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1C5D" w14:textId="77777777" w:rsidR="007D4291" w:rsidRPr="00D0178B" w:rsidRDefault="007D4291" w:rsidP="00D6619C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0178B">
        <w:rPr>
          <w:b/>
          <w:bCs/>
          <w:sz w:val="28"/>
          <w:szCs w:val="28"/>
          <w:u w:val="single"/>
        </w:rPr>
        <w:t>FEVRIER 2020</w:t>
      </w:r>
    </w:p>
    <w:p w14:paraId="123745B2" w14:textId="77777777" w:rsidR="00D6619C" w:rsidRDefault="00D6619C"/>
    <w:p w14:paraId="32518366" w14:textId="1E206CCE" w:rsidR="00D6619C" w:rsidRPr="00D0178B" w:rsidRDefault="00D6619C">
      <w:pPr>
        <w:rPr>
          <w:b/>
          <w:bCs/>
          <w:sz w:val="24"/>
          <w:szCs w:val="24"/>
        </w:rPr>
      </w:pPr>
      <w:r w:rsidRPr="00D0178B">
        <w:rPr>
          <w:b/>
          <w:bCs/>
          <w:sz w:val="24"/>
          <w:szCs w:val="24"/>
        </w:rPr>
        <w:t>1. Titre : Hermès défie Chanel et Dior dans les cosmétiques</w:t>
      </w:r>
    </w:p>
    <w:p w14:paraId="6A34869A" w14:textId="77777777" w:rsidR="00D6619C" w:rsidRPr="00D0178B" w:rsidRDefault="00D6619C">
      <w:pPr>
        <w:rPr>
          <w:sz w:val="24"/>
          <w:szCs w:val="24"/>
        </w:rPr>
      </w:pPr>
      <w:r w:rsidRPr="00D0178B">
        <w:rPr>
          <w:b/>
          <w:bCs/>
          <w:sz w:val="24"/>
          <w:szCs w:val="24"/>
        </w:rPr>
        <w:t>Thème</w:t>
      </w:r>
      <w:r w:rsidRPr="00D0178B">
        <w:rPr>
          <w:sz w:val="24"/>
          <w:szCs w:val="24"/>
        </w:rPr>
        <w:t xml:space="preserve"> : </w:t>
      </w:r>
    </w:p>
    <w:p w14:paraId="5D55607F" w14:textId="2AEA60FD" w:rsidR="00D6619C" w:rsidRPr="00D0178B" w:rsidRDefault="007D4291" w:rsidP="00D661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0178B">
        <w:rPr>
          <w:sz w:val="24"/>
          <w:szCs w:val="24"/>
        </w:rPr>
        <w:t>L</w:t>
      </w:r>
      <w:r w:rsidR="00E35697" w:rsidRPr="00D0178B">
        <w:rPr>
          <w:sz w:val="24"/>
          <w:szCs w:val="24"/>
        </w:rPr>
        <w:t>a diversification d’Hermès dans les cosmétiques </w:t>
      </w:r>
    </w:p>
    <w:p w14:paraId="28C75AB7" w14:textId="2731DC45" w:rsidR="007D4291" w:rsidRPr="00D0178B" w:rsidRDefault="00D6619C" w:rsidP="00D661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0178B">
        <w:rPr>
          <w:sz w:val="24"/>
          <w:szCs w:val="24"/>
        </w:rPr>
        <w:t>Un</w:t>
      </w:r>
      <w:r w:rsidR="00E35697" w:rsidRPr="00D0178B">
        <w:rPr>
          <w:sz w:val="24"/>
          <w:szCs w:val="24"/>
        </w:rPr>
        <w:t xml:space="preserve"> exemple de plan de marchéage </w:t>
      </w:r>
    </w:p>
    <w:p w14:paraId="62026A50" w14:textId="1CA039D9" w:rsidR="007D4291" w:rsidRPr="00D0178B" w:rsidRDefault="00703A22">
      <w:pPr>
        <w:rPr>
          <w:rStyle w:val="Lienhypertexte"/>
          <w:sz w:val="24"/>
          <w:szCs w:val="24"/>
        </w:rPr>
      </w:pPr>
      <w:hyperlink r:id="rId5" w:history="1">
        <w:r w:rsidR="00E35697" w:rsidRPr="00D0178B">
          <w:rPr>
            <w:rStyle w:val="Lienhypertexte"/>
            <w:sz w:val="24"/>
            <w:szCs w:val="24"/>
          </w:rPr>
          <w:t>https://www.lesechos.fr/industrie-services/mode-luxe/hermes-defie-chanel-et-dior-dans-les-cosmetiques-1171112</w:t>
        </w:r>
      </w:hyperlink>
    </w:p>
    <w:p w14:paraId="49D7FED7" w14:textId="5E6C4E41" w:rsidR="002F0CFE" w:rsidRPr="00D0178B" w:rsidRDefault="002F0CFE">
      <w:pPr>
        <w:rPr>
          <w:rStyle w:val="Lienhypertexte"/>
          <w:sz w:val="24"/>
          <w:szCs w:val="24"/>
        </w:rPr>
      </w:pPr>
    </w:p>
    <w:p w14:paraId="7C02FA43" w14:textId="3ED87428" w:rsidR="007506E3" w:rsidRPr="00D0178B" w:rsidRDefault="007506E3">
      <w:pPr>
        <w:rPr>
          <w:rStyle w:val="Lienhypertexte"/>
          <w:b/>
          <w:bCs/>
          <w:color w:val="auto"/>
          <w:sz w:val="24"/>
          <w:szCs w:val="24"/>
          <w:u w:val="none"/>
        </w:rPr>
      </w:pPr>
      <w:r w:rsidRPr="00D0178B">
        <w:rPr>
          <w:rStyle w:val="Lienhypertexte"/>
          <w:b/>
          <w:bCs/>
          <w:color w:val="auto"/>
          <w:sz w:val="24"/>
          <w:szCs w:val="24"/>
          <w:u w:val="none"/>
        </w:rPr>
        <w:t xml:space="preserve">2. Titre : Réseaux sociaux : les entreprises avancent en terrain miné </w:t>
      </w:r>
    </w:p>
    <w:p w14:paraId="10ECFA33" w14:textId="6D982305" w:rsidR="007506E3" w:rsidRPr="00D0178B" w:rsidRDefault="007506E3">
      <w:pPr>
        <w:rPr>
          <w:rStyle w:val="Lienhypertexte"/>
          <w:color w:val="auto"/>
          <w:sz w:val="24"/>
          <w:szCs w:val="24"/>
          <w:u w:val="none"/>
        </w:rPr>
      </w:pPr>
      <w:r w:rsidRPr="00D0178B">
        <w:rPr>
          <w:rStyle w:val="Lienhypertexte"/>
          <w:b/>
          <w:bCs/>
          <w:color w:val="auto"/>
          <w:sz w:val="24"/>
          <w:szCs w:val="24"/>
          <w:u w:val="none"/>
        </w:rPr>
        <w:t xml:space="preserve">Thème : </w:t>
      </w:r>
      <w:r w:rsidR="00D0178B" w:rsidRPr="00D0178B">
        <w:rPr>
          <w:rStyle w:val="Lienhypertexte"/>
          <w:color w:val="auto"/>
          <w:sz w:val="24"/>
          <w:szCs w:val="24"/>
          <w:u w:val="none"/>
        </w:rPr>
        <w:t xml:space="preserve">Quand les salariés sont à l’origine d’un </w:t>
      </w:r>
      <w:proofErr w:type="spellStart"/>
      <w:r w:rsidR="00D0178B" w:rsidRPr="00D0178B">
        <w:rPr>
          <w:rStyle w:val="Lienhypertexte"/>
          <w:color w:val="auto"/>
          <w:sz w:val="24"/>
          <w:szCs w:val="24"/>
          <w:u w:val="none"/>
        </w:rPr>
        <w:t>bad</w:t>
      </w:r>
      <w:proofErr w:type="spellEnd"/>
      <w:r w:rsidR="00D0178B" w:rsidRPr="00D0178B">
        <w:rPr>
          <w:rStyle w:val="Lienhypertexte"/>
          <w:color w:val="auto"/>
          <w:sz w:val="24"/>
          <w:szCs w:val="24"/>
          <w:u w:val="none"/>
        </w:rPr>
        <w:t xml:space="preserve"> buzz</w:t>
      </w:r>
    </w:p>
    <w:p w14:paraId="74045C54" w14:textId="30781C64" w:rsidR="007506E3" w:rsidRPr="00D0178B" w:rsidRDefault="007506E3">
      <w:pPr>
        <w:rPr>
          <w:rStyle w:val="Lienhypertexte"/>
          <w:sz w:val="24"/>
          <w:szCs w:val="24"/>
        </w:rPr>
      </w:pPr>
      <w:r w:rsidRPr="00D0178B">
        <w:rPr>
          <w:rStyle w:val="Lienhypertexte"/>
          <w:sz w:val="24"/>
          <w:szCs w:val="24"/>
        </w:rPr>
        <w:t>https://business.lesechos.fr/directions-marketing/communication/e-reputation/0602651883838-reseaux-sociaux-les-entreprises-avancent-en-terrain-mine-334775.ph</w:t>
      </w:r>
    </w:p>
    <w:p w14:paraId="5E2CE6E3" w14:textId="77777777" w:rsidR="007506E3" w:rsidRPr="00D0178B" w:rsidRDefault="007506E3">
      <w:pPr>
        <w:rPr>
          <w:b/>
          <w:bCs/>
          <w:sz w:val="24"/>
          <w:szCs w:val="24"/>
        </w:rPr>
      </w:pPr>
    </w:p>
    <w:p w14:paraId="0698814E" w14:textId="23E4DE32" w:rsidR="00D6619C" w:rsidRPr="00D0178B" w:rsidRDefault="007506E3">
      <w:pPr>
        <w:rPr>
          <w:b/>
          <w:bCs/>
          <w:sz w:val="24"/>
          <w:szCs w:val="24"/>
        </w:rPr>
      </w:pPr>
      <w:r w:rsidRPr="00D0178B">
        <w:rPr>
          <w:b/>
          <w:bCs/>
          <w:sz w:val="24"/>
          <w:szCs w:val="24"/>
        </w:rPr>
        <w:t>3</w:t>
      </w:r>
      <w:r w:rsidR="00D6619C" w:rsidRPr="00D0178B">
        <w:rPr>
          <w:b/>
          <w:bCs/>
          <w:sz w:val="24"/>
          <w:szCs w:val="24"/>
        </w:rPr>
        <w:t xml:space="preserve">. Titre : </w:t>
      </w:r>
      <w:r w:rsidR="002F0CFE" w:rsidRPr="00D0178B">
        <w:rPr>
          <w:b/>
          <w:bCs/>
          <w:sz w:val="24"/>
          <w:szCs w:val="24"/>
        </w:rPr>
        <w:t>Carrefour se</w:t>
      </w:r>
      <w:r w:rsidR="00545353" w:rsidRPr="00D0178B">
        <w:rPr>
          <w:b/>
          <w:bCs/>
          <w:sz w:val="24"/>
          <w:szCs w:val="24"/>
        </w:rPr>
        <w:t xml:space="preserve"> </w:t>
      </w:r>
      <w:r w:rsidR="002F0CFE" w:rsidRPr="00D0178B">
        <w:rPr>
          <w:b/>
          <w:bCs/>
          <w:sz w:val="24"/>
          <w:szCs w:val="24"/>
        </w:rPr>
        <w:t>renforce au Bré</w:t>
      </w:r>
      <w:r w:rsidR="00545353" w:rsidRPr="00D0178B">
        <w:rPr>
          <w:b/>
          <w:bCs/>
          <w:sz w:val="24"/>
          <w:szCs w:val="24"/>
        </w:rPr>
        <w:t>sil</w:t>
      </w:r>
      <w:r w:rsidR="002F0CFE" w:rsidRPr="00D0178B">
        <w:rPr>
          <w:b/>
          <w:bCs/>
          <w:sz w:val="24"/>
          <w:szCs w:val="24"/>
        </w:rPr>
        <w:t xml:space="preserve"> en rach</w:t>
      </w:r>
      <w:r w:rsidR="00545353" w:rsidRPr="00D0178B">
        <w:rPr>
          <w:b/>
          <w:bCs/>
          <w:sz w:val="24"/>
          <w:szCs w:val="24"/>
        </w:rPr>
        <w:t>e</w:t>
      </w:r>
      <w:r w:rsidR="002F0CFE" w:rsidRPr="00D0178B">
        <w:rPr>
          <w:b/>
          <w:bCs/>
          <w:sz w:val="24"/>
          <w:szCs w:val="24"/>
        </w:rPr>
        <w:t xml:space="preserve">tant </w:t>
      </w:r>
      <w:r w:rsidR="00545353" w:rsidRPr="00D0178B">
        <w:rPr>
          <w:b/>
          <w:bCs/>
          <w:sz w:val="24"/>
          <w:szCs w:val="24"/>
        </w:rPr>
        <w:t>30 supermarchés </w:t>
      </w:r>
    </w:p>
    <w:p w14:paraId="1FDEFD52" w14:textId="1256460A" w:rsidR="002F0CFE" w:rsidRPr="00D0178B" w:rsidRDefault="00D6619C">
      <w:pPr>
        <w:rPr>
          <w:sz w:val="24"/>
          <w:szCs w:val="24"/>
        </w:rPr>
      </w:pPr>
      <w:r w:rsidRPr="00D0178B">
        <w:rPr>
          <w:b/>
          <w:bCs/>
          <w:sz w:val="24"/>
          <w:szCs w:val="24"/>
        </w:rPr>
        <w:t>Thème</w:t>
      </w:r>
      <w:r w:rsidRPr="00D0178B">
        <w:rPr>
          <w:sz w:val="24"/>
          <w:szCs w:val="24"/>
        </w:rPr>
        <w:t> : L</w:t>
      </w:r>
      <w:r w:rsidR="00545353" w:rsidRPr="00D0178B">
        <w:rPr>
          <w:sz w:val="24"/>
          <w:szCs w:val="24"/>
        </w:rPr>
        <w:t xml:space="preserve">e développement de Carrefour au Brésil </w:t>
      </w:r>
    </w:p>
    <w:p w14:paraId="76FA7C6A" w14:textId="1A50B575" w:rsidR="00E35697" w:rsidRPr="00D0178B" w:rsidRDefault="00703A22">
      <w:pPr>
        <w:rPr>
          <w:sz w:val="24"/>
          <w:szCs w:val="24"/>
        </w:rPr>
      </w:pPr>
      <w:hyperlink r:id="rId6" w:history="1">
        <w:r w:rsidR="00545353" w:rsidRPr="00D0178B">
          <w:rPr>
            <w:rStyle w:val="Lienhypertexte"/>
            <w:sz w:val="24"/>
            <w:szCs w:val="24"/>
          </w:rPr>
          <w:t>https://www.lesechos.fr/industrie-services/conso-distribution/carrefour-se-renforce-au-bresil-en-rachetant-30-supermarches-1172243</w:t>
        </w:r>
      </w:hyperlink>
    </w:p>
    <w:p w14:paraId="66612BB7" w14:textId="7C3B237F" w:rsidR="00545353" w:rsidRPr="00D0178B" w:rsidRDefault="00545353">
      <w:pPr>
        <w:rPr>
          <w:sz w:val="24"/>
          <w:szCs w:val="24"/>
        </w:rPr>
      </w:pPr>
    </w:p>
    <w:p w14:paraId="05499457" w14:textId="63BF4CE3" w:rsidR="00D6619C" w:rsidRPr="00D0178B" w:rsidRDefault="00D0178B" w:rsidP="00D6619C">
      <w:pPr>
        <w:rPr>
          <w:b/>
          <w:bCs/>
          <w:sz w:val="24"/>
          <w:szCs w:val="24"/>
        </w:rPr>
      </w:pPr>
      <w:r w:rsidRPr="00D0178B">
        <w:rPr>
          <w:b/>
          <w:bCs/>
          <w:sz w:val="24"/>
          <w:szCs w:val="24"/>
        </w:rPr>
        <w:t>4</w:t>
      </w:r>
      <w:r w:rsidR="00D6619C" w:rsidRPr="00D0178B">
        <w:rPr>
          <w:b/>
          <w:bCs/>
          <w:sz w:val="24"/>
          <w:szCs w:val="24"/>
        </w:rPr>
        <w:t xml:space="preserve">. Titre : Pernod Ricard : le coronavirus ralentit la croissance du groupe </w:t>
      </w:r>
    </w:p>
    <w:p w14:paraId="72CC91A3" w14:textId="77777777" w:rsidR="00D6619C" w:rsidRPr="00D0178B" w:rsidRDefault="00D6619C" w:rsidP="00D6619C">
      <w:pPr>
        <w:rPr>
          <w:sz w:val="24"/>
          <w:szCs w:val="24"/>
        </w:rPr>
      </w:pPr>
      <w:r w:rsidRPr="00D0178B">
        <w:rPr>
          <w:sz w:val="24"/>
          <w:szCs w:val="24"/>
        </w:rPr>
        <w:t xml:space="preserve">Thème : Comment l’environnement influence l’activité du groupe Pernod Ricard ?  L’influence du Coronavirus, des tensions commerciales USA-Europe et de la loi </w:t>
      </w:r>
      <w:proofErr w:type="spellStart"/>
      <w:r w:rsidRPr="00D0178B">
        <w:rPr>
          <w:sz w:val="24"/>
          <w:szCs w:val="24"/>
        </w:rPr>
        <w:t>Egalim</w:t>
      </w:r>
      <w:proofErr w:type="spellEnd"/>
      <w:r w:rsidRPr="00D0178B">
        <w:rPr>
          <w:sz w:val="24"/>
          <w:szCs w:val="24"/>
        </w:rPr>
        <w:t xml:space="preserve"> en France </w:t>
      </w:r>
    </w:p>
    <w:p w14:paraId="2CFC17B9" w14:textId="77777777" w:rsidR="00D6619C" w:rsidRPr="00D0178B" w:rsidRDefault="00703A22" w:rsidP="00D6619C">
      <w:pPr>
        <w:rPr>
          <w:sz w:val="24"/>
          <w:szCs w:val="24"/>
        </w:rPr>
      </w:pPr>
      <w:hyperlink r:id="rId7" w:history="1">
        <w:r w:rsidR="00D6619C" w:rsidRPr="00D0178B">
          <w:rPr>
            <w:rStyle w:val="Lienhypertexte"/>
            <w:sz w:val="24"/>
            <w:szCs w:val="24"/>
          </w:rPr>
          <w:t>https://www.lesechos.fr/industrie-services/conso-distribution/pernod-ricard-le-coronavirus-coutera-deux-points-de-croissance-annuelle-au-groupe-1171688</w:t>
        </w:r>
      </w:hyperlink>
    </w:p>
    <w:p w14:paraId="03CDB29B" w14:textId="77777777" w:rsidR="00D6619C" w:rsidRPr="00D0178B" w:rsidRDefault="00D6619C">
      <w:pPr>
        <w:rPr>
          <w:sz w:val="24"/>
          <w:szCs w:val="24"/>
        </w:rPr>
      </w:pPr>
    </w:p>
    <w:p w14:paraId="6B5BEAC1" w14:textId="31CC03B7" w:rsidR="008E7835" w:rsidRPr="00D0178B" w:rsidRDefault="00D0178B">
      <w:pPr>
        <w:rPr>
          <w:b/>
          <w:bCs/>
          <w:sz w:val="24"/>
          <w:szCs w:val="24"/>
        </w:rPr>
      </w:pPr>
      <w:r w:rsidRPr="00D0178B">
        <w:rPr>
          <w:b/>
          <w:bCs/>
          <w:sz w:val="24"/>
          <w:szCs w:val="24"/>
        </w:rPr>
        <w:t>5</w:t>
      </w:r>
      <w:r w:rsidR="00D6619C" w:rsidRPr="00D0178B">
        <w:rPr>
          <w:b/>
          <w:bCs/>
          <w:sz w:val="24"/>
          <w:szCs w:val="24"/>
        </w:rPr>
        <w:t>. Titre :</w:t>
      </w:r>
      <w:r w:rsidR="008E7835" w:rsidRPr="00D0178B">
        <w:rPr>
          <w:b/>
          <w:bCs/>
          <w:sz w:val="24"/>
          <w:szCs w:val="24"/>
        </w:rPr>
        <w:t xml:space="preserve"> Trois axes pour mieux recruter vos salariés et surtout les fidéliser </w:t>
      </w:r>
    </w:p>
    <w:p w14:paraId="26592A82" w14:textId="520595D6" w:rsidR="00D6619C" w:rsidRPr="00D0178B" w:rsidRDefault="00D6619C">
      <w:pPr>
        <w:rPr>
          <w:sz w:val="24"/>
          <w:szCs w:val="24"/>
        </w:rPr>
      </w:pPr>
      <w:r w:rsidRPr="00D0178B">
        <w:rPr>
          <w:b/>
          <w:bCs/>
          <w:sz w:val="24"/>
          <w:szCs w:val="24"/>
        </w:rPr>
        <w:t>Thème</w:t>
      </w:r>
      <w:r w:rsidRPr="00D0178B">
        <w:rPr>
          <w:sz w:val="24"/>
          <w:szCs w:val="24"/>
        </w:rPr>
        <w:t> : Recrutement</w:t>
      </w:r>
      <w:r w:rsidR="00D0178B" w:rsidRPr="00D0178B">
        <w:rPr>
          <w:sz w:val="24"/>
          <w:szCs w:val="24"/>
        </w:rPr>
        <w:t xml:space="preserve">, ressources humaines </w:t>
      </w:r>
    </w:p>
    <w:p w14:paraId="05EA13F8" w14:textId="3ED1C834" w:rsidR="008E7835" w:rsidRPr="00D0178B" w:rsidRDefault="00703A22">
      <w:pPr>
        <w:rPr>
          <w:sz w:val="24"/>
          <w:szCs w:val="24"/>
        </w:rPr>
      </w:pPr>
      <w:hyperlink r:id="rId8" w:history="1">
        <w:r w:rsidR="008E7835" w:rsidRPr="00D0178B">
          <w:rPr>
            <w:rStyle w:val="Lienhypertexte"/>
            <w:sz w:val="24"/>
            <w:szCs w:val="24"/>
          </w:rPr>
          <w:t>https://business.lesechos.fr/directions-ressources-humaines/ressources-humaines/recrutement/0602750627929-trois-axes-pour-mieux-recruter-vos-salaries-et-surtout-les-fideliser-335093.php</w:t>
        </w:r>
      </w:hyperlink>
    </w:p>
    <w:p w14:paraId="702A9BE3" w14:textId="77777777" w:rsidR="008E7835" w:rsidRPr="00D0178B" w:rsidRDefault="008E7835">
      <w:pPr>
        <w:rPr>
          <w:sz w:val="24"/>
          <w:szCs w:val="24"/>
        </w:rPr>
      </w:pPr>
    </w:p>
    <w:sectPr w:rsidR="008E7835" w:rsidRPr="00D0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D9B"/>
    <w:multiLevelType w:val="hybridMultilevel"/>
    <w:tmpl w:val="E4DA4040"/>
    <w:lvl w:ilvl="0" w:tplc="B98601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91"/>
    <w:rsid w:val="002F0CFE"/>
    <w:rsid w:val="00545353"/>
    <w:rsid w:val="0064641E"/>
    <w:rsid w:val="00703A22"/>
    <w:rsid w:val="007506E3"/>
    <w:rsid w:val="007D4291"/>
    <w:rsid w:val="008E7835"/>
    <w:rsid w:val="00B16104"/>
    <w:rsid w:val="00D0178B"/>
    <w:rsid w:val="00D6619C"/>
    <w:rsid w:val="00E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8C97"/>
  <w15:chartTrackingRefBased/>
  <w15:docId w15:val="{2B26CE9A-549B-43D8-BD88-5C619F2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429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42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6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lesechos.fr/directions-ressources-humaines/ressources-humaines/recrutement/0602750627929-trois-axes-pour-mieux-recruter-vos-salaries-et-surtout-les-fideliser-335093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sechos.fr/industrie-services/conso-distribution/pernod-ricard-le-coronavirus-coutera-deux-points-de-croissance-annuelle-au-groupe-11716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echos.fr/industrie-services/conso-distribution/carrefour-se-renforce-au-bresil-en-rachetant-30-supermarches-1172243" TargetMode="External"/><Relationship Id="rId5" Type="http://schemas.openxmlformats.org/officeDocument/2006/relationships/hyperlink" Target="https://www.lesechos.fr/industrie-services/mode-luxe/hermes-defie-chanel-et-dior-dans-les-cosmetiques-11711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OCANA</dc:creator>
  <cp:keywords/>
  <dc:description/>
  <cp:lastModifiedBy>Robert Schuman</cp:lastModifiedBy>
  <cp:revision>2</cp:revision>
  <dcterms:created xsi:type="dcterms:W3CDTF">2020-03-06T08:48:00Z</dcterms:created>
  <dcterms:modified xsi:type="dcterms:W3CDTF">2020-03-06T08:48:00Z</dcterms:modified>
</cp:coreProperties>
</file>