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115FECDD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B82DDD">
        <w:rPr>
          <w:b/>
          <w:bCs/>
          <w:sz w:val="32"/>
          <w:szCs w:val="32"/>
          <w:u w:val="single"/>
        </w:rPr>
        <w:t>0</w:t>
      </w:r>
      <w:r w:rsidR="001004FA">
        <w:rPr>
          <w:b/>
          <w:bCs/>
          <w:sz w:val="32"/>
          <w:szCs w:val="32"/>
          <w:u w:val="single"/>
        </w:rPr>
        <w:t>7</w:t>
      </w:r>
      <w:r w:rsidR="00E21707">
        <w:rPr>
          <w:b/>
          <w:bCs/>
          <w:sz w:val="32"/>
          <w:szCs w:val="32"/>
          <w:u w:val="single"/>
        </w:rPr>
        <w:t>/</w:t>
      </w:r>
      <w:r w:rsidR="001004FA">
        <w:rPr>
          <w:b/>
          <w:bCs/>
          <w:sz w:val="32"/>
          <w:szCs w:val="32"/>
          <w:u w:val="single"/>
        </w:rPr>
        <w:t>10</w:t>
      </w:r>
      <w:r w:rsidR="00E21707">
        <w:rPr>
          <w:b/>
          <w:bCs/>
          <w:sz w:val="32"/>
          <w:szCs w:val="32"/>
          <w:u w:val="single"/>
        </w:rPr>
        <w:t>/202</w:t>
      </w:r>
      <w:r w:rsidR="0045738A">
        <w:rPr>
          <w:b/>
          <w:bCs/>
          <w:sz w:val="32"/>
          <w:szCs w:val="32"/>
          <w:u w:val="single"/>
        </w:rPr>
        <w:t>1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3E232378" w14:textId="79281124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1004FA" w:rsidRPr="00C92460" w14:paraId="2998422A" w14:textId="77777777" w:rsidTr="008923C6">
        <w:tc>
          <w:tcPr>
            <w:tcW w:w="1809" w:type="dxa"/>
          </w:tcPr>
          <w:p w14:paraId="2638A233" w14:textId="7954CFCB" w:rsidR="001004FA" w:rsidRDefault="001004F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1004FA" w:rsidRDefault="001004FA" w:rsidP="00AA5DC2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1004FA" w:rsidRDefault="001004FA" w:rsidP="001004FA">
            <w:hyperlink r:id="rId5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1004FA" w:rsidRDefault="001004FA" w:rsidP="00C65042"/>
        </w:tc>
      </w:tr>
      <w:tr w:rsidR="00C65042" w:rsidRPr="00C92460" w14:paraId="77D40ACC" w14:textId="77777777" w:rsidTr="008923C6">
        <w:tc>
          <w:tcPr>
            <w:tcW w:w="1809" w:type="dxa"/>
          </w:tcPr>
          <w:p w14:paraId="4B4493E3" w14:textId="24E0827B" w:rsidR="00C65042" w:rsidRDefault="00C65042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C65042" w:rsidRDefault="00C65042" w:rsidP="00AA5DC2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C65042" w:rsidRDefault="001004FA" w:rsidP="00C65042">
            <w:hyperlink r:id="rId6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C65042" w:rsidRDefault="00C65042" w:rsidP="00A931A6"/>
        </w:tc>
      </w:tr>
      <w:tr w:rsidR="00BB34F3" w:rsidRPr="00C92460" w14:paraId="6E40B935" w14:textId="77777777" w:rsidTr="008923C6">
        <w:tc>
          <w:tcPr>
            <w:tcW w:w="1809" w:type="dxa"/>
          </w:tcPr>
          <w:p w14:paraId="7571B688" w14:textId="333B950D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BB34F3" w:rsidRDefault="00BB34F3" w:rsidP="00AA5DC2">
            <w:r>
              <w:t>Le « taarof iranien », deux pas en avant, trois pas en arr</w:t>
            </w:r>
            <w:r w:rsidR="00B82DDD">
              <w:t>i</w:t>
            </w:r>
            <w:r>
              <w:t>ère</w:t>
            </w:r>
          </w:p>
        </w:tc>
        <w:tc>
          <w:tcPr>
            <w:tcW w:w="7513" w:type="dxa"/>
          </w:tcPr>
          <w:p w14:paraId="49DC8A90" w14:textId="4B7CAEEA" w:rsidR="00BB34F3" w:rsidRDefault="001004FA" w:rsidP="00A931A6">
            <w:hyperlink r:id="rId7" w:history="1">
              <w:r w:rsidR="00BB34F3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BB34F3" w:rsidRDefault="00BB34F3" w:rsidP="00A931A6"/>
        </w:tc>
      </w:tr>
      <w:tr w:rsidR="00BB34F3" w:rsidRPr="00C92460" w14:paraId="4EF15E45" w14:textId="77777777" w:rsidTr="008923C6">
        <w:tc>
          <w:tcPr>
            <w:tcW w:w="1809" w:type="dxa"/>
          </w:tcPr>
          <w:p w14:paraId="1B91CC08" w14:textId="03188C80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BB34F3" w:rsidRDefault="00BB34F3" w:rsidP="00AA5DC2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C65042" w:rsidRDefault="001004FA" w:rsidP="00C65042">
            <w:hyperlink r:id="rId8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BB34F3" w:rsidRDefault="00BB34F3" w:rsidP="00A931A6"/>
        </w:tc>
      </w:tr>
      <w:tr w:rsidR="00BB34F3" w:rsidRPr="00C92460" w14:paraId="2897248E" w14:textId="77777777" w:rsidTr="008923C6">
        <w:tc>
          <w:tcPr>
            <w:tcW w:w="1809" w:type="dxa"/>
          </w:tcPr>
          <w:p w14:paraId="2C5E2396" w14:textId="60E63AF6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BB34F3" w:rsidRDefault="00BB34F3" w:rsidP="00AA5DC2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BB34F3" w:rsidRDefault="00BB34F3" w:rsidP="00A931A6"/>
        </w:tc>
      </w:tr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1004FA" w:rsidP="00A931A6">
            <w:pPr>
              <w:rPr>
                <w:color w:val="7030A0"/>
              </w:rPr>
            </w:pPr>
            <w:hyperlink r:id="rId9" w:history="1">
              <w:r w:rsidR="00A931A6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1004FA" w:rsidP="00AA5DC2">
            <w:pPr>
              <w:rPr>
                <w:color w:val="7030A0"/>
              </w:rPr>
            </w:pPr>
            <w:hyperlink r:id="rId10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1004FA" w:rsidP="00AA5DC2">
            <w:hyperlink r:id="rId11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1004FA" w:rsidP="00AA5DC2">
            <w:hyperlink r:id="rId12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1004FA" w:rsidP="00A02329">
            <w:hyperlink r:id="rId13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1004FA" w:rsidP="008923C6">
            <w:hyperlink r:id="rId14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1004FA" w:rsidP="008923C6">
            <w:pPr>
              <w:rPr>
                <w:color w:val="7030A0"/>
              </w:rPr>
            </w:pPr>
            <w:hyperlink r:id="rId15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1004FA" w:rsidP="008923C6">
            <w:pPr>
              <w:rPr>
                <w:color w:val="7030A0"/>
              </w:rPr>
            </w:pPr>
            <w:hyperlink r:id="rId16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1004FA" w:rsidP="008923C6">
            <w:pPr>
              <w:rPr>
                <w:color w:val="92D050"/>
              </w:rPr>
            </w:pPr>
            <w:hyperlink r:id="rId17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1004FA" w:rsidP="008923C6">
            <w:hyperlink r:id="rId18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1004FA" w:rsidP="00963BD9">
            <w:hyperlink r:id="rId19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1004FA" w:rsidP="00963BD9">
      <w:hyperlink r:id="rId20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1004FA" w:rsidP="00E21707">
      <w:pPr>
        <w:rPr>
          <w:rFonts w:cs="Times New Roman"/>
        </w:rPr>
      </w:pPr>
      <w:hyperlink r:id="rId21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1004FA" w:rsidP="00E21707">
      <w:pPr>
        <w:rPr>
          <w:b/>
          <w:bCs/>
          <w:sz w:val="32"/>
          <w:szCs w:val="32"/>
          <w:u w:val="single"/>
        </w:rPr>
      </w:pPr>
      <w:hyperlink r:id="rId22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1004FA" w:rsidP="00E21707">
      <w:pPr>
        <w:rPr>
          <w:b/>
          <w:bCs/>
          <w:sz w:val="32"/>
          <w:szCs w:val="32"/>
          <w:u w:val="single"/>
        </w:rPr>
      </w:pPr>
      <w:hyperlink r:id="rId23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1004FA" w:rsidP="002A4D3D">
      <w:pPr>
        <w:rPr>
          <w:rStyle w:val="Lienhypertexte"/>
        </w:rPr>
      </w:pPr>
      <w:hyperlink r:id="rId24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5738A"/>
    <w:rsid w:val="004E5771"/>
    <w:rsid w:val="004F74D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A02329"/>
    <w:rsid w:val="00A3234C"/>
    <w:rsid w:val="00A40A61"/>
    <w:rsid w:val="00A8133C"/>
    <w:rsid w:val="00A931A6"/>
    <w:rsid w:val="00B82DDD"/>
    <w:rsid w:val="00BA7F67"/>
    <w:rsid w:val="00BB34F3"/>
    <w:rsid w:val="00BD2B29"/>
    <w:rsid w:val="00BF06D5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PBCPPlayer.asp?ID=1997463" TargetMode="External"/><Relationship Id="rId13" Type="http://schemas.openxmlformats.org/officeDocument/2006/relationships/hyperlink" Target="http://www.interculturels.com/Files/26956/Article-Nathalie-Lorrain-Revue-Management-2019-06-Cote-d-Yvoire.pdf" TargetMode="External"/><Relationship Id="rId18" Type="http://schemas.openxmlformats.org/officeDocument/2006/relationships/hyperlink" Target="https://www.capital.fr/votre-carriere/vous-negociez-avec-des-coreens-acceptez-de-trinquer-128442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erinmeyer.com/wp-content/uploads/2014/05/HBR-France-article.pdf" TargetMode="External"/><Relationship Id="rId7" Type="http://schemas.openxmlformats.org/officeDocument/2006/relationships/hyperlink" Target="http://www.interculturels.com/PBCPPlayer.asp?ID=1997463" TargetMode="External"/><Relationship Id="rId12" Type="http://schemas.openxmlformats.org/officeDocument/2006/relationships/hyperlink" Target="http://www.interculturels.com/Files/26956/20501138861126.pdf" TargetMode="External"/><Relationship Id="rId17" Type="http://schemas.openxmlformats.org/officeDocument/2006/relationships/hyperlink" Target="https://www.capital.fr/votre-carriere/2-ou-3-choses-a-savoir-si-vous-travaillez-avec-des-indonesiens-128956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apital.fr/votre-carriere/managers-voici-comment-motiver-une-equipe-au-japon-1306777" TargetMode="External"/><Relationship Id="rId20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://www.interculturels.com/Files/26956/20922055611645.pdf" TargetMode="External"/><Relationship Id="rId24" Type="http://schemas.openxmlformats.org/officeDocument/2006/relationships/hyperlink" Target="http://gestion-des-risques-interculturels.com/" TargetMode="External"/><Relationship Id="rId5" Type="http://schemas.openxmlformats.org/officeDocument/2006/relationships/hyperlink" Target="http://www.interculturels.com/PBCPPlayer.asp?ID=1997463" TargetMode="External"/><Relationship Id="rId15" Type="http://schemas.openxmlformats.org/officeDocument/2006/relationships/hyperlink" Target="https://www.capital.fr/votre-carriere/pour-negocier-avec-un-client-chinois-soyez-delicat-plutot-que-frontal-1309604" TargetMode="External"/><Relationship Id="rId23" Type="http://schemas.openxmlformats.org/officeDocument/2006/relationships/hyperlink" Target="https://start.lesechos.fr/au-quotidien/voyage-expatriation/a-partir-de-quand-est-on-en-retard-en-fait-tout-depend-du-pays-1177165" TargetMode="External"/><Relationship Id="rId10" Type="http://schemas.openxmlformats.org/officeDocument/2006/relationships/hyperlink" Target="http://www.interculturels.com/PBCPPlayer.asp?ID=1997463" TargetMode="External"/><Relationship Id="rId19" Type="http://schemas.openxmlformats.org/officeDocument/2006/relationships/hyperlink" Target="https://www.capital.fr/votre-carriere/presentation-orale-comment-la-reussir-en-allemagne-12265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s://www.capital.fr/votre-carriere/votre-chef-est-britannique-sachez-decoder-ses-sous-entendus-1313315" TargetMode="External"/><Relationship Id="rId22" Type="http://schemas.openxmlformats.org/officeDocument/2006/relationships/hyperlink" Target="https://www.hbrfrance.fr/chroniques-experts/2018/06/20442-culture-influence-mode-de-raisonn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1111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</cp:lastModifiedBy>
  <cp:revision>57</cp:revision>
  <dcterms:created xsi:type="dcterms:W3CDTF">2012-12-20T08:20:00Z</dcterms:created>
  <dcterms:modified xsi:type="dcterms:W3CDTF">2021-10-08T11:25:00Z</dcterms:modified>
</cp:coreProperties>
</file>