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481F9FCF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6C1F18">
        <w:rPr>
          <w:b/>
          <w:bCs/>
          <w:sz w:val="32"/>
          <w:szCs w:val="32"/>
          <w:u w:val="single"/>
        </w:rPr>
        <w:t>10/</w:t>
      </w:r>
      <w:r w:rsidR="001004FA">
        <w:rPr>
          <w:b/>
          <w:bCs/>
          <w:sz w:val="32"/>
          <w:szCs w:val="32"/>
          <w:u w:val="single"/>
        </w:rPr>
        <w:t>1</w:t>
      </w:r>
      <w:r w:rsidR="006C1F18">
        <w:rPr>
          <w:b/>
          <w:bCs/>
          <w:sz w:val="32"/>
          <w:szCs w:val="32"/>
          <w:u w:val="single"/>
        </w:rPr>
        <w:t>1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E232378" w14:textId="79281124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6C1F18" w:rsidRPr="00C92460" w14:paraId="5E3C8B81" w14:textId="77777777" w:rsidTr="008923C6">
        <w:tc>
          <w:tcPr>
            <w:tcW w:w="1809" w:type="dxa"/>
          </w:tcPr>
          <w:p w14:paraId="27A3E905" w14:textId="6E65E64B" w:rsidR="006C1F18" w:rsidRDefault="006C1F1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6C1F18" w:rsidRDefault="006C1F18" w:rsidP="00AA5DC2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6C1F18" w:rsidRDefault="006C1F18" w:rsidP="006C1F18">
            <w:hyperlink r:id="rId5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6C1F18" w:rsidRDefault="006C1F18" w:rsidP="001004FA"/>
        </w:tc>
      </w:tr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6C1F18" w:rsidP="001004FA">
            <w:hyperlink r:id="rId6" w:history="1">
              <w:r w:rsidR="001004FA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6C1F18" w:rsidP="00C65042">
            <w:hyperlink r:id="rId7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6C1F18" w:rsidP="00A931A6">
            <w:hyperlink r:id="rId8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6C1F18" w:rsidP="00C65042">
            <w:hyperlink r:id="rId9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6C1F18" w:rsidP="00A931A6">
            <w:pPr>
              <w:rPr>
                <w:color w:val="7030A0"/>
              </w:rPr>
            </w:pPr>
            <w:hyperlink r:id="rId10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6C1F18" w:rsidP="00AA5DC2">
            <w:pPr>
              <w:rPr>
                <w:color w:val="7030A0"/>
              </w:rPr>
            </w:pPr>
            <w:hyperlink r:id="rId11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6C1F18" w:rsidP="00AA5DC2">
            <w:hyperlink r:id="rId12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6C1F18" w:rsidP="00AA5DC2">
            <w:hyperlink r:id="rId13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 xml:space="preserve">Novembre </w:t>
            </w:r>
            <w:r w:rsidRPr="00963BD9">
              <w:rPr>
                <w:b/>
                <w:bCs/>
              </w:rPr>
              <w:lastRenderedPageBreak/>
              <w:t>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lastRenderedPageBreak/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6C1F18" w:rsidP="00A02329">
            <w:hyperlink r:id="rId14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6C1F18" w:rsidP="008923C6">
            <w:hyperlink r:id="rId15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6C1F18" w:rsidP="008923C6">
            <w:pPr>
              <w:rPr>
                <w:color w:val="7030A0"/>
              </w:rPr>
            </w:pPr>
            <w:hyperlink r:id="rId16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6C1F18" w:rsidP="008923C6">
            <w:pPr>
              <w:rPr>
                <w:color w:val="7030A0"/>
              </w:rPr>
            </w:pPr>
            <w:hyperlink r:id="rId17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6C1F18" w:rsidP="008923C6">
            <w:pPr>
              <w:rPr>
                <w:color w:val="92D050"/>
              </w:rPr>
            </w:pPr>
            <w:hyperlink r:id="rId18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6C1F18" w:rsidP="008923C6">
            <w:hyperlink r:id="rId19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6C1F18" w:rsidP="00963BD9">
            <w:hyperlink r:id="rId20" w:history="1">
              <w:r w:rsidR="00963BD9" w:rsidRPr="002A0EE2">
                <w:t>https://www.capital.fr/votre-carriere/presentation-orale-comment-la-reussir-</w:t>
              </w:r>
              <w:r w:rsidR="00963BD9" w:rsidRPr="002A0EE2">
                <w:lastRenderedPageBreak/>
                <w:t>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6C1F18" w:rsidP="00963BD9">
      <w:hyperlink r:id="rId21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6C1F18" w:rsidP="00E21707">
      <w:pPr>
        <w:rPr>
          <w:rFonts w:cs="Times New Roman"/>
        </w:rPr>
      </w:pPr>
      <w:hyperlink r:id="rId22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6C1F18" w:rsidP="00E21707">
      <w:pPr>
        <w:rPr>
          <w:b/>
          <w:bCs/>
          <w:sz w:val="32"/>
          <w:szCs w:val="32"/>
          <w:u w:val="single"/>
        </w:rPr>
      </w:pPr>
      <w:hyperlink r:id="rId23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6C1F18" w:rsidP="00E21707">
      <w:pPr>
        <w:rPr>
          <w:b/>
          <w:bCs/>
          <w:sz w:val="32"/>
          <w:szCs w:val="32"/>
          <w:u w:val="single"/>
        </w:rPr>
      </w:pPr>
      <w:hyperlink r:id="rId24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6C1F18" w:rsidP="002A4D3D">
      <w:pPr>
        <w:rPr>
          <w:rStyle w:val="Lienhypertexte"/>
        </w:rPr>
      </w:pPr>
      <w:hyperlink r:id="rId25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Files/26956/20501138861126.pdf" TargetMode="External"/><Relationship Id="rId18" Type="http://schemas.openxmlformats.org/officeDocument/2006/relationships/hyperlink" Target="https://www.capital.fr/votre-carriere/2-ou-3-choses-a-savoir-si-vous-travaillez-avec-des-indonesiens-128956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Files/26956/20922055611645.pdf" TargetMode="External"/><Relationship Id="rId17" Type="http://schemas.openxmlformats.org/officeDocument/2006/relationships/hyperlink" Target="https://www.capital.fr/votre-carriere/managers-voici-comment-motiver-une-equipe-au-japon-1306777" TargetMode="External"/><Relationship Id="rId25" Type="http://schemas.openxmlformats.org/officeDocument/2006/relationships/hyperlink" Target="http://gestion-des-risques-interculturel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pour-negocier-avec-un-client-chinois-soyez-delicat-plutot-que-frontal-1309604" TargetMode="External"/><Relationship Id="rId20" Type="http://schemas.openxmlformats.org/officeDocument/2006/relationships/hyperlink" Target="https://www.capital.fr/votre-carriere/presentation-orale-comment-la-reussir-en-allemagne-12265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start.lesechos.fr/au-quotidien/voyage-expatriation/a-partir-de-quand-est-on-en-retard-en-fait-tout-depend-du-pays-1177165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votre-chef-est-britannique-sachez-decoder-ses-sous-entendus-1313315" TargetMode="External"/><Relationship Id="rId23" Type="http://schemas.openxmlformats.org/officeDocument/2006/relationships/hyperlink" Target="https://www.hbrfrance.fr/chroniques-experts/2018/06/20442-culture-influence-mode-de-raisonnement/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vous-negociez-avec-des-coreens-acceptez-de-trinquer-12844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Files/26956/Article-Nathalie-Lorrain-Revue-Management-2019-06-Cote-d-Yvoire.pdf" TargetMode="External"/><Relationship Id="rId22" Type="http://schemas.openxmlformats.org/officeDocument/2006/relationships/hyperlink" Target="http://erinmeyer.com/wp-content/uploads/2014/05/HBR-France-article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1140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</cp:lastModifiedBy>
  <cp:revision>58</cp:revision>
  <dcterms:created xsi:type="dcterms:W3CDTF">2012-12-20T08:20:00Z</dcterms:created>
  <dcterms:modified xsi:type="dcterms:W3CDTF">2021-11-11T17:09:00Z</dcterms:modified>
</cp:coreProperties>
</file>