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0524" w:rsidRDefault="00080524" w:rsidP="00080524">
      <w:pPr>
        <w:spacing w:after="0" w:line="240" w:lineRule="auto"/>
        <w:jc w:val="center"/>
        <w:rPr>
          <w:rFonts w:ascii="Arial" w:hAnsi="Arial" w:cs="Arial"/>
          <w:b/>
          <w:sz w:val="36"/>
          <w:szCs w:val="36"/>
        </w:rPr>
      </w:pPr>
    </w:p>
    <w:p w:rsidR="000F0919" w:rsidRDefault="000F0919" w:rsidP="00080524">
      <w:pPr>
        <w:spacing w:after="0" w:line="240" w:lineRule="auto"/>
        <w:jc w:val="center"/>
        <w:rPr>
          <w:rFonts w:ascii="Arial" w:hAnsi="Arial" w:cs="Arial"/>
          <w:b/>
          <w:sz w:val="36"/>
          <w:szCs w:val="36"/>
        </w:rPr>
      </w:pPr>
    </w:p>
    <w:p w:rsidR="00080524" w:rsidRPr="000F0919" w:rsidRDefault="00080524" w:rsidP="00080524">
      <w:pPr>
        <w:spacing w:after="0" w:line="240" w:lineRule="auto"/>
        <w:jc w:val="center"/>
        <w:rPr>
          <w:rFonts w:ascii="Arial" w:hAnsi="Arial" w:cs="Arial"/>
          <w:b/>
          <w:sz w:val="36"/>
          <w:szCs w:val="36"/>
        </w:rPr>
      </w:pPr>
      <w:r w:rsidRPr="000F0919">
        <w:rPr>
          <w:rFonts w:ascii="Arial" w:hAnsi="Arial" w:cs="Arial"/>
          <w:b/>
          <w:sz w:val="36"/>
          <w:szCs w:val="36"/>
        </w:rPr>
        <w:t>BREVET DE TECHNICIEN SUPÉRIEUR</w:t>
      </w:r>
    </w:p>
    <w:p w:rsidR="00080524" w:rsidRPr="000F0919" w:rsidRDefault="00080524" w:rsidP="00080524">
      <w:pPr>
        <w:spacing w:after="0" w:line="240" w:lineRule="auto"/>
        <w:jc w:val="center"/>
        <w:rPr>
          <w:rFonts w:ascii="Arial" w:hAnsi="Arial" w:cs="Arial"/>
          <w:b/>
          <w:sz w:val="36"/>
          <w:szCs w:val="36"/>
        </w:rPr>
      </w:pPr>
      <w:r w:rsidRPr="000F0919">
        <w:rPr>
          <w:rFonts w:ascii="Arial" w:hAnsi="Arial" w:cs="Arial"/>
          <w:b/>
          <w:sz w:val="36"/>
          <w:szCs w:val="36"/>
        </w:rPr>
        <w:t>NÉGOCIATION ET RELATION CLIENT</w:t>
      </w:r>
    </w:p>
    <w:p w:rsidR="00080524" w:rsidRPr="000F0919" w:rsidRDefault="00080524" w:rsidP="00080524">
      <w:pPr>
        <w:spacing w:after="0" w:line="240" w:lineRule="auto"/>
        <w:jc w:val="center"/>
        <w:rPr>
          <w:rFonts w:ascii="Arial" w:hAnsi="Arial" w:cs="Arial"/>
          <w:sz w:val="36"/>
          <w:szCs w:val="36"/>
        </w:rPr>
      </w:pPr>
    </w:p>
    <w:p w:rsidR="00080524" w:rsidRPr="000F0919" w:rsidRDefault="00080524" w:rsidP="00080524">
      <w:pPr>
        <w:spacing w:after="0" w:line="240" w:lineRule="auto"/>
        <w:jc w:val="center"/>
        <w:rPr>
          <w:rFonts w:ascii="Arial" w:hAnsi="Arial" w:cs="Arial"/>
          <w:sz w:val="36"/>
          <w:szCs w:val="36"/>
        </w:rPr>
      </w:pPr>
    </w:p>
    <w:p w:rsidR="00080524" w:rsidRPr="000F0919" w:rsidRDefault="00080524" w:rsidP="00080524">
      <w:pPr>
        <w:spacing w:after="0" w:line="240" w:lineRule="auto"/>
        <w:jc w:val="center"/>
        <w:rPr>
          <w:rFonts w:ascii="Arial" w:hAnsi="Arial" w:cs="Arial"/>
          <w:sz w:val="36"/>
          <w:szCs w:val="36"/>
        </w:rPr>
      </w:pPr>
    </w:p>
    <w:p w:rsidR="00080524" w:rsidRPr="000F0919" w:rsidRDefault="00080524" w:rsidP="00080524">
      <w:pPr>
        <w:spacing w:after="0" w:line="240" w:lineRule="auto"/>
        <w:jc w:val="center"/>
        <w:rPr>
          <w:rFonts w:ascii="Arial" w:hAnsi="Arial" w:cs="Arial"/>
          <w:b/>
          <w:sz w:val="36"/>
          <w:szCs w:val="36"/>
        </w:rPr>
      </w:pPr>
      <w:r w:rsidRPr="000F0919">
        <w:rPr>
          <w:rFonts w:ascii="Arial" w:hAnsi="Arial" w:cs="Arial"/>
          <w:b/>
          <w:sz w:val="36"/>
          <w:szCs w:val="36"/>
        </w:rPr>
        <w:t>MANAGEMENT ET GESTION D’ACTIVITÉS COMMERCIALES</w:t>
      </w:r>
    </w:p>
    <w:p w:rsidR="00080524" w:rsidRPr="000F0919" w:rsidRDefault="00080524" w:rsidP="00080524">
      <w:pPr>
        <w:spacing w:after="0" w:line="240" w:lineRule="auto"/>
        <w:jc w:val="center"/>
        <w:rPr>
          <w:rFonts w:ascii="Arial" w:hAnsi="Arial" w:cs="Arial"/>
          <w:sz w:val="36"/>
          <w:szCs w:val="36"/>
        </w:rPr>
      </w:pPr>
    </w:p>
    <w:p w:rsidR="00080524" w:rsidRDefault="00080524" w:rsidP="00080524">
      <w:pPr>
        <w:spacing w:after="0" w:line="240" w:lineRule="auto"/>
        <w:jc w:val="center"/>
        <w:rPr>
          <w:rFonts w:ascii="Arial" w:hAnsi="Arial" w:cs="Arial"/>
          <w:sz w:val="24"/>
          <w:szCs w:val="24"/>
        </w:rPr>
      </w:pPr>
    </w:p>
    <w:p w:rsidR="00080524" w:rsidRPr="00AD4373" w:rsidRDefault="00080524" w:rsidP="00080524">
      <w:pPr>
        <w:spacing w:after="0" w:line="240" w:lineRule="auto"/>
        <w:jc w:val="center"/>
        <w:rPr>
          <w:rFonts w:ascii="Arial" w:hAnsi="Arial" w:cs="Arial"/>
          <w:sz w:val="24"/>
          <w:szCs w:val="24"/>
        </w:rPr>
      </w:pPr>
    </w:p>
    <w:p w:rsidR="00080524" w:rsidRPr="00B07922" w:rsidRDefault="004B4928" w:rsidP="00080524">
      <w:pPr>
        <w:spacing w:after="0" w:line="240" w:lineRule="auto"/>
        <w:jc w:val="center"/>
        <w:rPr>
          <w:rFonts w:ascii="Arial" w:hAnsi="Arial" w:cs="Arial"/>
          <w:b/>
          <w:sz w:val="28"/>
          <w:szCs w:val="28"/>
        </w:rPr>
      </w:pPr>
      <w:r>
        <w:rPr>
          <w:rFonts w:ascii="Arial" w:hAnsi="Arial" w:cs="Arial"/>
          <w:b/>
          <w:sz w:val="28"/>
          <w:szCs w:val="28"/>
        </w:rPr>
        <w:t>SESSION 2017</w:t>
      </w:r>
    </w:p>
    <w:p w:rsidR="00080524" w:rsidRDefault="00080524" w:rsidP="00080524">
      <w:pPr>
        <w:spacing w:after="0" w:line="240" w:lineRule="auto"/>
        <w:jc w:val="center"/>
        <w:rPr>
          <w:rFonts w:ascii="Arial" w:hAnsi="Arial" w:cs="Arial"/>
          <w:sz w:val="24"/>
          <w:szCs w:val="24"/>
        </w:rPr>
      </w:pPr>
    </w:p>
    <w:p w:rsidR="00080524" w:rsidRDefault="00080524" w:rsidP="00080524">
      <w:pPr>
        <w:spacing w:after="0" w:line="240" w:lineRule="auto"/>
        <w:jc w:val="center"/>
        <w:rPr>
          <w:rFonts w:ascii="Arial" w:hAnsi="Arial" w:cs="Arial"/>
          <w:sz w:val="24"/>
          <w:szCs w:val="24"/>
        </w:rPr>
      </w:pPr>
    </w:p>
    <w:p w:rsidR="00080524" w:rsidRPr="00AD4373" w:rsidRDefault="00080524" w:rsidP="00080524">
      <w:pPr>
        <w:spacing w:after="0" w:line="240" w:lineRule="auto"/>
        <w:jc w:val="center"/>
        <w:rPr>
          <w:rFonts w:ascii="Arial" w:hAnsi="Arial" w:cs="Arial"/>
          <w:sz w:val="24"/>
          <w:szCs w:val="24"/>
        </w:rPr>
      </w:pPr>
    </w:p>
    <w:p w:rsidR="00080524" w:rsidRPr="000F0919" w:rsidRDefault="00080524" w:rsidP="00080524">
      <w:pPr>
        <w:spacing w:after="0" w:line="240" w:lineRule="auto"/>
        <w:jc w:val="center"/>
        <w:rPr>
          <w:rFonts w:ascii="Arial" w:hAnsi="Arial" w:cs="Arial"/>
          <w:sz w:val="28"/>
          <w:szCs w:val="28"/>
        </w:rPr>
      </w:pPr>
      <w:r w:rsidRPr="000F0919">
        <w:rPr>
          <w:rFonts w:ascii="Arial" w:hAnsi="Arial" w:cs="Arial"/>
          <w:sz w:val="28"/>
          <w:szCs w:val="28"/>
        </w:rPr>
        <w:t>Durée : 5 heures</w:t>
      </w:r>
    </w:p>
    <w:p w:rsidR="00080524" w:rsidRPr="000F0919" w:rsidRDefault="00080524" w:rsidP="00080524">
      <w:pPr>
        <w:spacing w:after="0" w:line="240" w:lineRule="auto"/>
        <w:jc w:val="center"/>
        <w:rPr>
          <w:rFonts w:ascii="Arial" w:hAnsi="Arial" w:cs="Arial"/>
          <w:sz w:val="28"/>
          <w:szCs w:val="28"/>
        </w:rPr>
      </w:pPr>
      <w:r w:rsidRPr="000F0919">
        <w:rPr>
          <w:rFonts w:ascii="Arial" w:hAnsi="Arial" w:cs="Arial"/>
          <w:sz w:val="28"/>
          <w:szCs w:val="28"/>
        </w:rPr>
        <w:t>Coefficient : 4</w:t>
      </w:r>
    </w:p>
    <w:p w:rsidR="00080524" w:rsidRDefault="00080524" w:rsidP="00080524">
      <w:pPr>
        <w:spacing w:after="0" w:line="240" w:lineRule="auto"/>
        <w:jc w:val="center"/>
        <w:rPr>
          <w:rFonts w:ascii="Arial" w:hAnsi="Arial" w:cs="Arial"/>
          <w:sz w:val="24"/>
          <w:szCs w:val="24"/>
        </w:rPr>
      </w:pPr>
    </w:p>
    <w:p w:rsidR="00080524" w:rsidRDefault="00080524" w:rsidP="00080524">
      <w:pPr>
        <w:spacing w:after="0" w:line="240" w:lineRule="auto"/>
        <w:jc w:val="center"/>
        <w:rPr>
          <w:rFonts w:ascii="Arial" w:hAnsi="Arial" w:cs="Arial"/>
          <w:sz w:val="24"/>
          <w:szCs w:val="24"/>
        </w:rPr>
      </w:pPr>
    </w:p>
    <w:p w:rsidR="00080524" w:rsidRPr="00AD4373" w:rsidRDefault="00080524" w:rsidP="00080524">
      <w:pPr>
        <w:spacing w:after="0" w:line="240" w:lineRule="auto"/>
        <w:jc w:val="center"/>
        <w:rPr>
          <w:rFonts w:ascii="Arial" w:hAnsi="Arial" w:cs="Arial"/>
          <w:sz w:val="24"/>
          <w:szCs w:val="24"/>
        </w:rPr>
      </w:pPr>
    </w:p>
    <w:p w:rsidR="000F0919" w:rsidRPr="000F0919" w:rsidRDefault="000F0919" w:rsidP="000F0919">
      <w:pPr>
        <w:spacing w:after="0" w:line="240" w:lineRule="auto"/>
        <w:rPr>
          <w:rFonts w:ascii="Arial" w:hAnsi="Arial" w:cs="Arial"/>
          <w:sz w:val="24"/>
          <w:szCs w:val="24"/>
        </w:rPr>
      </w:pPr>
      <w:r w:rsidRPr="000F0919">
        <w:rPr>
          <w:rFonts w:ascii="Arial" w:hAnsi="Arial" w:cs="Arial"/>
          <w:b/>
          <w:sz w:val="24"/>
          <w:szCs w:val="24"/>
        </w:rPr>
        <w:t>Matériel autorisé</w:t>
      </w:r>
      <w:r w:rsidRPr="000F0919">
        <w:rPr>
          <w:rFonts w:ascii="Arial" w:hAnsi="Arial" w:cs="Arial"/>
          <w:sz w:val="24"/>
          <w:szCs w:val="24"/>
        </w:rPr>
        <w:t xml:space="preserve"> : </w:t>
      </w:r>
    </w:p>
    <w:p w:rsidR="000F0919" w:rsidRPr="000F0919" w:rsidRDefault="000F0919" w:rsidP="000F0919">
      <w:pPr>
        <w:pStyle w:val="Retraitcorpsdetexte"/>
        <w:spacing w:after="0"/>
        <w:ind w:left="0"/>
        <w:jc w:val="both"/>
        <w:rPr>
          <w:rFonts w:ascii="Arial" w:hAnsi="Arial" w:cs="Arial"/>
        </w:rPr>
      </w:pPr>
      <w:r w:rsidRPr="000F0919">
        <w:rPr>
          <w:rFonts w:ascii="Arial" w:hAnsi="Arial" w:cs="Arial"/>
        </w:rPr>
        <w:t>Toutes les calculatrices de poche y compris les calculatrices programmables, alphanumériques ou à écran graphique sous réserve que leur fonctionnement soit autonome et qu'il ne so</w:t>
      </w:r>
      <w:r w:rsidR="004818F4">
        <w:rPr>
          <w:rFonts w:ascii="Arial" w:hAnsi="Arial" w:cs="Arial"/>
        </w:rPr>
        <w:t xml:space="preserve">it pas fait usage d'imprimante </w:t>
      </w:r>
      <w:r w:rsidRPr="000F0919">
        <w:rPr>
          <w:rFonts w:ascii="Arial" w:hAnsi="Arial" w:cs="Arial"/>
        </w:rPr>
        <w:t>(circulaire n° 99-186 du 16/11/1999).</w:t>
      </w:r>
    </w:p>
    <w:p w:rsidR="00080524" w:rsidRDefault="00080524" w:rsidP="00080524">
      <w:pPr>
        <w:spacing w:after="0" w:line="240" w:lineRule="auto"/>
        <w:jc w:val="both"/>
        <w:rPr>
          <w:rFonts w:ascii="Arial" w:hAnsi="Arial" w:cs="Arial"/>
          <w:sz w:val="24"/>
          <w:szCs w:val="24"/>
        </w:rPr>
      </w:pPr>
    </w:p>
    <w:p w:rsidR="00080524" w:rsidRPr="00AD4373" w:rsidRDefault="00080524" w:rsidP="00080524">
      <w:pPr>
        <w:spacing w:after="0" w:line="240" w:lineRule="auto"/>
        <w:jc w:val="both"/>
        <w:rPr>
          <w:rFonts w:ascii="Arial" w:hAnsi="Arial" w:cs="Arial"/>
          <w:sz w:val="24"/>
          <w:szCs w:val="24"/>
        </w:rPr>
      </w:pPr>
    </w:p>
    <w:p w:rsidR="00080524" w:rsidRDefault="00080524" w:rsidP="00080524">
      <w:pPr>
        <w:spacing w:after="0" w:line="240" w:lineRule="auto"/>
        <w:rPr>
          <w:rFonts w:ascii="Arial" w:hAnsi="Arial" w:cs="Arial"/>
          <w:b/>
          <w:sz w:val="24"/>
          <w:szCs w:val="24"/>
        </w:rPr>
      </w:pPr>
      <w:r w:rsidRPr="007B6D05">
        <w:rPr>
          <w:rFonts w:ascii="Arial" w:hAnsi="Arial" w:cs="Arial"/>
          <w:b/>
          <w:sz w:val="24"/>
          <w:szCs w:val="24"/>
        </w:rPr>
        <w:t>Aucun document autorisé.</w:t>
      </w:r>
    </w:p>
    <w:p w:rsidR="00080524" w:rsidRDefault="00080524" w:rsidP="00080524">
      <w:pPr>
        <w:spacing w:after="0" w:line="240" w:lineRule="auto"/>
        <w:rPr>
          <w:rFonts w:ascii="Arial" w:hAnsi="Arial" w:cs="Arial"/>
          <w:b/>
          <w:sz w:val="24"/>
          <w:szCs w:val="24"/>
        </w:rPr>
      </w:pPr>
    </w:p>
    <w:p w:rsidR="00080524" w:rsidRDefault="00080524" w:rsidP="00080524">
      <w:pPr>
        <w:spacing w:after="0" w:line="240" w:lineRule="auto"/>
        <w:rPr>
          <w:rFonts w:ascii="Arial" w:hAnsi="Arial" w:cs="Arial"/>
          <w:b/>
          <w:sz w:val="24"/>
          <w:szCs w:val="24"/>
        </w:rPr>
      </w:pPr>
    </w:p>
    <w:p w:rsidR="00080524" w:rsidRPr="007B6D05" w:rsidRDefault="00080524" w:rsidP="00080524">
      <w:pPr>
        <w:spacing w:after="0" w:line="240" w:lineRule="auto"/>
        <w:rPr>
          <w:rFonts w:ascii="Arial" w:hAnsi="Arial" w:cs="Arial"/>
          <w:b/>
          <w:sz w:val="24"/>
          <w:szCs w:val="24"/>
        </w:rPr>
      </w:pPr>
    </w:p>
    <w:p w:rsidR="00080524" w:rsidRDefault="00080524" w:rsidP="00080524">
      <w:pPr>
        <w:spacing w:after="0" w:line="240" w:lineRule="auto"/>
        <w:jc w:val="center"/>
        <w:rPr>
          <w:rFonts w:ascii="Arial" w:hAnsi="Arial" w:cs="Arial"/>
          <w:sz w:val="24"/>
          <w:szCs w:val="24"/>
        </w:rPr>
      </w:pPr>
      <w:r w:rsidRPr="00AD4373">
        <w:rPr>
          <w:rFonts w:ascii="Arial" w:hAnsi="Arial" w:cs="Arial"/>
          <w:sz w:val="24"/>
          <w:szCs w:val="24"/>
        </w:rPr>
        <w:t>Dès que le sujet vous est remis, assurez- vous qu’il est complet.</w:t>
      </w:r>
    </w:p>
    <w:p w:rsidR="00080524" w:rsidRDefault="00080524" w:rsidP="00080524">
      <w:pPr>
        <w:spacing w:after="0" w:line="240" w:lineRule="auto"/>
        <w:jc w:val="center"/>
        <w:rPr>
          <w:rFonts w:ascii="Arial" w:hAnsi="Arial" w:cs="Arial"/>
          <w:sz w:val="24"/>
          <w:szCs w:val="24"/>
        </w:rPr>
      </w:pPr>
    </w:p>
    <w:p w:rsidR="00080524" w:rsidRPr="00AD4373" w:rsidRDefault="00080524" w:rsidP="00080524">
      <w:pPr>
        <w:spacing w:after="0" w:line="240" w:lineRule="auto"/>
        <w:jc w:val="center"/>
        <w:rPr>
          <w:rFonts w:ascii="Arial" w:hAnsi="Arial" w:cs="Arial"/>
          <w:sz w:val="24"/>
          <w:szCs w:val="24"/>
        </w:rPr>
      </w:pPr>
    </w:p>
    <w:p w:rsidR="00080524" w:rsidRDefault="00080524" w:rsidP="00080524">
      <w:pPr>
        <w:spacing w:after="0" w:line="240" w:lineRule="auto"/>
        <w:jc w:val="center"/>
        <w:rPr>
          <w:rFonts w:ascii="Arial" w:hAnsi="Arial" w:cs="Arial"/>
          <w:b/>
          <w:sz w:val="24"/>
          <w:szCs w:val="24"/>
        </w:rPr>
      </w:pPr>
      <w:r w:rsidRPr="00B07922">
        <w:rPr>
          <w:rFonts w:ascii="Arial" w:hAnsi="Arial" w:cs="Arial"/>
          <w:b/>
          <w:sz w:val="24"/>
          <w:szCs w:val="24"/>
        </w:rPr>
        <w:t>Le sujet comp</w:t>
      </w:r>
      <w:r>
        <w:rPr>
          <w:rFonts w:ascii="Arial" w:hAnsi="Arial" w:cs="Arial"/>
          <w:b/>
          <w:sz w:val="24"/>
          <w:szCs w:val="24"/>
        </w:rPr>
        <w:t xml:space="preserve">orte </w:t>
      </w:r>
      <w:r w:rsidR="005D2D11">
        <w:rPr>
          <w:rFonts w:ascii="Arial" w:hAnsi="Arial" w:cs="Arial"/>
          <w:b/>
          <w:sz w:val="24"/>
          <w:szCs w:val="24"/>
        </w:rPr>
        <w:t>1</w:t>
      </w:r>
      <w:r w:rsidR="00182805">
        <w:rPr>
          <w:rFonts w:ascii="Arial" w:hAnsi="Arial" w:cs="Arial"/>
          <w:b/>
          <w:sz w:val="24"/>
          <w:szCs w:val="24"/>
        </w:rPr>
        <w:t xml:space="preserve">4 </w:t>
      </w:r>
      <w:r>
        <w:rPr>
          <w:rFonts w:ascii="Arial" w:hAnsi="Arial" w:cs="Arial"/>
          <w:b/>
          <w:sz w:val="24"/>
          <w:szCs w:val="24"/>
        </w:rPr>
        <w:t xml:space="preserve">pages numérotées de </w:t>
      </w:r>
      <w:r w:rsidR="00C00289">
        <w:rPr>
          <w:rFonts w:ascii="Arial" w:hAnsi="Arial" w:cs="Arial"/>
          <w:b/>
          <w:sz w:val="24"/>
          <w:szCs w:val="24"/>
        </w:rPr>
        <w:t xml:space="preserve">1 à </w:t>
      </w:r>
      <w:r w:rsidR="005B71EB">
        <w:rPr>
          <w:rFonts w:ascii="Arial" w:hAnsi="Arial" w:cs="Arial"/>
          <w:b/>
          <w:sz w:val="24"/>
          <w:szCs w:val="24"/>
        </w:rPr>
        <w:t>1</w:t>
      </w:r>
      <w:r w:rsidR="00182805">
        <w:rPr>
          <w:rFonts w:ascii="Arial" w:hAnsi="Arial" w:cs="Arial"/>
          <w:b/>
          <w:sz w:val="24"/>
          <w:szCs w:val="24"/>
        </w:rPr>
        <w:t>4</w:t>
      </w:r>
    </w:p>
    <w:p w:rsidR="00080524" w:rsidRPr="00B07922" w:rsidRDefault="00080524" w:rsidP="00080524">
      <w:pPr>
        <w:spacing w:after="0" w:line="240" w:lineRule="auto"/>
        <w:jc w:val="center"/>
        <w:rPr>
          <w:rFonts w:ascii="Arial" w:hAnsi="Arial" w:cs="Arial"/>
          <w:b/>
          <w:sz w:val="24"/>
          <w:szCs w:val="24"/>
        </w:rPr>
      </w:pPr>
      <w:proofErr w:type="gramStart"/>
      <w:r>
        <w:rPr>
          <w:rFonts w:ascii="Arial" w:hAnsi="Arial" w:cs="Arial"/>
          <w:b/>
          <w:sz w:val="24"/>
          <w:szCs w:val="24"/>
        </w:rPr>
        <w:t>et</w:t>
      </w:r>
      <w:proofErr w:type="gramEnd"/>
      <w:r>
        <w:rPr>
          <w:rFonts w:ascii="Arial" w:hAnsi="Arial" w:cs="Arial"/>
          <w:b/>
          <w:sz w:val="24"/>
          <w:szCs w:val="24"/>
        </w:rPr>
        <w:t xml:space="preserve"> comprend</w:t>
      </w:r>
      <w:r w:rsidRPr="00B07922">
        <w:rPr>
          <w:rFonts w:ascii="Arial" w:hAnsi="Arial" w:cs="Arial"/>
          <w:b/>
          <w:sz w:val="24"/>
          <w:szCs w:val="24"/>
        </w:rPr>
        <w:t xml:space="preserve"> </w:t>
      </w:r>
      <w:r w:rsidR="005D2D11">
        <w:rPr>
          <w:rFonts w:ascii="Arial" w:hAnsi="Arial" w:cs="Arial"/>
          <w:b/>
          <w:sz w:val="24"/>
          <w:szCs w:val="24"/>
        </w:rPr>
        <w:t>1</w:t>
      </w:r>
      <w:r w:rsidR="00182805">
        <w:rPr>
          <w:rFonts w:ascii="Arial" w:hAnsi="Arial" w:cs="Arial"/>
          <w:b/>
          <w:sz w:val="24"/>
          <w:szCs w:val="24"/>
        </w:rPr>
        <w:t>5</w:t>
      </w:r>
      <w:r w:rsidRPr="00B07922">
        <w:rPr>
          <w:rFonts w:ascii="Arial" w:hAnsi="Arial" w:cs="Arial"/>
          <w:b/>
          <w:sz w:val="24"/>
          <w:szCs w:val="24"/>
        </w:rPr>
        <w:t xml:space="preserve"> annexes numérotées de</w:t>
      </w:r>
      <w:r w:rsidR="005D2D11">
        <w:rPr>
          <w:rFonts w:ascii="Arial" w:hAnsi="Arial" w:cs="Arial"/>
          <w:b/>
          <w:sz w:val="24"/>
          <w:szCs w:val="24"/>
        </w:rPr>
        <w:t xml:space="preserve"> 1 à 1</w:t>
      </w:r>
      <w:r w:rsidR="00182805">
        <w:rPr>
          <w:rFonts w:ascii="Arial" w:hAnsi="Arial" w:cs="Arial"/>
          <w:b/>
          <w:sz w:val="24"/>
          <w:szCs w:val="24"/>
        </w:rPr>
        <w:t>5</w:t>
      </w:r>
    </w:p>
    <w:p w:rsidR="00080524" w:rsidRDefault="00080524" w:rsidP="00080524">
      <w:pPr>
        <w:spacing w:after="0" w:line="240" w:lineRule="auto"/>
        <w:rPr>
          <w:rFonts w:ascii="Arial" w:hAnsi="Arial" w:cs="Arial"/>
          <w:sz w:val="24"/>
          <w:szCs w:val="24"/>
        </w:rPr>
      </w:pPr>
    </w:p>
    <w:p w:rsidR="00080524" w:rsidRDefault="00080524" w:rsidP="00080524">
      <w:pPr>
        <w:spacing w:after="0" w:line="240" w:lineRule="auto"/>
        <w:rPr>
          <w:rFonts w:ascii="Arial" w:hAnsi="Arial" w:cs="Arial"/>
          <w:sz w:val="24"/>
          <w:szCs w:val="24"/>
        </w:rPr>
      </w:pPr>
    </w:p>
    <w:p w:rsidR="00080524" w:rsidRDefault="00080524" w:rsidP="00080524">
      <w:pPr>
        <w:spacing w:after="0" w:line="240" w:lineRule="auto"/>
        <w:rPr>
          <w:rFonts w:ascii="Arial" w:hAnsi="Arial" w:cs="Arial"/>
          <w:sz w:val="24"/>
          <w:szCs w:val="24"/>
        </w:rPr>
      </w:pPr>
    </w:p>
    <w:p w:rsidR="00080524" w:rsidRDefault="00080524" w:rsidP="00080524">
      <w:pPr>
        <w:spacing w:after="0" w:line="240" w:lineRule="auto"/>
        <w:rPr>
          <w:rFonts w:ascii="Arial" w:hAnsi="Arial" w:cs="Arial"/>
          <w:sz w:val="24"/>
          <w:szCs w:val="24"/>
        </w:rPr>
      </w:pPr>
    </w:p>
    <w:p w:rsidR="0052295B" w:rsidRDefault="00080524" w:rsidP="0052295B">
      <w:pPr>
        <w:spacing w:after="0" w:line="240" w:lineRule="auto"/>
        <w:jc w:val="both"/>
        <w:rPr>
          <w:rFonts w:ascii="Arial" w:hAnsi="Arial" w:cs="Arial"/>
          <w:sz w:val="24"/>
          <w:szCs w:val="24"/>
        </w:rPr>
      </w:pPr>
      <w:r w:rsidRPr="00AD4373">
        <w:rPr>
          <w:rFonts w:ascii="Arial" w:hAnsi="Arial" w:cs="Arial"/>
          <w:sz w:val="24"/>
          <w:szCs w:val="24"/>
        </w:rPr>
        <w:br w:type="page"/>
      </w:r>
      <w:r w:rsidR="0052295B" w:rsidRPr="00AD4373">
        <w:rPr>
          <w:rFonts w:ascii="Arial" w:hAnsi="Arial" w:cs="Arial"/>
          <w:sz w:val="24"/>
          <w:szCs w:val="24"/>
        </w:rPr>
        <w:lastRenderedPageBreak/>
        <w:t>Cette étude part de données réelles qui ont été modifiées pour des raisons de confidentialité.</w:t>
      </w:r>
    </w:p>
    <w:p w:rsidR="004641E7" w:rsidRDefault="004641E7" w:rsidP="004641E7">
      <w:pPr>
        <w:spacing w:after="0" w:line="240" w:lineRule="auto"/>
        <w:jc w:val="center"/>
        <w:rPr>
          <w:rFonts w:ascii="Arial" w:hAnsi="Arial" w:cs="Arial"/>
          <w:b/>
          <w:sz w:val="44"/>
          <w:szCs w:val="44"/>
        </w:rPr>
      </w:pPr>
    </w:p>
    <w:p w:rsidR="007A47E6" w:rsidRPr="00C00289" w:rsidRDefault="007A47E6" w:rsidP="00C00289">
      <w:pPr>
        <w:jc w:val="center"/>
        <w:rPr>
          <w:rFonts w:ascii="Arial" w:hAnsi="Arial" w:cs="Arial"/>
          <w:b/>
          <w:sz w:val="44"/>
          <w:szCs w:val="44"/>
        </w:rPr>
      </w:pPr>
      <w:r w:rsidRPr="00C00289">
        <w:rPr>
          <w:rFonts w:ascii="Arial" w:hAnsi="Arial" w:cs="Arial"/>
          <w:b/>
          <w:sz w:val="44"/>
          <w:szCs w:val="44"/>
        </w:rPr>
        <w:t>Composition du sujet</w:t>
      </w:r>
    </w:p>
    <w:p w:rsidR="007A47E6" w:rsidRDefault="0056146C" w:rsidP="00C00289">
      <w:pPr>
        <w:spacing w:after="0" w:line="240" w:lineRule="auto"/>
        <w:jc w:val="center"/>
        <w:rPr>
          <w:rFonts w:ascii="Arial" w:hAnsi="Arial" w:cs="Arial"/>
          <w:b/>
          <w:sz w:val="44"/>
          <w:szCs w:val="44"/>
        </w:rPr>
      </w:pPr>
      <w:r>
        <w:rPr>
          <w:rFonts w:ascii="Arial" w:hAnsi="Arial" w:cs="Arial"/>
          <w:b/>
          <w:sz w:val="44"/>
          <w:szCs w:val="44"/>
        </w:rPr>
        <w:t>FALLI</w:t>
      </w:r>
      <w:r w:rsidR="00611721">
        <w:rPr>
          <w:rFonts w:ascii="Arial" w:hAnsi="Arial" w:cs="Arial"/>
          <w:b/>
          <w:sz w:val="44"/>
          <w:szCs w:val="44"/>
        </w:rPr>
        <w:t>É</w:t>
      </w:r>
      <w:r w:rsidR="007A47E6" w:rsidRPr="00C00289">
        <w:rPr>
          <w:rFonts w:ascii="Arial" w:hAnsi="Arial" w:cs="Arial"/>
          <w:b/>
          <w:sz w:val="44"/>
          <w:szCs w:val="44"/>
        </w:rPr>
        <w:t>RO</w:t>
      </w:r>
    </w:p>
    <w:p w:rsidR="00C00289" w:rsidRPr="00C00289" w:rsidRDefault="00C00289" w:rsidP="00C00289">
      <w:pPr>
        <w:tabs>
          <w:tab w:val="left" w:pos="5085"/>
        </w:tabs>
        <w:spacing w:after="0" w:line="240" w:lineRule="auto"/>
        <w:rPr>
          <w:rFonts w:ascii="Arial" w:hAnsi="Arial" w:cs="Arial"/>
          <w:b/>
          <w:sz w:val="24"/>
          <w:szCs w:val="24"/>
        </w:rPr>
      </w:pPr>
    </w:p>
    <w:p w:rsidR="00C00289" w:rsidRPr="00AD4373" w:rsidRDefault="00C00289" w:rsidP="00C00289">
      <w:pPr>
        <w:spacing w:after="0" w:line="240" w:lineRule="auto"/>
        <w:jc w:val="both"/>
        <w:rPr>
          <w:rFonts w:ascii="Arial" w:hAnsi="Arial" w:cs="Arial"/>
          <w:sz w:val="24"/>
          <w:szCs w:val="24"/>
        </w:rPr>
      </w:pPr>
    </w:p>
    <w:p w:rsidR="007A47E6" w:rsidRDefault="003F454E" w:rsidP="00C00289">
      <w:pPr>
        <w:spacing w:after="0" w:line="240" w:lineRule="auto"/>
        <w:rPr>
          <w:rFonts w:ascii="Arial" w:hAnsi="Arial" w:cs="Arial"/>
          <w:b/>
          <w:sz w:val="28"/>
          <w:szCs w:val="28"/>
        </w:rPr>
      </w:pPr>
      <w:r w:rsidRPr="00B07922">
        <w:rPr>
          <w:rFonts w:ascii="Arial" w:hAnsi="Arial" w:cs="Arial"/>
          <w:b/>
          <w:sz w:val="28"/>
          <w:szCs w:val="28"/>
        </w:rPr>
        <w:t xml:space="preserve">Dossier 1 : </w:t>
      </w:r>
      <w:r w:rsidR="00584353">
        <w:rPr>
          <w:rFonts w:ascii="Arial" w:hAnsi="Arial" w:cs="Arial"/>
          <w:b/>
          <w:sz w:val="28"/>
          <w:szCs w:val="28"/>
        </w:rPr>
        <w:t>L</w:t>
      </w:r>
      <w:r w:rsidR="00080524">
        <w:rPr>
          <w:rFonts w:ascii="Arial" w:hAnsi="Arial" w:cs="Arial"/>
          <w:b/>
          <w:sz w:val="28"/>
          <w:szCs w:val="28"/>
        </w:rPr>
        <w:t>’entreprise sur son marché</w:t>
      </w:r>
      <w:r w:rsidR="00080524" w:rsidRPr="00B07922">
        <w:rPr>
          <w:rFonts w:ascii="Arial" w:hAnsi="Arial" w:cs="Arial"/>
          <w:b/>
          <w:sz w:val="28"/>
          <w:szCs w:val="28"/>
        </w:rPr>
        <w:t xml:space="preserve"> </w:t>
      </w:r>
    </w:p>
    <w:p w:rsidR="00C00289" w:rsidRPr="00E97869" w:rsidRDefault="00C00289" w:rsidP="00C00289">
      <w:pPr>
        <w:spacing w:after="0" w:line="240" w:lineRule="auto"/>
        <w:rPr>
          <w:rFonts w:ascii="Arial" w:hAnsi="Arial" w:cs="Arial"/>
          <w:b/>
          <w:sz w:val="20"/>
          <w:szCs w:val="20"/>
        </w:rPr>
      </w:pPr>
    </w:p>
    <w:p w:rsidR="003F454E" w:rsidRPr="003D788B" w:rsidRDefault="003F454E" w:rsidP="00A06CC9">
      <w:pPr>
        <w:spacing w:after="0" w:line="240" w:lineRule="auto"/>
        <w:rPr>
          <w:rFonts w:ascii="Arial" w:hAnsi="Arial" w:cs="Arial"/>
          <w:sz w:val="24"/>
          <w:szCs w:val="24"/>
        </w:rPr>
      </w:pPr>
      <w:r w:rsidRPr="003D788B">
        <w:rPr>
          <w:rFonts w:ascii="Arial" w:hAnsi="Arial" w:cs="Arial"/>
          <w:sz w:val="24"/>
          <w:szCs w:val="24"/>
        </w:rPr>
        <w:t>Ce dossier vise à apprécier vos compétences à :</w:t>
      </w:r>
    </w:p>
    <w:p w:rsidR="003F454E" w:rsidRPr="003D788B" w:rsidRDefault="003F454E" w:rsidP="00A06CC9">
      <w:pPr>
        <w:pStyle w:val="Paragraphedeliste"/>
        <w:numPr>
          <w:ilvl w:val="0"/>
          <w:numId w:val="1"/>
        </w:numPr>
        <w:spacing w:after="0" w:line="240" w:lineRule="auto"/>
        <w:rPr>
          <w:rFonts w:ascii="Arial" w:hAnsi="Arial" w:cs="Arial"/>
          <w:sz w:val="24"/>
          <w:szCs w:val="24"/>
        </w:rPr>
      </w:pPr>
      <w:r w:rsidRPr="003D788B">
        <w:rPr>
          <w:rFonts w:ascii="Arial" w:hAnsi="Arial" w:cs="Arial"/>
          <w:sz w:val="24"/>
          <w:szCs w:val="24"/>
        </w:rPr>
        <w:t>Analyser des informations quantitatives et qualitatives disponibles</w:t>
      </w:r>
    </w:p>
    <w:p w:rsidR="003F454E" w:rsidRPr="003D788B" w:rsidRDefault="009626EC" w:rsidP="00A06CC9">
      <w:pPr>
        <w:pStyle w:val="Paragraphedeliste"/>
        <w:numPr>
          <w:ilvl w:val="0"/>
          <w:numId w:val="1"/>
        </w:numPr>
        <w:spacing w:after="0" w:line="240" w:lineRule="auto"/>
        <w:rPr>
          <w:rFonts w:ascii="Arial" w:hAnsi="Arial" w:cs="Arial"/>
          <w:sz w:val="24"/>
          <w:szCs w:val="24"/>
        </w:rPr>
      </w:pPr>
      <w:r>
        <w:rPr>
          <w:rFonts w:ascii="Arial" w:hAnsi="Arial" w:cs="Arial"/>
          <w:sz w:val="24"/>
          <w:szCs w:val="24"/>
        </w:rPr>
        <w:t>Repérer la place de l’</w:t>
      </w:r>
      <w:r w:rsidR="003F454E" w:rsidRPr="003D788B">
        <w:rPr>
          <w:rFonts w:ascii="Arial" w:hAnsi="Arial" w:cs="Arial"/>
          <w:sz w:val="24"/>
          <w:szCs w:val="24"/>
        </w:rPr>
        <w:t>entreprise dans son environnement commercial</w:t>
      </w:r>
    </w:p>
    <w:p w:rsidR="003F454E" w:rsidRPr="003D788B" w:rsidRDefault="003F454E" w:rsidP="00A06CC9">
      <w:pPr>
        <w:pStyle w:val="Paragraphedeliste"/>
        <w:numPr>
          <w:ilvl w:val="0"/>
          <w:numId w:val="1"/>
        </w:numPr>
        <w:spacing w:after="0" w:line="240" w:lineRule="auto"/>
        <w:rPr>
          <w:rFonts w:ascii="Arial" w:hAnsi="Arial" w:cs="Arial"/>
          <w:sz w:val="24"/>
          <w:szCs w:val="24"/>
        </w:rPr>
      </w:pPr>
      <w:r w:rsidRPr="003D788B">
        <w:rPr>
          <w:rFonts w:ascii="Arial" w:hAnsi="Arial" w:cs="Arial"/>
          <w:sz w:val="24"/>
          <w:szCs w:val="24"/>
        </w:rPr>
        <w:t>Opérer un choix en matière d’implantation commerciale</w:t>
      </w:r>
    </w:p>
    <w:p w:rsidR="003F454E" w:rsidRPr="003D788B" w:rsidRDefault="003F454E" w:rsidP="00A06CC9">
      <w:pPr>
        <w:pStyle w:val="Paragraphedeliste"/>
        <w:numPr>
          <w:ilvl w:val="0"/>
          <w:numId w:val="1"/>
        </w:numPr>
        <w:spacing w:after="0" w:line="240" w:lineRule="auto"/>
        <w:rPr>
          <w:rFonts w:ascii="Arial" w:hAnsi="Arial" w:cs="Arial"/>
          <w:sz w:val="24"/>
          <w:szCs w:val="24"/>
        </w:rPr>
      </w:pPr>
      <w:r w:rsidRPr="003D788B">
        <w:rPr>
          <w:rFonts w:ascii="Arial" w:hAnsi="Arial" w:cs="Arial"/>
          <w:sz w:val="24"/>
          <w:szCs w:val="24"/>
        </w:rPr>
        <w:t>S’approprier les enjeux de la politique commerciale</w:t>
      </w:r>
    </w:p>
    <w:p w:rsidR="00C00289" w:rsidRPr="00AD4373" w:rsidRDefault="00C00289" w:rsidP="003B2479">
      <w:pPr>
        <w:pStyle w:val="Paragraphedeliste"/>
        <w:spacing w:after="0" w:line="240" w:lineRule="auto"/>
        <w:rPr>
          <w:rFonts w:ascii="Arial" w:hAnsi="Arial" w:cs="Arial"/>
          <w:sz w:val="24"/>
          <w:szCs w:val="24"/>
        </w:rPr>
      </w:pPr>
    </w:p>
    <w:p w:rsidR="008E32FD" w:rsidRDefault="008E32FD" w:rsidP="00A06CC9">
      <w:pPr>
        <w:spacing w:after="0" w:line="240" w:lineRule="auto"/>
        <w:rPr>
          <w:rFonts w:ascii="Arial" w:hAnsi="Arial" w:cs="Arial"/>
          <w:i/>
          <w:sz w:val="24"/>
          <w:szCs w:val="24"/>
        </w:rPr>
      </w:pPr>
      <w:r w:rsidRPr="00C00289">
        <w:rPr>
          <w:rFonts w:ascii="Arial" w:hAnsi="Arial" w:cs="Arial"/>
          <w:i/>
          <w:sz w:val="24"/>
          <w:szCs w:val="24"/>
        </w:rPr>
        <w:t xml:space="preserve">Pour </w:t>
      </w:r>
      <w:r w:rsidR="005D2D11">
        <w:rPr>
          <w:rFonts w:ascii="Arial" w:hAnsi="Arial" w:cs="Arial"/>
          <w:i/>
          <w:sz w:val="24"/>
          <w:szCs w:val="24"/>
        </w:rPr>
        <w:t>le dossier 1 : annexes n°1 à n°6</w:t>
      </w:r>
    </w:p>
    <w:p w:rsidR="00C00289" w:rsidRDefault="00C00289" w:rsidP="00A06CC9">
      <w:pPr>
        <w:spacing w:after="0" w:line="240" w:lineRule="auto"/>
        <w:rPr>
          <w:rFonts w:ascii="Arial" w:hAnsi="Arial" w:cs="Arial"/>
          <w:i/>
          <w:sz w:val="24"/>
          <w:szCs w:val="24"/>
        </w:rPr>
      </w:pPr>
    </w:p>
    <w:p w:rsidR="00C83411" w:rsidRDefault="00C83411" w:rsidP="00A06CC9">
      <w:pPr>
        <w:spacing w:after="0" w:line="240" w:lineRule="auto"/>
        <w:rPr>
          <w:rFonts w:ascii="Arial" w:hAnsi="Arial" w:cs="Arial"/>
          <w:b/>
          <w:sz w:val="28"/>
          <w:szCs w:val="28"/>
        </w:rPr>
      </w:pPr>
      <w:r w:rsidRPr="00B07922">
        <w:rPr>
          <w:rFonts w:ascii="Arial" w:hAnsi="Arial" w:cs="Arial"/>
          <w:b/>
          <w:sz w:val="28"/>
          <w:szCs w:val="28"/>
        </w:rPr>
        <w:t xml:space="preserve">Dossier 2 : </w:t>
      </w:r>
      <w:r w:rsidR="00584353">
        <w:rPr>
          <w:rFonts w:ascii="Arial" w:hAnsi="Arial" w:cs="Arial"/>
          <w:b/>
          <w:sz w:val="28"/>
          <w:szCs w:val="28"/>
        </w:rPr>
        <w:t>Le développement de</w:t>
      </w:r>
      <w:r w:rsidR="00A06CC9">
        <w:rPr>
          <w:rFonts w:ascii="Arial" w:hAnsi="Arial" w:cs="Arial"/>
          <w:b/>
          <w:sz w:val="28"/>
          <w:szCs w:val="28"/>
        </w:rPr>
        <w:t xml:space="preserve"> l’activité commerciale</w:t>
      </w:r>
      <w:r w:rsidR="005018E6">
        <w:rPr>
          <w:rFonts w:ascii="Arial" w:hAnsi="Arial" w:cs="Arial"/>
          <w:b/>
          <w:sz w:val="28"/>
          <w:szCs w:val="28"/>
        </w:rPr>
        <w:t xml:space="preserve"> sur Pau</w:t>
      </w:r>
    </w:p>
    <w:p w:rsidR="00E97869" w:rsidRPr="00E97869" w:rsidRDefault="00E97869" w:rsidP="00A06CC9">
      <w:pPr>
        <w:spacing w:after="0" w:line="240" w:lineRule="auto"/>
        <w:rPr>
          <w:rFonts w:ascii="Arial" w:hAnsi="Arial" w:cs="Arial"/>
          <w:b/>
          <w:sz w:val="20"/>
          <w:szCs w:val="20"/>
        </w:rPr>
      </w:pPr>
    </w:p>
    <w:p w:rsidR="00C83411" w:rsidRPr="003D788B" w:rsidRDefault="00C83411" w:rsidP="00A06CC9">
      <w:pPr>
        <w:spacing w:after="0" w:line="240" w:lineRule="auto"/>
        <w:rPr>
          <w:rFonts w:ascii="Arial" w:hAnsi="Arial" w:cs="Arial"/>
          <w:sz w:val="24"/>
          <w:szCs w:val="24"/>
        </w:rPr>
      </w:pPr>
      <w:r w:rsidRPr="003D788B">
        <w:rPr>
          <w:rFonts w:ascii="Arial" w:hAnsi="Arial" w:cs="Arial"/>
          <w:sz w:val="24"/>
          <w:szCs w:val="24"/>
        </w:rPr>
        <w:t>Ce dossier vise à apprécier vos compétences à :</w:t>
      </w:r>
    </w:p>
    <w:p w:rsidR="003B5142" w:rsidRPr="003D788B" w:rsidRDefault="003B5142" w:rsidP="00C00289">
      <w:pPr>
        <w:pStyle w:val="Paragraphedeliste"/>
        <w:numPr>
          <w:ilvl w:val="0"/>
          <w:numId w:val="1"/>
        </w:numPr>
        <w:spacing w:after="0" w:line="240" w:lineRule="auto"/>
        <w:rPr>
          <w:rFonts w:ascii="Arial" w:hAnsi="Arial" w:cs="Arial"/>
          <w:sz w:val="24"/>
          <w:szCs w:val="24"/>
        </w:rPr>
      </w:pPr>
      <w:r w:rsidRPr="003D788B">
        <w:rPr>
          <w:rFonts w:ascii="Arial" w:hAnsi="Arial" w:cs="Arial"/>
          <w:sz w:val="24"/>
          <w:szCs w:val="24"/>
        </w:rPr>
        <w:t>Repérer les contraintes liées à l’en</w:t>
      </w:r>
      <w:r w:rsidR="00A6588B">
        <w:rPr>
          <w:rFonts w:ascii="Arial" w:hAnsi="Arial" w:cs="Arial"/>
          <w:sz w:val="24"/>
          <w:szCs w:val="24"/>
        </w:rPr>
        <w:t xml:space="preserve">vironnement et à l’organisation, </w:t>
      </w:r>
      <w:r w:rsidRPr="003D788B">
        <w:rPr>
          <w:rFonts w:ascii="Arial" w:hAnsi="Arial" w:cs="Arial"/>
          <w:sz w:val="24"/>
          <w:szCs w:val="24"/>
        </w:rPr>
        <w:t>et apprécier leur impact sur l’action</w:t>
      </w:r>
    </w:p>
    <w:p w:rsidR="003B5142" w:rsidRPr="003D788B" w:rsidRDefault="003B5142" w:rsidP="00C00289">
      <w:pPr>
        <w:pStyle w:val="Paragraphedeliste"/>
        <w:numPr>
          <w:ilvl w:val="0"/>
          <w:numId w:val="1"/>
        </w:numPr>
        <w:spacing w:after="0" w:line="240" w:lineRule="auto"/>
        <w:rPr>
          <w:rFonts w:ascii="Arial" w:hAnsi="Arial" w:cs="Arial"/>
          <w:sz w:val="24"/>
          <w:szCs w:val="24"/>
        </w:rPr>
      </w:pPr>
      <w:r w:rsidRPr="003D788B">
        <w:rPr>
          <w:rFonts w:ascii="Arial" w:hAnsi="Arial" w:cs="Arial"/>
          <w:sz w:val="24"/>
          <w:szCs w:val="24"/>
        </w:rPr>
        <w:t>Évaluer les options et les hiérarchiser</w:t>
      </w:r>
    </w:p>
    <w:p w:rsidR="00C00289" w:rsidRPr="00AD4373" w:rsidRDefault="00C00289" w:rsidP="003B2479">
      <w:pPr>
        <w:pStyle w:val="Paragraphedeliste"/>
        <w:spacing w:after="0" w:line="240" w:lineRule="auto"/>
        <w:rPr>
          <w:rFonts w:ascii="Arial" w:hAnsi="Arial" w:cs="Arial"/>
          <w:sz w:val="24"/>
          <w:szCs w:val="24"/>
        </w:rPr>
      </w:pPr>
    </w:p>
    <w:p w:rsidR="00C83411" w:rsidRDefault="00C83411" w:rsidP="00A06CC9">
      <w:pPr>
        <w:spacing w:after="0" w:line="240" w:lineRule="auto"/>
        <w:rPr>
          <w:rFonts w:ascii="Arial" w:hAnsi="Arial" w:cs="Arial"/>
          <w:i/>
          <w:sz w:val="24"/>
          <w:szCs w:val="24"/>
        </w:rPr>
      </w:pPr>
      <w:r w:rsidRPr="00C00289">
        <w:rPr>
          <w:rFonts w:ascii="Arial" w:hAnsi="Arial" w:cs="Arial"/>
          <w:i/>
          <w:sz w:val="24"/>
          <w:szCs w:val="24"/>
        </w:rPr>
        <w:t>Pour</w:t>
      </w:r>
      <w:r w:rsidR="005D2D11">
        <w:rPr>
          <w:rFonts w:ascii="Arial" w:hAnsi="Arial" w:cs="Arial"/>
          <w:i/>
          <w:sz w:val="24"/>
          <w:szCs w:val="24"/>
        </w:rPr>
        <w:t xml:space="preserve"> le dossier 2 : annexes n°7</w:t>
      </w:r>
      <w:r w:rsidR="00E97869">
        <w:rPr>
          <w:rFonts w:ascii="Arial" w:hAnsi="Arial" w:cs="Arial"/>
          <w:i/>
          <w:sz w:val="24"/>
          <w:szCs w:val="24"/>
        </w:rPr>
        <w:t xml:space="preserve"> à</w:t>
      </w:r>
      <w:r w:rsidR="00080524" w:rsidRPr="00C00289">
        <w:rPr>
          <w:rFonts w:ascii="Arial" w:hAnsi="Arial" w:cs="Arial"/>
          <w:i/>
          <w:sz w:val="24"/>
          <w:szCs w:val="24"/>
        </w:rPr>
        <w:t xml:space="preserve"> n°1</w:t>
      </w:r>
      <w:r w:rsidR="005D2D11">
        <w:rPr>
          <w:rFonts w:ascii="Arial" w:hAnsi="Arial" w:cs="Arial"/>
          <w:i/>
          <w:sz w:val="24"/>
          <w:szCs w:val="24"/>
        </w:rPr>
        <w:t>1</w:t>
      </w:r>
    </w:p>
    <w:p w:rsidR="00C00289" w:rsidRDefault="00C00289" w:rsidP="00A06CC9">
      <w:pPr>
        <w:spacing w:after="0" w:line="240" w:lineRule="auto"/>
        <w:rPr>
          <w:rFonts w:ascii="Arial" w:hAnsi="Arial" w:cs="Arial"/>
          <w:i/>
          <w:sz w:val="24"/>
          <w:szCs w:val="24"/>
        </w:rPr>
      </w:pPr>
    </w:p>
    <w:p w:rsidR="003F454E" w:rsidRDefault="003F454E" w:rsidP="001A5647">
      <w:pPr>
        <w:spacing w:after="0" w:line="240" w:lineRule="auto"/>
        <w:jc w:val="both"/>
        <w:rPr>
          <w:rFonts w:ascii="Arial" w:hAnsi="Arial" w:cs="Arial"/>
          <w:b/>
          <w:sz w:val="28"/>
          <w:szCs w:val="28"/>
        </w:rPr>
      </w:pPr>
      <w:r w:rsidRPr="00B07922">
        <w:rPr>
          <w:rFonts w:ascii="Arial" w:hAnsi="Arial" w:cs="Arial"/>
          <w:b/>
          <w:sz w:val="28"/>
          <w:szCs w:val="28"/>
        </w:rPr>
        <w:t xml:space="preserve">Dossier 3 : </w:t>
      </w:r>
      <w:r w:rsidR="00584353">
        <w:rPr>
          <w:rFonts w:ascii="Arial" w:hAnsi="Arial" w:cs="Arial"/>
          <w:b/>
          <w:sz w:val="28"/>
          <w:szCs w:val="28"/>
        </w:rPr>
        <w:t>L</w:t>
      </w:r>
      <w:r w:rsidR="00A06CC9">
        <w:rPr>
          <w:rFonts w:ascii="Arial" w:hAnsi="Arial" w:cs="Arial"/>
          <w:b/>
          <w:sz w:val="28"/>
          <w:szCs w:val="28"/>
        </w:rPr>
        <w:t>’utilisation des outils numériques par la force de vente</w:t>
      </w:r>
      <w:r w:rsidR="00A06CC9" w:rsidRPr="00B07922">
        <w:rPr>
          <w:rFonts w:ascii="Arial" w:hAnsi="Arial" w:cs="Arial"/>
          <w:b/>
          <w:sz w:val="28"/>
          <w:szCs w:val="28"/>
        </w:rPr>
        <w:t xml:space="preserve"> </w:t>
      </w:r>
    </w:p>
    <w:p w:rsidR="00E97869" w:rsidRPr="00E97869" w:rsidRDefault="00E97869" w:rsidP="00A06CC9">
      <w:pPr>
        <w:spacing w:after="0" w:line="240" w:lineRule="auto"/>
        <w:rPr>
          <w:rFonts w:ascii="Arial" w:hAnsi="Arial" w:cs="Arial"/>
          <w:b/>
          <w:sz w:val="20"/>
          <w:szCs w:val="20"/>
        </w:rPr>
      </w:pPr>
    </w:p>
    <w:p w:rsidR="003F454E" w:rsidRPr="003D788B" w:rsidRDefault="003F454E" w:rsidP="00A06CC9">
      <w:pPr>
        <w:spacing w:after="0" w:line="240" w:lineRule="auto"/>
        <w:rPr>
          <w:rFonts w:ascii="Arial" w:hAnsi="Arial" w:cs="Arial"/>
          <w:sz w:val="24"/>
          <w:szCs w:val="24"/>
        </w:rPr>
      </w:pPr>
      <w:r w:rsidRPr="003D788B">
        <w:rPr>
          <w:rFonts w:ascii="Arial" w:hAnsi="Arial" w:cs="Arial"/>
          <w:sz w:val="24"/>
          <w:szCs w:val="24"/>
        </w:rPr>
        <w:t>Ce dossier vise à apprécier vos compétences à :</w:t>
      </w:r>
    </w:p>
    <w:p w:rsidR="003F454E" w:rsidRPr="003D788B" w:rsidRDefault="009626EC" w:rsidP="00A06CC9">
      <w:pPr>
        <w:pStyle w:val="Paragraphedeliste"/>
        <w:numPr>
          <w:ilvl w:val="0"/>
          <w:numId w:val="1"/>
        </w:numPr>
        <w:spacing w:after="0" w:line="240" w:lineRule="auto"/>
        <w:rPr>
          <w:rFonts w:ascii="Arial" w:hAnsi="Arial" w:cs="Arial"/>
          <w:sz w:val="24"/>
          <w:szCs w:val="24"/>
        </w:rPr>
      </w:pPr>
      <w:r>
        <w:rPr>
          <w:rFonts w:ascii="Arial" w:hAnsi="Arial" w:cs="Arial"/>
          <w:sz w:val="24"/>
          <w:szCs w:val="24"/>
        </w:rPr>
        <w:t>Construire et u</w:t>
      </w:r>
      <w:r w:rsidR="003F454E" w:rsidRPr="003D788B">
        <w:rPr>
          <w:rFonts w:ascii="Arial" w:hAnsi="Arial" w:cs="Arial"/>
          <w:sz w:val="24"/>
          <w:szCs w:val="24"/>
        </w:rPr>
        <w:t>tiliser un système d’indicateurs</w:t>
      </w:r>
      <w:r>
        <w:rPr>
          <w:rFonts w:ascii="Arial" w:hAnsi="Arial" w:cs="Arial"/>
          <w:sz w:val="24"/>
          <w:szCs w:val="24"/>
        </w:rPr>
        <w:t xml:space="preserve"> de suivi et d’évaluation</w:t>
      </w:r>
    </w:p>
    <w:p w:rsidR="003F454E" w:rsidRDefault="003F454E" w:rsidP="00A06CC9">
      <w:pPr>
        <w:pStyle w:val="Paragraphedeliste"/>
        <w:numPr>
          <w:ilvl w:val="0"/>
          <w:numId w:val="1"/>
        </w:numPr>
        <w:spacing w:after="0" w:line="240" w:lineRule="auto"/>
        <w:rPr>
          <w:rFonts w:ascii="Arial" w:hAnsi="Arial" w:cs="Arial"/>
          <w:sz w:val="24"/>
          <w:szCs w:val="24"/>
        </w:rPr>
      </w:pPr>
      <w:r w:rsidRPr="003D788B">
        <w:rPr>
          <w:rFonts w:ascii="Arial" w:hAnsi="Arial" w:cs="Arial"/>
          <w:sz w:val="24"/>
          <w:szCs w:val="24"/>
        </w:rPr>
        <w:t xml:space="preserve">Adopter un style de management permettant de mobiliser les </w:t>
      </w:r>
      <w:r w:rsidR="00D20DAE">
        <w:rPr>
          <w:rFonts w:ascii="Arial" w:hAnsi="Arial" w:cs="Arial"/>
          <w:sz w:val="24"/>
          <w:szCs w:val="24"/>
        </w:rPr>
        <w:t>équipe</w:t>
      </w:r>
      <w:r w:rsidRPr="003D788B">
        <w:rPr>
          <w:rFonts w:ascii="Arial" w:hAnsi="Arial" w:cs="Arial"/>
          <w:sz w:val="24"/>
          <w:szCs w:val="24"/>
        </w:rPr>
        <w:t>s et de développer des synergies</w:t>
      </w:r>
    </w:p>
    <w:p w:rsidR="00C00289" w:rsidRPr="00AD4373" w:rsidRDefault="00C00289" w:rsidP="003B2479">
      <w:pPr>
        <w:pStyle w:val="Paragraphedeliste"/>
        <w:spacing w:after="0" w:line="240" w:lineRule="auto"/>
        <w:rPr>
          <w:rFonts w:ascii="Arial" w:hAnsi="Arial" w:cs="Arial"/>
          <w:sz w:val="24"/>
          <w:szCs w:val="24"/>
        </w:rPr>
      </w:pPr>
    </w:p>
    <w:p w:rsidR="00B07922" w:rsidRDefault="008E32FD" w:rsidP="00A06CC9">
      <w:pPr>
        <w:spacing w:after="0" w:line="240" w:lineRule="auto"/>
        <w:rPr>
          <w:rFonts w:ascii="Arial" w:hAnsi="Arial" w:cs="Arial"/>
          <w:i/>
          <w:sz w:val="24"/>
          <w:szCs w:val="24"/>
        </w:rPr>
      </w:pPr>
      <w:r w:rsidRPr="00C00289">
        <w:rPr>
          <w:rFonts w:ascii="Arial" w:hAnsi="Arial" w:cs="Arial"/>
          <w:i/>
          <w:sz w:val="24"/>
          <w:szCs w:val="24"/>
        </w:rPr>
        <w:t>Pour le dossier 3 : annexes n°</w:t>
      </w:r>
      <w:r w:rsidR="00080524" w:rsidRPr="00C00289">
        <w:rPr>
          <w:rFonts w:ascii="Arial" w:hAnsi="Arial" w:cs="Arial"/>
          <w:i/>
          <w:sz w:val="24"/>
          <w:szCs w:val="24"/>
        </w:rPr>
        <w:t>1</w:t>
      </w:r>
      <w:r w:rsidR="005D2D11">
        <w:rPr>
          <w:rFonts w:ascii="Arial" w:hAnsi="Arial" w:cs="Arial"/>
          <w:i/>
          <w:sz w:val="24"/>
          <w:szCs w:val="24"/>
        </w:rPr>
        <w:t>2</w:t>
      </w:r>
      <w:r w:rsidRPr="00C00289">
        <w:rPr>
          <w:rFonts w:ascii="Arial" w:hAnsi="Arial" w:cs="Arial"/>
          <w:i/>
          <w:sz w:val="24"/>
          <w:szCs w:val="24"/>
        </w:rPr>
        <w:t xml:space="preserve"> à n°</w:t>
      </w:r>
      <w:r w:rsidR="005D2D11">
        <w:rPr>
          <w:rFonts w:ascii="Arial" w:hAnsi="Arial" w:cs="Arial"/>
          <w:i/>
          <w:sz w:val="24"/>
          <w:szCs w:val="24"/>
        </w:rPr>
        <w:t>1</w:t>
      </w:r>
      <w:r w:rsidR="009B0B98">
        <w:rPr>
          <w:rFonts w:ascii="Arial" w:hAnsi="Arial" w:cs="Arial"/>
          <w:i/>
          <w:sz w:val="24"/>
          <w:szCs w:val="24"/>
        </w:rPr>
        <w:t>5</w:t>
      </w:r>
    </w:p>
    <w:p w:rsidR="007979F6" w:rsidRDefault="007979F6" w:rsidP="00A06CC9">
      <w:pPr>
        <w:spacing w:after="0" w:line="240" w:lineRule="auto"/>
        <w:rPr>
          <w:rFonts w:ascii="Arial" w:hAnsi="Arial" w:cs="Arial"/>
          <w:i/>
          <w:sz w:val="24"/>
          <w:szCs w:val="24"/>
        </w:rPr>
      </w:pPr>
    </w:p>
    <w:p w:rsidR="007979F6" w:rsidRDefault="007979F6" w:rsidP="005018E6">
      <w:pPr>
        <w:pBdr>
          <w:top w:val="single" w:sz="4" w:space="1" w:color="auto"/>
          <w:bottom w:val="single" w:sz="4" w:space="1" w:color="auto"/>
        </w:pBdr>
        <w:spacing w:after="0" w:line="240" w:lineRule="auto"/>
        <w:jc w:val="center"/>
        <w:rPr>
          <w:rFonts w:ascii="Arial" w:eastAsia="Times New Roman" w:hAnsi="Arial" w:cs="Times New Roman"/>
          <w:sz w:val="28"/>
          <w:szCs w:val="28"/>
        </w:rPr>
      </w:pPr>
      <w:r w:rsidRPr="005018E6">
        <w:rPr>
          <w:rFonts w:ascii="Arial" w:eastAsia="Times New Roman" w:hAnsi="Arial" w:cs="Times New Roman"/>
          <w:sz w:val="28"/>
          <w:szCs w:val="28"/>
        </w:rPr>
        <w:t>RECOMMANDATIONS IMPORTANTES</w:t>
      </w:r>
    </w:p>
    <w:p w:rsidR="005018E6" w:rsidRPr="005018E6" w:rsidRDefault="005018E6" w:rsidP="005018E6">
      <w:pPr>
        <w:pBdr>
          <w:top w:val="single" w:sz="4" w:space="1" w:color="auto"/>
          <w:bottom w:val="single" w:sz="4" w:space="1" w:color="auto"/>
        </w:pBdr>
        <w:spacing w:after="0" w:line="240" w:lineRule="auto"/>
        <w:jc w:val="center"/>
        <w:rPr>
          <w:rFonts w:ascii="Arial" w:eastAsia="Times New Roman" w:hAnsi="Arial" w:cs="Times New Roman"/>
          <w:sz w:val="28"/>
          <w:szCs w:val="28"/>
        </w:rPr>
      </w:pPr>
    </w:p>
    <w:p w:rsidR="007979F6" w:rsidRPr="00494BD1" w:rsidRDefault="007979F6" w:rsidP="007979F6">
      <w:pPr>
        <w:pBdr>
          <w:top w:val="single" w:sz="4" w:space="1" w:color="auto"/>
          <w:bottom w:val="single" w:sz="4" w:space="1" w:color="auto"/>
        </w:pBdr>
        <w:jc w:val="both"/>
        <w:rPr>
          <w:rFonts w:ascii="Arial" w:hAnsi="Arial"/>
          <w:b/>
        </w:rPr>
      </w:pPr>
      <w:r w:rsidRPr="00494BD1">
        <w:rPr>
          <w:rFonts w:ascii="Arial" w:hAnsi="Arial"/>
          <w:b/>
        </w:rPr>
        <w:t>L</w:t>
      </w:r>
      <w:r w:rsidR="006E5D98">
        <w:rPr>
          <w:rFonts w:ascii="Arial" w:hAnsi="Arial"/>
          <w:b/>
        </w:rPr>
        <w:t>e</w:t>
      </w:r>
      <w:r>
        <w:rPr>
          <w:rFonts w:ascii="Arial" w:hAnsi="Arial"/>
          <w:b/>
        </w:rPr>
        <w:t>.</w:t>
      </w:r>
      <w:r w:rsidR="008F34B4">
        <w:rPr>
          <w:rFonts w:ascii="Arial" w:hAnsi="Arial"/>
          <w:b/>
        </w:rPr>
        <w:t>l</w:t>
      </w:r>
      <w:r w:rsidR="006E5D98">
        <w:rPr>
          <w:rFonts w:ascii="Arial" w:hAnsi="Arial"/>
          <w:b/>
        </w:rPr>
        <w:t>a</w:t>
      </w:r>
      <w:r w:rsidRPr="00494BD1">
        <w:rPr>
          <w:rFonts w:ascii="Arial" w:hAnsi="Arial"/>
          <w:b/>
        </w:rPr>
        <w:t xml:space="preserve"> </w:t>
      </w:r>
      <w:proofErr w:type="spellStart"/>
      <w:r w:rsidRPr="00494BD1">
        <w:rPr>
          <w:rFonts w:ascii="Arial" w:hAnsi="Arial"/>
          <w:b/>
        </w:rPr>
        <w:t>candidat</w:t>
      </w:r>
      <w:r>
        <w:rPr>
          <w:rFonts w:ascii="Arial" w:hAnsi="Arial"/>
          <w:b/>
        </w:rPr>
        <w:t>.e</w:t>
      </w:r>
      <w:proofErr w:type="spellEnd"/>
      <w:r w:rsidRPr="00494BD1">
        <w:rPr>
          <w:rFonts w:ascii="Arial" w:hAnsi="Arial"/>
          <w:b/>
        </w:rPr>
        <w:t xml:space="preserve"> peut traiter chaque dossier de manière indépendante.</w:t>
      </w:r>
    </w:p>
    <w:p w:rsidR="007979F6" w:rsidRDefault="007979F6" w:rsidP="007979F6">
      <w:pPr>
        <w:pBdr>
          <w:top w:val="single" w:sz="4" w:space="1" w:color="auto"/>
          <w:bottom w:val="single" w:sz="4" w:space="1" w:color="auto"/>
        </w:pBdr>
        <w:jc w:val="both"/>
        <w:rPr>
          <w:rFonts w:ascii="Arial" w:hAnsi="Arial"/>
        </w:rPr>
      </w:pPr>
      <w:r>
        <w:rPr>
          <w:rFonts w:ascii="Arial" w:hAnsi="Arial"/>
        </w:rPr>
        <w:t>L</w:t>
      </w:r>
      <w:r w:rsidR="006E5D98">
        <w:rPr>
          <w:rFonts w:ascii="Arial" w:hAnsi="Arial"/>
        </w:rPr>
        <w:t>e</w:t>
      </w:r>
      <w:r>
        <w:rPr>
          <w:rFonts w:ascii="Arial" w:hAnsi="Arial"/>
        </w:rPr>
        <w:t>.</w:t>
      </w:r>
      <w:r w:rsidR="008F34B4">
        <w:rPr>
          <w:rFonts w:ascii="Arial" w:hAnsi="Arial"/>
        </w:rPr>
        <w:t>l</w:t>
      </w:r>
      <w:r w:rsidR="006E5D98">
        <w:rPr>
          <w:rFonts w:ascii="Arial" w:hAnsi="Arial"/>
        </w:rPr>
        <w:t>a</w:t>
      </w:r>
      <w:r>
        <w:rPr>
          <w:rFonts w:ascii="Arial" w:hAnsi="Arial"/>
        </w:rPr>
        <w:t xml:space="preserve"> </w:t>
      </w:r>
      <w:proofErr w:type="spellStart"/>
      <w:r>
        <w:rPr>
          <w:rFonts w:ascii="Arial" w:hAnsi="Arial"/>
        </w:rPr>
        <w:t>candidat.e</w:t>
      </w:r>
      <w:proofErr w:type="spellEnd"/>
      <w:r w:rsidRPr="00C17F7F">
        <w:rPr>
          <w:rFonts w:ascii="Arial" w:hAnsi="Arial"/>
        </w:rPr>
        <w:t xml:space="preserve"> ne doit </w:t>
      </w:r>
      <w:r>
        <w:rPr>
          <w:rFonts w:ascii="Arial" w:hAnsi="Arial"/>
        </w:rPr>
        <w:t xml:space="preserve">en aucun cas </w:t>
      </w:r>
      <w:r w:rsidRPr="00C17F7F">
        <w:rPr>
          <w:rFonts w:ascii="Arial" w:hAnsi="Arial"/>
        </w:rPr>
        <w:t>faire figurer ou apparaître son nom propre dans la copie.</w:t>
      </w:r>
    </w:p>
    <w:p w:rsidR="007979F6" w:rsidRPr="003C2A5D" w:rsidRDefault="007979F6" w:rsidP="005018E6">
      <w:pPr>
        <w:pBdr>
          <w:bottom w:val="single" w:sz="4" w:space="1" w:color="auto"/>
        </w:pBdr>
        <w:jc w:val="both"/>
        <w:rPr>
          <w:rFonts w:ascii="Arial" w:hAnsi="Arial"/>
          <w:i/>
          <w:sz w:val="20"/>
          <w:szCs w:val="20"/>
        </w:rPr>
      </w:pPr>
      <w:r w:rsidRPr="003C2A5D">
        <w:rPr>
          <w:rFonts w:ascii="Arial" w:hAnsi="Arial"/>
          <w:i/>
          <w:sz w:val="20"/>
          <w:szCs w:val="20"/>
          <w:u w:val="single"/>
        </w:rPr>
        <w:t>Remarque</w:t>
      </w:r>
      <w:r w:rsidRPr="003C2A5D">
        <w:rPr>
          <w:rFonts w:ascii="Arial" w:hAnsi="Arial"/>
          <w:i/>
          <w:sz w:val="20"/>
          <w:szCs w:val="20"/>
        </w:rPr>
        <w:t> </w:t>
      </w:r>
      <w:r>
        <w:rPr>
          <w:rFonts w:ascii="Arial" w:hAnsi="Arial"/>
          <w:i/>
          <w:sz w:val="20"/>
          <w:szCs w:val="20"/>
        </w:rPr>
        <w:t xml:space="preserve">: </w:t>
      </w:r>
      <w:r w:rsidRPr="003C2A5D">
        <w:rPr>
          <w:rFonts w:ascii="Arial" w:hAnsi="Arial"/>
          <w:i/>
          <w:sz w:val="20"/>
          <w:szCs w:val="20"/>
        </w:rPr>
        <w:t>Conformément aux recommandations du Haut Conseil à l’Égalité entre les femmes et les hommes dans son guide publié en novembre 2015, l’expression du féminin et du masculin s’effectue en utilisant le point, par exemple,</w:t>
      </w:r>
      <w:r>
        <w:rPr>
          <w:rFonts w:ascii="Arial" w:hAnsi="Arial"/>
          <w:i/>
          <w:sz w:val="20"/>
          <w:szCs w:val="20"/>
        </w:rPr>
        <w:t xml:space="preserve"> l</w:t>
      </w:r>
      <w:r w:rsidR="006E5D98">
        <w:rPr>
          <w:rFonts w:ascii="Arial" w:hAnsi="Arial"/>
          <w:i/>
          <w:sz w:val="20"/>
          <w:szCs w:val="20"/>
        </w:rPr>
        <w:t>e</w:t>
      </w:r>
      <w:r w:rsidRPr="003C2A5D">
        <w:rPr>
          <w:rFonts w:ascii="Arial" w:hAnsi="Arial"/>
          <w:i/>
          <w:sz w:val="20"/>
          <w:szCs w:val="20"/>
        </w:rPr>
        <w:t>.</w:t>
      </w:r>
      <w:r w:rsidR="008F34B4">
        <w:rPr>
          <w:rFonts w:ascii="Arial" w:hAnsi="Arial"/>
          <w:i/>
          <w:sz w:val="20"/>
          <w:szCs w:val="20"/>
        </w:rPr>
        <w:t>l</w:t>
      </w:r>
      <w:r w:rsidR="006E5D98">
        <w:rPr>
          <w:rFonts w:ascii="Arial" w:hAnsi="Arial"/>
          <w:i/>
          <w:sz w:val="20"/>
          <w:szCs w:val="20"/>
        </w:rPr>
        <w:t>a</w:t>
      </w:r>
      <w:r w:rsidRPr="003C2A5D">
        <w:rPr>
          <w:rFonts w:ascii="Arial" w:hAnsi="Arial"/>
          <w:i/>
          <w:sz w:val="20"/>
          <w:szCs w:val="20"/>
        </w:rPr>
        <w:t xml:space="preserve"> </w:t>
      </w:r>
      <w:proofErr w:type="spellStart"/>
      <w:r w:rsidRPr="003C2A5D">
        <w:rPr>
          <w:rFonts w:ascii="Arial" w:hAnsi="Arial"/>
          <w:i/>
          <w:sz w:val="20"/>
          <w:szCs w:val="20"/>
        </w:rPr>
        <w:t>candidat.e</w:t>
      </w:r>
      <w:proofErr w:type="spellEnd"/>
      <w:r>
        <w:rPr>
          <w:rFonts w:ascii="Arial" w:hAnsi="Arial"/>
          <w:i/>
          <w:sz w:val="20"/>
          <w:szCs w:val="20"/>
        </w:rPr>
        <w:t>.</w:t>
      </w:r>
    </w:p>
    <w:p w:rsidR="00717AF7" w:rsidRDefault="00717AF7" w:rsidP="005018E6">
      <w:pPr>
        <w:pBdr>
          <w:bottom w:val="single" w:sz="4" w:space="1" w:color="auto"/>
        </w:pBdr>
        <w:rPr>
          <w:rFonts w:ascii="Arial" w:hAnsi="Arial" w:cs="Arial"/>
          <w:b/>
          <w:sz w:val="32"/>
          <w:szCs w:val="32"/>
        </w:rPr>
      </w:pPr>
      <w:r>
        <w:rPr>
          <w:rFonts w:ascii="Arial" w:hAnsi="Arial" w:cs="Arial"/>
          <w:b/>
          <w:sz w:val="32"/>
          <w:szCs w:val="32"/>
        </w:rPr>
        <w:br w:type="page"/>
      </w:r>
    </w:p>
    <w:p w:rsidR="008E32FD" w:rsidRPr="00C70E9D" w:rsidRDefault="008E32FD" w:rsidP="00C70E9D">
      <w:pPr>
        <w:jc w:val="center"/>
        <w:rPr>
          <w:rFonts w:ascii="Arial" w:hAnsi="Arial" w:cs="Arial"/>
          <w:b/>
          <w:sz w:val="32"/>
          <w:szCs w:val="32"/>
        </w:rPr>
      </w:pPr>
      <w:r w:rsidRPr="00C70E9D">
        <w:rPr>
          <w:rFonts w:ascii="Arial" w:hAnsi="Arial" w:cs="Arial"/>
          <w:b/>
          <w:sz w:val="32"/>
          <w:szCs w:val="32"/>
        </w:rPr>
        <w:lastRenderedPageBreak/>
        <w:t>Liste des annexes</w:t>
      </w:r>
    </w:p>
    <w:p w:rsidR="004D6CF0" w:rsidRDefault="004D6CF0" w:rsidP="004D6CF0">
      <w:pPr>
        <w:jc w:val="center"/>
        <w:rPr>
          <w:rFonts w:ascii="Arial" w:hAnsi="Arial" w:cs="Arial"/>
          <w:sz w:val="24"/>
          <w:szCs w:val="24"/>
        </w:rPr>
      </w:pPr>
    </w:p>
    <w:p w:rsidR="00C70E9D" w:rsidRPr="00AD4373" w:rsidRDefault="00C70E9D" w:rsidP="004D6CF0">
      <w:pPr>
        <w:jc w:val="center"/>
        <w:rPr>
          <w:rFonts w:ascii="Arial" w:hAnsi="Arial" w:cs="Arial"/>
          <w:sz w:val="24"/>
          <w:szCs w:val="24"/>
        </w:rPr>
      </w:pPr>
    </w:p>
    <w:tbl>
      <w:tblPr>
        <w:tblStyle w:val="Grilledutableau"/>
        <w:tblW w:w="0" w:type="auto"/>
        <w:jc w:val="center"/>
        <w:tblLook w:val="04A0" w:firstRow="1" w:lastRow="0" w:firstColumn="1" w:lastColumn="0" w:noHBand="0" w:noVBand="1"/>
      </w:tblPr>
      <w:tblGrid>
        <w:gridCol w:w="1630"/>
        <w:gridCol w:w="6133"/>
        <w:gridCol w:w="1449"/>
      </w:tblGrid>
      <w:tr w:rsidR="00260901" w:rsidRPr="00C70E9D" w:rsidTr="00C70E9D">
        <w:trPr>
          <w:jc w:val="center"/>
        </w:trPr>
        <w:tc>
          <w:tcPr>
            <w:tcW w:w="1630" w:type="dxa"/>
          </w:tcPr>
          <w:p w:rsidR="00260901" w:rsidRPr="00C70E9D" w:rsidRDefault="0052295B" w:rsidP="00C70E9D">
            <w:pPr>
              <w:spacing w:before="60" w:after="60"/>
              <w:jc w:val="center"/>
              <w:rPr>
                <w:rFonts w:ascii="Arial" w:hAnsi="Arial" w:cs="Arial"/>
                <w:b/>
                <w:sz w:val="24"/>
                <w:szCs w:val="24"/>
              </w:rPr>
            </w:pPr>
            <w:r>
              <w:rPr>
                <w:rFonts w:ascii="Arial" w:hAnsi="Arial" w:cs="Arial"/>
                <w:b/>
                <w:sz w:val="24"/>
                <w:szCs w:val="24"/>
              </w:rPr>
              <w:t>Annexe</w:t>
            </w:r>
            <w:r w:rsidR="00260901" w:rsidRPr="00C70E9D">
              <w:rPr>
                <w:rFonts w:ascii="Arial" w:hAnsi="Arial" w:cs="Arial"/>
                <w:b/>
                <w:sz w:val="24"/>
                <w:szCs w:val="24"/>
              </w:rPr>
              <w:t xml:space="preserve"> n°</w:t>
            </w:r>
          </w:p>
        </w:tc>
        <w:tc>
          <w:tcPr>
            <w:tcW w:w="6133" w:type="dxa"/>
          </w:tcPr>
          <w:p w:rsidR="00260901" w:rsidRPr="00C70E9D" w:rsidRDefault="00260901" w:rsidP="00C70E9D">
            <w:pPr>
              <w:spacing w:before="60" w:after="60"/>
              <w:jc w:val="center"/>
              <w:rPr>
                <w:rFonts w:ascii="Arial" w:hAnsi="Arial" w:cs="Arial"/>
                <w:b/>
                <w:sz w:val="24"/>
                <w:szCs w:val="24"/>
              </w:rPr>
            </w:pPr>
            <w:r w:rsidRPr="00C70E9D">
              <w:rPr>
                <w:rFonts w:ascii="Arial" w:hAnsi="Arial" w:cs="Arial"/>
                <w:b/>
                <w:sz w:val="24"/>
                <w:szCs w:val="24"/>
              </w:rPr>
              <w:t>Intitulé</w:t>
            </w:r>
          </w:p>
        </w:tc>
        <w:tc>
          <w:tcPr>
            <w:tcW w:w="1449" w:type="dxa"/>
          </w:tcPr>
          <w:p w:rsidR="00260901" w:rsidRPr="00C70E9D" w:rsidRDefault="00260901" w:rsidP="00C70E9D">
            <w:pPr>
              <w:spacing w:before="60" w:after="60"/>
              <w:jc w:val="center"/>
              <w:rPr>
                <w:rFonts w:ascii="Arial" w:hAnsi="Arial" w:cs="Arial"/>
                <w:b/>
                <w:sz w:val="24"/>
                <w:szCs w:val="24"/>
              </w:rPr>
            </w:pPr>
            <w:r w:rsidRPr="00C70E9D">
              <w:rPr>
                <w:rFonts w:ascii="Arial" w:hAnsi="Arial" w:cs="Arial"/>
                <w:b/>
                <w:sz w:val="24"/>
                <w:szCs w:val="24"/>
              </w:rPr>
              <w:t>Page</w:t>
            </w:r>
            <w:r w:rsidR="0052295B">
              <w:rPr>
                <w:rFonts w:ascii="Arial" w:hAnsi="Arial" w:cs="Arial"/>
                <w:b/>
                <w:sz w:val="24"/>
                <w:szCs w:val="24"/>
              </w:rPr>
              <w:t>(s)</w:t>
            </w:r>
            <w:r w:rsidRPr="00C70E9D">
              <w:rPr>
                <w:rFonts w:ascii="Arial" w:hAnsi="Arial" w:cs="Arial"/>
                <w:b/>
                <w:sz w:val="24"/>
                <w:szCs w:val="24"/>
              </w:rPr>
              <w:t xml:space="preserve"> n°</w:t>
            </w:r>
          </w:p>
        </w:tc>
      </w:tr>
      <w:tr w:rsidR="00260901" w:rsidRPr="00AD4373" w:rsidTr="00C70E9D">
        <w:trPr>
          <w:jc w:val="center"/>
        </w:trPr>
        <w:tc>
          <w:tcPr>
            <w:tcW w:w="1630" w:type="dxa"/>
          </w:tcPr>
          <w:p w:rsidR="00260901" w:rsidRPr="00C70E9D" w:rsidRDefault="00E538DF" w:rsidP="00C70E9D">
            <w:pPr>
              <w:spacing w:before="120" w:after="120"/>
              <w:jc w:val="center"/>
              <w:rPr>
                <w:rFonts w:ascii="Arial" w:hAnsi="Arial" w:cs="Arial"/>
                <w:b/>
                <w:sz w:val="24"/>
                <w:szCs w:val="24"/>
              </w:rPr>
            </w:pPr>
            <w:r>
              <w:rPr>
                <w:rFonts w:ascii="Arial" w:hAnsi="Arial" w:cs="Arial"/>
                <w:b/>
                <w:sz w:val="24"/>
                <w:szCs w:val="24"/>
              </w:rPr>
              <w:t>1</w:t>
            </w:r>
          </w:p>
        </w:tc>
        <w:tc>
          <w:tcPr>
            <w:tcW w:w="6133" w:type="dxa"/>
          </w:tcPr>
          <w:p w:rsidR="00260901" w:rsidRPr="00AD4373" w:rsidRDefault="00B74B2D" w:rsidP="007D4A88">
            <w:pPr>
              <w:spacing w:before="120" w:after="120"/>
              <w:jc w:val="both"/>
              <w:rPr>
                <w:rFonts w:ascii="Arial" w:hAnsi="Arial" w:cs="Arial"/>
                <w:sz w:val="24"/>
                <w:szCs w:val="24"/>
              </w:rPr>
            </w:pPr>
            <w:r>
              <w:rPr>
                <w:rFonts w:ascii="Arial" w:hAnsi="Arial" w:cs="Arial"/>
                <w:sz w:val="24"/>
                <w:szCs w:val="24"/>
              </w:rPr>
              <w:t>M</w:t>
            </w:r>
            <w:r w:rsidR="00BA0A08" w:rsidRPr="00AD4373">
              <w:rPr>
                <w:rFonts w:ascii="Arial" w:hAnsi="Arial" w:cs="Arial"/>
                <w:sz w:val="24"/>
                <w:szCs w:val="24"/>
              </w:rPr>
              <w:t>arché de la fenêtre</w:t>
            </w:r>
          </w:p>
        </w:tc>
        <w:tc>
          <w:tcPr>
            <w:tcW w:w="1449" w:type="dxa"/>
          </w:tcPr>
          <w:p w:rsidR="00260901" w:rsidRPr="00AD4373" w:rsidRDefault="00E538DF" w:rsidP="008209FD">
            <w:pPr>
              <w:spacing w:before="120" w:after="120"/>
              <w:jc w:val="center"/>
              <w:rPr>
                <w:rFonts w:ascii="Arial" w:hAnsi="Arial" w:cs="Arial"/>
                <w:sz w:val="24"/>
                <w:szCs w:val="24"/>
              </w:rPr>
            </w:pPr>
            <w:r>
              <w:rPr>
                <w:rFonts w:ascii="Arial" w:hAnsi="Arial" w:cs="Arial"/>
                <w:sz w:val="24"/>
                <w:szCs w:val="24"/>
              </w:rPr>
              <w:t>8</w:t>
            </w:r>
          </w:p>
        </w:tc>
      </w:tr>
      <w:tr w:rsidR="00260901" w:rsidRPr="00AD4373" w:rsidTr="00C70E9D">
        <w:trPr>
          <w:jc w:val="center"/>
        </w:trPr>
        <w:tc>
          <w:tcPr>
            <w:tcW w:w="1630" w:type="dxa"/>
          </w:tcPr>
          <w:p w:rsidR="00260901" w:rsidRPr="00C70E9D" w:rsidRDefault="00E538DF" w:rsidP="00C70E9D">
            <w:pPr>
              <w:spacing w:before="120" w:after="120"/>
              <w:jc w:val="center"/>
              <w:rPr>
                <w:rFonts w:ascii="Arial" w:hAnsi="Arial" w:cs="Arial"/>
                <w:b/>
                <w:sz w:val="24"/>
                <w:szCs w:val="24"/>
              </w:rPr>
            </w:pPr>
            <w:r>
              <w:rPr>
                <w:rFonts w:ascii="Arial" w:hAnsi="Arial" w:cs="Arial"/>
                <w:b/>
                <w:sz w:val="24"/>
                <w:szCs w:val="24"/>
              </w:rPr>
              <w:t>2</w:t>
            </w:r>
          </w:p>
        </w:tc>
        <w:tc>
          <w:tcPr>
            <w:tcW w:w="6133" w:type="dxa"/>
          </w:tcPr>
          <w:p w:rsidR="00260901" w:rsidRPr="00AD4373" w:rsidRDefault="000F4281" w:rsidP="007D4A88">
            <w:pPr>
              <w:spacing w:before="120" w:after="120"/>
              <w:jc w:val="both"/>
              <w:rPr>
                <w:rFonts w:ascii="Arial" w:hAnsi="Arial" w:cs="Arial"/>
                <w:sz w:val="24"/>
                <w:szCs w:val="24"/>
              </w:rPr>
            </w:pPr>
            <w:r>
              <w:rPr>
                <w:rFonts w:ascii="Arial" w:hAnsi="Arial" w:cs="Arial"/>
                <w:sz w:val="24"/>
                <w:szCs w:val="24"/>
              </w:rPr>
              <w:t xml:space="preserve">Interview </w:t>
            </w:r>
            <w:r w:rsidR="00DD4F5C">
              <w:rPr>
                <w:rFonts w:ascii="Arial" w:hAnsi="Arial" w:cs="Arial"/>
                <w:sz w:val="24"/>
                <w:szCs w:val="24"/>
              </w:rPr>
              <w:t>d’Éric</w:t>
            </w:r>
            <w:r w:rsidR="006548B1">
              <w:rPr>
                <w:rFonts w:ascii="Arial" w:hAnsi="Arial" w:cs="Arial"/>
                <w:sz w:val="24"/>
                <w:szCs w:val="24"/>
              </w:rPr>
              <w:t xml:space="preserve"> Meneaux (e</w:t>
            </w:r>
            <w:r w:rsidR="00260901" w:rsidRPr="00AD4373">
              <w:rPr>
                <w:rFonts w:ascii="Arial" w:hAnsi="Arial" w:cs="Arial"/>
                <w:sz w:val="24"/>
                <w:szCs w:val="24"/>
              </w:rPr>
              <w:t>xtrait n°1)</w:t>
            </w:r>
          </w:p>
        </w:tc>
        <w:tc>
          <w:tcPr>
            <w:tcW w:w="1449" w:type="dxa"/>
          </w:tcPr>
          <w:p w:rsidR="00260901" w:rsidRPr="00AD4373" w:rsidRDefault="00E538DF" w:rsidP="00C70E9D">
            <w:pPr>
              <w:spacing w:before="120" w:after="120"/>
              <w:jc w:val="center"/>
              <w:rPr>
                <w:rFonts w:ascii="Arial" w:hAnsi="Arial" w:cs="Arial"/>
                <w:sz w:val="24"/>
                <w:szCs w:val="24"/>
              </w:rPr>
            </w:pPr>
            <w:r>
              <w:rPr>
                <w:rFonts w:ascii="Arial" w:hAnsi="Arial" w:cs="Arial"/>
                <w:sz w:val="24"/>
                <w:szCs w:val="24"/>
              </w:rPr>
              <w:t>9</w:t>
            </w:r>
          </w:p>
        </w:tc>
      </w:tr>
      <w:tr w:rsidR="00260901" w:rsidRPr="00AD4373" w:rsidTr="00C70E9D">
        <w:trPr>
          <w:jc w:val="center"/>
        </w:trPr>
        <w:tc>
          <w:tcPr>
            <w:tcW w:w="1630" w:type="dxa"/>
          </w:tcPr>
          <w:p w:rsidR="00260901" w:rsidRPr="00C70E9D" w:rsidRDefault="00E538DF" w:rsidP="00C70E9D">
            <w:pPr>
              <w:spacing w:before="120" w:after="120"/>
              <w:jc w:val="center"/>
              <w:rPr>
                <w:rFonts w:ascii="Arial" w:hAnsi="Arial" w:cs="Arial"/>
                <w:b/>
                <w:sz w:val="24"/>
                <w:szCs w:val="24"/>
              </w:rPr>
            </w:pPr>
            <w:r>
              <w:rPr>
                <w:rFonts w:ascii="Arial" w:hAnsi="Arial" w:cs="Arial"/>
                <w:b/>
                <w:sz w:val="24"/>
                <w:szCs w:val="24"/>
              </w:rPr>
              <w:t>3</w:t>
            </w:r>
          </w:p>
        </w:tc>
        <w:tc>
          <w:tcPr>
            <w:tcW w:w="6133" w:type="dxa"/>
          </w:tcPr>
          <w:p w:rsidR="00260901" w:rsidRPr="00AD4373" w:rsidRDefault="00733D78" w:rsidP="007D4A88">
            <w:pPr>
              <w:spacing w:before="120" w:after="120"/>
              <w:jc w:val="both"/>
              <w:rPr>
                <w:rFonts w:ascii="Arial" w:hAnsi="Arial" w:cs="Arial"/>
                <w:sz w:val="24"/>
                <w:szCs w:val="24"/>
              </w:rPr>
            </w:pPr>
            <w:r w:rsidRPr="00733D78">
              <w:rPr>
                <w:rFonts w:ascii="Arial" w:hAnsi="Arial" w:cs="Arial"/>
                <w:sz w:val="24"/>
                <w:szCs w:val="24"/>
              </w:rPr>
              <w:t xml:space="preserve">Les données du marché français et de l’entreprise </w:t>
            </w:r>
            <w:proofErr w:type="spellStart"/>
            <w:r w:rsidRPr="00733D78">
              <w:rPr>
                <w:rFonts w:ascii="Arial" w:hAnsi="Arial" w:cs="Arial"/>
                <w:sz w:val="24"/>
                <w:szCs w:val="24"/>
              </w:rPr>
              <w:t>Falliéro</w:t>
            </w:r>
            <w:proofErr w:type="spellEnd"/>
          </w:p>
        </w:tc>
        <w:tc>
          <w:tcPr>
            <w:tcW w:w="1449" w:type="dxa"/>
          </w:tcPr>
          <w:p w:rsidR="00260901" w:rsidRPr="00AD4373" w:rsidRDefault="00E538DF" w:rsidP="00E538DF">
            <w:pPr>
              <w:spacing w:before="120" w:after="120"/>
              <w:jc w:val="center"/>
              <w:rPr>
                <w:rFonts w:ascii="Arial" w:hAnsi="Arial" w:cs="Arial"/>
                <w:sz w:val="24"/>
                <w:szCs w:val="24"/>
              </w:rPr>
            </w:pPr>
            <w:r>
              <w:rPr>
                <w:rFonts w:ascii="Arial" w:hAnsi="Arial" w:cs="Arial"/>
                <w:sz w:val="24"/>
                <w:szCs w:val="24"/>
              </w:rPr>
              <w:t>9</w:t>
            </w:r>
          </w:p>
        </w:tc>
      </w:tr>
      <w:tr w:rsidR="00260901" w:rsidRPr="00AD4373" w:rsidTr="00C70E9D">
        <w:trPr>
          <w:jc w:val="center"/>
        </w:trPr>
        <w:tc>
          <w:tcPr>
            <w:tcW w:w="1630" w:type="dxa"/>
          </w:tcPr>
          <w:p w:rsidR="00260901" w:rsidRPr="00C70E9D" w:rsidRDefault="00E538DF" w:rsidP="00C70E9D">
            <w:pPr>
              <w:spacing w:before="120" w:after="120"/>
              <w:jc w:val="center"/>
              <w:rPr>
                <w:rFonts w:ascii="Arial" w:hAnsi="Arial" w:cs="Arial"/>
                <w:b/>
                <w:sz w:val="24"/>
                <w:szCs w:val="24"/>
              </w:rPr>
            </w:pPr>
            <w:r>
              <w:rPr>
                <w:rFonts w:ascii="Arial" w:hAnsi="Arial" w:cs="Arial"/>
                <w:b/>
                <w:sz w:val="24"/>
                <w:szCs w:val="24"/>
              </w:rPr>
              <w:t>4</w:t>
            </w:r>
          </w:p>
        </w:tc>
        <w:tc>
          <w:tcPr>
            <w:tcW w:w="6133" w:type="dxa"/>
          </w:tcPr>
          <w:p w:rsidR="00260901" w:rsidRPr="00AD4373" w:rsidRDefault="000F4281" w:rsidP="007D4A88">
            <w:pPr>
              <w:spacing w:before="120" w:after="120"/>
              <w:jc w:val="both"/>
              <w:rPr>
                <w:rFonts w:ascii="Arial" w:hAnsi="Arial" w:cs="Arial"/>
                <w:sz w:val="24"/>
                <w:szCs w:val="24"/>
              </w:rPr>
            </w:pPr>
            <w:r>
              <w:rPr>
                <w:rFonts w:ascii="Arial" w:hAnsi="Arial" w:cs="Arial"/>
                <w:sz w:val="24"/>
                <w:szCs w:val="24"/>
              </w:rPr>
              <w:t xml:space="preserve">Interview </w:t>
            </w:r>
            <w:r w:rsidR="007D4A88">
              <w:rPr>
                <w:rFonts w:ascii="Arial" w:hAnsi="Arial" w:cs="Arial"/>
                <w:sz w:val="24"/>
                <w:szCs w:val="24"/>
              </w:rPr>
              <w:t>d’Éric</w:t>
            </w:r>
            <w:r w:rsidR="006548B1">
              <w:rPr>
                <w:rFonts w:ascii="Arial" w:hAnsi="Arial" w:cs="Arial"/>
                <w:sz w:val="24"/>
                <w:szCs w:val="24"/>
              </w:rPr>
              <w:t xml:space="preserve"> Meneaux (e</w:t>
            </w:r>
            <w:r w:rsidR="00260901" w:rsidRPr="00AD4373">
              <w:rPr>
                <w:rFonts w:ascii="Arial" w:hAnsi="Arial" w:cs="Arial"/>
                <w:sz w:val="24"/>
                <w:szCs w:val="24"/>
              </w:rPr>
              <w:t>xtrait n°2)</w:t>
            </w:r>
          </w:p>
        </w:tc>
        <w:tc>
          <w:tcPr>
            <w:tcW w:w="1449" w:type="dxa"/>
          </w:tcPr>
          <w:p w:rsidR="00260901" w:rsidRPr="00AD4373" w:rsidRDefault="00E538DF" w:rsidP="008209FD">
            <w:pPr>
              <w:spacing w:before="120" w:after="120"/>
              <w:jc w:val="center"/>
              <w:rPr>
                <w:rFonts w:ascii="Arial" w:hAnsi="Arial" w:cs="Arial"/>
                <w:sz w:val="24"/>
                <w:szCs w:val="24"/>
              </w:rPr>
            </w:pPr>
            <w:r>
              <w:rPr>
                <w:rFonts w:ascii="Arial" w:hAnsi="Arial" w:cs="Arial"/>
                <w:sz w:val="24"/>
                <w:szCs w:val="24"/>
              </w:rPr>
              <w:t>10</w:t>
            </w:r>
          </w:p>
        </w:tc>
      </w:tr>
      <w:tr w:rsidR="00260901" w:rsidRPr="00AD4373" w:rsidTr="00C70E9D">
        <w:trPr>
          <w:jc w:val="center"/>
        </w:trPr>
        <w:tc>
          <w:tcPr>
            <w:tcW w:w="1630" w:type="dxa"/>
          </w:tcPr>
          <w:p w:rsidR="00260901" w:rsidRPr="00C70E9D" w:rsidRDefault="00E538DF" w:rsidP="00C70E9D">
            <w:pPr>
              <w:spacing w:before="120" w:after="120"/>
              <w:jc w:val="center"/>
              <w:rPr>
                <w:rFonts w:ascii="Arial" w:hAnsi="Arial" w:cs="Arial"/>
                <w:b/>
                <w:sz w:val="24"/>
                <w:szCs w:val="24"/>
              </w:rPr>
            </w:pPr>
            <w:r>
              <w:rPr>
                <w:rFonts w:ascii="Arial" w:hAnsi="Arial" w:cs="Arial"/>
                <w:b/>
                <w:sz w:val="24"/>
                <w:szCs w:val="24"/>
              </w:rPr>
              <w:t>5</w:t>
            </w:r>
          </w:p>
        </w:tc>
        <w:tc>
          <w:tcPr>
            <w:tcW w:w="6133" w:type="dxa"/>
          </w:tcPr>
          <w:p w:rsidR="00260901" w:rsidRPr="00AD4373" w:rsidRDefault="007D4A88" w:rsidP="007D4A88">
            <w:pPr>
              <w:spacing w:before="120" w:after="120"/>
              <w:jc w:val="both"/>
              <w:rPr>
                <w:rFonts w:ascii="Arial" w:hAnsi="Arial" w:cs="Arial"/>
                <w:sz w:val="24"/>
                <w:szCs w:val="24"/>
              </w:rPr>
            </w:pPr>
            <w:r>
              <w:rPr>
                <w:rFonts w:ascii="Arial" w:hAnsi="Arial" w:cs="Arial"/>
                <w:sz w:val="24"/>
                <w:szCs w:val="24"/>
              </w:rPr>
              <w:t xml:space="preserve">Caractéristiques </w:t>
            </w:r>
            <w:r w:rsidR="00B74B2D">
              <w:rPr>
                <w:rFonts w:ascii="Arial" w:hAnsi="Arial" w:cs="Arial"/>
                <w:sz w:val="24"/>
                <w:szCs w:val="24"/>
              </w:rPr>
              <w:t>des</w:t>
            </w:r>
            <w:r w:rsidR="00260901" w:rsidRPr="00AD4373">
              <w:rPr>
                <w:rFonts w:ascii="Arial" w:hAnsi="Arial" w:cs="Arial"/>
                <w:sz w:val="24"/>
                <w:szCs w:val="24"/>
              </w:rPr>
              <w:t xml:space="preserve"> population</w:t>
            </w:r>
            <w:r w:rsidR="00B74B2D">
              <w:rPr>
                <w:rFonts w:ascii="Arial" w:hAnsi="Arial" w:cs="Arial"/>
                <w:sz w:val="24"/>
                <w:szCs w:val="24"/>
              </w:rPr>
              <w:t>s tarbaise et</w:t>
            </w:r>
            <w:r w:rsidR="00260901" w:rsidRPr="00AD4373">
              <w:rPr>
                <w:rFonts w:ascii="Arial" w:hAnsi="Arial" w:cs="Arial"/>
                <w:sz w:val="24"/>
                <w:szCs w:val="24"/>
              </w:rPr>
              <w:t xml:space="preserve"> paloise</w:t>
            </w:r>
          </w:p>
        </w:tc>
        <w:tc>
          <w:tcPr>
            <w:tcW w:w="1449" w:type="dxa"/>
          </w:tcPr>
          <w:p w:rsidR="00260901" w:rsidRPr="00AD4373" w:rsidRDefault="00E538DF" w:rsidP="00C70E9D">
            <w:pPr>
              <w:spacing w:before="120" w:after="120"/>
              <w:jc w:val="center"/>
              <w:rPr>
                <w:rFonts w:ascii="Arial" w:hAnsi="Arial" w:cs="Arial"/>
                <w:sz w:val="24"/>
                <w:szCs w:val="24"/>
              </w:rPr>
            </w:pPr>
            <w:r>
              <w:rPr>
                <w:rFonts w:ascii="Arial" w:hAnsi="Arial" w:cs="Arial"/>
                <w:sz w:val="24"/>
                <w:szCs w:val="24"/>
              </w:rPr>
              <w:t>10</w:t>
            </w:r>
          </w:p>
        </w:tc>
      </w:tr>
      <w:tr w:rsidR="00260901" w:rsidRPr="00AD4373" w:rsidTr="00C70E9D">
        <w:trPr>
          <w:jc w:val="center"/>
        </w:trPr>
        <w:tc>
          <w:tcPr>
            <w:tcW w:w="1630" w:type="dxa"/>
          </w:tcPr>
          <w:p w:rsidR="00260901" w:rsidRPr="00C70E9D" w:rsidRDefault="00E538DF" w:rsidP="00C70E9D">
            <w:pPr>
              <w:spacing w:before="120" w:after="120"/>
              <w:jc w:val="center"/>
              <w:rPr>
                <w:rFonts w:ascii="Arial" w:hAnsi="Arial" w:cs="Arial"/>
                <w:b/>
                <w:sz w:val="24"/>
                <w:szCs w:val="24"/>
              </w:rPr>
            </w:pPr>
            <w:r>
              <w:rPr>
                <w:rFonts w:ascii="Arial" w:hAnsi="Arial" w:cs="Arial"/>
                <w:b/>
                <w:sz w:val="24"/>
                <w:szCs w:val="24"/>
              </w:rPr>
              <w:t>6</w:t>
            </w:r>
          </w:p>
        </w:tc>
        <w:tc>
          <w:tcPr>
            <w:tcW w:w="6133" w:type="dxa"/>
          </w:tcPr>
          <w:p w:rsidR="00260901" w:rsidRPr="00AD4373" w:rsidRDefault="00B74B2D" w:rsidP="007D4A88">
            <w:pPr>
              <w:spacing w:before="120" w:after="120"/>
              <w:jc w:val="both"/>
              <w:rPr>
                <w:rFonts w:ascii="Arial" w:hAnsi="Arial" w:cs="Arial"/>
                <w:sz w:val="24"/>
                <w:szCs w:val="24"/>
              </w:rPr>
            </w:pPr>
            <w:r>
              <w:rPr>
                <w:rFonts w:ascii="Arial" w:hAnsi="Arial" w:cs="Arial"/>
                <w:sz w:val="24"/>
                <w:szCs w:val="24"/>
              </w:rPr>
              <w:t>Présentation de la zone de</w:t>
            </w:r>
            <w:r w:rsidR="00260901" w:rsidRPr="00AD4373">
              <w:rPr>
                <w:rFonts w:ascii="Arial" w:hAnsi="Arial" w:cs="Arial"/>
                <w:sz w:val="24"/>
                <w:szCs w:val="24"/>
              </w:rPr>
              <w:t xml:space="preserve"> Lescar Soleil</w:t>
            </w:r>
          </w:p>
        </w:tc>
        <w:tc>
          <w:tcPr>
            <w:tcW w:w="1449" w:type="dxa"/>
          </w:tcPr>
          <w:p w:rsidR="00260901" w:rsidRPr="00AD4373" w:rsidRDefault="00E538DF" w:rsidP="00AD0CAF">
            <w:pPr>
              <w:spacing w:before="120" w:after="120"/>
              <w:jc w:val="center"/>
              <w:rPr>
                <w:rFonts w:ascii="Arial" w:hAnsi="Arial" w:cs="Arial"/>
                <w:sz w:val="24"/>
                <w:szCs w:val="24"/>
              </w:rPr>
            </w:pPr>
            <w:r>
              <w:rPr>
                <w:rFonts w:ascii="Arial" w:hAnsi="Arial" w:cs="Arial"/>
                <w:sz w:val="24"/>
                <w:szCs w:val="24"/>
              </w:rPr>
              <w:t>10</w:t>
            </w:r>
            <w:r w:rsidR="00C70E9D">
              <w:rPr>
                <w:rFonts w:ascii="Arial" w:hAnsi="Arial" w:cs="Arial"/>
                <w:sz w:val="24"/>
                <w:szCs w:val="24"/>
              </w:rPr>
              <w:t xml:space="preserve"> </w:t>
            </w:r>
            <w:r w:rsidR="00AD0CAF">
              <w:rPr>
                <w:rFonts w:ascii="Arial" w:hAnsi="Arial" w:cs="Arial"/>
                <w:sz w:val="24"/>
                <w:szCs w:val="24"/>
              </w:rPr>
              <w:t>et</w:t>
            </w:r>
            <w:r>
              <w:rPr>
                <w:rFonts w:ascii="Arial" w:hAnsi="Arial" w:cs="Arial"/>
                <w:sz w:val="24"/>
                <w:szCs w:val="24"/>
              </w:rPr>
              <w:t xml:space="preserve"> 11</w:t>
            </w:r>
          </w:p>
        </w:tc>
      </w:tr>
      <w:tr w:rsidR="00260901" w:rsidRPr="00AD4373" w:rsidTr="00C70E9D">
        <w:trPr>
          <w:jc w:val="center"/>
        </w:trPr>
        <w:tc>
          <w:tcPr>
            <w:tcW w:w="1630" w:type="dxa"/>
          </w:tcPr>
          <w:p w:rsidR="00260901" w:rsidRPr="00C70E9D" w:rsidRDefault="00E538DF" w:rsidP="00C70E9D">
            <w:pPr>
              <w:spacing w:before="120" w:after="120"/>
              <w:jc w:val="center"/>
              <w:rPr>
                <w:rFonts w:ascii="Arial" w:hAnsi="Arial" w:cs="Arial"/>
                <w:b/>
                <w:sz w:val="24"/>
                <w:szCs w:val="24"/>
              </w:rPr>
            </w:pPr>
            <w:r>
              <w:rPr>
                <w:rFonts w:ascii="Arial" w:hAnsi="Arial" w:cs="Arial"/>
                <w:b/>
                <w:sz w:val="24"/>
                <w:szCs w:val="24"/>
              </w:rPr>
              <w:t>7</w:t>
            </w:r>
          </w:p>
        </w:tc>
        <w:tc>
          <w:tcPr>
            <w:tcW w:w="6133" w:type="dxa"/>
          </w:tcPr>
          <w:p w:rsidR="00260901" w:rsidRPr="00B74B2D" w:rsidRDefault="00B74B2D" w:rsidP="007D4A88">
            <w:pPr>
              <w:spacing w:before="120" w:after="120"/>
              <w:jc w:val="both"/>
              <w:rPr>
                <w:rFonts w:ascii="Arial" w:hAnsi="Arial" w:cs="Arial"/>
                <w:sz w:val="24"/>
                <w:szCs w:val="24"/>
              </w:rPr>
            </w:pPr>
            <w:r w:rsidRPr="00B74B2D">
              <w:rPr>
                <w:rFonts w:ascii="Arial" w:hAnsi="Arial" w:cs="Arial"/>
                <w:sz w:val="24"/>
                <w:szCs w:val="24"/>
              </w:rPr>
              <w:t>Résultats des actions de communication</w:t>
            </w:r>
          </w:p>
        </w:tc>
        <w:tc>
          <w:tcPr>
            <w:tcW w:w="1449" w:type="dxa"/>
          </w:tcPr>
          <w:p w:rsidR="00260901" w:rsidRPr="00AD4373" w:rsidRDefault="00E538DF" w:rsidP="00C70E9D">
            <w:pPr>
              <w:spacing w:before="120" w:after="120"/>
              <w:jc w:val="center"/>
              <w:rPr>
                <w:rFonts w:ascii="Arial" w:hAnsi="Arial" w:cs="Arial"/>
                <w:sz w:val="24"/>
                <w:szCs w:val="24"/>
              </w:rPr>
            </w:pPr>
            <w:r>
              <w:rPr>
                <w:rFonts w:ascii="Arial" w:hAnsi="Arial" w:cs="Arial"/>
                <w:sz w:val="24"/>
                <w:szCs w:val="24"/>
              </w:rPr>
              <w:t>11</w:t>
            </w:r>
          </w:p>
        </w:tc>
      </w:tr>
      <w:tr w:rsidR="00E3300C" w:rsidRPr="00AD4373" w:rsidTr="00C70E9D">
        <w:trPr>
          <w:jc w:val="center"/>
        </w:trPr>
        <w:tc>
          <w:tcPr>
            <w:tcW w:w="1630" w:type="dxa"/>
          </w:tcPr>
          <w:p w:rsidR="00E3300C" w:rsidRPr="00C70E9D" w:rsidRDefault="00E538DF" w:rsidP="00C70E9D">
            <w:pPr>
              <w:spacing w:before="120" w:after="120"/>
              <w:jc w:val="center"/>
              <w:rPr>
                <w:rFonts w:ascii="Arial" w:hAnsi="Arial" w:cs="Arial"/>
                <w:b/>
                <w:sz w:val="24"/>
                <w:szCs w:val="24"/>
              </w:rPr>
            </w:pPr>
            <w:r>
              <w:rPr>
                <w:rFonts w:ascii="Arial" w:hAnsi="Arial" w:cs="Arial"/>
                <w:b/>
                <w:sz w:val="24"/>
                <w:szCs w:val="24"/>
              </w:rPr>
              <w:t>8</w:t>
            </w:r>
          </w:p>
        </w:tc>
        <w:tc>
          <w:tcPr>
            <w:tcW w:w="6133" w:type="dxa"/>
          </w:tcPr>
          <w:p w:rsidR="00E3300C" w:rsidRPr="004521E0" w:rsidRDefault="00B74B2D" w:rsidP="007D4A88">
            <w:pPr>
              <w:spacing w:before="120" w:after="120"/>
              <w:jc w:val="both"/>
              <w:rPr>
                <w:rFonts w:ascii="Arial" w:hAnsi="Arial" w:cs="Arial"/>
                <w:sz w:val="24"/>
                <w:szCs w:val="24"/>
              </w:rPr>
            </w:pPr>
            <w:r w:rsidRPr="004521E0">
              <w:rPr>
                <w:rFonts w:ascii="Arial" w:hAnsi="Arial" w:cs="Arial"/>
                <w:sz w:val="24"/>
                <w:szCs w:val="24"/>
              </w:rPr>
              <w:t>Présentation des foires de Tarbes et Pau</w:t>
            </w:r>
          </w:p>
        </w:tc>
        <w:tc>
          <w:tcPr>
            <w:tcW w:w="1449" w:type="dxa"/>
          </w:tcPr>
          <w:p w:rsidR="00E3300C" w:rsidRPr="00AD4373" w:rsidRDefault="00E538DF" w:rsidP="0057107B">
            <w:pPr>
              <w:spacing w:before="120" w:after="120"/>
              <w:jc w:val="center"/>
              <w:rPr>
                <w:rFonts w:ascii="Arial" w:hAnsi="Arial" w:cs="Arial"/>
                <w:sz w:val="24"/>
                <w:szCs w:val="24"/>
              </w:rPr>
            </w:pPr>
            <w:r>
              <w:rPr>
                <w:rFonts w:ascii="Arial" w:hAnsi="Arial" w:cs="Arial"/>
                <w:sz w:val="24"/>
                <w:szCs w:val="24"/>
              </w:rPr>
              <w:t>11</w:t>
            </w:r>
            <w:r w:rsidR="00C70E9D">
              <w:rPr>
                <w:rFonts w:ascii="Arial" w:hAnsi="Arial" w:cs="Arial"/>
                <w:sz w:val="24"/>
                <w:szCs w:val="24"/>
              </w:rPr>
              <w:t xml:space="preserve"> </w:t>
            </w:r>
            <w:r w:rsidR="0057107B">
              <w:rPr>
                <w:rFonts w:ascii="Arial" w:hAnsi="Arial" w:cs="Arial"/>
                <w:sz w:val="24"/>
                <w:szCs w:val="24"/>
              </w:rPr>
              <w:t>et</w:t>
            </w:r>
            <w:r>
              <w:rPr>
                <w:rFonts w:ascii="Arial" w:hAnsi="Arial" w:cs="Arial"/>
                <w:sz w:val="24"/>
                <w:szCs w:val="24"/>
              </w:rPr>
              <w:t xml:space="preserve"> 12</w:t>
            </w:r>
          </w:p>
        </w:tc>
      </w:tr>
      <w:tr w:rsidR="00E3300C" w:rsidRPr="00AD4373" w:rsidTr="00C70E9D">
        <w:trPr>
          <w:jc w:val="center"/>
        </w:trPr>
        <w:tc>
          <w:tcPr>
            <w:tcW w:w="1630" w:type="dxa"/>
          </w:tcPr>
          <w:p w:rsidR="00E3300C" w:rsidRPr="00C70E9D" w:rsidRDefault="00E538DF" w:rsidP="00C70E9D">
            <w:pPr>
              <w:spacing w:before="120" w:after="120"/>
              <w:jc w:val="center"/>
              <w:rPr>
                <w:rFonts w:ascii="Arial" w:hAnsi="Arial" w:cs="Arial"/>
                <w:b/>
                <w:sz w:val="24"/>
                <w:szCs w:val="24"/>
              </w:rPr>
            </w:pPr>
            <w:r>
              <w:rPr>
                <w:rFonts w:ascii="Arial" w:hAnsi="Arial" w:cs="Arial"/>
                <w:b/>
                <w:sz w:val="24"/>
                <w:szCs w:val="24"/>
              </w:rPr>
              <w:t>9</w:t>
            </w:r>
          </w:p>
        </w:tc>
        <w:tc>
          <w:tcPr>
            <w:tcW w:w="6133" w:type="dxa"/>
          </w:tcPr>
          <w:p w:rsidR="00E3300C" w:rsidRPr="004521E0" w:rsidRDefault="0036684A" w:rsidP="007D4A88">
            <w:pPr>
              <w:spacing w:before="120" w:after="120"/>
              <w:jc w:val="both"/>
              <w:rPr>
                <w:rFonts w:ascii="Arial" w:hAnsi="Arial" w:cs="Arial"/>
                <w:sz w:val="24"/>
                <w:szCs w:val="24"/>
              </w:rPr>
            </w:pPr>
            <w:r>
              <w:rPr>
                <w:rFonts w:ascii="Arial" w:hAnsi="Arial" w:cs="Arial"/>
                <w:sz w:val="24"/>
                <w:szCs w:val="24"/>
              </w:rPr>
              <w:t>Promo-</w:t>
            </w:r>
            <w:proofErr w:type="spellStart"/>
            <w:r>
              <w:rPr>
                <w:rFonts w:ascii="Arial" w:hAnsi="Arial" w:cs="Arial"/>
                <w:sz w:val="24"/>
                <w:szCs w:val="24"/>
              </w:rPr>
              <w:t>Immob</w:t>
            </w:r>
            <w:proofErr w:type="spellEnd"/>
            <w:r>
              <w:rPr>
                <w:rFonts w:ascii="Arial" w:hAnsi="Arial" w:cs="Arial"/>
                <w:sz w:val="24"/>
                <w:szCs w:val="24"/>
              </w:rPr>
              <w:t xml:space="preserve"> -</w:t>
            </w:r>
            <w:r w:rsidR="00AE59B3" w:rsidRPr="00AE59B3">
              <w:rPr>
                <w:rFonts w:ascii="Arial" w:hAnsi="Arial" w:cs="Arial"/>
                <w:sz w:val="24"/>
                <w:szCs w:val="24"/>
              </w:rPr>
              <w:t xml:space="preserve"> éléments comptables </w:t>
            </w:r>
          </w:p>
        </w:tc>
        <w:tc>
          <w:tcPr>
            <w:tcW w:w="1449" w:type="dxa"/>
          </w:tcPr>
          <w:p w:rsidR="00E3300C" w:rsidRPr="00AD4373" w:rsidRDefault="00E538DF" w:rsidP="00C70E9D">
            <w:pPr>
              <w:spacing w:before="120" w:after="120"/>
              <w:jc w:val="center"/>
              <w:rPr>
                <w:rFonts w:ascii="Arial" w:hAnsi="Arial" w:cs="Arial"/>
                <w:sz w:val="24"/>
                <w:szCs w:val="24"/>
              </w:rPr>
            </w:pPr>
            <w:r>
              <w:rPr>
                <w:rFonts w:ascii="Arial" w:hAnsi="Arial" w:cs="Arial"/>
                <w:sz w:val="24"/>
                <w:szCs w:val="24"/>
              </w:rPr>
              <w:t>12</w:t>
            </w:r>
          </w:p>
        </w:tc>
      </w:tr>
      <w:tr w:rsidR="00E3300C" w:rsidRPr="00AD4373" w:rsidTr="00C70E9D">
        <w:trPr>
          <w:jc w:val="center"/>
        </w:trPr>
        <w:tc>
          <w:tcPr>
            <w:tcW w:w="1630" w:type="dxa"/>
          </w:tcPr>
          <w:p w:rsidR="00E3300C" w:rsidRPr="00C70E9D" w:rsidRDefault="00E538DF" w:rsidP="00C70E9D">
            <w:pPr>
              <w:spacing w:before="120" w:after="120"/>
              <w:jc w:val="center"/>
              <w:rPr>
                <w:rFonts w:ascii="Arial" w:hAnsi="Arial" w:cs="Arial"/>
                <w:b/>
                <w:sz w:val="24"/>
                <w:szCs w:val="24"/>
              </w:rPr>
            </w:pPr>
            <w:r>
              <w:rPr>
                <w:rFonts w:ascii="Arial" w:hAnsi="Arial" w:cs="Arial"/>
                <w:b/>
                <w:sz w:val="24"/>
                <w:szCs w:val="24"/>
              </w:rPr>
              <w:t>10</w:t>
            </w:r>
          </w:p>
        </w:tc>
        <w:tc>
          <w:tcPr>
            <w:tcW w:w="6133" w:type="dxa"/>
          </w:tcPr>
          <w:p w:rsidR="00E3300C" w:rsidRPr="00AE59B3" w:rsidRDefault="00AE59B3" w:rsidP="007D4A88">
            <w:pPr>
              <w:spacing w:before="120" w:after="120"/>
              <w:jc w:val="both"/>
              <w:rPr>
                <w:rFonts w:ascii="Arial" w:hAnsi="Arial" w:cs="Arial"/>
                <w:sz w:val="24"/>
                <w:szCs w:val="24"/>
              </w:rPr>
            </w:pPr>
            <w:r w:rsidRPr="00AE59B3">
              <w:rPr>
                <w:rFonts w:ascii="Arial" w:hAnsi="Arial" w:cs="Arial"/>
                <w:sz w:val="24"/>
                <w:szCs w:val="24"/>
              </w:rPr>
              <w:t>Les Résidences du Grand</w:t>
            </w:r>
            <w:r>
              <w:rPr>
                <w:rFonts w:ascii="Arial" w:hAnsi="Arial" w:cs="Arial"/>
                <w:sz w:val="24"/>
                <w:szCs w:val="24"/>
              </w:rPr>
              <w:t xml:space="preserve"> </w:t>
            </w:r>
            <w:r w:rsidR="0036684A">
              <w:rPr>
                <w:rFonts w:ascii="Arial" w:hAnsi="Arial" w:cs="Arial"/>
                <w:sz w:val="24"/>
                <w:szCs w:val="24"/>
              </w:rPr>
              <w:t xml:space="preserve">Sud - </w:t>
            </w:r>
            <w:r w:rsidRPr="00AE59B3">
              <w:rPr>
                <w:rFonts w:ascii="Arial" w:hAnsi="Arial" w:cs="Arial"/>
                <w:sz w:val="24"/>
                <w:szCs w:val="24"/>
              </w:rPr>
              <w:t xml:space="preserve">éléments comptables </w:t>
            </w:r>
          </w:p>
        </w:tc>
        <w:tc>
          <w:tcPr>
            <w:tcW w:w="1449" w:type="dxa"/>
          </w:tcPr>
          <w:p w:rsidR="00E3300C" w:rsidRPr="00AD4373" w:rsidRDefault="00E538DF" w:rsidP="00C70E9D">
            <w:pPr>
              <w:spacing w:before="120" w:after="120"/>
              <w:jc w:val="center"/>
              <w:rPr>
                <w:rFonts w:ascii="Arial" w:hAnsi="Arial" w:cs="Arial"/>
                <w:sz w:val="24"/>
                <w:szCs w:val="24"/>
              </w:rPr>
            </w:pPr>
            <w:r>
              <w:rPr>
                <w:rFonts w:ascii="Arial" w:hAnsi="Arial" w:cs="Arial"/>
                <w:sz w:val="24"/>
                <w:szCs w:val="24"/>
              </w:rPr>
              <w:t>13</w:t>
            </w:r>
          </w:p>
        </w:tc>
      </w:tr>
      <w:tr w:rsidR="00E3300C" w:rsidRPr="00AD4373" w:rsidTr="00C70E9D">
        <w:trPr>
          <w:jc w:val="center"/>
        </w:trPr>
        <w:tc>
          <w:tcPr>
            <w:tcW w:w="1630" w:type="dxa"/>
          </w:tcPr>
          <w:p w:rsidR="00E3300C" w:rsidRPr="00C70E9D" w:rsidRDefault="00E538DF" w:rsidP="00C70E9D">
            <w:pPr>
              <w:spacing w:before="120" w:after="120"/>
              <w:jc w:val="center"/>
              <w:rPr>
                <w:rFonts w:ascii="Arial" w:hAnsi="Arial" w:cs="Arial"/>
                <w:b/>
                <w:sz w:val="24"/>
                <w:szCs w:val="24"/>
              </w:rPr>
            </w:pPr>
            <w:r>
              <w:rPr>
                <w:rFonts w:ascii="Arial" w:hAnsi="Arial" w:cs="Arial"/>
                <w:b/>
                <w:sz w:val="24"/>
                <w:szCs w:val="24"/>
              </w:rPr>
              <w:t>11</w:t>
            </w:r>
          </w:p>
        </w:tc>
        <w:tc>
          <w:tcPr>
            <w:tcW w:w="6133" w:type="dxa"/>
          </w:tcPr>
          <w:p w:rsidR="00E3300C" w:rsidRPr="00AD4373" w:rsidRDefault="004521E0" w:rsidP="007D4A88">
            <w:pPr>
              <w:spacing w:before="120" w:after="120"/>
              <w:jc w:val="both"/>
              <w:rPr>
                <w:rFonts w:ascii="Arial" w:hAnsi="Arial" w:cs="Arial"/>
                <w:sz w:val="24"/>
                <w:szCs w:val="24"/>
              </w:rPr>
            </w:pPr>
            <w:r w:rsidRPr="004521E0">
              <w:rPr>
                <w:rFonts w:ascii="Arial" w:hAnsi="Arial" w:cs="Arial"/>
                <w:sz w:val="24"/>
                <w:szCs w:val="24"/>
              </w:rPr>
              <w:t>Ratios du secteur</w:t>
            </w:r>
          </w:p>
        </w:tc>
        <w:tc>
          <w:tcPr>
            <w:tcW w:w="1449" w:type="dxa"/>
          </w:tcPr>
          <w:p w:rsidR="00E3300C" w:rsidRPr="00AD4373" w:rsidRDefault="004521E0" w:rsidP="00C60DD3">
            <w:pPr>
              <w:spacing w:before="120" w:after="120"/>
              <w:jc w:val="center"/>
              <w:rPr>
                <w:rFonts w:ascii="Arial" w:hAnsi="Arial" w:cs="Arial"/>
                <w:sz w:val="24"/>
                <w:szCs w:val="24"/>
              </w:rPr>
            </w:pPr>
            <w:r>
              <w:rPr>
                <w:rFonts w:ascii="Arial" w:hAnsi="Arial" w:cs="Arial"/>
                <w:sz w:val="24"/>
                <w:szCs w:val="24"/>
              </w:rPr>
              <w:t>1</w:t>
            </w:r>
            <w:r w:rsidR="00E538DF">
              <w:rPr>
                <w:rFonts w:ascii="Arial" w:hAnsi="Arial" w:cs="Arial"/>
                <w:sz w:val="24"/>
                <w:szCs w:val="24"/>
              </w:rPr>
              <w:t>3</w:t>
            </w:r>
          </w:p>
        </w:tc>
      </w:tr>
      <w:tr w:rsidR="00F77E0F" w:rsidRPr="00AD4373" w:rsidTr="00C70E9D">
        <w:trPr>
          <w:jc w:val="center"/>
        </w:trPr>
        <w:tc>
          <w:tcPr>
            <w:tcW w:w="1630" w:type="dxa"/>
          </w:tcPr>
          <w:p w:rsidR="00F77E0F" w:rsidRPr="00C70E9D" w:rsidRDefault="00F77E0F" w:rsidP="00965FFD">
            <w:pPr>
              <w:spacing w:before="120" w:after="120"/>
              <w:jc w:val="center"/>
              <w:rPr>
                <w:rFonts w:ascii="Arial" w:hAnsi="Arial" w:cs="Arial"/>
                <w:b/>
                <w:sz w:val="24"/>
                <w:szCs w:val="24"/>
              </w:rPr>
            </w:pPr>
            <w:r>
              <w:rPr>
                <w:rFonts w:ascii="Arial" w:hAnsi="Arial" w:cs="Arial"/>
                <w:b/>
                <w:sz w:val="24"/>
                <w:szCs w:val="24"/>
              </w:rPr>
              <w:t>12</w:t>
            </w:r>
          </w:p>
        </w:tc>
        <w:tc>
          <w:tcPr>
            <w:tcW w:w="6133" w:type="dxa"/>
          </w:tcPr>
          <w:p w:rsidR="00F77E0F" w:rsidRPr="00AD4373" w:rsidRDefault="00F77E0F" w:rsidP="00E440A8">
            <w:pPr>
              <w:spacing w:before="120" w:after="120"/>
              <w:jc w:val="both"/>
              <w:rPr>
                <w:rFonts w:ascii="Arial" w:hAnsi="Arial" w:cs="Arial"/>
                <w:sz w:val="24"/>
                <w:szCs w:val="24"/>
              </w:rPr>
            </w:pPr>
            <w:r>
              <w:rPr>
                <w:rFonts w:ascii="Arial" w:hAnsi="Arial" w:cs="Arial"/>
                <w:sz w:val="24"/>
                <w:szCs w:val="24"/>
              </w:rPr>
              <w:t>Interview d’Éric Meneaux (e</w:t>
            </w:r>
            <w:r w:rsidRPr="004521E0">
              <w:rPr>
                <w:rFonts w:ascii="Arial" w:hAnsi="Arial" w:cs="Arial"/>
                <w:sz w:val="24"/>
                <w:szCs w:val="24"/>
              </w:rPr>
              <w:t>xtrait n°3)</w:t>
            </w:r>
          </w:p>
        </w:tc>
        <w:tc>
          <w:tcPr>
            <w:tcW w:w="1449" w:type="dxa"/>
          </w:tcPr>
          <w:p w:rsidR="00F77E0F" w:rsidRPr="00AD4373" w:rsidRDefault="00F77E0F" w:rsidP="00E440A8">
            <w:pPr>
              <w:spacing w:before="120" w:after="120"/>
              <w:jc w:val="center"/>
              <w:rPr>
                <w:rFonts w:ascii="Arial" w:hAnsi="Arial" w:cs="Arial"/>
                <w:sz w:val="24"/>
                <w:szCs w:val="24"/>
              </w:rPr>
            </w:pPr>
            <w:r>
              <w:rPr>
                <w:rFonts w:ascii="Arial" w:hAnsi="Arial" w:cs="Arial"/>
                <w:sz w:val="24"/>
                <w:szCs w:val="24"/>
              </w:rPr>
              <w:t>14</w:t>
            </w:r>
          </w:p>
        </w:tc>
      </w:tr>
      <w:tr w:rsidR="00F77E0F" w:rsidRPr="00AD4373" w:rsidTr="00C70E9D">
        <w:trPr>
          <w:jc w:val="center"/>
        </w:trPr>
        <w:tc>
          <w:tcPr>
            <w:tcW w:w="1630" w:type="dxa"/>
          </w:tcPr>
          <w:p w:rsidR="00F77E0F" w:rsidRPr="00C70E9D" w:rsidRDefault="00F77E0F" w:rsidP="00965FFD">
            <w:pPr>
              <w:spacing w:before="120" w:after="120"/>
              <w:jc w:val="center"/>
              <w:rPr>
                <w:rFonts w:ascii="Arial" w:hAnsi="Arial" w:cs="Arial"/>
                <w:b/>
                <w:sz w:val="24"/>
                <w:szCs w:val="24"/>
              </w:rPr>
            </w:pPr>
            <w:r>
              <w:rPr>
                <w:rFonts w:ascii="Arial" w:hAnsi="Arial" w:cs="Arial"/>
                <w:b/>
                <w:sz w:val="24"/>
                <w:szCs w:val="24"/>
              </w:rPr>
              <w:t>13</w:t>
            </w:r>
          </w:p>
        </w:tc>
        <w:tc>
          <w:tcPr>
            <w:tcW w:w="6133" w:type="dxa"/>
          </w:tcPr>
          <w:p w:rsidR="00F77E0F" w:rsidRPr="00AD4373" w:rsidRDefault="00F77E0F" w:rsidP="00E440A8">
            <w:pPr>
              <w:spacing w:before="120" w:after="120"/>
              <w:jc w:val="both"/>
              <w:rPr>
                <w:rFonts w:ascii="Arial" w:hAnsi="Arial" w:cs="Arial"/>
                <w:sz w:val="24"/>
                <w:szCs w:val="24"/>
              </w:rPr>
            </w:pPr>
            <w:r>
              <w:rPr>
                <w:rFonts w:ascii="Arial" w:hAnsi="Arial" w:cs="Arial"/>
                <w:sz w:val="24"/>
                <w:szCs w:val="24"/>
              </w:rPr>
              <w:t>R</w:t>
            </w:r>
            <w:r w:rsidRPr="004521E0">
              <w:rPr>
                <w:rFonts w:ascii="Arial" w:hAnsi="Arial" w:cs="Arial"/>
                <w:sz w:val="24"/>
                <w:szCs w:val="24"/>
              </w:rPr>
              <w:t xml:space="preserve">ésultats </w:t>
            </w:r>
            <w:r>
              <w:rPr>
                <w:rFonts w:ascii="Arial" w:hAnsi="Arial" w:cs="Arial"/>
                <w:sz w:val="24"/>
                <w:szCs w:val="24"/>
              </w:rPr>
              <w:t>annuels de deux</w:t>
            </w:r>
            <w:r w:rsidRPr="004521E0">
              <w:rPr>
                <w:rFonts w:ascii="Arial" w:hAnsi="Arial" w:cs="Arial"/>
                <w:sz w:val="24"/>
                <w:szCs w:val="24"/>
              </w:rPr>
              <w:t xml:space="preserve"> commerciaux de l’entreprise</w:t>
            </w:r>
          </w:p>
        </w:tc>
        <w:tc>
          <w:tcPr>
            <w:tcW w:w="1449" w:type="dxa"/>
          </w:tcPr>
          <w:p w:rsidR="00F77E0F" w:rsidRPr="00AD4373" w:rsidRDefault="00F77E0F" w:rsidP="00E440A8">
            <w:pPr>
              <w:spacing w:before="120" w:after="120"/>
              <w:jc w:val="center"/>
              <w:rPr>
                <w:rFonts w:ascii="Arial" w:hAnsi="Arial" w:cs="Arial"/>
                <w:sz w:val="24"/>
                <w:szCs w:val="24"/>
              </w:rPr>
            </w:pPr>
            <w:r>
              <w:rPr>
                <w:rFonts w:ascii="Arial" w:hAnsi="Arial" w:cs="Arial"/>
                <w:sz w:val="24"/>
                <w:szCs w:val="24"/>
              </w:rPr>
              <w:t>14</w:t>
            </w:r>
          </w:p>
        </w:tc>
      </w:tr>
      <w:tr w:rsidR="00F77E0F" w:rsidRPr="00AD4373" w:rsidTr="00C70E9D">
        <w:trPr>
          <w:jc w:val="center"/>
        </w:trPr>
        <w:tc>
          <w:tcPr>
            <w:tcW w:w="1630" w:type="dxa"/>
          </w:tcPr>
          <w:p w:rsidR="00F77E0F" w:rsidRPr="00C70E9D" w:rsidRDefault="00F77E0F" w:rsidP="00965FFD">
            <w:pPr>
              <w:spacing w:before="120" w:after="120"/>
              <w:jc w:val="center"/>
              <w:rPr>
                <w:rFonts w:ascii="Arial" w:hAnsi="Arial" w:cs="Arial"/>
                <w:b/>
                <w:sz w:val="24"/>
                <w:szCs w:val="24"/>
              </w:rPr>
            </w:pPr>
            <w:r>
              <w:rPr>
                <w:rFonts w:ascii="Arial" w:hAnsi="Arial" w:cs="Arial"/>
                <w:b/>
                <w:sz w:val="24"/>
                <w:szCs w:val="24"/>
              </w:rPr>
              <w:t>14</w:t>
            </w:r>
          </w:p>
        </w:tc>
        <w:tc>
          <w:tcPr>
            <w:tcW w:w="6133" w:type="dxa"/>
          </w:tcPr>
          <w:p w:rsidR="00F77E0F" w:rsidRPr="00AD4373" w:rsidRDefault="00F77E0F" w:rsidP="00640715">
            <w:pPr>
              <w:spacing w:before="120" w:after="120"/>
              <w:jc w:val="both"/>
              <w:rPr>
                <w:rFonts w:ascii="Arial" w:hAnsi="Arial" w:cs="Arial"/>
                <w:sz w:val="24"/>
                <w:szCs w:val="24"/>
              </w:rPr>
            </w:pPr>
            <w:r>
              <w:rPr>
                <w:rFonts w:ascii="Arial" w:hAnsi="Arial" w:cs="Arial"/>
                <w:sz w:val="24"/>
                <w:szCs w:val="24"/>
              </w:rPr>
              <w:t>Objectifs des commerciaux</w:t>
            </w:r>
            <w:r w:rsidR="00640715">
              <w:rPr>
                <w:rFonts w:ascii="Arial" w:hAnsi="Arial" w:cs="Arial"/>
                <w:sz w:val="24"/>
                <w:szCs w:val="24"/>
              </w:rPr>
              <w:t xml:space="preserve"> de la société</w:t>
            </w:r>
          </w:p>
        </w:tc>
        <w:tc>
          <w:tcPr>
            <w:tcW w:w="1449" w:type="dxa"/>
          </w:tcPr>
          <w:p w:rsidR="00F77E0F" w:rsidRPr="00AD4373" w:rsidRDefault="00F77E0F" w:rsidP="00E440A8">
            <w:pPr>
              <w:spacing w:before="120" w:after="120"/>
              <w:jc w:val="center"/>
              <w:rPr>
                <w:rFonts w:ascii="Arial" w:hAnsi="Arial" w:cs="Arial"/>
                <w:sz w:val="24"/>
                <w:szCs w:val="24"/>
              </w:rPr>
            </w:pPr>
            <w:r>
              <w:rPr>
                <w:rFonts w:ascii="Arial" w:hAnsi="Arial" w:cs="Arial"/>
                <w:sz w:val="24"/>
                <w:szCs w:val="24"/>
              </w:rPr>
              <w:t>14</w:t>
            </w:r>
          </w:p>
        </w:tc>
      </w:tr>
      <w:tr w:rsidR="00F77E0F" w:rsidRPr="00AD4373" w:rsidTr="00B14D7A">
        <w:trPr>
          <w:jc w:val="center"/>
        </w:trPr>
        <w:tc>
          <w:tcPr>
            <w:tcW w:w="1630" w:type="dxa"/>
          </w:tcPr>
          <w:p w:rsidR="00F77E0F" w:rsidRPr="00F77E0F" w:rsidRDefault="00F77E0F" w:rsidP="00F77E0F">
            <w:pPr>
              <w:spacing w:before="120" w:after="120"/>
              <w:jc w:val="center"/>
              <w:rPr>
                <w:rFonts w:ascii="Arial" w:hAnsi="Arial" w:cs="Arial"/>
                <w:b/>
                <w:sz w:val="24"/>
                <w:szCs w:val="24"/>
              </w:rPr>
            </w:pPr>
            <w:r w:rsidRPr="00F77E0F">
              <w:rPr>
                <w:rFonts w:ascii="Arial" w:hAnsi="Arial" w:cs="Arial"/>
                <w:b/>
                <w:sz w:val="24"/>
                <w:szCs w:val="24"/>
              </w:rPr>
              <w:t>15</w:t>
            </w:r>
          </w:p>
        </w:tc>
        <w:tc>
          <w:tcPr>
            <w:tcW w:w="6133" w:type="dxa"/>
            <w:vAlign w:val="center"/>
          </w:tcPr>
          <w:p w:rsidR="00F77E0F" w:rsidRPr="00F77E0F" w:rsidRDefault="00F77E0F" w:rsidP="00B14D7A">
            <w:pPr>
              <w:rPr>
                <w:rFonts w:ascii="Arial" w:hAnsi="Arial" w:cs="Arial"/>
                <w:sz w:val="24"/>
                <w:szCs w:val="24"/>
              </w:rPr>
            </w:pPr>
            <w:r w:rsidRPr="00F77E0F">
              <w:rPr>
                <w:rFonts w:ascii="Arial" w:hAnsi="Arial" w:cs="Arial"/>
                <w:sz w:val="24"/>
                <w:szCs w:val="24"/>
              </w:rPr>
              <w:t>Usage</w:t>
            </w:r>
            <w:r w:rsidR="00F005F5">
              <w:rPr>
                <w:rFonts w:ascii="Arial" w:hAnsi="Arial" w:cs="Arial"/>
                <w:sz w:val="24"/>
                <w:szCs w:val="24"/>
              </w:rPr>
              <w:t>s</w:t>
            </w:r>
            <w:r w:rsidRPr="00F77E0F">
              <w:rPr>
                <w:rFonts w:ascii="Arial" w:hAnsi="Arial" w:cs="Arial"/>
                <w:sz w:val="24"/>
                <w:szCs w:val="24"/>
              </w:rPr>
              <w:t xml:space="preserve"> de la tablette numérique</w:t>
            </w:r>
          </w:p>
        </w:tc>
        <w:tc>
          <w:tcPr>
            <w:tcW w:w="1449" w:type="dxa"/>
          </w:tcPr>
          <w:p w:rsidR="00F77E0F" w:rsidRPr="00AD4373" w:rsidRDefault="00F77E0F" w:rsidP="00072698">
            <w:pPr>
              <w:spacing w:before="120" w:after="120"/>
              <w:jc w:val="center"/>
              <w:rPr>
                <w:rFonts w:ascii="Arial" w:hAnsi="Arial" w:cs="Arial"/>
                <w:sz w:val="24"/>
                <w:szCs w:val="24"/>
              </w:rPr>
            </w:pPr>
            <w:r>
              <w:rPr>
                <w:rFonts w:ascii="Arial" w:hAnsi="Arial" w:cs="Arial"/>
                <w:sz w:val="24"/>
                <w:szCs w:val="24"/>
              </w:rPr>
              <w:t>1</w:t>
            </w:r>
            <w:r w:rsidR="00072698">
              <w:rPr>
                <w:rFonts w:ascii="Arial" w:hAnsi="Arial" w:cs="Arial"/>
                <w:sz w:val="24"/>
                <w:szCs w:val="24"/>
              </w:rPr>
              <w:t>4</w:t>
            </w:r>
          </w:p>
        </w:tc>
      </w:tr>
    </w:tbl>
    <w:p w:rsidR="00260901" w:rsidRPr="00AD4373" w:rsidRDefault="00260901" w:rsidP="004521E0">
      <w:pPr>
        <w:spacing w:before="120" w:after="120"/>
        <w:rPr>
          <w:rFonts w:ascii="Arial" w:hAnsi="Arial" w:cs="Arial"/>
          <w:sz w:val="24"/>
          <w:szCs w:val="24"/>
        </w:rPr>
      </w:pPr>
    </w:p>
    <w:p w:rsidR="007D4A88" w:rsidRDefault="007D4A88">
      <w:pPr>
        <w:rPr>
          <w:rFonts w:ascii="Arial" w:hAnsi="Arial" w:cs="Arial"/>
          <w:sz w:val="24"/>
          <w:szCs w:val="24"/>
        </w:rPr>
      </w:pPr>
      <w:r>
        <w:rPr>
          <w:rFonts w:ascii="Arial" w:hAnsi="Arial" w:cs="Arial"/>
          <w:sz w:val="24"/>
          <w:szCs w:val="24"/>
        </w:rPr>
        <w:br w:type="page"/>
      </w:r>
    </w:p>
    <w:p w:rsidR="00BD4396" w:rsidRDefault="00886795" w:rsidP="00BD4396">
      <w:pPr>
        <w:spacing w:after="0" w:line="360" w:lineRule="auto"/>
        <w:jc w:val="center"/>
        <w:rPr>
          <w:rFonts w:ascii="Arial" w:hAnsi="Arial" w:cs="Arial"/>
          <w:sz w:val="24"/>
          <w:szCs w:val="24"/>
        </w:rPr>
      </w:pPr>
      <w:r>
        <w:rPr>
          <w:noProof/>
        </w:rPr>
        <w:lastRenderedPageBreak/>
        <w:drawing>
          <wp:inline distT="0" distB="0" distL="0" distR="0" wp14:anchorId="75FA1C24" wp14:editId="17168CF0">
            <wp:extent cx="3001992" cy="596250"/>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049220" cy="605630"/>
                    </a:xfrm>
                    <a:prstGeom prst="rect">
                      <a:avLst/>
                    </a:prstGeom>
                  </pic:spPr>
                </pic:pic>
              </a:graphicData>
            </a:graphic>
          </wp:inline>
        </w:drawing>
      </w:r>
    </w:p>
    <w:p w:rsidR="00397009" w:rsidRDefault="00E97869" w:rsidP="00BD4396">
      <w:pPr>
        <w:spacing w:after="120" w:line="240" w:lineRule="auto"/>
        <w:jc w:val="both"/>
        <w:rPr>
          <w:rFonts w:ascii="Arial" w:hAnsi="Arial" w:cs="Arial"/>
          <w:sz w:val="24"/>
          <w:szCs w:val="24"/>
        </w:rPr>
      </w:pPr>
      <w:r>
        <w:rPr>
          <w:rFonts w:ascii="Arial" w:hAnsi="Arial" w:cs="Arial"/>
          <w:sz w:val="24"/>
          <w:szCs w:val="24"/>
        </w:rPr>
        <w:t>S</w:t>
      </w:r>
      <w:r w:rsidR="00B751A5" w:rsidRPr="00AD4373">
        <w:rPr>
          <w:rFonts w:ascii="Arial" w:hAnsi="Arial" w:cs="Arial"/>
          <w:sz w:val="24"/>
          <w:szCs w:val="24"/>
        </w:rPr>
        <w:t xml:space="preserve">ituée dans le </w:t>
      </w:r>
      <w:r w:rsidR="00397009" w:rsidRPr="00AD4373">
        <w:rPr>
          <w:rFonts w:ascii="Arial" w:hAnsi="Arial" w:cs="Arial"/>
          <w:sz w:val="24"/>
          <w:szCs w:val="24"/>
        </w:rPr>
        <w:t>Sud-Ouest</w:t>
      </w:r>
      <w:r w:rsidR="00B751A5" w:rsidRPr="00AD4373">
        <w:rPr>
          <w:rFonts w:ascii="Arial" w:hAnsi="Arial" w:cs="Arial"/>
          <w:sz w:val="24"/>
          <w:szCs w:val="24"/>
        </w:rPr>
        <w:t xml:space="preserve"> de</w:t>
      </w:r>
      <w:r w:rsidR="005018E6">
        <w:rPr>
          <w:rFonts w:ascii="Arial" w:hAnsi="Arial" w:cs="Arial"/>
          <w:sz w:val="24"/>
          <w:szCs w:val="24"/>
        </w:rPr>
        <w:t xml:space="preserve"> la France </w:t>
      </w:r>
      <w:r w:rsidR="00B751A5" w:rsidRPr="00AD4373">
        <w:rPr>
          <w:rFonts w:ascii="Arial" w:hAnsi="Arial" w:cs="Arial"/>
          <w:sz w:val="24"/>
          <w:szCs w:val="24"/>
        </w:rPr>
        <w:t>dans les Hautes Pyrénées</w:t>
      </w:r>
      <w:r>
        <w:rPr>
          <w:rFonts w:ascii="Arial" w:hAnsi="Arial" w:cs="Arial"/>
          <w:sz w:val="24"/>
          <w:szCs w:val="24"/>
        </w:rPr>
        <w:t xml:space="preserve">, la société </w:t>
      </w:r>
      <w:proofErr w:type="spellStart"/>
      <w:r>
        <w:rPr>
          <w:rFonts w:ascii="Arial" w:hAnsi="Arial" w:cs="Arial"/>
          <w:sz w:val="24"/>
          <w:szCs w:val="24"/>
        </w:rPr>
        <w:t>Falliéro</w:t>
      </w:r>
      <w:proofErr w:type="spellEnd"/>
      <w:r w:rsidR="00397009">
        <w:rPr>
          <w:rFonts w:ascii="Arial" w:hAnsi="Arial" w:cs="Arial"/>
          <w:sz w:val="24"/>
          <w:szCs w:val="24"/>
        </w:rPr>
        <w:t>, créée en 1970,</w:t>
      </w:r>
      <w:r>
        <w:rPr>
          <w:rFonts w:ascii="Arial" w:hAnsi="Arial" w:cs="Arial"/>
          <w:sz w:val="24"/>
          <w:szCs w:val="24"/>
        </w:rPr>
        <w:t xml:space="preserve"> intervient sur le marché de la fenêtre.</w:t>
      </w:r>
      <w:r w:rsidR="00397009">
        <w:rPr>
          <w:rFonts w:ascii="Arial" w:hAnsi="Arial" w:cs="Arial"/>
          <w:sz w:val="24"/>
          <w:szCs w:val="24"/>
        </w:rPr>
        <w:t xml:space="preserve"> </w:t>
      </w:r>
      <w:r w:rsidR="00F46334">
        <w:rPr>
          <w:rFonts w:ascii="Arial" w:hAnsi="Arial" w:cs="Arial"/>
          <w:sz w:val="24"/>
          <w:szCs w:val="24"/>
        </w:rPr>
        <w:t>E</w:t>
      </w:r>
      <w:r w:rsidR="00397009">
        <w:rPr>
          <w:rFonts w:ascii="Arial" w:hAnsi="Arial" w:cs="Arial"/>
          <w:sz w:val="24"/>
          <w:szCs w:val="24"/>
        </w:rPr>
        <w:t>lle s’</w:t>
      </w:r>
      <w:r w:rsidR="001A5647">
        <w:rPr>
          <w:rFonts w:ascii="Arial" w:hAnsi="Arial" w:cs="Arial"/>
          <w:sz w:val="24"/>
          <w:szCs w:val="24"/>
        </w:rPr>
        <w:t>est installée en </w:t>
      </w:r>
      <w:r w:rsidR="00457441">
        <w:rPr>
          <w:rFonts w:ascii="Arial" w:hAnsi="Arial" w:cs="Arial"/>
          <w:sz w:val="24"/>
          <w:szCs w:val="24"/>
        </w:rPr>
        <w:t>2008 </w:t>
      </w:r>
      <w:r w:rsidR="00397009" w:rsidRPr="00AD4373">
        <w:rPr>
          <w:rFonts w:ascii="Arial" w:hAnsi="Arial" w:cs="Arial"/>
          <w:sz w:val="24"/>
          <w:szCs w:val="24"/>
        </w:rPr>
        <w:t xml:space="preserve">dans des locaux </w:t>
      </w:r>
      <w:r w:rsidR="00F46334">
        <w:rPr>
          <w:rFonts w:ascii="Arial" w:hAnsi="Arial" w:cs="Arial"/>
          <w:sz w:val="24"/>
          <w:szCs w:val="24"/>
        </w:rPr>
        <w:t>situés</w:t>
      </w:r>
      <w:r w:rsidR="00397009" w:rsidRPr="00AD4373">
        <w:rPr>
          <w:rFonts w:ascii="Arial" w:hAnsi="Arial" w:cs="Arial"/>
          <w:sz w:val="24"/>
          <w:szCs w:val="24"/>
        </w:rPr>
        <w:t xml:space="preserve"> en bordure de l’autoroute à Tarbes, préfecture du département. Ces locaux regroupent le siège</w:t>
      </w:r>
      <w:r w:rsidR="00553614">
        <w:rPr>
          <w:rFonts w:ascii="Arial" w:hAnsi="Arial" w:cs="Arial"/>
          <w:sz w:val="24"/>
          <w:szCs w:val="24"/>
        </w:rPr>
        <w:t xml:space="preserve"> et les ateliers de production.</w:t>
      </w:r>
    </w:p>
    <w:p w:rsidR="00F46334" w:rsidRDefault="00B71C62" w:rsidP="00BD4396">
      <w:pPr>
        <w:spacing w:after="0" w:line="360" w:lineRule="auto"/>
        <w:jc w:val="center"/>
        <w:rPr>
          <w:rFonts w:ascii="Arial" w:hAnsi="Arial" w:cs="Arial"/>
          <w:sz w:val="24"/>
          <w:szCs w:val="24"/>
        </w:rPr>
      </w:pPr>
      <w:r>
        <w:rPr>
          <w:rFonts w:ascii="Arial" w:hAnsi="Arial" w:cs="Arial"/>
          <w:noProof/>
        </w:rPr>
        <mc:AlternateContent>
          <mc:Choice Requires="wps">
            <w:drawing>
              <wp:anchor distT="0" distB="0" distL="114300" distR="114300" simplePos="0" relativeHeight="251660288" behindDoc="0" locked="0" layoutInCell="1" allowOverlap="1" wp14:anchorId="3498AE8E" wp14:editId="606D4477">
                <wp:simplePos x="0" y="0"/>
                <wp:positionH relativeFrom="column">
                  <wp:posOffset>2163165</wp:posOffset>
                </wp:positionH>
                <wp:positionV relativeFrom="paragraph">
                  <wp:posOffset>1252115</wp:posOffset>
                </wp:positionV>
                <wp:extent cx="369998" cy="263661"/>
                <wp:effectExtent l="0" t="0" r="11430" b="22225"/>
                <wp:wrapNone/>
                <wp:docPr id="4" name="Ellipse 4"/>
                <wp:cNvGraphicFramePr/>
                <a:graphic xmlns:a="http://schemas.openxmlformats.org/drawingml/2006/main">
                  <a:graphicData uri="http://schemas.microsoft.com/office/word/2010/wordprocessingShape">
                    <wps:wsp>
                      <wps:cNvSpPr/>
                      <wps:spPr>
                        <a:xfrm>
                          <a:off x="0" y="0"/>
                          <a:ext cx="369998" cy="263661"/>
                        </a:xfrm>
                        <a:prstGeom prst="ellipse">
                          <a:avLst/>
                        </a:prstGeom>
                        <a:noFill/>
                        <a:ln w="12700">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4" o:spid="_x0000_s1026" style="position:absolute;margin-left:170.35pt;margin-top:98.6pt;width:29.15pt;height:20.7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" filled="f" strokecolor="#243f60 [1604]" strokeweight="1pt">
                <v:stroke dashstyle="1 1"/>
              </v:oval>
            </w:pict>
          </mc:Fallback>
        </mc:AlternateContent>
      </w:r>
      <w:r>
        <w:rPr>
          <w:rFonts w:ascii="Arial" w:hAnsi="Arial" w:cs="Arial"/>
          <w:noProof/>
        </w:rPr>
        <mc:AlternateContent>
          <mc:Choice Requires="wps">
            <w:drawing>
              <wp:anchor distT="0" distB="0" distL="114300" distR="114300" simplePos="0" relativeHeight="251659264" behindDoc="0" locked="0" layoutInCell="1" allowOverlap="1" wp14:anchorId="5AE882FD" wp14:editId="24F6041F">
                <wp:simplePos x="0" y="0"/>
                <wp:positionH relativeFrom="column">
                  <wp:posOffset>2802684</wp:posOffset>
                </wp:positionH>
                <wp:positionV relativeFrom="paragraph">
                  <wp:posOffset>1369921</wp:posOffset>
                </wp:positionV>
                <wp:extent cx="448528" cy="230002"/>
                <wp:effectExtent l="0" t="0" r="27940" b="17780"/>
                <wp:wrapNone/>
                <wp:docPr id="1" name="Ellipse 1"/>
                <wp:cNvGraphicFramePr/>
                <a:graphic xmlns:a="http://schemas.openxmlformats.org/drawingml/2006/main">
                  <a:graphicData uri="http://schemas.microsoft.com/office/word/2010/wordprocessingShape">
                    <wps:wsp>
                      <wps:cNvSpPr/>
                      <wps:spPr>
                        <a:xfrm>
                          <a:off x="0" y="0"/>
                          <a:ext cx="448528" cy="230002"/>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id="Ellipse 1" o:spid="_x0000_s1026" style="position:absolute;margin-left:220.7pt;margin-top:107.85pt;width:35.3pt;height:18.1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" filled="f" strokecolor="#243f60 [1604]" strokeweight="2pt"/>
            </w:pict>
          </mc:Fallback>
        </mc:AlternateContent>
      </w:r>
      <w:r w:rsidR="00F46334" w:rsidRPr="00D5428A">
        <w:rPr>
          <w:rFonts w:ascii="Arial" w:hAnsi="Arial" w:cs="Arial"/>
          <w:noProof/>
        </w:rPr>
        <w:drawing>
          <wp:inline distT="0" distB="0" distL="0" distR="0" wp14:anchorId="5B9B8130" wp14:editId="77B7E5E0">
            <wp:extent cx="5144251" cy="1854679"/>
            <wp:effectExtent l="19050" t="19050" r="18415" b="1270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t="43642" b="-1"/>
                    <a:stretch/>
                  </pic:blipFill>
                  <pic:spPr bwMode="auto">
                    <a:xfrm>
                      <a:off x="0" y="0"/>
                      <a:ext cx="5161174" cy="1860780"/>
                    </a:xfrm>
                    <a:prstGeom prst="rect">
                      <a:avLst/>
                    </a:prstGeom>
                    <a:ln>
                      <a:solidFill>
                        <a:schemeClr val="tx1"/>
                      </a:solidFill>
                      <a:prstDash val="dash"/>
                    </a:ln>
                    <a:extLst>
                      <a:ext uri="{53640926-AAD7-44D8-BBD7-CCE9431645EC}">
                        <a14:shadowObscured xmlns:a14="http://schemas.microsoft.com/office/drawing/2010/main"/>
                      </a:ext>
                    </a:extLst>
                  </pic:spPr>
                </pic:pic>
              </a:graphicData>
            </a:graphic>
          </wp:inline>
        </w:drawing>
      </w:r>
    </w:p>
    <w:p w:rsidR="00B751A5" w:rsidRPr="00AD4373" w:rsidRDefault="00397009" w:rsidP="00AA0C26">
      <w:pPr>
        <w:spacing w:after="80" w:line="240" w:lineRule="auto"/>
        <w:jc w:val="both"/>
        <w:rPr>
          <w:rFonts w:ascii="Arial" w:hAnsi="Arial" w:cs="Arial"/>
          <w:sz w:val="24"/>
          <w:szCs w:val="24"/>
        </w:rPr>
      </w:pPr>
      <w:proofErr w:type="spellStart"/>
      <w:r>
        <w:rPr>
          <w:rFonts w:ascii="Arial" w:hAnsi="Arial" w:cs="Arial"/>
          <w:sz w:val="24"/>
          <w:szCs w:val="24"/>
        </w:rPr>
        <w:t>Falliéro</w:t>
      </w:r>
      <w:proofErr w:type="spellEnd"/>
      <w:r w:rsidR="0001265F">
        <w:rPr>
          <w:rFonts w:ascii="Arial" w:hAnsi="Arial" w:cs="Arial"/>
          <w:sz w:val="24"/>
          <w:szCs w:val="24"/>
        </w:rPr>
        <w:t>,</w:t>
      </w:r>
      <w:r w:rsidR="0001265F" w:rsidRPr="00A65C76">
        <w:rPr>
          <w:rFonts w:ascii="Arial" w:hAnsi="Arial" w:cs="Arial"/>
          <w:sz w:val="24"/>
          <w:szCs w:val="24"/>
        </w:rPr>
        <w:t xml:space="preserve"> dirigée par Éric Meneaux,</w:t>
      </w:r>
      <w:r w:rsidR="00B751A5" w:rsidRPr="00A65C76">
        <w:rPr>
          <w:rFonts w:ascii="Arial" w:hAnsi="Arial" w:cs="Arial"/>
          <w:sz w:val="24"/>
          <w:szCs w:val="24"/>
        </w:rPr>
        <w:t xml:space="preserve"> </w:t>
      </w:r>
      <w:r w:rsidR="00B751A5" w:rsidRPr="00AD4373">
        <w:rPr>
          <w:rFonts w:ascii="Arial" w:hAnsi="Arial" w:cs="Arial"/>
          <w:sz w:val="24"/>
          <w:szCs w:val="24"/>
        </w:rPr>
        <w:t xml:space="preserve">est </w:t>
      </w:r>
      <w:r>
        <w:rPr>
          <w:rFonts w:ascii="Arial" w:hAnsi="Arial" w:cs="Arial"/>
          <w:sz w:val="24"/>
          <w:szCs w:val="24"/>
        </w:rPr>
        <w:t>spécialisée dans la fabrication et</w:t>
      </w:r>
      <w:r w:rsidR="00B751A5" w:rsidRPr="00AD4373">
        <w:rPr>
          <w:rFonts w:ascii="Arial" w:hAnsi="Arial" w:cs="Arial"/>
          <w:sz w:val="24"/>
          <w:szCs w:val="24"/>
        </w:rPr>
        <w:t xml:space="preserve"> la pose de menuiseries extérieures en PVC</w:t>
      </w:r>
      <w:r w:rsidR="0031276A">
        <w:rPr>
          <w:rStyle w:val="Appelnotedebasdep"/>
          <w:rFonts w:ascii="Arial" w:hAnsi="Arial" w:cs="Arial"/>
          <w:sz w:val="24"/>
          <w:szCs w:val="24"/>
        </w:rPr>
        <w:footnoteReference w:id="1"/>
      </w:r>
      <w:r w:rsidR="00B751A5" w:rsidRPr="00AD4373">
        <w:rPr>
          <w:rFonts w:ascii="Arial" w:hAnsi="Arial" w:cs="Arial"/>
          <w:sz w:val="24"/>
          <w:szCs w:val="24"/>
        </w:rPr>
        <w:t>, bois et aluminium</w:t>
      </w:r>
      <w:r>
        <w:rPr>
          <w:rFonts w:ascii="Arial" w:hAnsi="Arial" w:cs="Arial"/>
          <w:sz w:val="24"/>
          <w:szCs w:val="24"/>
        </w:rPr>
        <w:t>,</w:t>
      </w:r>
      <w:r w:rsidR="00B751A5" w:rsidRPr="00AD4373">
        <w:rPr>
          <w:rFonts w:ascii="Arial" w:hAnsi="Arial" w:cs="Arial"/>
          <w:sz w:val="24"/>
          <w:szCs w:val="24"/>
        </w:rPr>
        <w:t xml:space="preserve"> </w:t>
      </w:r>
      <w:r w:rsidR="00B82BB6">
        <w:rPr>
          <w:rFonts w:ascii="Arial" w:hAnsi="Arial" w:cs="Arial"/>
          <w:sz w:val="24"/>
          <w:szCs w:val="24"/>
        </w:rPr>
        <w:t xml:space="preserve">essentiellement </w:t>
      </w:r>
      <w:r w:rsidR="00B751A5" w:rsidRPr="00AD4373">
        <w:rPr>
          <w:rFonts w:ascii="Arial" w:hAnsi="Arial" w:cs="Arial"/>
          <w:sz w:val="24"/>
          <w:szCs w:val="24"/>
        </w:rPr>
        <w:t xml:space="preserve">dans le segment de la rénovation pour les particuliers : </w:t>
      </w:r>
      <w:r w:rsidR="003B229E">
        <w:rPr>
          <w:rFonts w:ascii="Arial" w:hAnsi="Arial" w:cs="Arial"/>
          <w:sz w:val="24"/>
          <w:szCs w:val="24"/>
        </w:rPr>
        <w:t>f</w:t>
      </w:r>
      <w:r w:rsidR="00B751A5" w:rsidRPr="003B229E">
        <w:rPr>
          <w:rFonts w:ascii="Arial" w:hAnsi="Arial" w:cs="Arial"/>
          <w:sz w:val="24"/>
          <w:szCs w:val="24"/>
        </w:rPr>
        <w:t>enêtres, baies vitrées</w:t>
      </w:r>
      <w:r w:rsidR="003B229E">
        <w:rPr>
          <w:rFonts w:ascii="Arial" w:hAnsi="Arial" w:cs="Arial"/>
          <w:sz w:val="24"/>
          <w:szCs w:val="24"/>
        </w:rPr>
        <w:t>, p</w:t>
      </w:r>
      <w:r w:rsidR="00B751A5" w:rsidRPr="003B229E">
        <w:rPr>
          <w:rFonts w:ascii="Arial" w:hAnsi="Arial" w:cs="Arial"/>
          <w:sz w:val="24"/>
          <w:szCs w:val="24"/>
        </w:rPr>
        <w:t>ortes extérieures</w:t>
      </w:r>
      <w:r w:rsidR="003B229E">
        <w:rPr>
          <w:rFonts w:ascii="Arial" w:hAnsi="Arial" w:cs="Arial"/>
          <w:sz w:val="24"/>
          <w:szCs w:val="24"/>
        </w:rPr>
        <w:t xml:space="preserve">, </w:t>
      </w:r>
      <w:r w:rsidR="00B751A5" w:rsidRPr="003B229E">
        <w:rPr>
          <w:rFonts w:ascii="Arial" w:hAnsi="Arial" w:cs="Arial"/>
          <w:sz w:val="24"/>
          <w:szCs w:val="24"/>
        </w:rPr>
        <w:t>portail</w:t>
      </w:r>
      <w:r>
        <w:rPr>
          <w:rFonts w:ascii="Arial" w:hAnsi="Arial" w:cs="Arial"/>
          <w:sz w:val="24"/>
          <w:szCs w:val="24"/>
        </w:rPr>
        <w:t>s</w:t>
      </w:r>
      <w:r w:rsidR="003B229E">
        <w:rPr>
          <w:rFonts w:ascii="Arial" w:hAnsi="Arial" w:cs="Arial"/>
          <w:sz w:val="24"/>
          <w:szCs w:val="24"/>
        </w:rPr>
        <w:t>, v</w:t>
      </w:r>
      <w:r w:rsidR="00B751A5" w:rsidRPr="003B229E">
        <w:rPr>
          <w:rFonts w:ascii="Arial" w:hAnsi="Arial" w:cs="Arial"/>
          <w:sz w:val="24"/>
          <w:szCs w:val="24"/>
        </w:rPr>
        <w:t>érandas</w:t>
      </w:r>
      <w:r w:rsidR="003B229E">
        <w:rPr>
          <w:rFonts w:ascii="Arial" w:hAnsi="Arial" w:cs="Arial"/>
          <w:sz w:val="24"/>
          <w:szCs w:val="24"/>
        </w:rPr>
        <w:t>.</w:t>
      </w:r>
      <w:r>
        <w:rPr>
          <w:rFonts w:ascii="Arial" w:hAnsi="Arial" w:cs="Arial"/>
          <w:sz w:val="24"/>
          <w:szCs w:val="24"/>
        </w:rPr>
        <w:t xml:space="preserve"> </w:t>
      </w:r>
      <w:r w:rsidR="0060559B">
        <w:rPr>
          <w:rFonts w:ascii="Arial" w:hAnsi="Arial" w:cs="Arial"/>
          <w:sz w:val="24"/>
          <w:szCs w:val="24"/>
        </w:rPr>
        <w:t>Certifiée</w:t>
      </w:r>
      <w:r>
        <w:rPr>
          <w:rFonts w:ascii="Arial" w:hAnsi="Arial" w:cs="Arial"/>
          <w:sz w:val="24"/>
          <w:szCs w:val="24"/>
        </w:rPr>
        <w:t xml:space="preserve"> d’une</w:t>
      </w:r>
      <w:r w:rsidRPr="00AD4373">
        <w:rPr>
          <w:rFonts w:ascii="Arial" w:hAnsi="Arial" w:cs="Arial"/>
          <w:sz w:val="24"/>
          <w:szCs w:val="24"/>
        </w:rPr>
        <w:t xml:space="preserve"> norme ISO</w:t>
      </w:r>
      <w:r w:rsidR="000014D3">
        <w:rPr>
          <w:rStyle w:val="Appelnotedebasdep"/>
          <w:rFonts w:ascii="Arial" w:hAnsi="Arial" w:cs="Arial"/>
          <w:sz w:val="24"/>
          <w:szCs w:val="24"/>
        </w:rPr>
        <w:footnoteReference w:id="2"/>
      </w:r>
      <w:r w:rsidRPr="00AD4373">
        <w:rPr>
          <w:rFonts w:ascii="Arial" w:hAnsi="Arial" w:cs="Arial"/>
          <w:sz w:val="24"/>
          <w:szCs w:val="24"/>
        </w:rPr>
        <w:t xml:space="preserve"> </w:t>
      </w:r>
      <w:r>
        <w:rPr>
          <w:rFonts w:ascii="Arial" w:hAnsi="Arial" w:cs="Arial"/>
          <w:sz w:val="24"/>
          <w:szCs w:val="24"/>
        </w:rPr>
        <w:t>depuis de nombreuses années,</w:t>
      </w:r>
      <w:r w:rsidRPr="00AD4373">
        <w:rPr>
          <w:rFonts w:ascii="Arial" w:hAnsi="Arial" w:cs="Arial"/>
          <w:sz w:val="24"/>
          <w:szCs w:val="24"/>
        </w:rPr>
        <w:t xml:space="preserve"> </w:t>
      </w:r>
      <w:r>
        <w:rPr>
          <w:rFonts w:ascii="Arial" w:hAnsi="Arial" w:cs="Arial"/>
          <w:sz w:val="24"/>
          <w:szCs w:val="24"/>
        </w:rPr>
        <w:t>l</w:t>
      </w:r>
      <w:r w:rsidR="00A64E75" w:rsidRPr="00AD4373">
        <w:rPr>
          <w:rFonts w:ascii="Arial" w:hAnsi="Arial" w:cs="Arial"/>
          <w:sz w:val="24"/>
          <w:szCs w:val="24"/>
        </w:rPr>
        <w:t xml:space="preserve">a société </w:t>
      </w:r>
      <w:r w:rsidR="003B229E">
        <w:rPr>
          <w:rFonts w:ascii="Arial" w:hAnsi="Arial" w:cs="Arial"/>
          <w:sz w:val="24"/>
          <w:szCs w:val="24"/>
        </w:rPr>
        <w:t>s’est développée</w:t>
      </w:r>
      <w:r>
        <w:rPr>
          <w:rFonts w:ascii="Arial" w:hAnsi="Arial" w:cs="Arial"/>
          <w:sz w:val="24"/>
          <w:szCs w:val="24"/>
        </w:rPr>
        <w:t xml:space="preserve"> vers le haut de gamme :</w:t>
      </w:r>
      <w:r w:rsidR="00B751A5" w:rsidRPr="00AD4373">
        <w:rPr>
          <w:rFonts w:ascii="Arial" w:hAnsi="Arial" w:cs="Arial"/>
          <w:sz w:val="24"/>
          <w:szCs w:val="24"/>
        </w:rPr>
        <w:t xml:space="preserve"> </w:t>
      </w:r>
      <w:r>
        <w:rPr>
          <w:rFonts w:ascii="Arial" w:hAnsi="Arial" w:cs="Arial"/>
          <w:sz w:val="24"/>
          <w:szCs w:val="24"/>
        </w:rPr>
        <w:t>sélection</w:t>
      </w:r>
      <w:r w:rsidR="00B751A5" w:rsidRPr="00AD4373">
        <w:rPr>
          <w:rFonts w:ascii="Arial" w:hAnsi="Arial" w:cs="Arial"/>
          <w:sz w:val="24"/>
          <w:szCs w:val="24"/>
        </w:rPr>
        <w:t xml:space="preserve"> de ses fournisseurs</w:t>
      </w:r>
      <w:r w:rsidR="003B229E">
        <w:rPr>
          <w:rFonts w:ascii="Arial" w:hAnsi="Arial" w:cs="Arial"/>
          <w:sz w:val="24"/>
          <w:szCs w:val="24"/>
        </w:rPr>
        <w:t xml:space="preserve">, </w:t>
      </w:r>
      <w:r w:rsidR="00524F82">
        <w:rPr>
          <w:rFonts w:ascii="Arial" w:hAnsi="Arial" w:cs="Arial"/>
          <w:sz w:val="24"/>
          <w:szCs w:val="24"/>
        </w:rPr>
        <w:t>personnel qualifié</w:t>
      </w:r>
      <w:r w:rsidR="003B229E">
        <w:rPr>
          <w:rFonts w:ascii="Arial" w:hAnsi="Arial" w:cs="Arial"/>
          <w:sz w:val="24"/>
          <w:szCs w:val="24"/>
        </w:rPr>
        <w:t xml:space="preserve"> (</w:t>
      </w:r>
      <w:r w:rsidR="0031276A">
        <w:rPr>
          <w:rFonts w:ascii="Arial" w:hAnsi="Arial" w:cs="Arial"/>
          <w:sz w:val="24"/>
          <w:szCs w:val="24"/>
        </w:rPr>
        <w:t>fabrication</w:t>
      </w:r>
      <w:r w:rsidR="00B751A5" w:rsidRPr="00AD4373">
        <w:rPr>
          <w:rFonts w:ascii="Arial" w:hAnsi="Arial" w:cs="Arial"/>
          <w:sz w:val="24"/>
          <w:szCs w:val="24"/>
        </w:rPr>
        <w:t>, commercial</w:t>
      </w:r>
      <w:r w:rsidR="0031276A">
        <w:rPr>
          <w:rFonts w:ascii="Arial" w:hAnsi="Arial" w:cs="Arial"/>
          <w:sz w:val="24"/>
          <w:szCs w:val="24"/>
        </w:rPr>
        <w:t>isation</w:t>
      </w:r>
      <w:r w:rsidR="00B751A5" w:rsidRPr="00AD4373">
        <w:rPr>
          <w:rFonts w:ascii="Arial" w:hAnsi="Arial" w:cs="Arial"/>
          <w:sz w:val="24"/>
          <w:szCs w:val="24"/>
        </w:rPr>
        <w:t>, po</w:t>
      </w:r>
      <w:r>
        <w:rPr>
          <w:rFonts w:ascii="Arial" w:hAnsi="Arial" w:cs="Arial"/>
          <w:sz w:val="24"/>
          <w:szCs w:val="24"/>
        </w:rPr>
        <w:t xml:space="preserve">se) et </w:t>
      </w:r>
      <w:r w:rsidR="003B229E">
        <w:rPr>
          <w:rFonts w:ascii="Arial" w:hAnsi="Arial" w:cs="Arial"/>
          <w:sz w:val="24"/>
          <w:szCs w:val="24"/>
        </w:rPr>
        <w:t xml:space="preserve">mise en place </w:t>
      </w:r>
      <w:r w:rsidR="00B751A5" w:rsidRPr="00AD4373">
        <w:rPr>
          <w:rFonts w:ascii="Arial" w:hAnsi="Arial" w:cs="Arial"/>
          <w:sz w:val="24"/>
          <w:szCs w:val="24"/>
        </w:rPr>
        <w:t>d’un service de nettoyage après chantier</w:t>
      </w:r>
      <w:r w:rsidR="00A64E75">
        <w:rPr>
          <w:rFonts w:ascii="Arial" w:hAnsi="Arial" w:cs="Arial"/>
          <w:sz w:val="24"/>
          <w:szCs w:val="24"/>
        </w:rPr>
        <w:t xml:space="preserve"> chez le client</w:t>
      </w:r>
      <w:r w:rsidR="00B751A5" w:rsidRPr="00AD4373">
        <w:rPr>
          <w:rFonts w:ascii="Arial" w:hAnsi="Arial" w:cs="Arial"/>
          <w:sz w:val="24"/>
          <w:szCs w:val="24"/>
        </w:rPr>
        <w:t>.</w:t>
      </w:r>
      <w:r w:rsidR="003B229E">
        <w:rPr>
          <w:rFonts w:ascii="Arial" w:hAnsi="Arial" w:cs="Arial"/>
          <w:sz w:val="24"/>
          <w:szCs w:val="24"/>
        </w:rPr>
        <w:t xml:space="preserve"> </w:t>
      </w:r>
      <w:r w:rsidR="00B751A5" w:rsidRPr="00AD4373">
        <w:rPr>
          <w:rFonts w:ascii="Arial" w:hAnsi="Arial" w:cs="Arial"/>
          <w:sz w:val="24"/>
          <w:szCs w:val="24"/>
        </w:rPr>
        <w:t>Elle est a</w:t>
      </w:r>
      <w:r w:rsidR="00511C93">
        <w:rPr>
          <w:rFonts w:ascii="Arial" w:hAnsi="Arial" w:cs="Arial"/>
          <w:sz w:val="24"/>
          <w:szCs w:val="24"/>
        </w:rPr>
        <w:t>uj</w:t>
      </w:r>
      <w:r>
        <w:rPr>
          <w:rFonts w:ascii="Arial" w:hAnsi="Arial" w:cs="Arial"/>
          <w:sz w:val="24"/>
          <w:szCs w:val="24"/>
        </w:rPr>
        <w:t>ourd’hui leader sur son marché.</w:t>
      </w:r>
      <w:r w:rsidR="00F46334">
        <w:rPr>
          <w:rFonts w:ascii="Arial" w:hAnsi="Arial" w:cs="Arial"/>
          <w:sz w:val="24"/>
          <w:szCs w:val="24"/>
        </w:rPr>
        <w:t xml:space="preserve"> S</w:t>
      </w:r>
      <w:r w:rsidR="00B751A5" w:rsidRPr="00AD4373">
        <w:rPr>
          <w:rFonts w:ascii="Arial" w:hAnsi="Arial" w:cs="Arial"/>
          <w:sz w:val="24"/>
          <w:szCs w:val="24"/>
        </w:rPr>
        <w:t>a zone</w:t>
      </w:r>
      <w:r w:rsidR="00F46334">
        <w:rPr>
          <w:rFonts w:ascii="Arial" w:hAnsi="Arial" w:cs="Arial"/>
          <w:sz w:val="24"/>
          <w:szCs w:val="24"/>
        </w:rPr>
        <w:t xml:space="preserve"> de chalandise s’étend sur 60 </w:t>
      </w:r>
      <w:r w:rsidR="003B229E">
        <w:rPr>
          <w:rFonts w:ascii="Arial" w:hAnsi="Arial" w:cs="Arial"/>
          <w:sz w:val="24"/>
          <w:szCs w:val="24"/>
        </w:rPr>
        <w:t>kilomètre</w:t>
      </w:r>
      <w:r w:rsidR="00B751A5" w:rsidRPr="00AD4373">
        <w:rPr>
          <w:rFonts w:ascii="Arial" w:hAnsi="Arial" w:cs="Arial"/>
          <w:sz w:val="24"/>
          <w:szCs w:val="24"/>
        </w:rPr>
        <w:t>s autour du siège.</w:t>
      </w:r>
    </w:p>
    <w:p w:rsidR="00B751A5" w:rsidRPr="00AD4373" w:rsidRDefault="00B751A5" w:rsidP="00AA0C26">
      <w:pPr>
        <w:spacing w:after="80" w:line="240" w:lineRule="auto"/>
        <w:jc w:val="both"/>
        <w:rPr>
          <w:rFonts w:ascii="Arial" w:hAnsi="Arial" w:cs="Arial"/>
          <w:sz w:val="24"/>
          <w:szCs w:val="24"/>
        </w:rPr>
      </w:pPr>
      <w:r w:rsidRPr="00AD4373">
        <w:rPr>
          <w:rFonts w:ascii="Arial" w:hAnsi="Arial" w:cs="Arial"/>
          <w:sz w:val="24"/>
          <w:szCs w:val="24"/>
        </w:rPr>
        <w:t>L’équipe commerciale est constituée du dire</w:t>
      </w:r>
      <w:r w:rsidR="0031276A">
        <w:rPr>
          <w:rFonts w:ascii="Arial" w:hAnsi="Arial" w:cs="Arial"/>
          <w:sz w:val="24"/>
          <w:szCs w:val="24"/>
        </w:rPr>
        <w:t>cteur commercial</w:t>
      </w:r>
      <w:r w:rsidR="00DE50DE">
        <w:rPr>
          <w:rFonts w:ascii="Arial" w:hAnsi="Arial" w:cs="Arial"/>
          <w:sz w:val="24"/>
          <w:szCs w:val="24"/>
        </w:rPr>
        <w:t>,</w:t>
      </w:r>
      <w:r w:rsidR="0031276A">
        <w:rPr>
          <w:rFonts w:ascii="Arial" w:hAnsi="Arial" w:cs="Arial"/>
          <w:sz w:val="24"/>
          <w:szCs w:val="24"/>
        </w:rPr>
        <w:t xml:space="preserve"> de l’animatrice</w:t>
      </w:r>
      <w:r w:rsidRPr="00AD4373">
        <w:rPr>
          <w:rFonts w:ascii="Arial" w:hAnsi="Arial" w:cs="Arial"/>
          <w:sz w:val="24"/>
          <w:szCs w:val="24"/>
        </w:rPr>
        <w:t xml:space="preserve"> c</w:t>
      </w:r>
      <w:r w:rsidR="00511C93">
        <w:rPr>
          <w:rFonts w:ascii="Arial" w:hAnsi="Arial" w:cs="Arial"/>
          <w:sz w:val="24"/>
          <w:szCs w:val="24"/>
        </w:rPr>
        <w:t>ommercial</w:t>
      </w:r>
      <w:r w:rsidR="0031276A">
        <w:rPr>
          <w:rFonts w:ascii="Arial" w:hAnsi="Arial" w:cs="Arial"/>
          <w:sz w:val="24"/>
          <w:szCs w:val="24"/>
        </w:rPr>
        <w:t>e</w:t>
      </w:r>
      <w:r w:rsidR="00511C93">
        <w:rPr>
          <w:rFonts w:ascii="Arial" w:hAnsi="Arial" w:cs="Arial"/>
          <w:sz w:val="24"/>
          <w:szCs w:val="24"/>
        </w:rPr>
        <w:t xml:space="preserve"> chargé</w:t>
      </w:r>
      <w:r w:rsidR="0031276A">
        <w:rPr>
          <w:rFonts w:ascii="Arial" w:hAnsi="Arial" w:cs="Arial"/>
          <w:sz w:val="24"/>
          <w:szCs w:val="24"/>
        </w:rPr>
        <w:t>e</w:t>
      </w:r>
      <w:r w:rsidR="00511C93">
        <w:rPr>
          <w:rFonts w:ascii="Arial" w:hAnsi="Arial" w:cs="Arial"/>
          <w:sz w:val="24"/>
          <w:szCs w:val="24"/>
        </w:rPr>
        <w:t xml:space="preserve"> du recrutement et </w:t>
      </w:r>
      <w:r w:rsidR="003B688E">
        <w:rPr>
          <w:rFonts w:ascii="Arial" w:hAnsi="Arial" w:cs="Arial"/>
          <w:sz w:val="24"/>
          <w:szCs w:val="24"/>
        </w:rPr>
        <w:t xml:space="preserve">de la formation </w:t>
      </w:r>
      <w:r w:rsidRPr="00AD4373">
        <w:rPr>
          <w:rFonts w:ascii="Arial" w:hAnsi="Arial" w:cs="Arial"/>
          <w:sz w:val="24"/>
          <w:szCs w:val="24"/>
        </w:rPr>
        <w:t>des commerciaux, de la secrétaire commerciale</w:t>
      </w:r>
      <w:r w:rsidR="005E16AC">
        <w:rPr>
          <w:rFonts w:ascii="Arial" w:hAnsi="Arial" w:cs="Arial"/>
          <w:sz w:val="24"/>
          <w:szCs w:val="24"/>
        </w:rPr>
        <w:t xml:space="preserve"> et</w:t>
      </w:r>
      <w:r w:rsidR="003B229E">
        <w:rPr>
          <w:rFonts w:ascii="Arial" w:hAnsi="Arial" w:cs="Arial"/>
          <w:sz w:val="24"/>
          <w:szCs w:val="24"/>
        </w:rPr>
        <w:t xml:space="preserve"> de </w:t>
      </w:r>
      <w:r w:rsidR="00066349">
        <w:rPr>
          <w:rFonts w:ascii="Arial" w:hAnsi="Arial" w:cs="Arial"/>
          <w:sz w:val="24"/>
          <w:szCs w:val="24"/>
        </w:rPr>
        <w:t>sept</w:t>
      </w:r>
      <w:r w:rsidR="003B229E">
        <w:rPr>
          <w:rFonts w:ascii="Arial" w:hAnsi="Arial" w:cs="Arial"/>
          <w:sz w:val="24"/>
          <w:szCs w:val="24"/>
        </w:rPr>
        <w:t xml:space="preserve"> commerciaux salariés : </w:t>
      </w:r>
      <w:r w:rsidR="00066349">
        <w:rPr>
          <w:rFonts w:ascii="Arial" w:hAnsi="Arial" w:cs="Arial"/>
          <w:sz w:val="24"/>
          <w:szCs w:val="24"/>
        </w:rPr>
        <w:t>cinq</w:t>
      </w:r>
      <w:r w:rsidR="003B229E">
        <w:rPr>
          <w:rFonts w:ascii="Arial" w:hAnsi="Arial" w:cs="Arial"/>
          <w:sz w:val="24"/>
          <w:szCs w:val="24"/>
        </w:rPr>
        <w:t xml:space="preserve"> commerciaux </w:t>
      </w:r>
      <w:r w:rsidR="003B229E" w:rsidRPr="00AD4373">
        <w:rPr>
          <w:rFonts w:ascii="Arial" w:hAnsi="Arial" w:cs="Arial"/>
          <w:sz w:val="24"/>
          <w:szCs w:val="24"/>
        </w:rPr>
        <w:t>répartis par secteur géographique</w:t>
      </w:r>
      <w:r w:rsidR="00F46334">
        <w:rPr>
          <w:rFonts w:ascii="Arial" w:hAnsi="Arial" w:cs="Arial"/>
          <w:sz w:val="24"/>
          <w:szCs w:val="24"/>
        </w:rPr>
        <w:t xml:space="preserve"> pour la r</w:t>
      </w:r>
      <w:r w:rsidR="003B229E">
        <w:rPr>
          <w:rFonts w:ascii="Arial" w:hAnsi="Arial" w:cs="Arial"/>
          <w:sz w:val="24"/>
          <w:szCs w:val="24"/>
        </w:rPr>
        <w:t xml:space="preserve">énovation, </w:t>
      </w:r>
      <w:r w:rsidR="00066349">
        <w:rPr>
          <w:rFonts w:ascii="Arial" w:hAnsi="Arial" w:cs="Arial"/>
          <w:sz w:val="24"/>
          <w:szCs w:val="24"/>
        </w:rPr>
        <w:t>une</w:t>
      </w:r>
      <w:r w:rsidR="003B229E" w:rsidRPr="00AD4373">
        <w:rPr>
          <w:rFonts w:ascii="Arial" w:hAnsi="Arial" w:cs="Arial"/>
          <w:sz w:val="24"/>
          <w:szCs w:val="24"/>
        </w:rPr>
        <w:t xml:space="preserve"> commercial</w:t>
      </w:r>
      <w:r w:rsidR="0031276A">
        <w:rPr>
          <w:rFonts w:ascii="Arial" w:hAnsi="Arial" w:cs="Arial"/>
          <w:sz w:val="24"/>
          <w:szCs w:val="24"/>
        </w:rPr>
        <w:t>e</w:t>
      </w:r>
      <w:r w:rsidR="00F46334">
        <w:rPr>
          <w:rFonts w:ascii="Arial" w:hAnsi="Arial" w:cs="Arial"/>
          <w:sz w:val="24"/>
          <w:szCs w:val="24"/>
        </w:rPr>
        <w:t xml:space="preserve"> pour les v</w:t>
      </w:r>
      <w:r w:rsidR="001F4863">
        <w:rPr>
          <w:rFonts w:ascii="Arial" w:hAnsi="Arial" w:cs="Arial"/>
          <w:sz w:val="24"/>
          <w:szCs w:val="24"/>
        </w:rPr>
        <w:t>érandas et </w:t>
      </w:r>
      <w:r w:rsidR="00066349">
        <w:rPr>
          <w:rFonts w:ascii="Arial" w:hAnsi="Arial" w:cs="Arial"/>
          <w:sz w:val="24"/>
          <w:szCs w:val="24"/>
        </w:rPr>
        <w:t>un</w:t>
      </w:r>
      <w:r w:rsidR="001F4863">
        <w:rPr>
          <w:rFonts w:ascii="Arial" w:hAnsi="Arial" w:cs="Arial"/>
          <w:sz w:val="24"/>
          <w:szCs w:val="24"/>
        </w:rPr>
        <w:t> </w:t>
      </w:r>
      <w:r w:rsidR="003B229E" w:rsidRPr="00AD4373">
        <w:rPr>
          <w:rFonts w:ascii="Arial" w:hAnsi="Arial" w:cs="Arial"/>
          <w:sz w:val="24"/>
          <w:szCs w:val="24"/>
        </w:rPr>
        <w:t>commercial</w:t>
      </w:r>
      <w:r w:rsidR="00F46334">
        <w:rPr>
          <w:rFonts w:ascii="Arial" w:hAnsi="Arial" w:cs="Arial"/>
          <w:sz w:val="24"/>
          <w:szCs w:val="24"/>
        </w:rPr>
        <w:t xml:space="preserve"> pour les marchés p</w:t>
      </w:r>
      <w:r w:rsidR="003B229E">
        <w:rPr>
          <w:rFonts w:ascii="Arial" w:hAnsi="Arial" w:cs="Arial"/>
          <w:sz w:val="24"/>
          <w:szCs w:val="24"/>
        </w:rPr>
        <w:t>ublics.</w:t>
      </w:r>
    </w:p>
    <w:p w:rsidR="00B751A5" w:rsidRPr="00B3610F" w:rsidRDefault="00B751A5" w:rsidP="00AA0C26">
      <w:pPr>
        <w:spacing w:after="80" w:line="240" w:lineRule="auto"/>
        <w:jc w:val="both"/>
        <w:rPr>
          <w:rFonts w:ascii="Arial" w:hAnsi="Arial" w:cs="Arial"/>
          <w:sz w:val="24"/>
          <w:szCs w:val="24"/>
        </w:rPr>
      </w:pPr>
      <w:r w:rsidRPr="006E642A">
        <w:rPr>
          <w:rFonts w:ascii="Arial" w:hAnsi="Arial" w:cs="Arial"/>
          <w:sz w:val="24"/>
          <w:szCs w:val="24"/>
        </w:rPr>
        <w:t xml:space="preserve">Soumise à une forte concurrence avec près de </w:t>
      </w:r>
      <w:r w:rsidR="00066349">
        <w:rPr>
          <w:rFonts w:ascii="Arial" w:hAnsi="Arial" w:cs="Arial"/>
          <w:sz w:val="24"/>
          <w:szCs w:val="24"/>
        </w:rPr>
        <w:t>soixante-trois</w:t>
      </w:r>
      <w:r w:rsidRPr="006E642A">
        <w:rPr>
          <w:rFonts w:ascii="Arial" w:hAnsi="Arial" w:cs="Arial"/>
          <w:sz w:val="24"/>
          <w:szCs w:val="24"/>
        </w:rPr>
        <w:t xml:space="preserve"> concurrents sur son département, </w:t>
      </w:r>
      <w:proofErr w:type="spellStart"/>
      <w:r w:rsidR="0075339B" w:rsidRPr="006E642A">
        <w:rPr>
          <w:rFonts w:ascii="Arial" w:hAnsi="Arial" w:cs="Arial"/>
          <w:sz w:val="24"/>
          <w:szCs w:val="24"/>
        </w:rPr>
        <w:t>Falliéro</w:t>
      </w:r>
      <w:proofErr w:type="spellEnd"/>
      <w:r w:rsidRPr="006E642A">
        <w:rPr>
          <w:rFonts w:ascii="Arial" w:hAnsi="Arial" w:cs="Arial"/>
          <w:sz w:val="24"/>
          <w:szCs w:val="24"/>
        </w:rPr>
        <w:t xml:space="preserve"> doit aussi fai</w:t>
      </w:r>
      <w:r w:rsidR="00F46334" w:rsidRPr="006E642A">
        <w:rPr>
          <w:rFonts w:ascii="Arial" w:hAnsi="Arial" w:cs="Arial"/>
          <w:sz w:val="24"/>
          <w:szCs w:val="24"/>
        </w:rPr>
        <w:t>re face à un marché en baisse </w:t>
      </w:r>
      <w:r w:rsidR="006161A8" w:rsidRPr="006E642A">
        <w:rPr>
          <w:rFonts w:ascii="Arial" w:hAnsi="Arial" w:cs="Arial"/>
          <w:sz w:val="24"/>
          <w:szCs w:val="24"/>
        </w:rPr>
        <w:t xml:space="preserve">pour les fabricants français en raison de la hausse des importations et </w:t>
      </w:r>
      <w:r w:rsidR="003B688E" w:rsidRPr="006E642A">
        <w:rPr>
          <w:rFonts w:ascii="Arial" w:hAnsi="Arial" w:cs="Arial"/>
          <w:sz w:val="24"/>
          <w:szCs w:val="24"/>
        </w:rPr>
        <w:t>de</w:t>
      </w:r>
      <w:r w:rsidRPr="006E642A">
        <w:rPr>
          <w:rFonts w:ascii="Arial" w:hAnsi="Arial" w:cs="Arial"/>
          <w:sz w:val="24"/>
          <w:szCs w:val="24"/>
        </w:rPr>
        <w:t xml:space="preserve"> la crise économique </w:t>
      </w:r>
      <w:r w:rsidR="008F34B4" w:rsidRPr="006E642A">
        <w:rPr>
          <w:rFonts w:ascii="Arial" w:hAnsi="Arial" w:cs="Arial"/>
          <w:sz w:val="24"/>
          <w:szCs w:val="24"/>
        </w:rPr>
        <w:t>entraî</w:t>
      </w:r>
      <w:r w:rsidR="0075339B" w:rsidRPr="006E642A">
        <w:rPr>
          <w:rFonts w:ascii="Arial" w:hAnsi="Arial" w:cs="Arial"/>
          <w:sz w:val="24"/>
          <w:szCs w:val="24"/>
        </w:rPr>
        <w:t>nant</w:t>
      </w:r>
      <w:r w:rsidRPr="006E642A">
        <w:rPr>
          <w:rFonts w:ascii="Arial" w:hAnsi="Arial" w:cs="Arial"/>
          <w:sz w:val="24"/>
          <w:szCs w:val="24"/>
        </w:rPr>
        <w:t xml:space="preserve"> un gel des décisions des particuliers pour leur chantier.</w:t>
      </w:r>
    </w:p>
    <w:p w:rsidR="00BD4396" w:rsidRDefault="003B688E" w:rsidP="00BD4396">
      <w:pPr>
        <w:spacing w:after="80" w:line="240" w:lineRule="auto"/>
        <w:jc w:val="both"/>
        <w:rPr>
          <w:rFonts w:ascii="Arial" w:hAnsi="Arial" w:cs="Arial"/>
          <w:sz w:val="24"/>
          <w:szCs w:val="24"/>
        </w:rPr>
      </w:pPr>
      <w:r w:rsidRPr="00B3610F">
        <w:rPr>
          <w:rFonts w:ascii="Arial" w:hAnsi="Arial" w:cs="Arial"/>
          <w:sz w:val="24"/>
          <w:szCs w:val="24"/>
        </w:rPr>
        <w:t>F</w:t>
      </w:r>
      <w:r w:rsidR="00973797">
        <w:rPr>
          <w:rFonts w:ascii="Arial" w:hAnsi="Arial" w:cs="Arial"/>
          <w:sz w:val="24"/>
          <w:szCs w:val="24"/>
        </w:rPr>
        <w:t>ace à cette situation</w:t>
      </w:r>
      <w:r w:rsidR="00B379F7">
        <w:rPr>
          <w:rFonts w:ascii="Arial" w:hAnsi="Arial" w:cs="Arial"/>
          <w:sz w:val="24"/>
          <w:szCs w:val="24"/>
        </w:rPr>
        <w:t>,</w:t>
      </w:r>
      <w:r w:rsidR="00973797">
        <w:rPr>
          <w:rFonts w:ascii="Arial" w:hAnsi="Arial" w:cs="Arial"/>
          <w:sz w:val="24"/>
          <w:szCs w:val="24"/>
        </w:rPr>
        <w:t xml:space="preserve"> </w:t>
      </w:r>
      <w:proofErr w:type="spellStart"/>
      <w:r w:rsidR="00973797">
        <w:rPr>
          <w:rFonts w:ascii="Arial" w:hAnsi="Arial" w:cs="Arial"/>
          <w:sz w:val="24"/>
          <w:szCs w:val="24"/>
        </w:rPr>
        <w:t>Falliéro</w:t>
      </w:r>
      <w:proofErr w:type="spellEnd"/>
      <w:r>
        <w:rPr>
          <w:rFonts w:ascii="Arial" w:hAnsi="Arial" w:cs="Arial"/>
          <w:sz w:val="24"/>
          <w:szCs w:val="24"/>
        </w:rPr>
        <w:t xml:space="preserve"> cherche à maintenir son activité </w:t>
      </w:r>
      <w:r w:rsidR="00CE5A2A">
        <w:rPr>
          <w:rFonts w:ascii="Arial" w:hAnsi="Arial" w:cs="Arial"/>
          <w:sz w:val="24"/>
          <w:szCs w:val="24"/>
        </w:rPr>
        <w:t xml:space="preserve">et </w:t>
      </w:r>
      <w:r w:rsidR="00B82BB6">
        <w:rPr>
          <w:rFonts w:ascii="Arial" w:hAnsi="Arial" w:cs="Arial"/>
          <w:sz w:val="24"/>
          <w:szCs w:val="24"/>
        </w:rPr>
        <w:t xml:space="preserve">à </w:t>
      </w:r>
      <w:r w:rsidR="00CE5A2A">
        <w:rPr>
          <w:rFonts w:ascii="Arial" w:hAnsi="Arial" w:cs="Arial"/>
          <w:sz w:val="24"/>
          <w:szCs w:val="24"/>
        </w:rPr>
        <w:t>conforter sa place de leader</w:t>
      </w:r>
      <w:r>
        <w:rPr>
          <w:rFonts w:ascii="Arial" w:hAnsi="Arial" w:cs="Arial"/>
          <w:sz w:val="24"/>
          <w:szCs w:val="24"/>
        </w:rPr>
        <w:t>.</w:t>
      </w:r>
      <w:r w:rsidR="00CE5A2A" w:rsidRPr="00CE5A2A">
        <w:rPr>
          <w:rFonts w:ascii="Arial" w:hAnsi="Arial" w:cs="Arial"/>
          <w:sz w:val="24"/>
          <w:szCs w:val="24"/>
        </w:rPr>
        <w:t xml:space="preserve"> </w:t>
      </w:r>
      <w:r w:rsidR="00CE5A2A">
        <w:rPr>
          <w:rFonts w:ascii="Arial" w:hAnsi="Arial" w:cs="Arial"/>
          <w:sz w:val="24"/>
          <w:szCs w:val="24"/>
        </w:rPr>
        <w:t xml:space="preserve">Dans cette optique, </w:t>
      </w:r>
      <w:r w:rsidR="00B328DD">
        <w:rPr>
          <w:rFonts w:ascii="Arial" w:hAnsi="Arial" w:cs="Arial"/>
          <w:sz w:val="24"/>
          <w:szCs w:val="24"/>
        </w:rPr>
        <w:t>Éric</w:t>
      </w:r>
      <w:r w:rsidR="00973797">
        <w:rPr>
          <w:rFonts w:ascii="Arial" w:hAnsi="Arial" w:cs="Arial"/>
          <w:sz w:val="24"/>
          <w:szCs w:val="24"/>
        </w:rPr>
        <w:t xml:space="preserve"> Meneaux, </w:t>
      </w:r>
      <w:r w:rsidR="00CE5A2A">
        <w:rPr>
          <w:rFonts w:ascii="Arial" w:hAnsi="Arial" w:cs="Arial"/>
          <w:sz w:val="24"/>
          <w:szCs w:val="24"/>
        </w:rPr>
        <w:t>envisage l'ouverture d’</w:t>
      </w:r>
      <w:r w:rsidR="00CE5A2A" w:rsidRPr="00AD0626">
        <w:rPr>
          <w:rFonts w:ascii="Arial" w:hAnsi="Arial" w:cs="Arial"/>
          <w:sz w:val="24"/>
          <w:szCs w:val="24"/>
        </w:rPr>
        <w:t>une agence commerc</w:t>
      </w:r>
      <w:r w:rsidR="00CE5A2A">
        <w:rPr>
          <w:rFonts w:ascii="Arial" w:hAnsi="Arial" w:cs="Arial"/>
          <w:sz w:val="24"/>
          <w:szCs w:val="24"/>
        </w:rPr>
        <w:t>iale à Pau, ville située à 40 kilomètre</w:t>
      </w:r>
      <w:r w:rsidR="00CE5A2A" w:rsidRPr="00AD0626">
        <w:rPr>
          <w:rFonts w:ascii="Arial" w:hAnsi="Arial" w:cs="Arial"/>
          <w:sz w:val="24"/>
          <w:szCs w:val="24"/>
        </w:rPr>
        <w:t>s de Tarbes</w:t>
      </w:r>
      <w:r w:rsidR="00CE5A2A">
        <w:rPr>
          <w:rFonts w:ascii="Arial" w:hAnsi="Arial" w:cs="Arial"/>
          <w:sz w:val="24"/>
          <w:szCs w:val="24"/>
        </w:rPr>
        <w:t xml:space="preserve">. </w:t>
      </w:r>
    </w:p>
    <w:p w:rsidR="00BF3AB8" w:rsidRPr="00BF3AB8" w:rsidRDefault="006A47C1" w:rsidP="00BD4396">
      <w:pPr>
        <w:spacing w:after="80" w:line="240" w:lineRule="auto"/>
        <w:jc w:val="both"/>
        <w:rPr>
          <w:rFonts w:ascii="Arial" w:hAnsi="Arial" w:cs="Arial"/>
          <w:sz w:val="24"/>
          <w:szCs w:val="24"/>
        </w:rPr>
      </w:pPr>
      <w:r>
        <w:rPr>
          <w:rFonts w:ascii="Arial" w:hAnsi="Arial" w:cs="Arial"/>
          <w:sz w:val="24"/>
          <w:szCs w:val="24"/>
        </w:rPr>
        <w:t>Après l'obtention de votre BTS NRC, v</w:t>
      </w:r>
      <w:r w:rsidR="0031276A">
        <w:rPr>
          <w:rFonts w:ascii="Arial" w:hAnsi="Arial" w:cs="Arial"/>
          <w:sz w:val="24"/>
          <w:szCs w:val="24"/>
        </w:rPr>
        <w:t xml:space="preserve">ous avez été </w:t>
      </w:r>
      <w:proofErr w:type="spellStart"/>
      <w:r w:rsidR="0031276A">
        <w:rPr>
          <w:rFonts w:ascii="Arial" w:hAnsi="Arial" w:cs="Arial"/>
          <w:sz w:val="24"/>
          <w:szCs w:val="24"/>
        </w:rPr>
        <w:t>embauché.e</w:t>
      </w:r>
      <w:proofErr w:type="spellEnd"/>
      <w:r w:rsidR="00BF3AB8" w:rsidRPr="00BF3AB8">
        <w:rPr>
          <w:rFonts w:ascii="Arial" w:hAnsi="Arial" w:cs="Arial"/>
          <w:sz w:val="24"/>
          <w:szCs w:val="24"/>
        </w:rPr>
        <w:t xml:space="preserve"> au service commer</w:t>
      </w:r>
      <w:r w:rsidR="00440717">
        <w:rPr>
          <w:rFonts w:ascii="Arial" w:hAnsi="Arial" w:cs="Arial"/>
          <w:sz w:val="24"/>
          <w:szCs w:val="24"/>
        </w:rPr>
        <w:t>cial de l’entreprise pour aid</w:t>
      </w:r>
      <w:r w:rsidR="00BF3AB8" w:rsidRPr="00BF3AB8">
        <w:rPr>
          <w:rFonts w:ascii="Arial" w:hAnsi="Arial" w:cs="Arial"/>
          <w:sz w:val="24"/>
          <w:szCs w:val="24"/>
        </w:rPr>
        <w:t xml:space="preserve">er </w:t>
      </w:r>
      <w:r w:rsidR="003E1D36">
        <w:rPr>
          <w:rFonts w:ascii="Arial" w:hAnsi="Arial" w:cs="Arial"/>
          <w:sz w:val="24"/>
          <w:szCs w:val="24"/>
        </w:rPr>
        <w:t>Éric</w:t>
      </w:r>
      <w:r w:rsidR="00BF3AB8" w:rsidRPr="00AD4373">
        <w:rPr>
          <w:rFonts w:ascii="Arial" w:hAnsi="Arial" w:cs="Arial"/>
          <w:sz w:val="24"/>
          <w:szCs w:val="24"/>
        </w:rPr>
        <w:t xml:space="preserve"> Meneaux</w:t>
      </w:r>
      <w:r w:rsidR="00440717">
        <w:rPr>
          <w:rFonts w:ascii="Arial" w:hAnsi="Arial" w:cs="Arial"/>
          <w:sz w:val="24"/>
          <w:szCs w:val="24"/>
        </w:rPr>
        <w:t xml:space="preserve"> à </w:t>
      </w:r>
      <w:r w:rsidR="00B379F7">
        <w:rPr>
          <w:rFonts w:ascii="Arial" w:hAnsi="Arial" w:cs="Arial"/>
          <w:sz w:val="24"/>
          <w:szCs w:val="24"/>
        </w:rPr>
        <w:t>réussir</w:t>
      </w:r>
      <w:r w:rsidR="00440717">
        <w:rPr>
          <w:rFonts w:ascii="Arial" w:hAnsi="Arial" w:cs="Arial"/>
          <w:sz w:val="24"/>
          <w:szCs w:val="24"/>
        </w:rPr>
        <w:t xml:space="preserve"> cette implantation.</w:t>
      </w:r>
    </w:p>
    <w:tbl>
      <w:tblPr>
        <w:tblStyle w:val="Grilledutableau"/>
        <w:tblW w:w="0" w:type="auto"/>
        <w:jc w:val="center"/>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9212"/>
      </w:tblGrid>
      <w:tr w:rsidR="00FE6ED0" w:rsidRPr="00DA26A1" w:rsidTr="00241D3B">
        <w:trPr>
          <w:jc w:val="center"/>
        </w:trPr>
        <w:tc>
          <w:tcPr>
            <w:tcW w:w="9212" w:type="dxa"/>
          </w:tcPr>
          <w:p w:rsidR="00FE6ED0" w:rsidRPr="00DA26A1" w:rsidRDefault="006A47C1" w:rsidP="00D47737">
            <w:pPr>
              <w:pStyle w:val="Titre2"/>
              <w:spacing w:before="0" w:after="0"/>
              <w:jc w:val="both"/>
              <w:outlineLvl w:val="1"/>
              <w:rPr>
                <w:rFonts w:ascii="Arial" w:hAnsi="Arial" w:cs="Arial"/>
                <w:i w:val="0"/>
              </w:rPr>
            </w:pPr>
            <w:r>
              <w:rPr>
                <w:rFonts w:ascii="Arial" w:hAnsi="Arial" w:cs="Arial"/>
                <w:i w:val="0"/>
              </w:rPr>
              <w:lastRenderedPageBreak/>
              <w:t xml:space="preserve">DOSSIER 1 : </w:t>
            </w:r>
            <w:r w:rsidR="00D47737">
              <w:rPr>
                <w:rFonts w:ascii="Arial" w:hAnsi="Arial" w:cs="Arial"/>
                <w:i w:val="0"/>
              </w:rPr>
              <w:t>L</w:t>
            </w:r>
            <w:r w:rsidR="009F6307" w:rsidRPr="00DA26A1">
              <w:rPr>
                <w:rFonts w:ascii="Arial" w:hAnsi="Arial" w:cs="Arial"/>
                <w:i w:val="0"/>
              </w:rPr>
              <w:t>’entreprise sur son marché</w:t>
            </w:r>
          </w:p>
        </w:tc>
      </w:tr>
    </w:tbl>
    <w:p w:rsidR="00FE6ED0" w:rsidRPr="00AD4373" w:rsidRDefault="00FE6ED0" w:rsidP="00965FFD">
      <w:pPr>
        <w:spacing w:after="0"/>
        <w:rPr>
          <w:rFonts w:ascii="Arial" w:hAnsi="Arial" w:cs="Arial"/>
          <w:sz w:val="24"/>
          <w:szCs w:val="24"/>
        </w:rPr>
      </w:pPr>
    </w:p>
    <w:p w:rsidR="006A47C1" w:rsidRDefault="000D1B64" w:rsidP="006A47C1">
      <w:pPr>
        <w:spacing w:after="0" w:line="240" w:lineRule="auto"/>
        <w:jc w:val="both"/>
        <w:rPr>
          <w:rFonts w:ascii="Arial" w:hAnsi="Arial" w:cs="Arial"/>
          <w:sz w:val="24"/>
          <w:szCs w:val="24"/>
        </w:rPr>
      </w:pPr>
      <w:r>
        <w:rPr>
          <w:rFonts w:ascii="Arial" w:hAnsi="Arial" w:cs="Arial"/>
          <w:sz w:val="24"/>
          <w:szCs w:val="24"/>
        </w:rPr>
        <w:t>Afin de garantir la réussite du projet commercial</w:t>
      </w:r>
      <w:r w:rsidR="00CE5A2A">
        <w:rPr>
          <w:rFonts w:ascii="Arial" w:hAnsi="Arial" w:cs="Arial"/>
          <w:sz w:val="24"/>
          <w:szCs w:val="24"/>
        </w:rPr>
        <w:t xml:space="preserve">, </w:t>
      </w:r>
      <w:r w:rsidR="004C1197">
        <w:rPr>
          <w:rFonts w:ascii="Arial" w:hAnsi="Arial" w:cs="Arial"/>
          <w:sz w:val="24"/>
          <w:szCs w:val="24"/>
        </w:rPr>
        <w:t xml:space="preserve">Éric </w:t>
      </w:r>
      <w:r w:rsidR="00655CA7" w:rsidRPr="00AD4373">
        <w:rPr>
          <w:rFonts w:ascii="Arial" w:hAnsi="Arial" w:cs="Arial"/>
          <w:sz w:val="24"/>
          <w:szCs w:val="24"/>
        </w:rPr>
        <w:t>Meneaux</w:t>
      </w:r>
      <w:r w:rsidR="006A47C1">
        <w:rPr>
          <w:rFonts w:ascii="Arial" w:hAnsi="Arial" w:cs="Arial"/>
          <w:sz w:val="24"/>
          <w:szCs w:val="24"/>
        </w:rPr>
        <w:t xml:space="preserve"> </w:t>
      </w:r>
      <w:r w:rsidR="00655CA7">
        <w:rPr>
          <w:rFonts w:ascii="Arial" w:hAnsi="Arial" w:cs="Arial"/>
          <w:sz w:val="24"/>
          <w:szCs w:val="24"/>
        </w:rPr>
        <w:t>souhaite</w:t>
      </w:r>
      <w:r w:rsidR="00655CA7" w:rsidRPr="00AD4373">
        <w:rPr>
          <w:rFonts w:ascii="Arial" w:hAnsi="Arial" w:cs="Arial"/>
          <w:sz w:val="24"/>
          <w:szCs w:val="24"/>
        </w:rPr>
        <w:t xml:space="preserve"> </w:t>
      </w:r>
      <w:r w:rsidR="00655CA7">
        <w:rPr>
          <w:rFonts w:ascii="Arial" w:hAnsi="Arial" w:cs="Arial"/>
          <w:sz w:val="24"/>
          <w:szCs w:val="24"/>
        </w:rPr>
        <w:t xml:space="preserve">analyser l’évolution </w:t>
      </w:r>
      <w:r w:rsidR="00BC47B3">
        <w:rPr>
          <w:rFonts w:ascii="Arial" w:hAnsi="Arial" w:cs="Arial"/>
          <w:sz w:val="24"/>
          <w:szCs w:val="24"/>
        </w:rPr>
        <w:t xml:space="preserve">de </w:t>
      </w:r>
      <w:r>
        <w:rPr>
          <w:rFonts w:ascii="Arial" w:hAnsi="Arial" w:cs="Arial"/>
          <w:sz w:val="24"/>
          <w:szCs w:val="24"/>
        </w:rPr>
        <w:t>l’</w:t>
      </w:r>
      <w:r w:rsidR="00BC47B3">
        <w:rPr>
          <w:rFonts w:ascii="Arial" w:hAnsi="Arial" w:cs="Arial"/>
          <w:sz w:val="24"/>
          <w:szCs w:val="24"/>
        </w:rPr>
        <w:t>offre</w:t>
      </w:r>
      <w:r>
        <w:rPr>
          <w:rFonts w:ascii="Arial" w:hAnsi="Arial" w:cs="Arial"/>
          <w:sz w:val="24"/>
          <w:szCs w:val="24"/>
        </w:rPr>
        <w:t xml:space="preserve"> de </w:t>
      </w:r>
      <w:proofErr w:type="spellStart"/>
      <w:r>
        <w:rPr>
          <w:rFonts w:ascii="Arial" w:hAnsi="Arial" w:cs="Arial"/>
          <w:sz w:val="24"/>
          <w:szCs w:val="24"/>
        </w:rPr>
        <w:t>Falliéro</w:t>
      </w:r>
      <w:proofErr w:type="spellEnd"/>
      <w:r w:rsidR="00BC47B3">
        <w:rPr>
          <w:rFonts w:ascii="Arial" w:hAnsi="Arial" w:cs="Arial"/>
          <w:sz w:val="24"/>
          <w:szCs w:val="24"/>
        </w:rPr>
        <w:t xml:space="preserve"> sur </w:t>
      </w:r>
      <w:r w:rsidR="00BF3AB8">
        <w:rPr>
          <w:rFonts w:ascii="Arial" w:hAnsi="Arial" w:cs="Arial"/>
          <w:sz w:val="24"/>
          <w:szCs w:val="24"/>
        </w:rPr>
        <w:t xml:space="preserve">le </w:t>
      </w:r>
      <w:r w:rsidR="00655CA7">
        <w:rPr>
          <w:rFonts w:ascii="Arial" w:hAnsi="Arial" w:cs="Arial"/>
          <w:sz w:val="24"/>
          <w:szCs w:val="24"/>
        </w:rPr>
        <w:t>marché</w:t>
      </w:r>
      <w:r w:rsidR="00BC47B3">
        <w:rPr>
          <w:rFonts w:ascii="Arial" w:hAnsi="Arial" w:cs="Arial"/>
          <w:sz w:val="24"/>
          <w:szCs w:val="24"/>
        </w:rPr>
        <w:t xml:space="preserve"> de la fenêtre</w:t>
      </w:r>
      <w:r w:rsidR="00B751A5" w:rsidRPr="00AD4373">
        <w:rPr>
          <w:rFonts w:ascii="Arial" w:hAnsi="Arial" w:cs="Arial"/>
          <w:sz w:val="24"/>
          <w:szCs w:val="24"/>
        </w:rPr>
        <w:t xml:space="preserve">. </w:t>
      </w:r>
      <w:r w:rsidR="00BF3AB8">
        <w:rPr>
          <w:rFonts w:ascii="Arial" w:hAnsi="Arial" w:cs="Arial"/>
          <w:sz w:val="24"/>
          <w:szCs w:val="24"/>
        </w:rPr>
        <w:t>Son objectif est d’identifier les produits et services à développer en phase avec les tendances du mar</w:t>
      </w:r>
      <w:r w:rsidR="006A47C1">
        <w:rPr>
          <w:rFonts w:ascii="Arial" w:hAnsi="Arial" w:cs="Arial"/>
          <w:sz w:val="24"/>
          <w:szCs w:val="24"/>
        </w:rPr>
        <w:t xml:space="preserve">ché. </w:t>
      </w:r>
      <w:r w:rsidR="00CE5A2A">
        <w:rPr>
          <w:rFonts w:ascii="Arial" w:hAnsi="Arial" w:cs="Arial"/>
          <w:sz w:val="24"/>
          <w:szCs w:val="24"/>
        </w:rPr>
        <w:t>Il souhaite également évaluer la pertinence d’une implantation sur la ville de Pau.</w:t>
      </w:r>
    </w:p>
    <w:p w:rsidR="003B229E" w:rsidRPr="00557172" w:rsidRDefault="003B229E" w:rsidP="003B229E">
      <w:pPr>
        <w:spacing w:after="0"/>
        <w:rPr>
          <w:rFonts w:ascii="Arial" w:hAnsi="Arial" w:cs="Arial"/>
          <w:b/>
          <w:sz w:val="18"/>
          <w:szCs w:val="18"/>
        </w:rPr>
      </w:pPr>
    </w:p>
    <w:p w:rsidR="00722BE7" w:rsidRPr="00C70E9D" w:rsidRDefault="00156096" w:rsidP="00C70E9D">
      <w:pPr>
        <w:spacing w:after="0" w:line="240" w:lineRule="auto"/>
        <w:rPr>
          <w:rFonts w:ascii="Arial" w:hAnsi="Arial" w:cs="Arial"/>
          <w:b/>
          <w:i/>
          <w:sz w:val="24"/>
          <w:szCs w:val="24"/>
        </w:rPr>
      </w:pPr>
      <w:r w:rsidRPr="00C70E9D">
        <w:rPr>
          <w:rFonts w:ascii="Arial" w:hAnsi="Arial" w:cs="Arial"/>
          <w:b/>
          <w:i/>
          <w:sz w:val="24"/>
          <w:szCs w:val="24"/>
        </w:rPr>
        <w:t>Annexe </w:t>
      </w:r>
      <w:r w:rsidR="00E538DF">
        <w:rPr>
          <w:rFonts w:ascii="Arial" w:hAnsi="Arial" w:cs="Arial"/>
          <w:b/>
          <w:i/>
          <w:sz w:val="24"/>
          <w:szCs w:val="24"/>
        </w:rPr>
        <w:t>1</w:t>
      </w:r>
      <w:r w:rsidR="0038778F" w:rsidRPr="00C70E9D">
        <w:rPr>
          <w:rFonts w:ascii="Arial" w:hAnsi="Arial" w:cs="Arial"/>
          <w:b/>
          <w:i/>
          <w:sz w:val="24"/>
          <w:szCs w:val="24"/>
        </w:rPr>
        <w:t xml:space="preserve"> </w:t>
      </w:r>
      <w:r w:rsidR="00F95788" w:rsidRPr="00C70E9D">
        <w:rPr>
          <w:rFonts w:ascii="Arial" w:hAnsi="Arial" w:cs="Arial"/>
          <w:b/>
          <w:i/>
          <w:sz w:val="24"/>
          <w:szCs w:val="24"/>
        </w:rPr>
        <w:t>: M</w:t>
      </w:r>
      <w:r w:rsidR="00BA0A08" w:rsidRPr="00C70E9D">
        <w:rPr>
          <w:rFonts w:ascii="Arial" w:hAnsi="Arial" w:cs="Arial"/>
          <w:b/>
          <w:i/>
          <w:sz w:val="24"/>
          <w:szCs w:val="24"/>
        </w:rPr>
        <w:t>arché de la fenêtre</w:t>
      </w:r>
    </w:p>
    <w:p w:rsidR="00B751A5" w:rsidRPr="00C70E9D" w:rsidRDefault="00722BE7" w:rsidP="00C70E9D">
      <w:pPr>
        <w:spacing w:after="0" w:line="240" w:lineRule="auto"/>
        <w:rPr>
          <w:rFonts w:ascii="Arial" w:hAnsi="Arial" w:cs="Arial"/>
          <w:b/>
          <w:i/>
          <w:sz w:val="24"/>
          <w:szCs w:val="24"/>
        </w:rPr>
      </w:pPr>
      <w:r w:rsidRPr="00C70E9D">
        <w:rPr>
          <w:rFonts w:ascii="Arial" w:hAnsi="Arial" w:cs="Arial"/>
          <w:b/>
          <w:i/>
          <w:sz w:val="24"/>
          <w:szCs w:val="24"/>
        </w:rPr>
        <w:t>Annexe </w:t>
      </w:r>
      <w:r w:rsidR="00E538DF">
        <w:rPr>
          <w:rFonts w:ascii="Arial" w:hAnsi="Arial" w:cs="Arial"/>
          <w:b/>
          <w:i/>
          <w:sz w:val="24"/>
          <w:szCs w:val="24"/>
        </w:rPr>
        <w:t>2</w:t>
      </w:r>
      <w:r w:rsidR="00006446" w:rsidRPr="00C70E9D">
        <w:rPr>
          <w:rFonts w:ascii="Arial" w:hAnsi="Arial" w:cs="Arial"/>
          <w:b/>
          <w:i/>
          <w:sz w:val="24"/>
          <w:szCs w:val="24"/>
        </w:rPr>
        <w:t xml:space="preserve"> </w:t>
      </w:r>
      <w:r w:rsidR="00770D7C" w:rsidRPr="00C70E9D">
        <w:rPr>
          <w:rFonts w:ascii="Arial" w:hAnsi="Arial" w:cs="Arial"/>
          <w:b/>
          <w:i/>
          <w:sz w:val="24"/>
          <w:szCs w:val="24"/>
        </w:rPr>
        <w:t>: Interview</w:t>
      </w:r>
      <w:r w:rsidR="000F4281">
        <w:rPr>
          <w:rFonts w:ascii="Arial" w:hAnsi="Arial" w:cs="Arial"/>
          <w:b/>
          <w:i/>
          <w:sz w:val="24"/>
          <w:szCs w:val="24"/>
        </w:rPr>
        <w:t xml:space="preserve"> </w:t>
      </w:r>
      <w:r w:rsidR="001A5647">
        <w:rPr>
          <w:rFonts w:ascii="Arial" w:hAnsi="Arial" w:cs="Arial"/>
          <w:b/>
          <w:i/>
          <w:sz w:val="24"/>
          <w:szCs w:val="24"/>
        </w:rPr>
        <w:t>d’Éric</w:t>
      </w:r>
      <w:r w:rsidR="000F4281">
        <w:rPr>
          <w:rFonts w:ascii="Arial" w:hAnsi="Arial" w:cs="Arial"/>
          <w:b/>
          <w:i/>
          <w:sz w:val="24"/>
          <w:szCs w:val="24"/>
        </w:rPr>
        <w:t xml:space="preserve"> </w:t>
      </w:r>
      <w:r w:rsidR="00B751A5" w:rsidRPr="00C70E9D">
        <w:rPr>
          <w:rFonts w:ascii="Arial" w:hAnsi="Arial" w:cs="Arial"/>
          <w:b/>
          <w:i/>
          <w:sz w:val="24"/>
          <w:szCs w:val="24"/>
        </w:rPr>
        <w:t>M</w:t>
      </w:r>
      <w:r w:rsidR="006548B1">
        <w:rPr>
          <w:rFonts w:ascii="Arial" w:hAnsi="Arial" w:cs="Arial"/>
          <w:b/>
          <w:i/>
          <w:sz w:val="24"/>
          <w:szCs w:val="24"/>
        </w:rPr>
        <w:t>eneaux (e</w:t>
      </w:r>
      <w:r w:rsidR="00BA0A08" w:rsidRPr="00C70E9D">
        <w:rPr>
          <w:rFonts w:ascii="Arial" w:hAnsi="Arial" w:cs="Arial"/>
          <w:b/>
          <w:i/>
          <w:sz w:val="24"/>
          <w:szCs w:val="24"/>
        </w:rPr>
        <w:t>xtrait n°1)</w:t>
      </w:r>
    </w:p>
    <w:p w:rsidR="003B229E" w:rsidRPr="00C70E9D" w:rsidRDefault="00E538DF" w:rsidP="00C70E9D">
      <w:pPr>
        <w:spacing w:after="0" w:line="240" w:lineRule="auto"/>
        <w:rPr>
          <w:rFonts w:ascii="Arial" w:hAnsi="Arial" w:cs="Arial"/>
          <w:b/>
          <w:i/>
          <w:sz w:val="24"/>
          <w:szCs w:val="24"/>
        </w:rPr>
      </w:pPr>
      <w:r>
        <w:rPr>
          <w:rFonts w:ascii="Arial" w:hAnsi="Arial" w:cs="Arial"/>
          <w:b/>
          <w:i/>
          <w:sz w:val="24"/>
          <w:szCs w:val="24"/>
        </w:rPr>
        <w:t>Annexe 3</w:t>
      </w:r>
      <w:r w:rsidR="00F95788" w:rsidRPr="00C70E9D">
        <w:rPr>
          <w:rFonts w:ascii="Arial" w:hAnsi="Arial" w:cs="Arial"/>
          <w:b/>
          <w:i/>
          <w:sz w:val="24"/>
          <w:szCs w:val="24"/>
        </w:rPr>
        <w:t xml:space="preserve"> : </w:t>
      </w:r>
      <w:r w:rsidR="00733D78" w:rsidRPr="00733D78">
        <w:rPr>
          <w:rFonts w:ascii="Arial" w:hAnsi="Arial" w:cs="Arial"/>
          <w:b/>
          <w:i/>
          <w:sz w:val="24"/>
          <w:szCs w:val="24"/>
        </w:rPr>
        <w:t xml:space="preserve">Les données du marché français et de l’entreprise </w:t>
      </w:r>
      <w:proofErr w:type="spellStart"/>
      <w:r w:rsidR="00733D78" w:rsidRPr="00733D78">
        <w:rPr>
          <w:rFonts w:ascii="Arial" w:hAnsi="Arial" w:cs="Arial"/>
          <w:b/>
          <w:i/>
          <w:sz w:val="24"/>
          <w:szCs w:val="24"/>
        </w:rPr>
        <w:t>Falliéro</w:t>
      </w:r>
      <w:proofErr w:type="spellEnd"/>
    </w:p>
    <w:p w:rsidR="003B229E" w:rsidRPr="00C70E9D" w:rsidRDefault="00E538DF" w:rsidP="00C70E9D">
      <w:pPr>
        <w:spacing w:after="0" w:line="240" w:lineRule="auto"/>
        <w:rPr>
          <w:rFonts w:ascii="Arial" w:hAnsi="Arial" w:cs="Arial"/>
          <w:b/>
          <w:i/>
          <w:sz w:val="24"/>
          <w:szCs w:val="24"/>
        </w:rPr>
      </w:pPr>
      <w:r>
        <w:rPr>
          <w:rFonts w:ascii="Arial" w:hAnsi="Arial" w:cs="Arial"/>
          <w:b/>
          <w:i/>
          <w:sz w:val="24"/>
          <w:szCs w:val="24"/>
        </w:rPr>
        <w:t>Annexe 4</w:t>
      </w:r>
      <w:r w:rsidR="003B229E" w:rsidRPr="00C70E9D">
        <w:rPr>
          <w:rFonts w:ascii="Arial" w:hAnsi="Arial" w:cs="Arial"/>
          <w:b/>
          <w:i/>
          <w:sz w:val="24"/>
          <w:szCs w:val="24"/>
        </w:rPr>
        <w:t xml:space="preserve"> </w:t>
      </w:r>
      <w:r w:rsidR="000F4281">
        <w:rPr>
          <w:rFonts w:ascii="Arial" w:hAnsi="Arial" w:cs="Arial"/>
          <w:b/>
          <w:i/>
          <w:sz w:val="24"/>
          <w:szCs w:val="24"/>
        </w:rPr>
        <w:t xml:space="preserve">: Interview </w:t>
      </w:r>
      <w:r w:rsidR="001A5647">
        <w:rPr>
          <w:rFonts w:ascii="Arial" w:hAnsi="Arial" w:cs="Arial"/>
          <w:b/>
          <w:i/>
          <w:sz w:val="24"/>
          <w:szCs w:val="24"/>
        </w:rPr>
        <w:t>d’Éric</w:t>
      </w:r>
      <w:r w:rsidR="000F4281">
        <w:rPr>
          <w:rFonts w:ascii="Arial" w:hAnsi="Arial" w:cs="Arial"/>
          <w:b/>
          <w:i/>
          <w:sz w:val="24"/>
          <w:szCs w:val="24"/>
        </w:rPr>
        <w:t xml:space="preserve"> </w:t>
      </w:r>
      <w:r w:rsidR="006548B1">
        <w:rPr>
          <w:rFonts w:ascii="Arial" w:hAnsi="Arial" w:cs="Arial"/>
          <w:b/>
          <w:i/>
          <w:sz w:val="24"/>
          <w:szCs w:val="24"/>
        </w:rPr>
        <w:t>Meneaux (e</w:t>
      </w:r>
      <w:r w:rsidR="003B229E" w:rsidRPr="00C70E9D">
        <w:rPr>
          <w:rFonts w:ascii="Arial" w:hAnsi="Arial" w:cs="Arial"/>
          <w:b/>
          <w:i/>
          <w:sz w:val="24"/>
          <w:szCs w:val="24"/>
        </w:rPr>
        <w:t>xtrait n°2)</w:t>
      </w:r>
    </w:p>
    <w:p w:rsidR="003B229E" w:rsidRPr="00C70E9D" w:rsidRDefault="00E538DF" w:rsidP="00C70E9D">
      <w:pPr>
        <w:spacing w:after="0" w:line="240" w:lineRule="auto"/>
        <w:rPr>
          <w:rFonts w:ascii="Arial" w:hAnsi="Arial" w:cs="Arial"/>
          <w:b/>
          <w:i/>
          <w:sz w:val="24"/>
          <w:szCs w:val="24"/>
        </w:rPr>
      </w:pPr>
      <w:r>
        <w:rPr>
          <w:rFonts w:ascii="Arial" w:hAnsi="Arial" w:cs="Arial"/>
          <w:b/>
          <w:i/>
          <w:sz w:val="24"/>
          <w:szCs w:val="24"/>
        </w:rPr>
        <w:t>Annexe 5</w:t>
      </w:r>
      <w:r w:rsidR="003B229E" w:rsidRPr="00C70E9D">
        <w:rPr>
          <w:rFonts w:ascii="Arial" w:hAnsi="Arial" w:cs="Arial"/>
          <w:b/>
          <w:i/>
          <w:sz w:val="24"/>
          <w:szCs w:val="24"/>
        </w:rPr>
        <w:t xml:space="preserve"> : </w:t>
      </w:r>
      <w:r w:rsidR="00F95788" w:rsidRPr="00C70E9D">
        <w:rPr>
          <w:rFonts w:ascii="Arial" w:hAnsi="Arial" w:cs="Arial"/>
          <w:b/>
          <w:i/>
          <w:sz w:val="24"/>
          <w:szCs w:val="24"/>
        </w:rPr>
        <w:t xml:space="preserve">Caractéristiques des </w:t>
      </w:r>
      <w:r w:rsidR="003B229E" w:rsidRPr="00C70E9D">
        <w:rPr>
          <w:rFonts w:ascii="Arial" w:hAnsi="Arial" w:cs="Arial"/>
          <w:b/>
          <w:i/>
          <w:sz w:val="24"/>
          <w:szCs w:val="24"/>
        </w:rPr>
        <w:t>population</w:t>
      </w:r>
      <w:r w:rsidR="00F95788" w:rsidRPr="00C70E9D">
        <w:rPr>
          <w:rFonts w:ascii="Arial" w:hAnsi="Arial" w:cs="Arial"/>
          <w:b/>
          <w:i/>
          <w:sz w:val="24"/>
          <w:szCs w:val="24"/>
        </w:rPr>
        <w:t>s tarbaise et</w:t>
      </w:r>
      <w:r w:rsidR="003B229E" w:rsidRPr="00C70E9D">
        <w:rPr>
          <w:rFonts w:ascii="Arial" w:hAnsi="Arial" w:cs="Arial"/>
          <w:b/>
          <w:i/>
          <w:sz w:val="24"/>
          <w:szCs w:val="24"/>
        </w:rPr>
        <w:t xml:space="preserve"> paloise</w:t>
      </w:r>
    </w:p>
    <w:p w:rsidR="003B229E" w:rsidRPr="00C70E9D" w:rsidRDefault="00E538DF" w:rsidP="00C70E9D">
      <w:pPr>
        <w:spacing w:after="0" w:line="240" w:lineRule="auto"/>
        <w:rPr>
          <w:rFonts w:ascii="Arial" w:hAnsi="Arial" w:cs="Arial"/>
          <w:b/>
          <w:i/>
          <w:sz w:val="24"/>
          <w:szCs w:val="24"/>
        </w:rPr>
      </w:pPr>
      <w:r>
        <w:rPr>
          <w:rFonts w:ascii="Arial" w:hAnsi="Arial" w:cs="Arial"/>
          <w:b/>
          <w:i/>
          <w:sz w:val="24"/>
          <w:szCs w:val="24"/>
        </w:rPr>
        <w:t>Annexe 6</w:t>
      </w:r>
      <w:r w:rsidR="00006446" w:rsidRPr="00C70E9D">
        <w:rPr>
          <w:rFonts w:ascii="Arial" w:hAnsi="Arial" w:cs="Arial"/>
          <w:b/>
          <w:i/>
          <w:sz w:val="24"/>
          <w:szCs w:val="24"/>
        </w:rPr>
        <w:t xml:space="preserve"> </w:t>
      </w:r>
      <w:r w:rsidR="00F95788" w:rsidRPr="00C70E9D">
        <w:rPr>
          <w:rFonts w:ascii="Arial" w:hAnsi="Arial" w:cs="Arial"/>
          <w:b/>
          <w:i/>
          <w:sz w:val="24"/>
          <w:szCs w:val="24"/>
        </w:rPr>
        <w:t>: Présentation de la zone de</w:t>
      </w:r>
      <w:r w:rsidR="003B229E" w:rsidRPr="00C70E9D">
        <w:rPr>
          <w:rFonts w:ascii="Arial" w:hAnsi="Arial" w:cs="Arial"/>
          <w:b/>
          <w:i/>
          <w:sz w:val="24"/>
          <w:szCs w:val="24"/>
        </w:rPr>
        <w:t xml:space="preserve"> Lescar Soleil</w:t>
      </w:r>
    </w:p>
    <w:p w:rsidR="003B229E" w:rsidRDefault="003B229E" w:rsidP="003B229E">
      <w:pPr>
        <w:spacing w:after="0"/>
        <w:rPr>
          <w:rFonts w:ascii="Arial" w:hAnsi="Arial" w:cs="Arial"/>
          <w:b/>
          <w:sz w:val="24"/>
          <w:szCs w:val="24"/>
        </w:rPr>
      </w:pPr>
    </w:p>
    <w:tbl>
      <w:tblPr>
        <w:tblStyle w:val="Grilledutableau"/>
        <w:tblW w:w="0" w:type="auto"/>
        <w:tblLook w:val="04A0" w:firstRow="1" w:lastRow="0" w:firstColumn="1" w:lastColumn="0" w:noHBand="0" w:noVBand="1"/>
      </w:tblPr>
      <w:tblGrid>
        <w:gridCol w:w="9206"/>
      </w:tblGrid>
      <w:tr w:rsidR="00D53916" w:rsidTr="00182805">
        <w:trPr>
          <w:trHeight w:val="2698"/>
        </w:trPr>
        <w:tc>
          <w:tcPr>
            <w:tcW w:w="9206" w:type="dxa"/>
          </w:tcPr>
          <w:p w:rsidR="00D53916" w:rsidRDefault="00D53916" w:rsidP="00D53916">
            <w:pPr>
              <w:rPr>
                <w:rFonts w:ascii="Arial" w:hAnsi="Arial" w:cs="Arial"/>
                <w:b/>
                <w:sz w:val="24"/>
                <w:szCs w:val="24"/>
              </w:rPr>
            </w:pPr>
            <w:r w:rsidRPr="00AD0626">
              <w:rPr>
                <w:rFonts w:ascii="Arial" w:hAnsi="Arial" w:cs="Arial"/>
                <w:b/>
                <w:sz w:val="24"/>
                <w:szCs w:val="24"/>
              </w:rPr>
              <w:t>Travail à faire</w:t>
            </w:r>
          </w:p>
          <w:p w:rsidR="00D53916" w:rsidRPr="00AD0626" w:rsidRDefault="00D53916" w:rsidP="00D53916">
            <w:pPr>
              <w:rPr>
                <w:rFonts w:ascii="Arial" w:hAnsi="Arial" w:cs="Arial"/>
                <w:b/>
                <w:sz w:val="24"/>
                <w:szCs w:val="24"/>
              </w:rPr>
            </w:pPr>
          </w:p>
          <w:p w:rsidR="00D53916" w:rsidRPr="001A204A" w:rsidRDefault="00A957E5" w:rsidP="00FB7D02">
            <w:pPr>
              <w:pStyle w:val="Paragraphedeliste"/>
              <w:numPr>
                <w:ilvl w:val="1"/>
                <w:numId w:val="3"/>
              </w:numPr>
              <w:ind w:left="720" w:hanging="720"/>
              <w:jc w:val="both"/>
              <w:rPr>
                <w:rFonts w:ascii="Arial" w:hAnsi="Arial" w:cs="Arial"/>
                <w:b/>
                <w:sz w:val="24"/>
                <w:szCs w:val="24"/>
              </w:rPr>
            </w:pPr>
            <w:r>
              <w:rPr>
                <w:rFonts w:ascii="Arial" w:hAnsi="Arial" w:cs="Arial"/>
                <w:sz w:val="24"/>
                <w:szCs w:val="24"/>
              </w:rPr>
              <w:t>Identifier</w:t>
            </w:r>
            <w:r w:rsidR="00D53916" w:rsidRPr="00AD4373">
              <w:rPr>
                <w:rFonts w:ascii="Arial" w:hAnsi="Arial" w:cs="Arial"/>
                <w:sz w:val="24"/>
                <w:szCs w:val="24"/>
              </w:rPr>
              <w:t xml:space="preserve"> les </w:t>
            </w:r>
            <w:r>
              <w:rPr>
                <w:rFonts w:ascii="Arial" w:hAnsi="Arial" w:cs="Arial"/>
                <w:sz w:val="24"/>
                <w:szCs w:val="24"/>
              </w:rPr>
              <w:t>tendances du marché</w:t>
            </w:r>
            <w:r w:rsidR="000F4281">
              <w:rPr>
                <w:rFonts w:ascii="Arial" w:hAnsi="Arial" w:cs="Arial"/>
                <w:sz w:val="24"/>
                <w:szCs w:val="24"/>
              </w:rPr>
              <w:t xml:space="preserve"> que</w:t>
            </w:r>
            <w:r w:rsidRPr="00AD4373">
              <w:rPr>
                <w:rFonts w:ascii="Arial" w:hAnsi="Arial" w:cs="Arial"/>
                <w:sz w:val="24"/>
                <w:szCs w:val="24"/>
              </w:rPr>
              <w:t xml:space="preserve"> </w:t>
            </w:r>
            <w:proofErr w:type="spellStart"/>
            <w:r w:rsidRPr="00AD4373">
              <w:rPr>
                <w:rFonts w:ascii="Arial" w:hAnsi="Arial" w:cs="Arial"/>
                <w:sz w:val="24"/>
                <w:szCs w:val="24"/>
              </w:rPr>
              <w:t>Falliéro</w:t>
            </w:r>
            <w:proofErr w:type="spellEnd"/>
            <w:r>
              <w:rPr>
                <w:rFonts w:ascii="Arial" w:hAnsi="Arial" w:cs="Arial"/>
                <w:sz w:val="24"/>
                <w:szCs w:val="24"/>
              </w:rPr>
              <w:t xml:space="preserve"> </w:t>
            </w:r>
            <w:r w:rsidR="00D53916" w:rsidRPr="00AD4373">
              <w:rPr>
                <w:rFonts w:ascii="Arial" w:hAnsi="Arial" w:cs="Arial"/>
                <w:sz w:val="24"/>
                <w:szCs w:val="24"/>
              </w:rPr>
              <w:t xml:space="preserve">doit </w:t>
            </w:r>
            <w:r w:rsidR="00DB10C7">
              <w:rPr>
                <w:rFonts w:ascii="Arial" w:hAnsi="Arial" w:cs="Arial"/>
                <w:sz w:val="24"/>
                <w:szCs w:val="24"/>
              </w:rPr>
              <w:t>prendre en compte</w:t>
            </w:r>
            <w:r>
              <w:rPr>
                <w:rFonts w:ascii="Arial" w:hAnsi="Arial" w:cs="Arial"/>
                <w:sz w:val="24"/>
                <w:szCs w:val="24"/>
              </w:rPr>
              <w:t xml:space="preserve">. </w:t>
            </w:r>
            <w:r w:rsidR="00FB7D02">
              <w:rPr>
                <w:rFonts w:ascii="Arial" w:hAnsi="Arial" w:cs="Arial"/>
                <w:sz w:val="24"/>
                <w:szCs w:val="24"/>
              </w:rPr>
              <w:t>Montrer que les choix stratégiques opérés (produits, services, positionnement, cible) sont cohérents avec ces tendances.</w:t>
            </w:r>
          </w:p>
          <w:p w:rsidR="001A204A" w:rsidRPr="00A64E75" w:rsidRDefault="001A204A" w:rsidP="001A204A">
            <w:pPr>
              <w:pStyle w:val="Paragraphedeliste"/>
              <w:jc w:val="both"/>
              <w:rPr>
                <w:rFonts w:ascii="Arial" w:hAnsi="Arial" w:cs="Arial"/>
                <w:b/>
                <w:sz w:val="24"/>
                <w:szCs w:val="24"/>
              </w:rPr>
            </w:pPr>
          </w:p>
          <w:p w:rsidR="00A64E75" w:rsidRDefault="00482878" w:rsidP="00A957E5">
            <w:pPr>
              <w:pStyle w:val="Paragraphedeliste"/>
              <w:numPr>
                <w:ilvl w:val="1"/>
                <w:numId w:val="3"/>
              </w:numPr>
              <w:ind w:left="720" w:hanging="720"/>
              <w:jc w:val="both"/>
              <w:rPr>
                <w:rFonts w:ascii="Arial" w:hAnsi="Arial" w:cs="Arial"/>
                <w:sz w:val="24"/>
                <w:szCs w:val="24"/>
              </w:rPr>
            </w:pPr>
            <w:r>
              <w:rPr>
                <w:rFonts w:ascii="Arial" w:hAnsi="Arial" w:cs="Arial"/>
                <w:sz w:val="24"/>
                <w:szCs w:val="24"/>
              </w:rPr>
              <w:t xml:space="preserve">Analyser les performances de </w:t>
            </w:r>
            <w:proofErr w:type="spellStart"/>
            <w:r>
              <w:rPr>
                <w:rFonts w:ascii="Arial" w:hAnsi="Arial" w:cs="Arial"/>
                <w:sz w:val="24"/>
                <w:szCs w:val="24"/>
              </w:rPr>
              <w:t>Falliéro</w:t>
            </w:r>
            <w:proofErr w:type="spellEnd"/>
            <w:r>
              <w:rPr>
                <w:rFonts w:ascii="Arial" w:hAnsi="Arial" w:cs="Arial"/>
                <w:sz w:val="24"/>
                <w:szCs w:val="24"/>
              </w:rPr>
              <w:t xml:space="preserve"> par rapport au marché national.</w:t>
            </w:r>
            <w:r w:rsidR="00A64E75" w:rsidRPr="00AD4373">
              <w:rPr>
                <w:rFonts w:ascii="Arial" w:hAnsi="Arial" w:cs="Arial"/>
                <w:sz w:val="24"/>
                <w:szCs w:val="24"/>
              </w:rPr>
              <w:t xml:space="preserve"> Propose</w:t>
            </w:r>
            <w:r w:rsidR="00A957E5">
              <w:rPr>
                <w:rFonts w:ascii="Arial" w:hAnsi="Arial" w:cs="Arial"/>
                <w:sz w:val="24"/>
                <w:szCs w:val="24"/>
              </w:rPr>
              <w:t>r des solutions</w:t>
            </w:r>
            <w:r w:rsidR="00051E1F">
              <w:rPr>
                <w:rFonts w:ascii="Arial" w:hAnsi="Arial" w:cs="Arial"/>
                <w:sz w:val="24"/>
                <w:szCs w:val="24"/>
              </w:rPr>
              <w:t xml:space="preserve"> pour relancer l’activité commerciale.</w:t>
            </w:r>
          </w:p>
          <w:p w:rsidR="001A204A" w:rsidRPr="00A957E5" w:rsidRDefault="001A204A" w:rsidP="001A204A">
            <w:pPr>
              <w:pStyle w:val="Paragraphedeliste"/>
              <w:jc w:val="both"/>
              <w:rPr>
                <w:rFonts w:ascii="Arial" w:hAnsi="Arial" w:cs="Arial"/>
                <w:sz w:val="24"/>
                <w:szCs w:val="24"/>
              </w:rPr>
            </w:pPr>
          </w:p>
          <w:p w:rsidR="00182805" w:rsidRPr="00182805" w:rsidRDefault="00A64E75" w:rsidP="00182805">
            <w:pPr>
              <w:pStyle w:val="Paragraphedeliste"/>
              <w:numPr>
                <w:ilvl w:val="1"/>
                <w:numId w:val="3"/>
              </w:numPr>
              <w:ind w:left="720" w:hanging="720"/>
              <w:contextualSpacing w:val="0"/>
              <w:jc w:val="both"/>
              <w:rPr>
                <w:rFonts w:ascii="Arial" w:hAnsi="Arial" w:cs="Arial"/>
                <w:b/>
                <w:sz w:val="24"/>
                <w:szCs w:val="24"/>
              </w:rPr>
            </w:pPr>
            <w:r w:rsidRPr="00AD4373">
              <w:rPr>
                <w:rFonts w:ascii="Arial" w:hAnsi="Arial" w:cs="Arial"/>
                <w:sz w:val="24"/>
                <w:szCs w:val="24"/>
              </w:rPr>
              <w:t>Énumérer</w:t>
            </w:r>
            <w:r w:rsidR="00AC527E">
              <w:rPr>
                <w:rFonts w:ascii="Arial" w:hAnsi="Arial" w:cs="Arial"/>
                <w:sz w:val="24"/>
                <w:szCs w:val="24"/>
              </w:rPr>
              <w:t xml:space="preserve"> les avantages pour </w:t>
            </w:r>
            <w:proofErr w:type="spellStart"/>
            <w:r w:rsidR="00AC527E" w:rsidRPr="00AD4373">
              <w:rPr>
                <w:rFonts w:ascii="Arial" w:hAnsi="Arial" w:cs="Arial"/>
                <w:sz w:val="24"/>
                <w:szCs w:val="24"/>
              </w:rPr>
              <w:t>Falliéro</w:t>
            </w:r>
            <w:proofErr w:type="spellEnd"/>
            <w:r w:rsidR="00AC527E" w:rsidRPr="00AD4373">
              <w:rPr>
                <w:rFonts w:ascii="Arial" w:hAnsi="Arial" w:cs="Arial"/>
                <w:sz w:val="24"/>
                <w:szCs w:val="24"/>
              </w:rPr>
              <w:t xml:space="preserve"> </w:t>
            </w:r>
            <w:r w:rsidR="00AC527E">
              <w:rPr>
                <w:rFonts w:ascii="Arial" w:hAnsi="Arial" w:cs="Arial"/>
                <w:sz w:val="24"/>
                <w:szCs w:val="24"/>
              </w:rPr>
              <w:t xml:space="preserve">d’une </w:t>
            </w:r>
            <w:r w:rsidRPr="00AD4373">
              <w:rPr>
                <w:rFonts w:ascii="Arial" w:hAnsi="Arial" w:cs="Arial"/>
                <w:sz w:val="24"/>
                <w:szCs w:val="24"/>
              </w:rPr>
              <w:t xml:space="preserve">installation </w:t>
            </w:r>
            <w:r w:rsidR="00EA5EBF">
              <w:rPr>
                <w:rFonts w:ascii="Arial" w:hAnsi="Arial" w:cs="Arial"/>
                <w:sz w:val="24"/>
                <w:szCs w:val="24"/>
              </w:rPr>
              <w:t>à Pau</w:t>
            </w:r>
            <w:r w:rsidR="003742F3">
              <w:rPr>
                <w:rFonts w:ascii="Arial" w:hAnsi="Arial" w:cs="Arial"/>
                <w:sz w:val="24"/>
                <w:szCs w:val="24"/>
              </w:rPr>
              <w:t xml:space="preserve"> et</w:t>
            </w:r>
            <w:r w:rsidR="00482878">
              <w:rPr>
                <w:rFonts w:ascii="Arial" w:hAnsi="Arial" w:cs="Arial"/>
                <w:sz w:val="24"/>
                <w:szCs w:val="24"/>
              </w:rPr>
              <w:t xml:space="preserve"> plus particulièrement</w:t>
            </w:r>
            <w:r w:rsidR="00EA5EBF">
              <w:rPr>
                <w:rFonts w:ascii="Arial" w:hAnsi="Arial" w:cs="Arial"/>
                <w:sz w:val="24"/>
                <w:szCs w:val="24"/>
              </w:rPr>
              <w:t xml:space="preserve"> </w:t>
            </w:r>
            <w:r w:rsidR="00AC527E">
              <w:rPr>
                <w:rFonts w:ascii="Arial" w:hAnsi="Arial" w:cs="Arial"/>
                <w:sz w:val="24"/>
                <w:szCs w:val="24"/>
              </w:rPr>
              <w:t xml:space="preserve">dans </w:t>
            </w:r>
            <w:r w:rsidR="00AC527E" w:rsidRPr="00AD4373">
              <w:rPr>
                <w:rFonts w:ascii="Arial" w:hAnsi="Arial" w:cs="Arial"/>
                <w:sz w:val="24"/>
                <w:szCs w:val="24"/>
              </w:rPr>
              <w:t>la zone Lescar Soleil</w:t>
            </w:r>
            <w:r w:rsidR="00965FFD">
              <w:rPr>
                <w:rFonts w:ascii="Arial" w:hAnsi="Arial" w:cs="Arial"/>
                <w:sz w:val="24"/>
                <w:szCs w:val="24"/>
              </w:rPr>
              <w:t>.</w:t>
            </w:r>
          </w:p>
        </w:tc>
      </w:tr>
    </w:tbl>
    <w:p w:rsidR="00A8324D" w:rsidRDefault="00A8324D" w:rsidP="00AE59B3">
      <w:pPr>
        <w:spacing w:after="0"/>
        <w:rPr>
          <w:rFonts w:ascii="Arial" w:hAnsi="Arial" w:cs="Arial"/>
          <w:b/>
          <w:sz w:val="24"/>
          <w:szCs w:val="24"/>
        </w:rPr>
      </w:pPr>
    </w:p>
    <w:tbl>
      <w:tblPr>
        <w:tblStyle w:val="Grilledutableau"/>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288"/>
      </w:tblGrid>
      <w:tr w:rsidR="00AD4373" w:rsidRPr="00AD4373" w:rsidTr="00100AD5">
        <w:trPr>
          <w:jc w:val="center"/>
        </w:trPr>
        <w:tc>
          <w:tcPr>
            <w:tcW w:w="9886" w:type="dxa"/>
          </w:tcPr>
          <w:p w:rsidR="00AD4373" w:rsidRPr="00AD0626" w:rsidRDefault="00AD4373" w:rsidP="00D47737">
            <w:pPr>
              <w:pStyle w:val="Titre2"/>
              <w:spacing w:before="0" w:after="0"/>
              <w:jc w:val="both"/>
              <w:outlineLvl w:val="1"/>
              <w:rPr>
                <w:rFonts w:ascii="Arial" w:hAnsi="Arial" w:cs="Arial"/>
                <w:b w:val="0"/>
              </w:rPr>
            </w:pPr>
            <w:r w:rsidRPr="00100AD5">
              <w:rPr>
                <w:rFonts w:ascii="Arial" w:hAnsi="Arial" w:cs="Arial"/>
                <w:i w:val="0"/>
              </w:rPr>
              <w:t>D</w:t>
            </w:r>
            <w:r w:rsidR="009F6307" w:rsidRPr="00100AD5">
              <w:rPr>
                <w:rFonts w:ascii="Arial" w:hAnsi="Arial" w:cs="Arial"/>
                <w:i w:val="0"/>
              </w:rPr>
              <w:t xml:space="preserve">OSSIER 2 : </w:t>
            </w:r>
            <w:r w:rsidR="00D47737">
              <w:rPr>
                <w:rFonts w:ascii="Arial" w:hAnsi="Arial" w:cs="Arial"/>
                <w:i w:val="0"/>
              </w:rPr>
              <w:t>Le d</w:t>
            </w:r>
            <w:r w:rsidR="009F6307" w:rsidRPr="00100AD5">
              <w:rPr>
                <w:rFonts w:ascii="Arial" w:hAnsi="Arial" w:cs="Arial"/>
                <w:i w:val="0"/>
              </w:rPr>
              <w:t>éveloppe</w:t>
            </w:r>
            <w:r w:rsidR="00D47737">
              <w:rPr>
                <w:rFonts w:ascii="Arial" w:hAnsi="Arial" w:cs="Arial"/>
                <w:i w:val="0"/>
              </w:rPr>
              <w:t>ment de</w:t>
            </w:r>
            <w:r w:rsidR="009F6307" w:rsidRPr="00100AD5">
              <w:rPr>
                <w:rFonts w:ascii="Arial" w:hAnsi="Arial" w:cs="Arial"/>
                <w:i w:val="0"/>
              </w:rPr>
              <w:t xml:space="preserve"> l’activité commerciale</w:t>
            </w:r>
            <w:r w:rsidR="009F0FB5" w:rsidRPr="00100AD5">
              <w:rPr>
                <w:rFonts w:ascii="Arial" w:hAnsi="Arial" w:cs="Arial"/>
                <w:i w:val="0"/>
              </w:rPr>
              <w:t xml:space="preserve"> sur Pau</w:t>
            </w:r>
          </w:p>
        </w:tc>
      </w:tr>
    </w:tbl>
    <w:p w:rsidR="00AD4373" w:rsidRPr="00A8324D" w:rsidRDefault="00AD4373" w:rsidP="00557172">
      <w:pPr>
        <w:spacing w:after="0" w:line="240" w:lineRule="auto"/>
        <w:rPr>
          <w:rFonts w:ascii="Arial" w:hAnsi="Arial" w:cs="Arial"/>
          <w:b/>
          <w:sz w:val="24"/>
          <w:szCs w:val="24"/>
        </w:rPr>
      </w:pPr>
    </w:p>
    <w:p w:rsidR="009F0FB5" w:rsidRDefault="00AD4373" w:rsidP="00557172">
      <w:pPr>
        <w:spacing w:line="240" w:lineRule="auto"/>
        <w:rPr>
          <w:rFonts w:ascii="Arial" w:hAnsi="Arial" w:cs="Arial"/>
          <w:b/>
          <w:sz w:val="24"/>
          <w:szCs w:val="24"/>
        </w:rPr>
      </w:pPr>
      <w:r w:rsidRPr="00AD0626">
        <w:rPr>
          <w:rFonts w:ascii="Arial" w:hAnsi="Arial" w:cs="Arial"/>
          <w:b/>
          <w:sz w:val="24"/>
          <w:szCs w:val="24"/>
        </w:rPr>
        <w:t>P</w:t>
      </w:r>
      <w:r w:rsidR="00AE59B3">
        <w:rPr>
          <w:rFonts w:ascii="Arial" w:hAnsi="Arial" w:cs="Arial"/>
          <w:b/>
          <w:sz w:val="24"/>
          <w:szCs w:val="24"/>
        </w:rPr>
        <w:t>artie</w:t>
      </w:r>
      <w:r w:rsidRPr="00AD0626">
        <w:rPr>
          <w:rFonts w:ascii="Arial" w:hAnsi="Arial" w:cs="Arial"/>
          <w:b/>
          <w:sz w:val="24"/>
          <w:szCs w:val="24"/>
        </w:rPr>
        <w:t xml:space="preserve"> 1 : </w:t>
      </w:r>
      <w:r w:rsidR="009F0FB5">
        <w:rPr>
          <w:rFonts w:ascii="Arial" w:hAnsi="Arial" w:cs="Arial"/>
          <w:b/>
          <w:sz w:val="24"/>
          <w:szCs w:val="24"/>
        </w:rPr>
        <w:t>Choi</w:t>
      </w:r>
      <w:r w:rsidR="00FD740C">
        <w:rPr>
          <w:rFonts w:ascii="Arial" w:hAnsi="Arial" w:cs="Arial"/>
          <w:b/>
          <w:sz w:val="24"/>
          <w:szCs w:val="24"/>
        </w:rPr>
        <w:t>x</w:t>
      </w:r>
      <w:r w:rsidR="009F0FB5">
        <w:rPr>
          <w:rFonts w:ascii="Arial" w:hAnsi="Arial" w:cs="Arial"/>
          <w:b/>
          <w:sz w:val="24"/>
          <w:szCs w:val="24"/>
        </w:rPr>
        <w:t xml:space="preserve"> </w:t>
      </w:r>
      <w:r w:rsidR="00FD740C">
        <w:rPr>
          <w:rFonts w:ascii="Arial" w:hAnsi="Arial" w:cs="Arial"/>
          <w:b/>
          <w:sz w:val="24"/>
          <w:szCs w:val="24"/>
        </w:rPr>
        <w:t>d’</w:t>
      </w:r>
      <w:r w:rsidR="009F0FB5">
        <w:rPr>
          <w:rFonts w:ascii="Arial" w:hAnsi="Arial" w:cs="Arial"/>
          <w:b/>
          <w:sz w:val="24"/>
          <w:szCs w:val="24"/>
        </w:rPr>
        <w:t>une action</w:t>
      </w:r>
      <w:r w:rsidRPr="00AD0626">
        <w:rPr>
          <w:rFonts w:ascii="Arial" w:hAnsi="Arial" w:cs="Arial"/>
          <w:b/>
          <w:sz w:val="24"/>
          <w:szCs w:val="24"/>
        </w:rPr>
        <w:t xml:space="preserve"> d</w:t>
      </w:r>
      <w:r w:rsidR="009F6307">
        <w:rPr>
          <w:rFonts w:ascii="Arial" w:hAnsi="Arial" w:cs="Arial"/>
          <w:b/>
          <w:sz w:val="24"/>
          <w:szCs w:val="24"/>
        </w:rPr>
        <w:t xml:space="preserve">e communication </w:t>
      </w:r>
    </w:p>
    <w:p w:rsidR="00AD4373" w:rsidRDefault="00CF61F0" w:rsidP="003E0A44">
      <w:pPr>
        <w:spacing w:after="0" w:line="240" w:lineRule="auto"/>
        <w:jc w:val="both"/>
        <w:rPr>
          <w:rFonts w:ascii="Arial" w:hAnsi="Arial" w:cs="Arial"/>
          <w:sz w:val="24"/>
          <w:szCs w:val="24"/>
        </w:rPr>
      </w:pPr>
      <w:r>
        <w:rPr>
          <w:rFonts w:ascii="Arial" w:hAnsi="Arial" w:cs="Arial"/>
          <w:sz w:val="24"/>
          <w:szCs w:val="24"/>
        </w:rPr>
        <w:t>L’installation à Pau a été réalisée. L</w:t>
      </w:r>
      <w:r w:rsidR="00B379F7">
        <w:rPr>
          <w:rFonts w:ascii="Arial" w:hAnsi="Arial" w:cs="Arial"/>
          <w:sz w:val="24"/>
          <w:szCs w:val="24"/>
        </w:rPr>
        <w:t xml:space="preserve">’entreprise </w:t>
      </w:r>
      <w:proofErr w:type="spellStart"/>
      <w:r w:rsidR="00B379F7">
        <w:rPr>
          <w:rFonts w:ascii="Arial" w:hAnsi="Arial" w:cs="Arial"/>
          <w:sz w:val="24"/>
          <w:szCs w:val="24"/>
        </w:rPr>
        <w:t>Falliéro</w:t>
      </w:r>
      <w:proofErr w:type="spellEnd"/>
      <w:r w:rsidR="00B379F7">
        <w:rPr>
          <w:rFonts w:ascii="Arial" w:hAnsi="Arial" w:cs="Arial"/>
          <w:sz w:val="24"/>
          <w:szCs w:val="24"/>
        </w:rPr>
        <w:t xml:space="preserve"> doit</w:t>
      </w:r>
      <w:r>
        <w:rPr>
          <w:rFonts w:ascii="Arial" w:hAnsi="Arial" w:cs="Arial"/>
          <w:sz w:val="24"/>
          <w:szCs w:val="24"/>
        </w:rPr>
        <w:t xml:space="preserve"> maintenant</w:t>
      </w:r>
      <w:r w:rsidR="00B379F7">
        <w:rPr>
          <w:rFonts w:ascii="Arial" w:hAnsi="Arial" w:cs="Arial"/>
          <w:sz w:val="24"/>
          <w:szCs w:val="24"/>
        </w:rPr>
        <w:t xml:space="preserve"> penser à </w:t>
      </w:r>
      <w:r w:rsidR="00AA2C8C">
        <w:rPr>
          <w:rFonts w:ascii="Arial" w:hAnsi="Arial" w:cs="Arial"/>
          <w:sz w:val="24"/>
          <w:szCs w:val="24"/>
        </w:rPr>
        <w:t xml:space="preserve">développer </w:t>
      </w:r>
      <w:r w:rsidR="00B379F7">
        <w:rPr>
          <w:rFonts w:ascii="Arial" w:hAnsi="Arial" w:cs="Arial"/>
          <w:sz w:val="24"/>
          <w:szCs w:val="24"/>
        </w:rPr>
        <w:t>sa notoriété.</w:t>
      </w:r>
      <w:r w:rsidR="00AA2C8C">
        <w:rPr>
          <w:rFonts w:ascii="Arial" w:hAnsi="Arial" w:cs="Arial"/>
          <w:sz w:val="24"/>
          <w:szCs w:val="24"/>
        </w:rPr>
        <w:t xml:space="preserve"> </w:t>
      </w:r>
      <w:r w:rsidR="00A8324D">
        <w:rPr>
          <w:rFonts w:ascii="Arial" w:hAnsi="Arial" w:cs="Arial"/>
          <w:sz w:val="24"/>
          <w:szCs w:val="24"/>
        </w:rPr>
        <w:t>Éric</w:t>
      </w:r>
      <w:r w:rsidR="00AA2C8C">
        <w:rPr>
          <w:rFonts w:ascii="Arial" w:hAnsi="Arial" w:cs="Arial"/>
          <w:sz w:val="24"/>
          <w:szCs w:val="24"/>
        </w:rPr>
        <w:t xml:space="preserve"> Meneaux</w:t>
      </w:r>
      <w:r w:rsidR="009F0FB5">
        <w:rPr>
          <w:rFonts w:ascii="Arial" w:hAnsi="Arial" w:cs="Arial"/>
          <w:sz w:val="24"/>
          <w:szCs w:val="24"/>
        </w:rPr>
        <w:t xml:space="preserve"> hésite entre deux opérations</w:t>
      </w:r>
      <w:r>
        <w:rPr>
          <w:rFonts w:ascii="Arial" w:hAnsi="Arial" w:cs="Arial"/>
          <w:sz w:val="24"/>
          <w:szCs w:val="24"/>
        </w:rPr>
        <w:t xml:space="preserve"> de communication</w:t>
      </w:r>
      <w:r w:rsidR="00CF74A0">
        <w:rPr>
          <w:rFonts w:ascii="Arial" w:hAnsi="Arial" w:cs="Arial"/>
          <w:sz w:val="24"/>
          <w:szCs w:val="24"/>
        </w:rPr>
        <w:t> : </w:t>
      </w:r>
      <w:r w:rsidR="009F0FB5">
        <w:rPr>
          <w:rFonts w:ascii="Arial" w:hAnsi="Arial" w:cs="Arial"/>
          <w:sz w:val="24"/>
          <w:szCs w:val="24"/>
        </w:rPr>
        <w:t xml:space="preserve">participer à la foire de Pau ou organiser une semaine « </w:t>
      </w:r>
      <w:r w:rsidR="009F0FB5" w:rsidRPr="00BC47B3">
        <w:rPr>
          <w:rFonts w:ascii="Arial" w:hAnsi="Arial" w:cs="Arial"/>
          <w:sz w:val="24"/>
          <w:szCs w:val="24"/>
        </w:rPr>
        <w:t>Portes Ouvertes</w:t>
      </w:r>
      <w:r w:rsidR="009F0FB5">
        <w:rPr>
          <w:rFonts w:ascii="Arial" w:hAnsi="Arial" w:cs="Arial"/>
          <w:sz w:val="24"/>
          <w:szCs w:val="24"/>
        </w:rPr>
        <w:t xml:space="preserve"> »</w:t>
      </w:r>
      <w:r w:rsidR="00B379F7">
        <w:rPr>
          <w:rFonts w:ascii="Arial" w:hAnsi="Arial" w:cs="Arial"/>
          <w:sz w:val="24"/>
          <w:szCs w:val="24"/>
        </w:rPr>
        <w:t xml:space="preserve"> dans ses nouveaux locaux</w:t>
      </w:r>
      <w:r>
        <w:rPr>
          <w:rFonts w:ascii="Arial" w:hAnsi="Arial" w:cs="Arial"/>
          <w:sz w:val="24"/>
          <w:szCs w:val="24"/>
        </w:rPr>
        <w:t>. Ces deux actions</w:t>
      </w:r>
      <w:r w:rsidR="009F0FB5">
        <w:rPr>
          <w:rFonts w:ascii="Arial" w:hAnsi="Arial" w:cs="Arial"/>
          <w:sz w:val="24"/>
          <w:szCs w:val="24"/>
        </w:rPr>
        <w:t xml:space="preserve"> sont</w:t>
      </w:r>
      <w:r>
        <w:rPr>
          <w:rFonts w:ascii="Arial" w:hAnsi="Arial" w:cs="Arial"/>
          <w:sz w:val="24"/>
          <w:szCs w:val="24"/>
        </w:rPr>
        <w:t xml:space="preserve"> menées depuis plusieurs années</w:t>
      </w:r>
      <w:r w:rsidR="000C0C23">
        <w:rPr>
          <w:rFonts w:ascii="Arial" w:hAnsi="Arial" w:cs="Arial"/>
          <w:sz w:val="24"/>
          <w:szCs w:val="24"/>
        </w:rPr>
        <w:t xml:space="preserve"> </w:t>
      </w:r>
      <w:r>
        <w:rPr>
          <w:rFonts w:ascii="Arial" w:hAnsi="Arial" w:cs="Arial"/>
          <w:sz w:val="24"/>
          <w:szCs w:val="24"/>
        </w:rPr>
        <w:t>sur la ville de Tarbes. I</w:t>
      </w:r>
      <w:r w:rsidR="009F0FB5">
        <w:rPr>
          <w:rFonts w:ascii="Arial" w:hAnsi="Arial" w:cs="Arial"/>
          <w:sz w:val="24"/>
          <w:szCs w:val="24"/>
        </w:rPr>
        <w:t>l vous demande d’</w:t>
      </w:r>
      <w:r w:rsidR="00557172">
        <w:rPr>
          <w:rFonts w:ascii="Arial" w:hAnsi="Arial" w:cs="Arial"/>
          <w:sz w:val="24"/>
          <w:szCs w:val="24"/>
        </w:rPr>
        <w:t xml:space="preserve">en </w:t>
      </w:r>
      <w:r w:rsidR="009F0FB5">
        <w:rPr>
          <w:rFonts w:ascii="Arial" w:hAnsi="Arial" w:cs="Arial"/>
          <w:sz w:val="24"/>
          <w:szCs w:val="24"/>
        </w:rPr>
        <w:t xml:space="preserve">analyser l’efficacité </w:t>
      </w:r>
      <w:r>
        <w:rPr>
          <w:rFonts w:ascii="Arial" w:hAnsi="Arial" w:cs="Arial"/>
          <w:sz w:val="24"/>
          <w:szCs w:val="24"/>
        </w:rPr>
        <w:t xml:space="preserve"> afin de décider celle qu’il retiendra pour Pau</w:t>
      </w:r>
      <w:r w:rsidR="009F0FB5">
        <w:rPr>
          <w:rFonts w:ascii="Arial" w:hAnsi="Arial" w:cs="Arial"/>
          <w:sz w:val="24"/>
          <w:szCs w:val="24"/>
        </w:rPr>
        <w:t>.</w:t>
      </w:r>
    </w:p>
    <w:p w:rsidR="003E0A44" w:rsidRPr="00557172" w:rsidRDefault="003E0A44" w:rsidP="003E0A44">
      <w:pPr>
        <w:spacing w:after="0" w:line="240" w:lineRule="auto"/>
        <w:jc w:val="both"/>
        <w:rPr>
          <w:rFonts w:ascii="Arial" w:hAnsi="Arial" w:cs="Arial"/>
          <w:sz w:val="18"/>
          <w:szCs w:val="18"/>
        </w:rPr>
      </w:pPr>
    </w:p>
    <w:p w:rsidR="00AD4373" w:rsidRPr="00C70E9D" w:rsidRDefault="005D2D11" w:rsidP="009F6307">
      <w:pPr>
        <w:spacing w:after="0" w:line="240" w:lineRule="auto"/>
        <w:rPr>
          <w:rFonts w:ascii="Arial" w:hAnsi="Arial" w:cs="Arial"/>
          <w:b/>
          <w:i/>
          <w:sz w:val="24"/>
          <w:szCs w:val="24"/>
        </w:rPr>
      </w:pPr>
      <w:r>
        <w:rPr>
          <w:rFonts w:ascii="Arial" w:hAnsi="Arial" w:cs="Arial"/>
          <w:b/>
          <w:i/>
          <w:sz w:val="24"/>
          <w:szCs w:val="24"/>
        </w:rPr>
        <w:t>Annexe 7</w:t>
      </w:r>
      <w:r w:rsidR="00F95788" w:rsidRPr="00C70E9D">
        <w:rPr>
          <w:rFonts w:ascii="Arial" w:hAnsi="Arial" w:cs="Arial"/>
          <w:b/>
          <w:i/>
          <w:sz w:val="24"/>
          <w:szCs w:val="24"/>
        </w:rPr>
        <w:t xml:space="preserve"> : R</w:t>
      </w:r>
      <w:r w:rsidR="00957D73" w:rsidRPr="00C70E9D">
        <w:rPr>
          <w:rFonts w:ascii="Arial" w:hAnsi="Arial" w:cs="Arial"/>
          <w:b/>
          <w:i/>
          <w:sz w:val="24"/>
          <w:szCs w:val="24"/>
        </w:rPr>
        <w:t>ésultats des actions de communication</w:t>
      </w:r>
    </w:p>
    <w:p w:rsidR="00AD4373" w:rsidRPr="00C70E9D" w:rsidRDefault="002268CF" w:rsidP="009F6307">
      <w:pPr>
        <w:spacing w:after="0" w:line="240" w:lineRule="auto"/>
        <w:rPr>
          <w:rFonts w:ascii="Arial" w:hAnsi="Arial" w:cs="Arial"/>
          <w:b/>
          <w:i/>
          <w:sz w:val="24"/>
          <w:szCs w:val="24"/>
        </w:rPr>
      </w:pPr>
      <w:r w:rsidRPr="00C70E9D">
        <w:rPr>
          <w:rFonts w:ascii="Arial" w:hAnsi="Arial" w:cs="Arial"/>
          <w:b/>
          <w:i/>
          <w:sz w:val="24"/>
          <w:szCs w:val="24"/>
        </w:rPr>
        <w:t>Annexe</w:t>
      </w:r>
      <w:r w:rsidR="005D2D11">
        <w:rPr>
          <w:rFonts w:ascii="Arial" w:hAnsi="Arial" w:cs="Arial"/>
          <w:b/>
          <w:i/>
          <w:sz w:val="24"/>
          <w:szCs w:val="24"/>
        </w:rPr>
        <w:t xml:space="preserve"> 8 </w:t>
      </w:r>
      <w:r w:rsidR="00F95788" w:rsidRPr="00C70E9D">
        <w:rPr>
          <w:rFonts w:ascii="Arial" w:hAnsi="Arial" w:cs="Arial"/>
          <w:b/>
          <w:i/>
          <w:sz w:val="24"/>
          <w:szCs w:val="24"/>
        </w:rPr>
        <w:t>: Présentation des f</w:t>
      </w:r>
      <w:r w:rsidRPr="00C70E9D">
        <w:rPr>
          <w:rFonts w:ascii="Arial" w:hAnsi="Arial" w:cs="Arial"/>
          <w:b/>
          <w:i/>
          <w:sz w:val="24"/>
          <w:szCs w:val="24"/>
        </w:rPr>
        <w:t>oires de Tarbes et Pau</w:t>
      </w:r>
    </w:p>
    <w:p w:rsidR="00301D3F" w:rsidRPr="00557172" w:rsidRDefault="00301D3F" w:rsidP="009F6307">
      <w:pPr>
        <w:spacing w:after="0" w:line="240" w:lineRule="auto"/>
        <w:rPr>
          <w:rFonts w:ascii="Arial" w:hAnsi="Arial" w:cs="Arial"/>
          <w:b/>
          <w:sz w:val="18"/>
          <w:szCs w:val="18"/>
        </w:rPr>
      </w:pPr>
    </w:p>
    <w:tbl>
      <w:tblPr>
        <w:tblStyle w:val="Grilledutableau"/>
        <w:tblW w:w="0" w:type="auto"/>
        <w:tblLook w:val="04A0" w:firstRow="1" w:lastRow="0" w:firstColumn="1" w:lastColumn="0" w:noHBand="0" w:noVBand="1"/>
      </w:tblPr>
      <w:tblGrid>
        <w:gridCol w:w="9288"/>
      </w:tblGrid>
      <w:tr w:rsidR="00AD4373" w:rsidRPr="00AD4373" w:rsidTr="00301D3F">
        <w:tc>
          <w:tcPr>
            <w:tcW w:w="9288" w:type="dxa"/>
          </w:tcPr>
          <w:p w:rsidR="00AD4373" w:rsidRDefault="00573285" w:rsidP="009F6307">
            <w:pPr>
              <w:rPr>
                <w:rFonts w:ascii="Arial" w:hAnsi="Arial" w:cs="Arial"/>
                <w:b/>
                <w:sz w:val="24"/>
                <w:szCs w:val="24"/>
              </w:rPr>
            </w:pPr>
            <w:r>
              <w:rPr>
                <w:rFonts w:ascii="Arial" w:hAnsi="Arial" w:cs="Arial"/>
                <w:b/>
                <w:sz w:val="24"/>
                <w:szCs w:val="24"/>
              </w:rPr>
              <w:t>Travail à faire </w:t>
            </w:r>
          </w:p>
          <w:p w:rsidR="009F6307" w:rsidRPr="00557172" w:rsidRDefault="009F6307" w:rsidP="009F6307">
            <w:pPr>
              <w:rPr>
                <w:rFonts w:ascii="Arial" w:hAnsi="Arial" w:cs="Arial"/>
                <w:b/>
                <w:sz w:val="18"/>
                <w:szCs w:val="18"/>
              </w:rPr>
            </w:pPr>
          </w:p>
          <w:p w:rsidR="00AD4373" w:rsidRDefault="00CC5AA3" w:rsidP="00BF7773">
            <w:pPr>
              <w:rPr>
                <w:rFonts w:ascii="Arial" w:hAnsi="Arial" w:cs="Arial"/>
                <w:sz w:val="24"/>
                <w:szCs w:val="24"/>
              </w:rPr>
            </w:pPr>
            <w:r>
              <w:rPr>
                <w:rFonts w:ascii="Arial" w:hAnsi="Arial" w:cs="Arial"/>
                <w:sz w:val="24"/>
                <w:szCs w:val="24"/>
              </w:rPr>
              <w:t>2.1.1</w:t>
            </w:r>
            <w:r>
              <w:rPr>
                <w:rFonts w:ascii="Arial" w:hAnsi="Arial" w:cs="Arial"/>
                <w:sz w:val="24"/>
                <w:szCs w:val="24"/>
              </w:rPr>
              <w:tab/>
            </w:r>
            <w:r w:rsidR="00B54D2A">
              <w:rPr>
                <w:rFonts w:ascii="Arial" w:hAnsi="Arial" w:cs="Arial"/>
                <w:sz w:val="24"/>
                <w:szCs w:val="24"/>
              </w:rPr>
              <w:t>É</w:t>
            </w:r>
            <w:r w:rsidR="00AD4373" w:rsidRPr="00BC47B3">
              <w:rPr>
                <w:rFonts w:ascii="Arial" w:hAnsi="Arial" w:cs="Arial"/>
                <w:sz w:val="24"/>
                <w:szCs w:val="24"/>
              </w:rPr>
              <w:t>tudier la rentabilité</w:t>
            </w:r>
            <w:r w:rsidR="009F0FB5">
              <w:rPr>
                <w:rFonts w:ascii="Arial" w:hAnsi="Arial" w:cs="Arial"/>
                <w:sz w:val="24"/>
                <w:szCs w:val="24"/>
              </w:rPr>
              <w:t xml:space="preserve"> de la foire </w:t>
            </w:r>
            <w:r w:rsidR="009F6307" w:rsidRPr="00BC47B3">
              <w:rPr>
                <w:rFonts w:ascii="Arial" w:hAnsi="Arial" w:cs="Arial"/>
                <w:sz w:val="24"/>
                <w:szCs w:val="24"/>
              </w:rPr>
              <w:t xml:space="preserve">et de la semaine </w:t>
            </w:r>
            <w:r w:rsidR="00DD7B9D">
              <w:rPr>
                <w:rFonts w:ascii="Arial" w:hAnsi="Arial" w:cs="Arial"/>
                <w:sz w:val="24"/>
                <w:szCs w:val="24"/>
              </w:rPr>
              <w:t xml:space="preserve">« </w:t>
            </w:r>
            <w:r w:rsidR="009F6307" w:rsidRPr="00BC47B3">
              <w:rPr>
                <w:rFonts w:ascii="Arial" w:hAnsi="Arial" w:cs="Arial"/>
                <w:sz w:val="24"/>
                <w:szCs w:val="24"/>
              </w:rPr>
              <w:t>Portes O</w:t>
            </w:r>
            <w:r w:rsidR="00AD4373" w:rsidRPr="00BC47B3">
              <w:rPr>
                <w:rFonts w:ascii="Arial" w:hAnsi="Arial" w:cs="Arial"/>
                <w:sz w:val="24"/>
                <w:szCs w:val="24"/>
              </w:rPr>
              <w:t>uvertes</w:t>
            </w:r>
            <w:r w:rsidR="00DD7B9D">
              <w:rPr>
                <w:rFonts w:ascii="Arial" w:hAnsi="Arial" w:cs="Arial"/>
                <w:sz w:val="24"/>
                <w:szCs w:val="24"/>
              </w:rPr>
              <w:t xml:space="preserve"> »</w:t>
            </w:r>
            <w:r w:rsidR="009F0FB5">
              <w:rPr>
                <w:rFonts w:ascii="Arial" w:hAnsi="Arial" w:cs="Arial"/>
                <w:sz w:val="24"/>
                <w:szCs w:val="24"/>
              </w:rPr>
              <w:t xml:space="preserve"> à Tarbes</w:t>
            </w:r>
            <w:r w:rsidR="00AD4373" w:rsidRPr="00BC47B3">
              <w:rPr>
                <w:rFonts w:ascii="Arial" w:hAnsi="Arial" w:cs="Arial"/>
                <w:sz w:val="24"/>
                <w:szCs w:val="24"/>
              </w:rPr>
              <w:t>.</w:t>
            </w:r>
          </w:p>
          <w:p w:rsidR="00BC47B3" w:rsidRPr="00557172" w:rsidRDefault="00BC47B3" w:rsidP="00BF7773">
            <w:pPr>
              <w:rPr>
                <w:rFonts w:ascii="Arial" w:hAnsi="Arial" w:cs="Arial"/>
                <w:sz w:val="18"/>
                <w:szCs w:val="18"/>
              </w:rPr>
            </w:pPr>
          </w:p>
          <w:p w:rsidR="00AD4373" w:rsidRDefault="007A560B" w:rsidP="00BF7773">
            <w:pPr>
              <w:rPr>
                <w:rFonts w:ascii="Arial" w:hAnsi="Arial" w:cs="Arial"/>
                <w:sz w:val="24"/>
                <w:szCs w:val="24"/>
              </w:rPr>
            </w:pPr>
            <w:r>
              <w:rPr>
                <w:rFonts w:ascii="Arial" w:hAnsi="Arial" w:cs="Arial"/>
                <w:sz w:val="24"/>
                <w:szCs w:val="24"/>
              </w:rPr>
              <w:t>2.1.</w:t>
            </w:r>
            <w:r w:rsidR="00CC5AA3">
              <w:rPr>
                <w:rFonts w:ascii="Arial" w:hAnsi="Arial" w:cs="Arial"/>
                <w:sz w:val="24"/>
                <w:szCs w:val="24"/>
              </w:rPr>
              <w:t>2</w:t>
            </w:r>
            <w:r w:rsidR="00CC5AA3">
              <w:rPr>
                <w:rFonts w:ascii="Arial" w:hAnsi="Arial" w:cs="Arial"/>
                <w:sz w:val="24"/>
                <w:szCs w:val="24"/>
              </w:rPr>
              <w:tab/>
            </w:r>
            <w:r w:rsidR="00AD4373" w:rsidRPr="00BC47B3">
              <w:rPr>
                <w:rFonts w:ascii="Arial" w:hAnsi="Arial" w:cs="Arial"/>
                <w:sz w:val="24"/>
                <w:szCs w:val="24"/>
              </w:rPr>
              <w:t xml:space="preserve">Mesurer l’efficacité </w:t>
            </w:r>
            <w:r w:rsidR="009F6307" w:rsidRPr="00BC47B3">
              <w:rPr>
                <w:rFonts w:ascii="Arial" w:hAnsi="Arial" w:cs="Arial"/>
                <w:sz w:val="24"/>
                <w:szCs w:val="24"/>
              </w:rPr>
              <w:t>commerciale de ces</w:t>
            </w:r>
            <w:r w:rsidR="00BC47B3">
              <w:rPr>
                <w:rFonts w:ascii="Arial" w:hAnsi="Arial" w:cs="Arial"/>
                <w:sz w:val="24"/>
                <w:szCs w:val="24"/>
              </w:rPr>
              <w:t xml:space="preserve"> actions.</w:t>
            </w:r>
          </w:p>
          <w:p w:rsidR="001A5647" w:rsidRPr="00557172" w:rsidRDefault="001A5647" w:rsidP="00BF7773">
            <w:pPr>
              <w:rPr>
                <w:rFonts w:ascii="Arial" w:hAnsi="Arial" w:cs="Arial"/>
                <w:sz w:val="18"/>
                <w:szCs w:val="18"/>
              </w:rPr>
            </w:pPr>
          </w:p>
          <w:p w:rsidR="00AD4373" w:rsidRPr="00AD4373" w:rsidRDefault="00AD4373" w:rsidP="00557172">
            <w:pPr>
              <w:ind w:left="709" w:hanging="709"/>
              <w:jc w:val="both"/>
              <w:rPr>
                <w:rFonts w:ascii="Arial" w:hAnsi="Arial" w:cs="Arial"/>
                <w:sz w:val="24"/>
                <w:szCs w:val="24"/>
              </w:rPr>
            </w:pPr>
            <w:r w:rsidRPr="00BC47B3">
              <w:rPr>
                <w:rFonts w:ascii="Arial" w:hAnsi="Arial" w:cs="Arial"/>
                <w:sz w:val="24"/>
                <w:szCs w:val="24"/>
              </w:rPr>
              <w:t>2</w:t>
            </w:r>
            <w:r w:rsidR="007A560B">
              <w:rPr>
                <w:rFonts w:ascii="Arial" w:hAnsi="Arial" w:cs="Arial"/>
                <w:sz w:val="24"/>
                <w:szCs w:val="24"/>
              </w:rPr>
              <w:t>.1.</w:t>
            </w:r>
            <w:r w:rsidR="00CC5AA3">
              <w:rPr>
                <w:rFonts w:ascii="Arial" w:hAnsi="Arial" w:cs="Arial"/>
                <w:sz w:val="24"/>
                <w:szCs w:val="24"/>
              </w:rPr>
              <w:t>3</w:t>
            </w:r>
            <w:r w:rsidR="00CC5AA3">
              <w:rPr>
                <w:rFonts w:ascii="Arial" w:hAnsi="Arial" w:cs="Arial"/>
                <w:sz w:val="24"/>
                <w:szCs w:val="24"/>
              </w:rPr>
              <w:tab/>
            </w:r>
            <w:r w:rsidR="00557172">
              <w:rPr>
                <w:rFonts w:ascii="Arial" w:hAnsi="Arial" w:cs="Arial"/>
                <w:sz w:val="24"/>
                <w:szCs w:val="24"/>
              </w:rPr>
              <w:t>En déduire l’action de communication la plus pertinente</w:t>
            </w:r>
            <w:r w:rsidR="00AE5519">
              <w:rPr>
                <w:rFonts w:ascii="Arial" w:hAnsi="Arial" w:cs="Arial"/>
                <w:sz w:val="24"/>
                <w:szCs w:val="24"/>
              </w:rPr>
              <w:t xml:space="preserve"> </w:t>
            </w:r>
            <w:r w:rsidR="00AE5519" w:rsidRPr="00A65C76">
              <w:rPr>
                <w:rFonts w:ascii="Arial" w:hAnsi="Arial" w:cs="Arial"/>
                <w:sz w:val="24"/>
                <w:szCs w:val="24"/>
              </w:rPr>
              <w:t>pour l’agence de Pau</w:t>
            </w:r>
            <w:r w:rsidR="0011157B" w:rsidRPr="00A65C76">
              <w:rPr>
                <w:rFonts w:ascii="Arial" w:hAnsi="Arial" w:cs="Arial"/>
                <w:sz w:val="24"/>
                <w:szCs w:val="24"/>
              </w:rPr>
              <w:t>.</w:t>
            </w:r>
          </w:p>
        </w:tc>
      </w:tr>
    </w:tbl>
    <w:p w:rsidR="004641E7" w:rsidRDefault="004641E7">
      <w:pPr>
        <w:rPr>
          <w:rFonts w:ascii="Arial" w:hAnsi="Arial" w:cs="Arial"/>
          <w:b/>
          <w:sz w:val="24"/>
          <w:szCs w:val="24"/>
        </w:rPr>
      </w:pPr>
      <w:r>
        <w:rPr>
          <w:rFonts w:ascii="Arial" w:hAnsi="Arial" w:cs="Arial"/>
          <w:b/>
          <w:sz w:val="24"/>
          <w:szCs w:val="24"/>
        </w:rPr>
        <w:br w:type="page"/>
      </w:r>
    </w:p>
    <w:p w:rsidR="00BD4396" w:rsidRDefault="00BD4396" w:rsidP="009F6307">
      <w:pPr>
        <w:spacing w:line="240" w:lineRule="auto"/>
        <w:rPr>
          <w:rFonts w:ascii="Arial" w:hAnsi="Arial" w:cs="Arial"/>
          <w:b/>
          <w:sz w:val="24"/>
          <w:szCs w:val="24"/>
        </w:rPr>
      </w:pPr>
    </w:p>
    <w:p w:rsidR="00AD4373" w:rsidRPr="00AD4373" w:rsidRDefault="00AD4373" w:rsidP="009F6307">
      <w:pPr>
        <w:spacing w:line="240" w:lineRule="auto"/>
        <w:rPr>
          <w:rFonts w:ascii="Arial" w:hAnsi="Arial" w:cs="Arial"/>
          <w:sz w:val="24"/>
          <w:szCs w:val="24"/>
        </w:rPr>
      </w:pPr>
      <w:r w:rsidRPr="002268CF">
        <w:rPr>
          <w:rFonts w:ascii="Arial" w:hAnsi="Arial" w:cs="Arial"/>
          <w:b/>
          <w:sz w:val="24"/>
          <w:szCs w:val="24"/>
        </w:rPr>
        <w:t>P</w:t>
      </w:r>
      <w:r w:rsidR="00AE59B3">
        <w:rPr>
          <w:rFonts w:ascii="Arial" w:hAnsi="Arial" w:cs="Arial"/>
          <w:b/>
          <w:sz w:val="24"/>
          <w:szCs w:val="24"/>
        </w:rPr>
        <w:t xml:space="preserve">artie </w:t>
      </w:r>
      <w:r w:rsidRPr="002268CF">
        <w:rPr>
          <w:rFonts w:ascii="Arial" w:hAnsi="Arial" w:cs="Arial"/>
          <w:b/>
          <w:sz w:val="24"/>
          <w:szCs w:val="24"/>
        </w:rPr>
        <w:t xml:space="preserve">2 : </w:t>
      </w:r>
      <w:r w:rsidR="003F6292">
        <w:rPr>
          <w:rFonts w:ascii="Arial" w:hAnsi="Arial" w:cs="Arial"/>
          <w:b/>
          <w:sz w:val="24"/>
          <w:szCs w:val="24"/>
        </w:rPr>
        <w:t>Choi</w:t>
      </w:r>
      <w:r w:rsidR="00FD740C">
        <w:rPr>
          <w:rFonts w:ascii="Arial" w:hAnsi="Arial" w:cs="Arial"/>
          <w:b/>
          <w:sz w:val="24"/>
          <w:szCs w:val="24"/>
        </w:rPr>
        <w:t>x</w:t>
      </w:r>
      <w:r w:rsidR="003F6292">
        <w:rPr>
          <w:rFonts w:ascii="Arial" w:hAnsi="Arial" w:cs="Arial"/>
          <w:b/>
          <w:sz w:val="24"/>
          <w:szCs w:val="24"/>
        </w:rPr>
        <w:t xml:space="preserve"> </w:t>
      </w:r>
      <w:r w:rsidR="00FD740C">
        <w:rPr>
          <w:rFonts w:ascii="Arial" w:hAnsi="Arial" w:cs="Arial"/>
          <w:b/>
          <w:sz w:val="24"/>
          <w:szCs w:val="24"/>
        </w:rPr>
        <w:t>d’</w:t>
      </w:r>
      <w:r w:rsidR="003F6292">
        <w:rPr>
          <w:rFonts w:ascii="Arial" w:hAnsi="Arial" w:cs="Arial"/>
          <w:b/>
          <w:sz w:val="24"/>
          <w:szCs w:val="24"/>
        </w:rPr>
        <w:t>un partenaire commercial sur Pau</w:t>
      </w:r>
    </w:p>
    <w:p w:rsidR="00AE59B3" w:rsidRDefault="008F34B4" w:rsidP="009F6307">
      <w:pPr>
        <w:spacing w:line="240" w:lineRule="auto"/>
        <w:jc w:val="both"/>
        <w:rPr>
          <w:rFonts w:ascii="Arial" w:hAnsi="Arial" w:cs="Arial"/>
          <w:sz w:val="24"/>
          <w:szCs w:val="24"/>
        </w:rPr>
      </w:pPr>
      <w:r>
        <w:rPr>
          <w:rFonts w:ascii="Arial" w:hAnsi="Arial" w:cs="Arial"/>
          <w:sz w:val="24"/>
          <w:szCs w:val="24"/>
        </w:rPr>
        <w:t>À</w:t>
      </w:r>
      <w:r w:rsidR="00DD7B9D">
        <w:rPr>
          <w:rFonts w:ascii="Arial" w:hAnsi="Arial" w:cs="Arial"/>
          <w:sz w:val="24"/>
          <w:szCs w:val="24"/>
        </w:rPr>
        <w:t xml:space="preserve"> ce jour, </w:t>
      </w:r>
      <w:proofErr w:type="spellStart"/>
      <w:r w:rsidR="00E37F7A">
        <w:rPr>
          <w:rFonts w:ascii="Arial" w:hAnsi="Arial" w:cs="Arial"/>
          <w:sz w:val="24"/>
          <w:szCs w:val="24"/>
        </w:rPr>
        <w:t>Falliéro</w:t>
      </w:r>
      <w:proofErr w:type="spellEnd"/>
      <w:r w:rsidR="00AD4373" w:rsidRPr="00AD4373">
        <w:rPr>
          <w:rFonts w:ascii="Arial" w:hAnsi="Arial" w:cs="Arial"/>
          <w:sz w:val="24"/>
          <w:szCs w:val="24"/>
        </w:rPr>
        <w:t xml:space="preserve"> a fait le choix d’</w:t>
      </w:r>
      <w:r w:rsidR="00DD7B9D">
        <w:rPr>
          <w:rFonts w:ascii="Arial" w:hAnsi="Arial" w:cs="Arial"/>
          <w:sz w:val="24"/>
          <w:szCs w:val="24"/>
        </w:rPr>
        <w:t>un positionnement haut de gamme. E</w:t>
      </w:r>
      <w:r w:rsidR="00AD4373" w:rsidRPr="00AD4373">
        <w:rPr>
          <w:rFonts w:ascii="Arial" w:hAnsi="Arial" w:cs="Arial"/>
          <w:sz w:val="24"/>
          <w:szCs w:val="24"/>
        </w:rPr>
        <w:t xml:space="preserve">lle cible une clientèle de particuliers </w:t>
      </w:r>
      <w:r w:rsidR="002268CF">
        <w:rPr>
          <w:rFonts w:ascii="Arial" w:hAnsi="Arial" w:cs="Arial"/>
          <w:sz w:val="24"/>
          <w:szCs w:val="24"/>
        </w:rPr>
        <w:t>pour des travaux de rénovation.</w:t>
      </w:r>
      <w:r w:rsidR="0057580F">
        <w:rPr>
          <w:rFonts w:ascii="Arial" w:hAnsi="Arial" w:cs="Arial"/>
          <w:sz w:val="24"/>
          <w:szCs w:val="24"/>
        </w:rPr>
        <w:t xml:space="preserve"> </w:t>
      </w:r>
      <w:r w:rsidR="00AD4373" w:rsidRPr="00AD4373">
        <w:rPr>
          <w:rFonts w:ascii="Arial" w:hAnsi="Arial" w:cs="Arial"/>
          <w:sz w:val="24"/>
          <w:szCs w:val="24"/>
        </w:rPr>
        <w:t xml:space="preserve">La conjoncture défavorable et une baisse de son chiffre d’affaires font </w:t>
      </w:r>
      <w:r w:rsidR="00AE59B3">
        <w:rPr>
          <w:rFonts w:ascii="Arial" w:hAnsi="Arial" w:cs="Arial"/>
          <w:sz w:val="24"/>
          <w:szCs w:val="24"/>
        </w:rPr>
        <w:t xml:space="preserve">cependant </w:t>
      </w:r>
      <w:r w:rsidR="00AD4373" w:rsidRPr="00AD4373">
        <w:rPr>
          <w:rFonts w:ascii="Arial" w:hAnsi="Arial" w:cs="Arial"/>
          <w:sz w:val="24"/>
          <w:szCs w:val="24"/>
        </w:rPr>
        <w:t xml:space="preserve">craindre des menaces sur la pérennité de l’atelier </w:t>
      </w:r>
      <w:r w:rsidR="003742F3">
        <w:rPr>
          <w:rFonts w:ascii="Arial" w:hAnsi="Arial" w:cs="Arial"/>
          <w:sz w:val="24"/>
          <w:szCs w:val="24"/>
        </w:rPr>
        <w:t xml:space="preserve">de </w:t>
      </w:r>
      <w:r w:rsidR="00AD4373" w:rsidRPr="00AD4373">
        <w:rPr>
          <w:rFonts w:ascii="Arial" w:hAnsi="Arial" w:cs="Arial"/>
          <w:sz w:val="24"/>
          <w:szCs w:val="24"/>
        </w:rPr>
        <w:t>fabrication qui emploie une quinzaine de personne</w:t>
      </w:r>
      <w:r w:rsidR="0038778F">
        <w:rPr>
          <w:rFonts w:ascii="Arial" w:hAnsi="Arial" w:cs="Arial"/>
          <w:sz w:val="24"/>
          <w:szCs w:val="24"/>
        </w:rPr>
        <w:t>s</w:t>
      </w:r>
      <w:r w:rsidR="00AD4373" w:rsidRPr="00AD4373">
        <w:rPr>
          <w:rFonts w:ascii="Arial" w:hAnsi="Arial" w:cs="Arial"/>
          <w:sz w:val="24"/>
          <w:szCs w:val="24"/>
        </w:rPr>
        <w:t xml:space="preserve">. </w:t>
      </w:r>
    </w:p>
    <w:p w:rsidR="00AD4373" w:rsidRPr="00AD4373" w:rsidRDefault="00DD7B9D" w:rsidP="009F6307">
      <w:pPr>
        <w:spacing w:line="240" w:lineRule="auto"/>
        <w:jc w:val="both"/>
        <w:rPr>
          <w:rFonts w:ascii="Arial" w:hAnsi="Arial" w:cs="Arial"/>
          <w:sz w:val="24"/>
          <w:szCs w:val="24"/>
        </w:rPr>
      </w:pPr>
      <w:r>
        <w:rPr>
          <w:rFonts w:ascii="Arial" w:hAnsi="Arial" w:cs="Arial"/>
          <w:sz w:val="24"/>
          <w:szCs w:val="24"/>
        </w:rPr>
        <w:t xml:space="preserve">Pour garantir des commandes, </w:t>
      </w:r>
      <w:r w:rsidR="00A8324D">
        <w:rPr>
          <w:rFonts w:ascii="Arial" w:hAnsi="Arial" w:cs="Arial"/>
          <w:sz w:val="24"/>
          <w:szCs w:val="24"/>
        </w:rPr>
        <w:t>Éric</w:t>
      </w:r>
      <w:r w:rsidR="00767038">
        <w:rPr>
          <w:rFonts w:ascii="Arial" w:hAnsi="Arial" w:cs="Arial"/>
          <w:sz w:val="24"/>
          <w:szCs w:val="24"/>
        </w:rPr>
        <w:t xml:space="preserve"> Meneaux</w:t>
      </w:r>
      <w:r>
        <w:rPr>
          <w:rFonts w:ascii="Arial" w:hAnsi="Arial" w:cs="Arial"/>
          <w:sz w:val="24"/>
          <w:szCs w:val="24"/>
        </w:rPr>
        <w:t xml:space="preserve"> souhaite développer des partenariats avec des promoteurs immobiliers. Il</w:t>
      </w:r>
      <w:r w:rsidR="00767038">
        <w:rPr>
          <w:rFonts w:ascii="Arial" w:hAnsi="Arial" w:cs="Arial"/>
          <w:sz w:val="24"/>
          <w:szCs w:val="24"/>
        </w:rPr>
        <w:t xml:space="preserve"> vous demande d’étudier </w:t>
      </w:r>
      <w:r w:rsidR="00B82BB6">
        <w:rPr>
          <w:rFonts w:ascii="Arial" w:hAnsi="Arial" w:cs="Arial"/>
          <w:sz w:val="24"/>
          <w:szCs w:val="24"/>
        </w:rPr>
        <w:t>les projet</w:t>
      </w:r>
      <w:r w:rsidR="00AD4373" w:rsidRPr="00AD4373">
        <w:rPr>
          <w:rFonts w:ascii="Arial" w:hAnsi="Arial" w:cs="Arial"/>
          <w:sz w:val="24"/>
          <w:szCs w:val="24"/>
        </w:rPr>
        <w:t xml:space="preserve">s de deux promoteurs immobiliers </w:t>
      </w:r>
      <w:r w:rsidR="003F6292">
        <w:rPr>
          <w:rFonts w:ascii="Arial" w:hAnsi="Arial" w:cs="Arial"/>
          <w:sz w:val="24"/>
          <w:szCs w:val="24"/>
        </w:rPr>
        <w:t>du secteur de Pau</w:t>
      </w:r>
      <w:r w:rsidR="002268CF">
        <w:rPr>
          <w:rFonts w:ascii="Arial" w:hAnsi="Arial" w:cs="Arial"/>
          <w:sz w:val="24"/>
          <w:szCs w:val="24"/>
        </w:rPr>
        <w:t> :</w:t>
      </w:r>
    </w:p>
    <w:p w:rsidR="00AD4373" w:rsidRDefault="009467D1" w:rsidP="00C3041A">
      <w:pPr>
        <w:pStyle w:val="Paragraphedeliste"/>
        <w:numPr>
          <w:ilvl w:val="0"/>
          <w:numId w:val="9"/>
        </w:numPr>
        <w:spacing w:line="240" w:lineRule="auto"/>
        <w:ind w:left="360"/>
        <w:jc w:val="both"/>
        <w:rPr>
          <w:rFonts w:ascii="Arial" w:hAnsi="Arial" w:cs="Arial"/>
          <w:sz w:val="24"/>
          <w:szCs w:val="24"/>
        </w:rPr>
      </w:pPr>
      <w:r w:rsidRPr="00DD7B9D">
        <w:rPr>
          <w:rFonts w:ascii="Arial" w:hAnsi="Arial" w:cs="Arial"/>
          <w:sz w:val="24"/>
          <w:szCs w:val="24"/>
        </w:rPr>
        <w:t>Promo-</w:t>
      </w:r>
      <w:proofErr w:type="spellStart"/>
      <w:r w:rsidRPr="00DD7B9D">
        <w:rPr>
          <w:rFonts w:ascii="Arial" w:hAnsi="Arial" w:cs="Arial"/>
          <w:sz w:val="24"/>
          <w:szCs w:val="24"/>
        </w:rPr>
        <w:t>Immob</w:t>
      </w:r>
      <w:proofErr w:type="spellEnd"/>
      <w:r w:rsidRPr="00DD7B9D">
        <w:rPr>
          <w:rFonts w:ascii="Arial" w:hAnsi="Arial" w:cs="Arial"/>
          <w:sz w:val="24"/>
          <w:szCs w:val="24"/>
        </w:rPr>
        <w:t xml:space="preserve">, constructeur de logements </w:t>
      </w:r>
      <w:r w:rsidR="00AD4373" w:rsidRPr="00DD7B9D">
        <w:rPr>
          <w:rFonts w:ascii="Arial" w:hAnsi="Arial" w:cs="Arial"/>
          <w:sz w:val="24"/>
          <w:szCs w:val="24"/>
        </w:rPr>
        <w:t>sur</w:t>
      </w:r>
      <w:r w:rsidR="00767038" w:rsidRPr="00DD7B9D">
        <w:rPr>
          <w:rFonts w:ascii="Arial" w:hAnsi="Arial" w:cs="Arial"/>
          <w:sz w:val="24"/>
          <w:szCs w:val="24"/>
        </w:rPr>
        <w:t xml:space="preserve"> la côte basque et landaise</w:t>
      </w:r>
      <w:r w:rsidR="00601EED">
        <w:rPr>
          <w:rFonts w:ascii="Arial" w:hAnsi="Arial" w:cs="Arial"/>
          <w:sz w:val="24"/>
          <w:szCs w:val="24"/>
        </w:rPr>
        <w:t xml:space="preserve">, </w:t>
      </w:r>
      <w:r w:rsidR="00AD4373" w:rsidRPr="00DD7B9D">
        <w:rPr>
          <w:rFonts w:ascii="Arial" w:hAnsi="Arial" w:cs="Arial"/>
          <w:sz w:val="24"/>
          <w:szCs w:val="24"/>
        </w:rPr>
        <w:t>lance un projet sur Pau de 30 logements collectifs représentant un potentiel de chiffre d’affaires</w:t>
      </w:r>
      <w:r w:rsidR="00301D3F" w:rsidRPr="00DD7B9D">
        <w:rPr>
          <w:rFonts w:ascii="Arial" w:hAnsi="Arial" w:cs="Arial"/>
          <w:sz w:val="24"/>
          <w:szCs w:val="24"/>
        </w:rPr>
        <w:t xml:space="preserve"> annuel de 300 </w:t>
      </w:r>
      <w:r w:rsidR="00AD4373" w:rsidRPr="00DD7B9D">
        <w:rPr>
          <w:rFonts w:ascii="Arial" w:hAnsi="Arial" w:cs="Arial"/>
          <w:sz w:val="24"/>
          <w:szCs w:val="24"/>
        </w:rPr>
        <w:t xml:space="preserve">000 euros pour </w:t>
      </w:r>
      <w:proofErr w:type="spellStart"/>
      <w:r w:rsidR="00E37F7A" w:rsidRPr="00DD7B9D">
        <w:rPr>
          <w:rFonts w:ascii="Arial" w:hAnsi="Arial" w:cs="Arial"/>
          <w:sz w:val="24"/>
          <w:szCs w:val="24"/>
        </w:rPr>
        <w:t>Falliéro</w:t>
      </w:r>
      <w:proofErr w:type="spellEnd"/>
      <w:r w:rsidR="00DD7B9D">
        <w:rPr>
          <w:rFonts w:ascii="Arial" w:hAnsi="Arial" w:cs="Arial"/>
          <w:sz w:val="24"/>
          <w:szCs w:val="24"/>
        </w:rPr>
        <w:t xml:space="preserve"> et</w:t>
      </w:r>
      <w:r w:rsidR="00AD4373" w:rsidRPr="00DD7B9D">
        <w:rPr>
          <w:rFonts w:ascii="Arial" w:hAnsi="Arial" w:cs="Arial"/>
          <w:sz w:val="24"/>
          <w:szCs w:val="24"/>
        </w:rPr>
        <w:t xml:space="preserve"> pouvant déboucher à terme sur d’autr</w:t>
      </w:r>
      <w:r w:rsidR="00DD7B9D">
        <w:rPr>
          <w:rFonts w:ascii="Arial" w:hAnsi="Arial" w:cs="Arial"/>
          <w:sz w:val="24"/>
          <w:szCs w:val="24"/>
        </w:rPr>
        <w:t>es opérations de même envergure.</w:t>
      </w:r>
    </w:p>
    <w:p w:rsidR="00DD7B9D" w:rsidRPr="00100AD5" w:rsidRDefault="00DD7B9D" w:rsidP="00C3041A">
      <w:pPr>
        <w:pStyle w:val="Paragraphedeliste"/>
        <w:spacing w:line="240" w:lineRule="auto"/>
        <w:ind w:left="360"/>
        <w:jc w:val="both"/>
        <w:rPr>
          <w:rFonts w:ascii="Arial" w:hAnsi="Arial" w:cs="Arial"/>
          <w:sz w:val="16"/>
          <w:szCs w:val="16"/>
        </w:rPr>
      </w:pPr>
    </w:p>
    <w:p w:rsidR="00AD4373" w:rsidRPr="00AD4373" w:rsidRDefault="00AD4373" w:rsidP="00C3041A">
      <w:pPr>
        <w:pStyle w:val="Paragraphedeliste"/>
        <w:numPr>
          <w:ilvl w:val="0"/>
          <w:numId w:val="9"/>
        </w:numPr>
        <w:spacing w:line="240" w:lineRule="auto"/>
        <w:ind w:left="360"/>
        <w:jc w:val="both"/>
        <w:rPr>
          <w:rFonts w:ascii="Arial" w:hAnsi="Arial" w:cs="Arial"/>
          <w:sz w:val="24"/>
          <w:szCs w:val="24"/>
        </w:rPr>
      </w:pPr>
      <w:r w:rsidRPr="00AD4373">
        <w:rPr>
          <w:rFonts w:ascii="Arial" w:hAnsi="Arial" w:cs="Arial"/>
          <w:sz w:val="24"/>
          <w:szCs w:val="24"/>
        </w:rPr>
        <w:t>Les Résidences</w:t>
      </w:r>
      <w:r w:rsidR="009467D1">
        <w:rPr>
          <w:rFonts w:ascii="Arial" w:hAnsi="Arial" w:cs="Arial"/>
          <w:sz w:val="24"/>
          <w:szCs w:val="24"/>
        </w:rPr>
        <w:t xml:space="preserve"> du Grand Sud</w:t>
      </w:r>
      <w:r w:rsidR="00DD7B9D">
        <w:rPr>
          <w:rFonts w:ascii="Arial" w:hAnsi="Arial" w:cs="Arial"/>
          <w:sz w:val="24"/>
          <w:szCs w:val="24"/>
        </w:rPr>
        <w:t>,</w:t>
      </w:r>
      <w:r w:rsidRPr="00AD4373">
        <w:rPr>
          <w:rFonts w:ascii="Arial" w:hAnsi="Arial" w:cs="Arial"/>
          <w:sz w:val="24"/>
          <w:szCs w:val="24"/>
        </w:rPr>
        <w:t xml:space="preserve"> constructeur de m</w:t>
      </w:r>
      <w:r w:rsidR="00767038">
        <w:rPr>
          <w:rFonts w:ascii="Arial" w:hAnsi="Arial" w:cs="Arial"/>
          <w:sz w:val="24"/>
          <w:szCs w:val="24"/>
        </w:rPr>
        <w:t>aisons individuelles</w:t>
      </w:r>
      <w:r w:rsidR="00601EED">
        <w:rPr>
          <w:rFonts w:ascii="Arial" w:hAnsi="Arial" w:cs="Arial"/>
          <w:sz w:val="24"/>
          <w:szCs w:val="24"/>
        </w:rPr>
        <w:t>,</w:t>
      </w:r>
      <w:r w:rsidR="00DD7B9D">
        <w:rPr>
          <w:rFonts w:ascii="Arial" w:hAnsi="Arial" w:cs="Arial"/>
          <w:sz w:val="24"/>
          <w:szCs w:val="24"/>
        </w:rPr>
        <w:t xml:space="preserve"> </w:t>
      </w:r>
      <w:r w:rsidR="00767038">
        <w:rPr>
          <w:rFonts w:ascii="Arial" w:hAnsi="Arial" w:cs="Arial"/>
          <w:sz w:val="24"/>
          <w:szCs w:val="24"/>
        </w:rPr>
        <w:t xml:space="preserve">souhaite élargir son offre </w:t>
      </w:r>
      <w:r w:rsidRPr="00AD4373">
        <w:rPr>
          <w:rFonts w:ascii="Arial" w:hAnsi="Arial" w:cs="Arial"/>
          <w:sz w:val="24"/>
          <w:szCs w:val="24"/>
        </w:rPr>
        <w:t xml:space="preserve">en développant un modèle sur mesure plus haut de gamme qui permettrait </w:t>
      </w:r>
      <w:r w:rsidR="003742F3">
        <w:rPr>
          <w:rFonts w:ascii="Arial" w:hAnsi="Arial" w:cs="Arial"/>
          <w:sz w:val="24"/>
          <w:szCs w:val="24"/>
        </w:rPr>
        <w:t xml:space="preserve">à </w:t>
      </w:r>
      <w:proofErr w:type="spellStart"/>
      <w:r w:rsidR="003742F3">
        <w:rPr>
          <w:rFonts w:ascii="Arial" w:hAnsi="Arial" w:cs="Arial"/>
          <w:sz w:val="24"/>
          <w:szCs w:val="24"/>
        </w:rPr>
        <w:t>Falliéro</w:t>
      </w:r>
      <w:proofErr w:type="spellEnd"/>
      <w:r w:rsidR="003742F3">
        <w:rPr>
          <w:rFonts w:ascii="Arial" w:hAnsi="Arial" w:cs="Arial"/>
          <w:sz w:val="24"/>
          <w:szCs w:val="24"/>
        </w:rPr>
        <w:t xml:space="preserve"> </w:t>
      </w:r>
      <w:r w:rsidRPr="00AD4373">
        <w:rPr>
          <w:rFonts w:ascii="Arial" w:hAnsi="Arial" w:cs="Arial"/>
          <w:sz w:val="24"/>
          <w:szCs w:val="24"/>
        </w:rPr>
        <w:t>de dégager un chiffre d’</w:t>
      </w:r>
      <w:r w:rsidR="0038778F">
        <w:rPr>
          <w:rFonts w:ascii="Arial" w:hAnsi="Arial" w:cs="Arial"/>
          <w:sz w:val="24"/>
          <w:szCs w:val="24"/>
        </w:rPr>
        <w:t>affaire</w:t>
      </w:r>
      <w:r w:rsidR="00993F11">
        <w:rPr>
          <w:rFonts w:ascii="Arial" w:hAnsi="Arial" w:cs="Arial"/>
          <w:sz w:val="24"/>
          <w:szCs w:val="24"/>
        </w:rPr>
        <w:t>s</w:t>
      </w:r>
      <w:r w:rsidR="00301D3F">
        <w:rPr>
          <w:rFonts w:ascii="Arial" w:hAnsi="Arial" w:cs="Arial"/>
          <w:sz w:val="24"/>
          <w:szCs w:val="24"/>
        </w:rPr>
        <w:t xml:space="preserve"> de 12 </w:t>
      </w:r>
      <w:r w:rsidR="0038778F">
        <w:rPr>
          <w:rFonts w:ascii="Arial" w:hAnsi="Arial" w:cs="Arial"/>
          <w:sz w:val="24"/>
          <w:szCs w:val="24"/>
        </w:rPr>
        <w:t>000 euros</w:t>
      </w:r>
      <w:r w:rsidR="00DD7B9D">
        <w:rPr>
          <w:rFonts w:ascii="Arial" w:hAnsi="Arial" w:cs="Arial"/>
          <w:sz w:val="24"/>
          <w:szCs w:val="24"/>
        </w:rPr>
        <w:t xml:space="preserve"> </w:t>
      </w:r>
      <w:r w:rsidR="00DD7B9D" w:rsidRPr="00AD4373">
        <w:rPr>
          <w:rFonts w:ascii="Arial" w:hAnsi="Arial" w:cs="Arial"/>
          <w:sz w:val="24"/>
          <w:szCs w:val="24"/>
        </w:rPr>
        <w:t>par maison construite</w:t>
      </w:r>
      <w:r w:rsidR="00301D3F">
        <w:rPr>
          <w:rFonts w:ascii="Arial" w:hAnsi="Arial" w:cs="Arial"/>
          <w:sz w:val="24"/>
          <w:szCs w:val="24"/>
        </w:rPr>
        <w:t xml:space="preserve">. </w:t>
      </w:r>
      <w:r w:rsidR="00CD59F5">
        <w:rPr>
          <w:rFonts w:ascii="Arial" w:hAnsi="Arial" w:cs="Arial"/>
          <w:sz w:val="24"/>
          <w:szCs w:val="24"/>
        </w:rPr>
        <w:t>Ce constructeur</w:t>
      </w:r>
      <w:r w:rsidR="00301D3F">
        <w:rPr>
          <w:rFonts w:ascii="Arial" w:hAnsi="Arial" w:cs="Arial"/>
          <w:sz w:val="24"/>
          <w:szCs w:val="24"/>
        </w:rPr>
        <w:t xml:space="preserve"> </w:t>
      </w:r>
      <w:r w:rsidR="00DD3A83">
        <w:rPr>
          <w:rFonts w:ascii="Arial" w:hAnsi="Arial" w:cs="Arial"/>
          <w:sz w:val="24"/>
          <w:szCs w:val="24"/>
        </w:rPr>
        <w:t>vise</w:t>
      </w:r>
      <w:r w:rsidRPr="00AD4373">
        <w:rPr>
          <w:rFonts w:ascii="Arial" w:hAnsi="Arial" w:cs="Arial"/>
          <w:sz w:val="24"/>
          <w:szCs w:val="24"/>
        </w:rPr>
        <w:t xml:space="preserve"> la vente d’une dizaine </w:t>
      </w:r>
      <w:r w:rsidR="002268CF">
        <w:rPr>
          <w:rFonts w:ascii="Arial" w:hAnsi="Arial" w:cs="Arial"/>
          <w:sz w:val="24"/>
          <w:szCs w:val="24"/>
        </w:rPr>
        <w:t>de maisons par an pour débuter.</w:t>
      </w:r>
    </w:p>
    <w:p w:rsidR="00833852" w:rsidRPr="00C70E9D" w:rsidRDefault="002268CF" w:rsidP="00833852">
      <w:pPr>
        <w:spacing w:after="0" w:line="240" w:lineRule="auto"/>
        <w:rPr>
          <w:rFonts w:ascii="Arial" w:hAnsi="Arial" w:cs="Arial"/>
          <w:i/>
          <w:sz w:val="24"/>
          <w:szCs w:val="24"/>
        </w:rPr>
      </w:pPr>
      <w:r w:rsidRPr="00C70E9D">
        <w:rPr>
          <w:rFonts w:ascii="Arial" w:hAnsi="Arial" w:cs="Arial"/>
          <w:b/>
          <w:i/>
          <w:sz w:val="24"/>
          <w:szCs w:val="24"/>
        </w:rPr>
        <w:t>Annexe</w:t>
      </w:r>
      <w:r w:rsidR="005D2D11">
        <w:rPr>
          <w:rFonts w:ascii="Arial" w:hAnsi="Arial" w:cs="Arial"/>
          <w:b/>
          <w:i/>
          <w:sz w:val="24"/>
          <w:szCs w:val="24"/>
        </w:rPr>
        <w:t xml:space="preserve"> 9</w:t>
      </w:r>
      <w:r w:rsidRPr="00C70E9D">
        <w:rPr>
          <w:rFonts w:ascii="Arial" w:hAnsi="Arial" w:cs="Arial"/>
          <w:b/>
          <w:i/>
          <w:sz w:val="24"/>
          <w:szCs w:val="24"/>
        </w:rPr>
        <w:t xml:space="preserve"> : </w:t>
      </w:r>
      <w:r w:rsidR="00AE59B3" w:rsidRPr="00C70E9D">
        <w:rPr>
          <w:rFonts w:ascii="Arial" w:hAnsi="Arial" w:cs="Arial"/>
          <w:b/>
          <w:i/>
          <w:sz w:val="24"/>
          <w:szCs w:val="24"/>
        </w:rPr>
        <w:t>Promo-</w:t>
      </w:r>
      <w:proofErr w:type="spellStart"/>
      <w:r w:rsidR="00AE59B3" w:rsidRPr="00C70E9D">
        <w:rPr>
          <w:rFonts w:ascii="Arial" w:hAnsi="Arial" w:cs="Arial"/>
          <w:b/>
          <w:i/>
          <w:sz w:val="24"/>
          <w:szCs w:val="24"/>
        </w:rPr>
        <w:t>Immob</w:t>
      </w:r>
      <w:proofErr w:type="spellEnd"/>
      <w:r w:rsidR="00C80F1B">
        <w:rPr>
          <w:rFonts w:ascii="Arial" w:hAnsi="Arial" w:cs="Arial"/>
          <w:b/>
          <w:i/>
          <w:sz w:val="24"/>
          <w:szCs w:val="24"/>
        </w:rPr>
        <w:t xml:space="preserve"> -</w:t>
      </w:r>
      <w:r w:rsidR="00AE59B3">
        <w:rPr>
          <w:rFonts w:ascii="Arial" w:hAnsi="Arial" w:cs="Arial"/>
          <w:b/>
          <w:i/>
          <w:sz w:val="24"/>
          <w:szCs w:val="24"/>
        </w:rPr>
        <w:t xml:space="preserve"> é</w:t>
      </w:r>
      <w:r w:rsidR="00F95788" w:rsidRPr="00C70E9D">
        <w:rPr>
          <w:rFonts w:ascii="Arial" w:hAnsi="Arial" w:cs="Arial"/>
          <w:b/>
          <w:i/>
          <w:sz w:val="24"/>
          <w:szCs w:val="24"/>
        </w:rPr>
        <w:t xml:space="preserve">léments comptables </w:t>
      </w:r>
    </w:p>
    <w:p w:rsidR="00AD4373" w:rsidRPr="00C70E9D" w:rsidRDefault="002268CF" w:rsidP="00833852">
      <w:pPr>
        <w:spacing w:after="0" w:line="240" w:lineRule="auto"/>
        <w:rPr>
          <w:rFonts w:ascii="Arial" w:hAnsi="Arial" w:cs="Arial"/>
          <w:i/>
        </w:rPr>
      </w:pPr>
      <w:r w:rsidRPr="00C70E9D">
        <w:rPr>
          <w:rFonts w:ascii="Arial" w:hAnsi="Arial" w:cs="Arial"/>
          <w:b/>
          <w:i/>
          <w:sz w:val="24"/>
          <w:szCs w:val="24"/>
        </w:rPr>
        <w:t>Annexe</w:t>
      </w:r>
      <w:r w:rsidR="005D2D11">
        <w:rPr>
          <w:rFonts w:ascii="Arial" w:hAnsi="Arial" w:cs="Arial"/>
          <w:b/>
          <w:i/>
          <w:sz w:val="24"/>
          <w:szCs w:val="24"/>
        </w:rPr>
        <w:t xml:space="preserve"> 10</w:t>
      </w:r>
      <w:r w:rsidRPr="00C70E9D">
        <w:rPr>
          <w:rFonts w:ascii="Arial" w:hAnsi="Arial" w:cs="Arial"/>
          <w:b/>
          <w:i/>
          <w:sz w:val="24"/>
          <w:szCs w:val="24"/>
        </w:rPr>
        <w:t xml:space="preserve"> : </w:t>
      </w:r>
      <w:r w:rsidR="00AE59B3">
        <w:rPr>
          <w:rFonts w:ascii="Arial" w:hAnsi="Arial" w:cs="Arial"/>
          <w:b/>
          <w:i/>
          <w:sz w:val="24"/>
          <w:szCs w:val="24"/>
        </w:rPr>
        <w:t>Les Résidences du Grand</w:t>
      </w:r>
      <w:r w:rsidR="00B82BB6">
        <w:rPr>
          <w:rFonts w:ascii="Arial" w:hAnsi="Arial" w:cs="Arial"/>
          <w:b/>
          <w:i/>
          <w:sz w:val="24"/>
          <w:szCs w:val="24"/>
        </w:rPr>
        <w:t xml:space="preserve"> </w:t>
      </w:r>
      <w:r w:rsidR="00AE59B3" w:rsidRPr="00C70E9D">
        <w:rPr>
          <w:rFonts w:ascii="Arial" w:hAnsi="Arial" w:cs="Arial"/>
          <w:b/>
          <w:i/>
          <w:sz w:val="24"/>
          <w:szCs w:val="24"/>
        </w:rPr>
        <w:t>Sud</w:t>
      </w:r>
      <w:r w:rsidR="00C80F1B">
        <w:rPr>
          <w:rFonts w:ascii="Arial" w:hAnsi="Arial" w:cs="Arial"/>
          <w:b/>
          <w:i/>
          <w:sz w:val="24"/>
          <w:szCs w:val="24"/>
        </w:rPr>
        <w:t xml:space="preserve"> - </w:t>
      </w:r>
      <w:r w:rsidR="00AE59B3">
        <w:rPr>
          <w:rFonts w:ascii="Arial" w:hAnsi="Arial" w:cs="Arial"/>
          <w:b/>
          <w:i/>
          <w:sz w:val="24"/>
          <w:szCs w:val="24"/>
        </w:rPr>
        <w:t>é</w:t>
      </w:r>
      <w:r w:rsidR="00833852" w:rsidRPr="00C70E9D">
        <w:rPr>
          <w:rFonts w:ascii="Arial" w:hAnsi="Arial" w:cs="Arial"/>
          <w:b/>
          <w:i/>
          <w:sz w:val="24"/>
          <w:szCs w:val="24"/>
        </w:rPr>
        <w:t xml:space="preserve">léments comptables </w:t>
      </w:r>
    </w:p>
    <w:p w:rsidR="00AD4373" w:rsidRDefault="002268CF" w:rsidP="007A2982">
      <w:pPr>
        <w:spacing w:after="0" w:line="240" w:lineRule="auto"/>
        <w:rPr>
          <w:rFonts w:ascii="Arial" w:hAnsi="Arial" w:cs="Arial"/>
          <w:b/>
          <w:i/>
          <w:sz w:val="24"/>
          <w:szCs w:val="24"/>
        </w:rPr>
      </w:pPr>
      <w:r w:rsidRPr="00C70E9D">
        <w:rPr>
          <w:rFonts w:ascii="Arial" w:hAnsi="Arial" w:cs="Arial"/>
          <w:b/>
          <w:i/>
          <w:sz w:val="24"/>
          <w:szCs w:val="24"/>
        </w:rPr>
        <w:t>Annexe</w:t>
      </w:r>
      <w:r w:rsidR="005D2D11">
        <w:rPr>
          <w:rFonts w:ascii="Arial" w:hAnsi="Arial" w:cs="Arial"/>
          <w:b/>
          <w:i/>
          <w:sz w:val="24"/>
          <w:szCs w:val="24"/>
        </w:rPr>
        <w:t xml:space="preserve"> 11</w:t>
      </w:r>
      <w:r w:rsidR="00833852" w:rsidRPr="00C70E9D">
        <w:rPr>
          <w:rFonts w:ascii="Arial" w:hAnsi="Arial" w:cs="Arial"/>
          <w:b/>
          <w:i/>
          <w:sz w:val="24"/>
          <w:szCs w:val="24"/>
        </w:rPr>
        <w:t> : R</w:t>
      </w:r>
      <w:r w:rsidRPr="00C70E9D">
        <w:rPr>
          <w:rFonts w:ascii="Arial" w:hAnsi="Arial" w:cs="Arial"/>
          <w:b/>
          <w:i/>
          <w:sz w:val="24"/>
          <w:szCs w:val="24"/>
        </w:rPr>
        <w:t>atios du secteur</w:t>
      </w:r>
    </w:p>
    <w:p w:rsidR="007A2982" w:rsidRPr="007A2982" w:rsidRDefault="007A2982" w:rsidP="007A2982">
      <w:pPr>
        <w:spacing w:after="0" w:line="240" w:lineRule="auto"/>
        <w:rPr>
          <w:rFonts w:ascii="Arial" w:hAnsi="Arial" w:cs="Arial"/>
          <w:b/>
          <w:i/>
          <w:sz w:val="24"/>
          <w:szCs w:val="24"/>
        </w:rPr>
      </w:pPr>
    </w:p>
    <w:tbl>
      <w:tblPr>
        <w:tblStyle w:val="Grilledutableau"/>
        <w:tblW w:w="9464" w:type="dxa"/>
        <w:tblLook w:val="04A0" w:firstRow="1" w:lastRow="0" w:firstColumn="1" w:lastColumn="0" w:noHBand="0" w:noVBand="1"/>
      </w:tblPr>
      <w:tblGrid>
        <w:gridCol w:w="9464"/>
      </w:tblGrid>
      <w:tr w:rsidR="00AD4373" w:rsidRPr="00AD4373" w:rsidTr="00522D1C">
        <w:tc>
          <w:tcPr>
            <w:tcW w:w="9464" w:type="dxa"/>
          </w:tcPr>
          <w:p w:rsidR="00AD4373" w:rsidRPr="002268CF" w:rsidRDefault="009A1A8A" w:rsidP="009F6307">
            <w:pPr>
              <w:rPr>
                <w:rFonts w:ascii="Arial" w:hAnsi="Arial" w:cs="Arial"/>
                <w:b/>
                <w:sz w:val="24"/>
                <w:szCs w:val="24"/>
              </w:rPr>
            </w:pPr>
            <w:r>
              <w:rPr>
                <w:rFonts w:ascii="Arial" w:hAnsi="Arial" w:cs="Arial"/>
                <w:b/>
                <w:sz w:val="24"/>
                <w:szCs w:val="24"/>
              </w:rPr>
              <w:t>Travail à faire </w:t>
            </w:r>
          </w:p>
          <w:p w:rsidR="00AD4373" w:rsidRPr="00AD4373" w:rsidRDefault="00AD4373" w:rsidP="009F6307">
            <w:pPr>
              <w:rPr>
                <w:rFonts w:ascii="Arial" w:hAnsi="Arial" w:cs="Arial"/>
                <w:sz w:val="24"/>
                <w:szCs w:val="24"/>
              </w:rPr>
            </w:pPr>
          </w:p>
          <w:p w:rsidR="00182805" w:rsidRPr="00AD4373" w:rsidRDefault="00CC5AA3" w:rsidP="00182805">
            <w:pPr>
              <w:ind w:left="709" w:hanging="709"/>
              <w:jc w:val="both"/>
              <w:rPr>
                <w:rFonts w:ascii="Arial" w:hAnsi="Arial" w:cs="Arial"/>
                <w:sz w:val="24"/>
                <w:szCs w:val="24"/>
              </w:rPr>
            </w:pPr>
            <w:r>
              <w:rPr>
                <w:rFonts w:ascii="Arial" w:hAnsi="Arial" w:cs="Arial"/>
                <w:sz w:val="24"/>
                <w:szCs w:val="24"/>
              </w:rPr>
              <w:t>2.2.</w:t>
            </w:r>
            <w:r>
              <w:rPr>
                <w:rFonts w:ascii="Arial" w:hAnsi="Arial" w:cs="Arial"/>
                <w:sz w:val="24"/>
                <w:szCs w:val="24"/>
              </w:rPr>
              <w:tab/>
            </w:r>
            <w:r w:rsidR="00AD4373" w:rsidRPr="00AD4373">
              <w:rPr>
                <w:rFonts w:ascii="Arial" w:hAnsi="Arial" w:cs="Arial"/>
                <w:sz w:val="24"/>
                <w:szCs w:val="24"/>
              </w:rPr>
              <w:t>Analy</w:t>
            </w:r>
            <w:r w:rsidR="00767038">
              <w:rPr>
                <w:rFonts w:ascii="Arial" w:hAnsi="Arial" w:cs="Arial"/>
                <w:sz w:val="24"/>
                <w:szCs w:val="24"/>
              </w:rPr>
              <w:t>ser la situation financière</w:t>
            </w:r>
            <w:r w:rsidR="00AD4373" w:rsidRPr="00AD4373">
              <w:rPr>
                <w:rFonts w:ascii="Arial" w:hAnsi="Arial" w:cs="Arial"/>
                <w:sz w:val="24"/>
                <w:szCs w:val="24"/>
              </w:rPr>
              <w:t xml:space="preserve"> des deux entreprises et conseiller </w:t>
            </w:r>
            <w:r w:rsidR="001A204A">
              <w:rPr>
                <w:rFonts w:ascii="Arial" w:hAnsi="Arial" w:cs="Arial"/>
                <w:sz w:val="24"/>
                <w:szCs w:val="24"/>
              </w:rPr>
              <w:t>Éric</w:t>
            </w:r>
            <w:r>
              <w:rPr>
                <w:rFonts w:ascii="Arial" w:hAnsi="Arial" w:cs="Arial"/>
                <w:sz w:val="24"/>
                <w:szCs w:val="24"/>
              </w:rPr>
              <w:t xml:space="preserve"> </w:t>
            </w:r>
            <w:r w:rsidR="00767038">
              <w:rPr>
                <w:rFonts w:ascii="Arial" w:hAnsi="Arial" w:cs="Arial"/>
                <w:sz w:val="24"/>
                <w:szCs w:val="24"/>
              </w:rPr>
              <w:t>Meneaux</w:t>
            </w:r>
            <w:r w:rsidR="00DA5A26">
              <w:rPr>
                <w:rFonts w:ascii="Arial" w:hAnsi="Arial" w:cs="Arial"/>
                <w:sz w:val="24"/>
                <w:szCs w:val="24"/>
              </w:rPr>
              <w:t xml:space="preserve"> quant au choix du partenaire le plus pertinent</w:t>
            </w:r>
            <w:r w:rsidR="00AD4373" w:rsidRPr="00AD4373">
              <w:rPr>
                <w:rFonts w:ascii="Arial" w:hAnsi="Arial" w:cs="Arial"/>
                <w:sz w:val="24"/>
                <w:szCs w:val="24"/>
              </w:rPr>
              <w:t>.</w:t>
            </w:r>
          </w:p>
        </w:tc>
      </w:tr>
    </w:tbl>
    <w:p w:rsidR="00AE59B3" w:rsidRDefault="00AE59B3" w:rsidP="00AE59B3">
      <w:pPr>
        <w:spacing w:after="0"/>
        <w:rPr>
          <w:rFonts w:ascii="Arial" w:hAnsi="Arial" w:cs="Arial"/>
          <w:sz w:val="24"/>
          <w:szCs w:val="24"/>
        </w:rPr>
      </w:pPr>
    </w:p>
    <w:p w:rsidR="00504105" w:rsidRDefault="00504105">
      <w:pPr>
        <w:rPr>
          <w:rFonts w:ascii="Arial" w:hAnsi="Arial" w:cs="Arial"/>
          <w:sz w:val="24"/>
          <w:szCs w:val="24"/>
        </w:rPr>
      </w:pPr>
      <w:r>
        <w:rPr>
          <w:rFonts w:ascii="Arial" w:hAnsi="Arial" w:cs="Arial"/>
          <w:sz w:val="24"/>
          <w:szCs w:val="24"/>
        </w:rPr>
        <w:br w:type="page"/>
      </w:r>
    </w:p>
    <w:tbl>
      <w:tblPr>
        <w:tblStyle w:val="Grilledutableau"/>
        <w:tblW w:w="956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568"/>
      </w:tblGrid>
      <w:tr w:rsidR="00FE6ED0" w:rsidRPr="00AD4373" w:rsidTr="00522D1C">
        <w:trPr>
          <w:jc w:val="center"/>
        </w:trPr>
        <w:tc>
          <w:tcPr>
            <w:tcW w:w="9568" w:type="dxa"/>
          </w:tcPr>
          <w:p w:rsidR="00FE6ED0" w:rsidRPr="002268CF" w:rsidRDefault="00FE6ED0" w:rsidP="00D47737">
            <w:pPr>
              <w:pStyle w:val="Titre2"/>
              <w:spacing w:before="0" w:after="0"/>
              <w:jc w:val="both"/>
              <w:outlineLvl w:val="1"/>
              <w:rPr>
                <w:rFonts w:ascii="Arial" w:hAnsi="Arial" w:cs="Arial"/>
                <w:b w:val="0"/>
              </w:rPr>
            </w:pPr>
            <w:r w:rsidRPr="00241D3B">
              <w:rPr>
                <w:rFonts w:ascii="Arial" w:hAnsi="Arial" w:cs="Arial"/>
                <w:i w:val="0"/>
              </w:rPr>
              <w:lastRenderedPageBreak/>
              <w:t>DOSSIER 3</w:t>
            </w:r>
            <w:r w:rsidR="007D44EC" w:rsidRPr="00241D3B">
              <w:rPr>
                <w:rFonts w:ascii="Arial" w:hAnsi="Arial" w:cs="Arial"/>
                <w:i w:val="0"/>
              </w:rPr>
              <w:t> :</w:t>
            </w:r>
            <w:r w:rsidR="006D371F" w:rsidRPr="00241D3B">
              <w:rPr>
                <w:rFonts w:ascii="Arial" w:hAnsi="Arial" w:cs="Arial"/>
                <w:i w:val="0"/>
              </w:rPr>
              <w:t xml:space="preserve"> </w:t>
            </w:r>
            <w:r w:rsidR="00D47737">
              <w:rPr>
                <w:rFonts w:ascii="Arial" w:hAnsi="Arial" w:cs="Arial"/>
                <w:i w:val="0"/>
              </w:rPr>
              <w:t>L</w:t>
            </w:r>
            <w:r w:rsidR="006D371F" w:rsidRPr="00241D3B">
              <w:rPr>
                <w:rFonts w:ascii="Arial" w:hAnsi="Arial" w:cs="Arial"/>
                <w:i w:val="0"/>
              </w:rPr>
              <w:t>’utilisation des outils numériques par la force de vente</w:t>
            </w:r>
          </w:p>
        </w:tc>
      </w:tr>
    </w:tbl>
    <w:p w:rsidR="00FE6ED0" w:rsidRPr="00100AD5" w:rsidRDefault="00FE6ED0" w:rsidP="00100AD5">
      <w:pPr>
        <w:spacing w:after="0"/>
        <w:rPr>
          <w:rFonts w:ascii="Arial" w:hAnsi="Arial" w:cs="Arial"/>
          <w:b/>
          <w:sz w:val="24"/>
          <w:szCs w:val="24"/>
        </w:rPr>
      </w:pPr>
    </w:p>
    <w:p w:rsidR="00670A24" w:rsidRDefault="003F6292" w:rsidP="00100AD5">
      <w:pPr>
        <w:spacing w:after="0"/>
        <w:rPr>
          <w:rFonts w:ascii="Arial" w:hAnsi="Arial" w:cs="Arial"/>
          <w:sz w:val="24"/>
          <w:szCs w:val="24"/>
        </w:rPr>
      </w:pPr>
      <w:r w:rsidRPr="00100AD5">
        <w:rPr>
          <w:rFonts w:ascii="Arial" w:hAnsi="Arial" w:cs="Arial"/>
          <w:sz w:val="24"/>
          <w:szCs w:val="24"/>
        </w:rPr>
        <w:t>L’i</w:t>
      </w:r>
      <w:r>
        <w:rPr>
          <w:rFonts w:ascii="Arial" w:hAnsi="Arial" w:cs="Arial"/>
          <w:sz w:val="24"/>
          <w:szCs w:val="24"/>
        </w:rPr>
        <w:t xml:space="preserve">mplantation à Pau </w:t>
      </w:r>
      <w:r w:rsidR="00B82BB6">
        <w:rPr>
          <w:rFonts w:ascii="Arial" w:hAnsi="Arial" w:cs="Arial"/>
          <w:sz w:val="24"/>
          <w:szCs w:val="24"/>
        </w:rPr>
        <w:t xml:space="preserve">va </w:t>
      </w:r>
      <w:r>
        <w:rPr>
          <w:rFonts w:ascii="Arial" w:hAnsi="Arial" w:cs="Arial"/>
          <w:sz w:val="24"/>
          <w:szCs w:val="24"/>
        </w:rPr>
        <w:t>nécessite</w:t>
      </w:r>
      <w:r w:rsidR="00B82BB6">
        <w:rPr>
          <w:rFonts w:ascii="Arial" w:hAnsi="Arial" w:cs="Arial"/>
          <w:sz w:val="24"/>
          <w:szCs w:val="24"/>
        </w:rPr>
        <w:t>r</w:t>
      </w:r>
      <w:r>
        <w:rPr>
          <w:rFonts w:ascii="Arial" w:hAnsi="Arial" w:cs="Arial"/>
          <w:sz w:val="24"/>
          <w:szCs w:val="24"/>
        </w:rPr>
        <w:t xml:space="preserve"> une réorganisation de </w:t>
      </w:r>
      <w:r w:rsidR="00B81754">
        <w:rPr>
          <w:rFonts w:ascii="Arial" w:hAnsi="Arial" w:cs="Arial"/>
          <w:sz w:val="24"/>
          <w:szCs w:val="24"/>
        </w:rPr>
        <w:t>l’équipe commerciale</w:t>
      </w:r>
      <w:r w:rsidR="00670A24">
        <w:rPr>
          <w:rFonts w:ascii="Arial" w:hAnsi="Arial" w:cs="Arial"/>
          <w:sz w:val="24"/>
          <w:szCs w:val="24"/>
        </w:rPr>
        <w:t>.</w:t>
      </w:r>
    </w:p>
    <w:p w:rsidR="00670A24" w:rsidRDefault="00B82BB6" w:rsidP="00460004">
      <w:pPr>
        <w:spacing w:line="240" w:lineRule="auto"/>
        <w:jc w:val="both"/>
        <w:rPr>
          <w:rFonts w:ascii="Arial" w:hAnsi="Arial" w:cs="Arial"/>
          <w:sz w:val="24"/>
          <w:szCs w:val="24"/>
        </w:rPr>
      </w:pPr>
      <w:r>
        <w:rPr>
          <w:rFonts w:ascii="Arial" w:hAnsi="Arial" w:cs="Arial"/>
          <w:sz w:val="24"/>
          <w:szCs w:val="24"/>
        </w:rPr>
        <w:t>Il y a un an</w:t>
      </w:r>
      <w:r w:rsidR="00D574BE">
        <w:rPr>
          <w:rFonts w:ascii="Arial" w:hAnsi="Arial" w:cs="Arial"/>
          <w:sz w:val="24"/>
          <w:szCs w:val="24"/>
        </w:rPr>
        <w:t>,</w:t>
      </w:r>
      <w:r>
        <w:rPr>
          <w:rFonts w:ascii="Arial" w:hAnsi="Arial" w:cs="Arial"/>
          <w:sz w:val="24"/>
          <w:szCs w:val="24"/>
        </w:rPr>
        <w:t xml:space="preserve"> </w:t>
      </w:r>
      <w:r w:rsidR="00100AD5">
        <w:rPr>
          <w:rFonts w:ascii="Arial" w:hAnsi="Arial" w:cs="Arial"/>
          <w:sz w:val="24"/>
          <w:szCs w:val="24"/>
        </w:rPr>
        <w:t>É</w:t>
      </w:r>
      <w:r w:rsidR="000F4281">
        <w:rPr>
          <w:rFonts w:ascii="Arial" w:hAnsi="Arial" w:cs="Arial"/>
          <w:sz w:val="24"/>
          <w:szCs w:val="24"/>
        </w:rPr>
        <w:t xml:space="preserve">ric </w:t>
      </w:r>
      <w:r w:rsidR="003F6292">
        <w:rPr>
          <w:rFonts w:ascii="Arial" w:hAnsi="Arial" w:cs="Arial"/>
          <w:sz w:val="24"/>
          <w:szCs w:val="24"/>
        </w:rPr>
        <w:t xml:space="preserve">Meneaux </w:t>
      </w:r>
      <w:r>
        <w:rPr>
          <w:rFonts w:ascii="Arial" w:hAnsi="Arial" w:cs="Arial"/>
          <w:sz w:val="24"/>
          <w:szCs w:val="24"/>
        </w:rPr>
        <w:t xml:space="preserve">a décidé </w:t>
      </w:r>
      <w:r w:rsidR="008D1C6A">
        <w:rPr>
          <w:rFonts w:ascii="Arial" w:hAnsi="Arial" w:cs="Arial"/>
          <w:sz w:val="24"/>
          <w:szCs w:val="24"/>
        </w:rPr>
        <w:t xml:space="preserve">d’intégrer </w:t>
      </w:r>
      <w:r>
        <w:rPr>
          <w:rFonts w:ascii="Arial" w:hAnsi="Arial" w:cs="Arial"/>
          <w:sz w:val="24"/>
          <w:szCs w:val="24"/>
        </w:rPr>
        <w:t xml:space="preserve">des </w:t>
      </w:r>
      <w:r w:rsidR="00B751A5" w:rsidRPr="00AD4373">
        <w:rPr>
          <w:rFonts w:ascii="Arial" w:hAnsi="Arial" w:cs="Arial"/>
          <w:sz w:val="24"/>
          <w:szCs w:val="24"/>
        </w:rPr>
        <w:t xml:space="preserve">outils numériques dans l’activité </w:t>
      </w:r>
      <w:r w:rsidR="00B81754">
        <w:rPr>
          <w:rFonts w:ascii="Arial" w:hAnsi="Arial" w:cs="Arial"/>
          <w:sz w:val="24"/>
          <w:szCs w:val="24"/>
        </w:rPr>
        <w:t>de la f</w:t>
      </w:r>
      <w:r>
        <w:rPr>
          <w:rFonts w:ascii="Arial" w:hAnsi="Arial" w:cs="Arial"/>
          <w:sz w:val="24"/>
          <w:szCs w:val="24"/>
        </w:rPr>
        <w:t>orce de vente afin d</w:t>
      </w:r>
      <w:r w:rsidR="008D1C6A">
        <w:rPr>
          <w:rFonts w:ascii="Arial" w:hAnsi="Arial" w:cs="Arial"/>
          <w:sz w:val="24"/>
          <w:szCs w:val="24"/>
        </w:rPr>
        <w:t>e développer l</w:t>
      </w:r>
      <w:r w:rsidR="00B81754">
        <w:rPr>
          <w:rFonts w:ascii="Arial" w:hAnsi="Arial" w:cs="Arial"/>
          <w:sz w:val="24"/>
          <w:szCs w:val="24"/>
        </w:rPr>
        <w:t xml:space="preserve">a productivité commerciale et d’améliorer la communication interne. Il </w:t>
      </w:r>
      <w:r>
        <w:rPr>
          <w:rFonts w:ascii="Arial" w:hAnsi="Arial" w:cs="Arial"/>
          <w:sz w:val="24"/>
          <w:szCs w:val="24"/>
        </w:rPr>
        <w:t xml:space="preserve">a créé un site </w:t>
      </w:r>
      <w:r w:rsidR="00E926F5" w:rsidRPr="00E926F5">
        <w:rPr>
          <w:rFonts w:ascii="Arial" w:hAnsi="Arial" w:cs="Arial"/>
          <w:i/>
          <w:sz w:val="24"/>
          <w:szCs w:val="24"/>
        </w:rPr>
        <w:t>web</w:t>
      </w:r>
      <w:r>
        <w:rPr>
          <w:rFonts w:ascii="Arial" w:hAnsi="Arial" w:cs="Arial"/>
          <w:sz w:val="24"/>
          <w:szCs w:val="24"/>
        </w:rPr>
        <w:t xml:space="preserve"> et équipé </w:t>
      </w:r>
      <w:r w:rsidR="00C45268">
        <w:rPr>
          <w:rFonts w:ascii="Arial" w:hAnsi="Arial" w:cs="Arial"/>
          <w:sz w:val="24"/>
          <w:szCs w:val="24"/>
        </w:rPr>
        <w:t xml:space="preserve">les commerciaux </w:t>
      </w:r>
      <w:r w:rsidR="00B751A5" w:rsidRPr="00AD4373">
        <w:rPr>
          <w:rFonts w:ascii="Arial" w:hAnsi="Arial" w:cs="Arial"/>
          <w:sz w:val="24"/>
          <w:szCs w:val="24"/>
        </w:rPr>
        <w:t>d’une tabl</w:t>
      </w:r>
      <w:r w:rsidR="00C45268">
        <w:rPr>
          <w:rFonts w:ascii="Arial" w:hAnsi="Arial" w:cs="Arial"/>
          <w:sz w:val="24"/>
          <w:szCs w:val="24"/>
        </w:rPr>
        <w:t>ette numéri</w:t>
      </w:r>
      <w:r w:rsidR="00670A24">
        <w:rPr>
          <w:rFonts w:ascii="Arial" w:hAnsi="Arial" w:cs="Arial"/>
          <w:sz w:val="24"/>
          <w:szCs w:val="24"/>
        </w:rPr>
        <w:t>que. Certains d’entre eux se sont mont</w:t>
      </w:r>
      <w:r w:rsidR="0011157B">
        <w:rPr>
          <w:rFonts w:ascii="Arial" w:hAnsi="Arial" w:cs="Arial"/>
          <w:sz w:val="24"/>
          <w:szCs w:val="24"/>
        </w:rPr>
        <w:t>rés très réticents face à ce changement</w:t>
      </w:r>
      <w:r w:rsidR="00C3041A">
        <w:rPr>
          <w:rFonts w:ascii="Arial" w:hAnsi="Arial" w:cs="Arial"/>
          <w:sz w:val="24"/>
          <w:szCs w:val="24"/>
        </w:rPr>
        <w:t>.</w:t>
      </w:r>
      <w:r w:rsidR="00C45268">
        <w:rPr>
          <w:rFonts w:ascii="Arial" w:hAnsi="Arial" w:cs="Arial"/>
          <w:sz w:val="24"/>
          <w:szCs w:val="24"/>
        </w:rPr>
        <w:t xml:space="preserve"> </w:t>
      </w:r>
      <w:r w:rsidR="00BA14A2">
        <w:rPr>
          <w:rFonts w:ascii="Arial" w:hAnsi="Arial" w:cs="Arial"/>
          <w:sz w:val="24"/>
          <w:szCs w:val="24"/>
        </w:rPr>
        <w:t xml:space="preserve">Pour répondre à ce problème, il </w:t>
      </w:r>
      <w:r w:rsidR="00F334CD">
        <w:rPr>
          <w:rFonts w:ascii="Arial" w:hAnsi="Arial" w:cs="Arial"/>
          <w:sz w:val="24"/>
          <w:szCs w:val="24"/>
        </w:rPr>
        <w:t>a</w:t>
      </w:r>
      <w:r w:rsidR="00BA14A2">
        <w:rPr>
          <w:rFonts w:ascii="Arial" w:hAnsi="Arial" w:cs="Arial"/>
          <w:sz w:val="24"/>
          <w:szCs w:val="24"/>
        </w:rPr>
        <w:t xml:space="preserve"> organisé un challenge. Malheureusement, les résultats n’ont pas été concluants.</w:t>
      </w:r>
    </w:p>
    <w:p w:rsidR="00F555CF" w:rsidRDefault="00B82BB6" w:rsidP="00460004">
      <w:pPr>
        <w:spacing w:line="240" w:lineRule="auto"/>
        <w:jc w:val="both"/>
        <w:rPr>
          <w:rFonts w:ascii="Arial" w:hAnsi="Arial" w:cs="Arial"/>
          <w:sz w:val="24"/>
          <w:szCs w:val="24"/>
        </w:rPr>
      </w:pPr>
      <w:r>
        <w:rPr>
          <w:rFonts w:ascii="Arial" w:hAnsi="Arial" w:cs="Arial"/>
          <w:sz w:val="24"/>
          <w:szCs w:val="24"/>
        </w:rPr>
        <w:t>Conscient que l’intégration des outils numériques est indispensable à la réussite de la future réorganisation de l’équipe, il décide</w:t>
      </w:r>
      <w:r w:rsidR="00670A24">
        <w:rPr>
          <w:rFonts w:ascii="Arial" w:hAnsi="Arial" w:cs="Arial"/>
          <w:sz w:val="24"/>
          <w:szCs w:val="24"/>
        </w:rPr>
        <w:t xml:space="preserve"> </w:t>
      </w:r>
      <w:r w:rsidR="00BA14A2">
        <w:rPr>
          <w:rFonts w:ascii="Arial" w:hAnsi="Arial" w:cs="Arial"/>
          <w:sz w:val="24"/>
          <w:szCs w:val="24"/>
        </w:rPr>
        <w:t>de</w:t>
      </w:r>
      <w:r w:rsidR="00F555CF">
        <w:rPr>
          <w:rFonts w:ascii="Arial" w:hAnsi="Arial" w:cs="Arial"/>
          <w:sz w:val="24"/>
          <w:szCs w:val="24"/>
        </w:rPr>
        <w:t xml:space="preserve"> </w:t>
      </w:r>
      <w:r>
        <w:rPr>
          <w:rFonts w:ascii="Arial" w:hAnsi="Arial" w:cs="Arial"/>
          <w:sz w:val="24"/>
          <w:szCs w:val="24"/>
        </w:rPr>
        <w:t xml:space="preserve">mettre en place de </w:t>
      </w:r>
      <w:r w:rsidR="00BA14A2">
        <w:rPr>
          <w:rFonts w:ascii="Arial" w:hAnsi="Arial" w:cs="Arial"/>
          <w:sz w:val="24"/>
          <w:szCs w:val="24"/>
        </w:rPr>
        <w:t xml:space="preserve">nouvelles </w:t>
      </w:r>
      <w:r w:rsidR="00601EED">
        <w:rPr>
          <w:rFonts w:ascii="Arial" w:hAnsi="Arial" w:cs="Arial"/>
          <w:sz w:val="24"/>
          <w:szCs w:val="24"/>
        </w:rPr>
        <w:t>actions managériales. I</w:t>
      </w:r>
      <w:r w:rsidR="00BA14A2">
        <w:rPr>
          <w:rFonts w:ascii="Arial" w:hAnsi="Arial" w:cs="Arial"/>
          <w:sz w:val="24"/>
          <w:szCs w:val="24"/>
        </w:rPr>
        <w:t>l veut</w:t>
      </w:r>
      <w:r w:rsidR="00601EED">
        <w:rPr>
          <w:rFonts w:ascii="Arial" w:hAnsi="Arial" w:cs="Arial"/>
          <w:sz w:val="24"/>
          <w:szCs w:val="24"/>
        </w:rPr>
        <w:t xml:space="preserve"> en effet,</w:t>
      </w:r>
      <w:r w:rsidR="00BA14A2">
        <w:rPr>
          <w:rFonts w:ascii="Arial" w:hAnsi="Arial" w:cs="Arial"/>
          <w:sz w:val="24"/>
          <w:szCs w:val="24"/>
        </w:rPr>
        <w:t xml:space="preserve"> démontrer les retombées positives de l’utilisation de</w:t>
      </w:r>
      <w:r w:rsidR="007978D3">
        <w:rPr>
          <w:rFonts w:ascii="Arial" w:hAnsi="Arial" w:cs="Arial"/>
          <w:sz w:val="24"/>
          <w:szCs w:val="24"/>
        </w:rPr>
        <w:t>s applications et de la</w:t>
      </w:r>
      <w:r w:rsidR="00BA14A2">
        <w:rPr>
          <w:rFonts w:ascii="Arial" w:hAnsi="Arial" w:cs="Arial"/>
          <w:sz w:val="24"/>
          <w:szCs w:val="24"/>
        </w:rPr>
        <w:t xml:space="preserve"> tablette sur les résultats des commerciaux.</w:t>
      </w:r>
    </w:p>
    <w:p w:rsidR="00F77E0F" w:rsidRDefault="00F77E0F" w:rsidP="00F77E0F">
      <w:pPr>
        <w:spacing w:after="0" w:line="240" w:lineRule="auto"/>
        <w:rPr>
          <w:rFonts w:ascii="Arial" w:hAnsi="Arial" w:cs="Arial"/>
          <w:b/>
          <w:i/>
          <w:sz w:val="24"/>
          <w:szCs w:val="24"/>
        </w:rPr>
      </w:pPr>
      <w:r w:rsidRPr="00FA0050">
        <w:rPr>
          <w:rFonts w:ascii="Arial" w:hAnsi="Arial" w:cs="Arial"/>
          <w:b/>
          <w:i/>
          <w:sz w:val="24"/>
          <w:szCs w:val="24"/>
        </w:rPr>
        <w:t>Annexe 1</w:t>
      </w:r>
      <w:r>
        <w:rPr>
          <w:rFonts w:ascii="Arial" w:hAnsi="Arial" w:cs="Arial"/>
          <w:b/>
          <w:i/>
          <w:sz w:val="24"/>
          <w:szCs w:val="24"/>
        </w:rPr>
        <w:t>2 : Interview d’Éric Meneaux (e</w:t>
      </w:r>
      <w:r w:rsidRPr="00FA0050">
        <w:rPr>
          <w:rFonts w:ascii="Arial" w:hAnsi="Arial" w:cs="Arial"/>
          <w:b/>
          <w:i/>
          <w:sz w:val="24"/>
          <w:szCs w:val="24"/>
        </w:rPr>
        <w:t>xtrait n°3</w:t>
      </w:r>
      <w:r>
        <w:rPr>
          <w:rFonts w:ascii="Arial" w:hAnsi="Arial" w:cs="Arial"/>
          <w:b/>
          <w:i/>
          <w:sz w:val="24"/>
          <w:szCs w:val="24"/>
        </w:rPr>
        <w:t>)</w:t>
      </w:r>
    </w:p>
    <w:p w:rsidR="00F77E0F" w:rsidRPr="00FA0050" w:rsidRDefault="00F77E0F" w:rsidP="00F77E0F">
      <w:pPr>
        <w:spacing w:after="0" w:line="240" w:lineRule="auto"/>
        <w:rPr>
          <w:rFonts w:ascii="Arial" w:hAnsi="Arial" w:cs="Arial"/>
          <w:b/>
          <w:i/>
          <w:sz w:val="24"/>
          <w:szCs w:val="24"/>
        </w:rPr>
      </w:pPr>
      <w:r w:rsidRPr="00FA0050">
        <w:rPr>
          <w:rFonts w:ascii="Arial" w:hAnsi="Arial" w:cs="Arial"/>
          <w:b/>
          <w:i/>
          <w:sz w:val="24"/>
          <w:szCs w:val="24"/>
        </w:rPr>
        <w:t>Annexe 1</w:t>
      </w:r>
      <w:r>
        <w:rPr>
          <w:rFonts w:ascii="Arial" w:hAnsi="Arial" w:cs="Arial"/>
          <w:b/>
          <w:i/>
          <w:sz w:val="24"/>
          <w:szCs w:val="24"/>
        </w:rPr>
        <w:t xml:space="preserve">3 </w:t>
      </w:r>
      <w:r w:rsidRPr="00FA0050">
        <w:rPr>
          <w:rFonts w:ascii="Arial" w:hAnsi="Arial" w:cs="Arial"/>
          <w:b/>
          <w:i/>
          <w:sz w:val="24"/>
          <w:szCs w:val="24"/>
        </w:rPr>
        <w:t xml:space="preserve">: Résultats </w:t>
      </w:r>
      <w:r>
        <w:rPr>
          <w:rFonts w:ascii="Arial" w:hAnsi="Arial" w:cs="Arial"/>
          <w:b/>
          <w:i/>
          <w:sz w:val="24"/>
          <w:szCs w:val="24"/>
        </w:rPr>
        <w:t>annuels de deux</w:t>
      </w:r>
      <w:r w:rsidRPr="00FA0050">
        <w:rPr>
          <w:rFonts w:ascii="Arial" w:hAnsi="Arial" w:cs="Arial"/>
          <w:b/>
          <w:i/>
          <w:sz w:val="24"/>
          <w:szCs w:val="24"/>
        </w:rPr>
        <w:t xml:space="preserve"> commerciaux de l’entrepri</w:t>
      </w:r>
      <w:r>
        <w:rPr>
          <w:rFonts w:ascii="Arial" w:hAnsi="Arial" w:cs="Arial"/>
          <w:b/>
          <w:i/>
          <w:sz w:val="24"/>
          <w:szCs w:val="24"/>
        </w:rPr>
        <w:t>se</w:t>
      </w:r>
    </w:p>
    <w:p w:rsidR="00F77E0F" w:rsidRPr="00FA0050" w:rsidRDefault="00F77E0F" w:rsidP="00F77E0F">
      <w:pPr>
        <w:spacing w:after="0" w:line="240" w:lineRule="auto"/>
        <w:rPr>
          <w:rFonts w:ascii="Arial" w:hAnsi="Arial" w:cs="Arial"/>
          <w:b/>
          <w:i/>
          <w:sz w:val="24"/>
          <w:szCs w:val="24"/>
        </w:rPr>
      </w:pPr>
      <w:r w:rsidRPr="00FA0050">
        <w:rPr>
          <w:rFonts w:ascii="Arial" w:hAnsi="Arial" w:cs="Arial"/>
          <w:b/>
          <w:i/>
          <w:sz w:val="24"/>
          <w:szCs w:val="24"/>
        </w:rPr>
        <w:t>Annexe 1</w:t>
      </w:r>
      <w:r>
        <w:rPr>
          <w:rFonts w:ascii="Arial" w:hAnsi="Arial" w:cs="Arial"/>
          <w:b/>
          <w:i/>
          <w:sz w:val="24"/>
          <w:szCs w:val="24"/>
        </w:rPr>
        <w:t xml:space="preserve">4 : </w:t>
      </w:r>
      <w:r w:rsidRPr="002149D9">
        <w:rPr>
          <w:rFonts w:ascii="Arial" w:hAnsi="Arial" w:cs="Arial"/>
          <w:b/>
          <w:i/>
          <w:sz w:val="24"/>
          <w:szCs w:val="24"/>
        </w:rPr>
        <w:t>Objectifs des commerciaux</w:t>
      </w:r>
      <w:r w:rsidR="00640715">
        <w:rPr>
          <w:rFonts w:ascii="Arial" w:hAnsi="Arial" w:cs="Arial"/>
          <w:b/>
          <w:i/>
          <w:sz w:val="24"/>
          <w:szCs w:val="24"/>
        </w:rPr>
        <w:t xml:space="preserve"> de la société</w:t>
      </w:r>
    </w:p>
    <w:p w:rsidR="008551F6" w:rsidRDefault="008551F6" w:rsidP="008551F6">
      <w:pPr>
        <w:spacing w:after="0" w:line="240" w:lineRule="auto"/>
        <w:rPr>
          <w:rFonts w:ascii="Arial" w:hAnsi="Arial" w:cs="Arial"/>
          <w:b/>
          <w:i/>
          <w:sz w:val="24"/>
          <w:szCs w:val="24"/>
        </w:rPr>
      </w:pPr>
      <w:r w:rsidRPr="00817358">
        <w:rPr>
          <w:rFonts w:ascii="Arial" w:hAnsi="Arial" w:cs="Arial"/>
          <w:b/>
          <w:i/>
          <w:sz w:val="24"/>
          <w:szCs w:val="24"/>
        </w:rPr>
        <w:t>Annexe 1</w:t>
      </w:r>
      <w:r w:rsidR="00F77E0F">
        <w:rPr>
          <w:rFonts w:ascii="Arial" w:hAnsi="Arial" w:cs="Arial"/>
          <w:b/>
          <w:i/>
          <w:sz w:val="24"/>
          <w:szCs w:val="24"/>
        </w:rPr>
        <w:t>5</w:t>
      </w:r>
      <w:r w:rsidRPr="00817358">
        <w:rPr>
          <w:rFonts w:ascii="Arial" w:hAnsi="Arial" w:cs="Arial"/>
          <w:b/>
          <w:i/>
          <w:sz w:val="24"/>
          <w:szCs w:val="24"/>
        </w:rPr>
        <w:t> : Usage</w:t>
      </w:r>
      <w:r w:rsidR="004E2190">
        <w:rPr>
          <w:rFonts w:ascii="Arial" w:hAnsi="Arial" w:cs="Arial"/>
          <w:b/>
          <w:i/>
          <w:sz w:val="24"/>
          <w:szCs w:val="24"/>
        </w:rPr>
        <w:t>s</w:t>
      </w:r>
      <w:r w:rsidRPr="00817358">
        <w:rPr>
          <w:rFonts w:ascii="Arial" w:hAnsi="Arial" w:cs="Arial"/>
          <w:b/>
          <w:i/>
          <w:sz w:val="24"/>
          <w:szCs w:val="24"/>
        </w:rPr>
        <w:t xml:space="preserve"> de la tablette numérique</w:t>
      </w:r>
    </w:p>
    <w:p w:rsidR="006D371F" w:rsidRDefault="006D371F" w:rsidP="006D371F">
      <w:pPr>
        <w:spacing w:after="0"/>
        <w:rPr>
          <w:rFonts w:ascii="Arial" w:hAnsi="Arial" w:cs="Arial"/>
          <w:b/>
          <w:sz w:val="24"/>
          <w:szCs w:val="24"/>
        </w:rPr>
      </w:pPr>
    </w:p>
    <w:tbl>
      <w:tblPr>
        <w:tblStyle w:val="Grilledutableau"/>
        <w:tblW w:w="0" w:type="auto"/>
        <w:tblLook w:val="04A0" w:firstRow="1" w:lastRow="0" w:firstColumn="1" w:lastColumn="0" w:noHBand="0" w:noVBand="1"/>
      </w:tblPr>
      <w:tblGrid>
        <w:gridCol w:w="9288"/>
      </w:tblGrid>
      <w:tr w:rsidR="009A1A8A" w:rsidTr="009A1A8A">
        <w:tc>
          <w:tcPr>
            <w:tcW w:w="10606" w:type="dxa"/>
          </w:tcPr>
          <w:p w:rsidR="009A1A8A" w:rsidRPr="009A1A8A" w:rsidRDefault="009A1A8A" w:rsidP="009A1A8A">
            <w:pPr>
              <w:rPr>
                <w:rFonts w:ascii="Arial" w:hAnsi="Arial" w:cs="Arial"/>
                <w:b/>
                <w:sz w:val="24"/>
                <w:szCs w:val="24"/>
              </w:rPr>
            </w:pPr>
            <w:r w:rsidRPr="009A1A8A">
              <w:rPr>
                <w:rFonts w:ascii="Arial" w:hAnsi="Arial" w:cs="Arial"/>
                <w:b/>
                <w:sz w:val="24"/>
                <w:szCs w:val="24"/>
              </w:rPr>
              <w:t>Travail à faire</w:t>
            </w:r>
          </w:p>
          <w:p w:rsidR="009A1A8A" w:rsidRDefault="009A1A8A" w:rsidP="009A1A8A">
            <w:pPr>
              <w:rPr>
                <w:rFonts w:ascii="Arial" w:hAnsi="Arial" w:cs="Arial"/>
                <w:sz w:val="24"/>
                <w:szCs w:val="24"/>
              </w:rPr>
            </w:pPr>
          </w:p>
          <w:p w:rsidR="00C30CDD" w:rsidRPr="00C3041A" w:rsidRDefault="00471841" w:rsidP="00920A3A">
            <w:pPr>
              <w:ind w:left="705" w:hanging="705"/>
              <w:jc w:val="both"/>
              <w:rPr>
                <w:rFonts w:ascii="Arial" w:hAnsi="Arial" w:cs="Arial"/>
                <w:sz w:val="24"/>
                <w:szCs w:val="24"/>
              </w:rPr>
            </w:pPr>
            <w:r w:rsidRPr="00C3041A">
              <w:rPr>
                <w:rFonts w:ascii="Arial" w:hAnsi="Arial" w:cs="Arial"/>
                <w:sz w:val="24"/>
                <w:szCs w:val="24"/>
              </w:rPr>
              <w:t>3.</w:t>
            </w:r>
            <w:r w:rsidRPr="00C3041A">
              <w:rPr>
                <w:rFonts w:ascii="Arial" w:eastAsia="Times New Roman" w:hAnsi="Arial" w:cs="Arial"/>
                <w:sz w:val="24"/>
                <w:szCs w:val="24"/>
              </w:rPr>
              <w:t>1</w:t>
            </w:r>
            <w:r w:rsidR="00CC5AA3">
              <w:rPr>
                <w:rFonts w:ascii="Arial" w:eastAsia="Times New Roman" w:hAnsi="Arial" w:cs="Arial"/>
                <w:sz w:val="24"/>
                <w:szCs w:val="24"/>
              </w:rPr>
              <w:tab/>
            </w:r>
            <w:r w:rsidR="00CA6427">
              <w:rPr>
                <w:rFonts w:ascii="Arial" w:eastAsia="Times New Roman" w:hAnsi="Arial" w:cs="Arial"/>
                <w:sz w:val="24"/>
                <w:szCs w:val="24"/>
              </w:rPr>
              <w:t>Identifier</w:t>
            </w:r>
            <w:r w:rsidR="009A1A8A" w:rsidRPr="00C3041A">
              <w:rPr>
                <w:rFonts w:ascii="Arial" w:hAnsi="Arial" w:cs="Arial"/>
                <w:sz w:val="24"/>
                <w:szCs w:val="24"/>
              </w:rPr>
              <w:t xml:space="preserve"> </w:t>
            </w:r>
            <w:r w:rsidR="00F540D5">
              <w:rPr>
                <w:rFonts w:ascii="Arial" w:hAnsi="Arial" w:cs="Arial"/>
                <w:sz w:val="24"/>
                <w:szCs w:val="24"/>
              </w:rPr>
              <w:t>les</w:t>
            </w:r>
            <w:r w:rsidR="00CA6427">
              <w:rPr>
                <w:rFonts w:ascii="Arial" w:hAnsi="Arial" w:cs="Arial"/>
                <w:sz w:val="24"/>
                <w:szCs w:val="24"/>
              </w:rPr>
              <w:t xml:space="preserve"> probables</w:t>
            </w:r>
            <w:r w:rsidR="00F540D5">
              <w:rPr>
                <w:rFonts w:ascii="Arial" w:hAnsi="Arial" w:cs="Arial"/>
                <w:sz w:val="24"/>
                <w:szCs w:val="24"/>
              </w:rPr>
              <w:t xml:space="preserve"> raisons de </w:t>
            </w:r>
            <w:r w:rsidR="00F334CD" w:rsidRPr="00C3041A">
              <w:rPr>
                <w:rFonts w:ascii="Arial" w:hAnsi="Arial" w:cs="Arial"/>
                <w:sz w:val="24"/>
                <w:szCs w:val="24"/>
              </w:rPr>
              <w:t xml:space="preserve">l’échec du challenge proposé par </w:t>
            </w:r>
            <w:r w:rsidR="00D9529F" w:rsidRPr="00D9529F">
              <w:rPr>
                <w:rFonts w:ascii="Arial" w:hAnsi="Arial" w:cs="Arial"/>
                <w:sz w:val="24"/>
                <w:szCs w:val="24"/>
              </w:rPr>
              <w:t xml:space="preserve">Éric </w:t>
            </w:r>
            <w:r w:rsidR="00F334CD" w:rsidRPr="00C3041A">
              <w:rPr>
                <w:rFonts w:ascii="Arial" w:hAnsi="Arial" w:cs="Arial"/>
                <w:sz w:val="24"/>
                <w:szCs w:val="24"/>
              </w:rPr>
              <w:t>Meneaux</w:t>
            </w:r>
            <w:r w:rsidR="00F334CD">
              <w:rPr>
                <w:rFonts w:ascii="Arial" w:hAnsi="Arial" w:cs="Arial"/>
                <w:sz w:val="24"/>
                <w:szCs w:val="24"/>
              </w:rPr>
              <w:t>.</w:t>
            </w:r>
            <w:r w:rsidR="00F334CD" w:rsidRPr="00C3041A">
              <w:rPr>
                <w:rFonts w:ascii="Arial" w:hAnsi="Arial" w:cs="Arial"/>
                <w:sz w:val="24"/>
                <w:szCs w:val="24"/>
              </w:rPr>
              <w:t xml:space="preserve"> </w:t>
            </w:r>
          </w:p>
          <w:p w:rsidR="006D371F" w:rsidRPr="00C3041A" w:rsidRDefault="006D371F" w:rsidP="00460004">
            <w:pPr>
              <w:ind w:left="709" w:hanging="709"/>
              <w:jc w:val="both"/>
              <w:rPr>
                <w:rFonts w:ascii="Arial" w:hAnsi="Arial" w:cs="Arial"/>
                <w:sz w:val="24"/>
                <w:szCs w:val="24"/>
              </w:rPr>
            </w:pPr>
          </w:p>
          <w:p w:rsidR="00F334CD" w:rsidRPr="00C3041A" w:rsidRDefault="00CC5AA3" w:rsidP="00D537C4">
            <w:pPr>
              <w:ind w:left="705" w:hanging="705"/>
              <w:jc w:val="both"/>
              <w:rPr>
                <w:rFonts w:ascii="Arial" w:hAnsi="Arial" w:cs="Arial"/>
                <w:sz w:val="24"/>
                <w:szCs w:val="24"/>
              </w:rPr>
            </w:pPr>
            <w:r>
              <w:rPr>
                <w:rFonts w:ascii="Arial" w:hAnsi="Arial" w:cs="Arial"/>
                <w:sz w:val="24"/>
                <w:szCs w:val="24"/>
              </w:rPr>
              <w:t>3.2</w:t>
            </w:r>
            <w:r>
              <w:rPr>
                <w:rFonts w:ascii="Arial" w:hAnsi="Arial" w:cs="Arial"/>
                <w:sz w:val="24"/>
                <w:szCs w:val="24"/>
              </w:rPr>
              <w:tab/>
            </w:r>
            <w:r w:rsidR="00F334CD">
              <w:rPr>
                <w:rFonts w:ascii="Arial" w:hAnsi="Arial" w:cs="Arial"/>
                <w:sz w:val="24"/>
                <w:szCs w:val="24"/>
              </w:rPr>
              <w:t>Compar</w:t>
            </w:r>
            <w:r w:rsidR="006D371F" w:rsidRPr="00C3041A">
              <w:rPr>
                <w:rFonts w:ascii="Arial" w:hAnsi="Arial" w:cs="Arial"/>
                <w:sz w:val="24"/>
                <w:szCs w:val="24"/>
              </w:rPr>
              <w:t>er</w:t>
            </w:r>
            <w:r w:rsidR="00F334CD" w:rsidRPr="00C3041A">
              <w:rPr>
                <w:rFonts w:ascii="Arial" w:hAnsi="Arial" w:cs="Arial"/>
                <w:sz w:val="24"/>
                <w:szCs w:val="24"/>
              </w:rPr>
              <w:t xml:space="preserve"> dans un tableau de bord les résultats de</w:t>
            </w:r>
            <w:r w:rsidR="000F4281">
              <w:rPr>
                <w:rFonts w:ascii="Arial" w:hAnsi="Arial" w:cs="Arial"/>
                <w:sz w:val="24"/>
                <w:szCs w:val="24"/>
              </w:rPr>
              <w:t xml:space="preserve"> Sonia </w:t>
            </w:r>
            <w:proofErr w:type="spellStart"/>
            <w:r w:rsidR="00F334CD">
              <w:rPr>
                <w:rFonts w:ascii="Arial" w:hAnsi="Arial" w:cs="Arial"/>
                <w:sz w:val="24"/>
                <w:szCs w:val="24"/>
              </w:rPr>
              <w:t>Talao</w:t>
            </w:r>
            <w:proofErr w:type="spellEnd"/>
            <w:r w:rsidR="00F334CD">
              <w:rPr>
                <w:rFonts w:ascii="Arial" w:hAnsi="Arial" w:cs="Arial"/>
                <w:sz w:val="24"/>
                <w:szCs w:val="24"/>
              </w:rPr>
              <w:t>, utilisatrice de</w:t>
            </w:r>
            <w:r w:rsidR="000F4281">
              <w:rPr>
                <w:rFonts w:ascii="Arial" w:hAnsi="Arial" w:cs="Arial"/>
                <w:sz w:val="24"/>
                <w:szCs w:val="24"/>
              </w:rPr>
              <w:t xml:space="preserve"> la tablette, à ceux de Pablo</w:t>
            </w:r>
            <w:r w:rsidR="00670A24">
              <w:rPr>
                <w:rFonts w:ascii="Arial" w:hAnsi="Arial" w:cs="Arial"/>
                <w:sz w:val="24"/>
                <w:szCs w:val="24"/>
              </w:rPr>
              <w:t xml:space="preserve"> </w:t>
            </w:r>
            <w:proofErr w:type="spellStart"/>
            <w:r w:rsidR="00670A24">
              <w:rPr>
                <w:rFonts w:ascii="Arial" w:hAnsi="Arial" w:cs="Arial"/>
                <w:sz w:val="24"/>
                <w:szCs w:val="24"/>
              </w:rPr>
              <w:t>Bisagra</w:t>
            </w:r>
            <w:proofErr w:type="spellEnd"/>
            <w:r w:rsidR="00670A24">
              <w:rPr>
                <w:rFonts w:ascii="Arial" w:hAnsi="Arial" w:cs="Arial"/>
                <w:sz w:val="24"/>
                <w:szCs w:val="24"/>
              </w:rPr>
              <w:t xml:space="preserve"> </w:t>
            </w:r>
            <w:r w:rsidR="00F334CD">
              <w:rPr>
                <w:rFonts w:ascii="Arial" w:hAnsi="Arial" w:cs="Arial"/>
                <w:sz w:val="24"/>
                <w:szCs w:val="24"/>
              </w:rPr>
              <w:t xml:space="preserve">qui ne l’utilise pas. </w:t>
            </w:r>
            <w:r w:rsidR="00F334CD" w:rsidRPr="00C3041A">
              <w:rPr>
                <w:rFonts w:ascii="Arial" w:hAnsi="Arial" w:cs="Arial"/>
                <w:sz w:val="24"/>
                <w:szCs w:val="24"/>
              </w:rPr>
              <w:t xml:space="preserve">Conclure. </w:t>
            </w:r>
          </w:p>
          <w:p w:rsidR="00D30E28" w:rsidRPr="00C3041A" w:rsidRDefault="00D30E28" w:rsidP="00F334CD">
            <w:pPr>
              <w:jc w:val="both"/>
              <w:rPr>
                <w:rFonts w:ascii="Arial" w:hAnsi="Arial" w:cs="Arial"/>
                <w:sz w:val="24"/>
                <w:szCs w:val="24"/>
              </w:rPr>
            </w:pPr>
          </w:p>
          <w:p w:rsidR="00CC5AA3" w:rsidRPr="00CC5AA3" w:rsidRDefault="004B724E" w:rsidP="008F34B4">
            <w:pPr>
              <w:ind w:left="709" w:hanging="709"/>
              <w:jc w:val="both"/>
              <w:rPr>
                <w:rFonts w:ascii="Arial" w:hAnsi="Arial" w:cs="Arial"/>
                <w:sz w:val="24"/>
                <w:szCs w:val="24"/>
              </w:rPr>
            </w:pPr>
            <w:r w:rsidRPr="00C3041A">
              <w:rPr>
                <w:rFonts w:ascii="Arial" w:hAnsi="Arial" w:cs="Arial"/>
                <w:sz w:val="24"/>
                <w:szCs w:val="24"/>
              </w:rPr>
              <w:t>3.3</w:t>
            </w:r>
            <w:r w:rsidR="00CC5AA3">
              <w:rPr>
                <w:rFonts w:ascii="Arial" w:hAnsi="Arial" w:cs="Arial"/>
                <w:sz w:val="24"/>
                <w:szCs w:val="24"/>
              </w:rPr>
              <w:tab/>
            </w:r>
            <w:r w:rsidR="009B0B98">
              <w:rPr>
                <w:rFonts w:ascii="Arial" w:hAnsi="Arial" w:cs="Arial"/>
                <w:sz w:val="24"/>
                <w:szCs w:val="24"/>
              </w:rPr>
              <w:t xml:space="preserve">Présenter </w:t>
            </w:r>
            <w:r w:rsidR="00CC2777">
              <w:rPr>
                <w:rFonts w:ascii="Arial" w:hAnsi="Arial" w:cs="Arial"/>
                <w:sz w:val="24"/>
                <w:szCs w:val="24"/>
              </w:rPr>
              <w:t>les actions</w:t>
            </w:r>
            <w:r w:rsidR="00152204">
              <w:rPr>
                <w:rFonts w:ascii="Arial" w:hAnsi="Arial" w:cs="Arial"/>
                <w:sz w:val="24"/>
                <w:szCs w:val="24"/>
              </w:rPr>
              <w:t xml:space="preserve"> managériales</w:t>
            </w:r>
            <w:r w:rsidR="00CC2777">
              <w:rPr>
                <w:rFonts w:ascii="Arial" w:hAnsi="Arial" w:cs="Arial"/>
                <w:sz w:val="24"/>
                <w:szCs w:val="24"/>
              </w:rPr>
              <w:t xml:space="preserve"> à envisager pour améliorer </w:t>
            </w:r>
            <w:r w:rsidR="00441935">
              <w:rPr>
                <w:rFonts w:ascii="Arial" w:hAnsi="Arial" w:cs="Arial"/>
                <w:sz w:val="24"/>
                <w:szCs w:val="24"/>
              </w:rPr>
              <w:t>l’usage</w:t>
            </w:r>
            <w:r w:rsidR="009B0B98">
              <w:rPr>
                <w:rFonts w:ascii="Arial" w:hAnsi="Arial" w:cs="Arial"/>
                <w:sz w:val="24"/>
                <w:szCs w:val="24"/>
              </w:rPr>
              <w:t xml:space="preserve"> de la tablette</w:t>
            </w:r>
            <w:r w:rsidR="00441935">
              <w:rPr>
                <w:rFonts w:ascii="Arial" w:hAnsi="Arial" w:cs="Arial"/>
                <w:sz w:val="24"/>
                <w:szCs w:val="24"/>
              </w:rPr>
              <w:t xml:space="preserve"> </w:t>
            </w:r>
            <w:r w:rsidR="00CC2777">
              <w:rPr>
                <w:rFonts w:ascii="Arial" w:hAnsi="Arial" w:cs="Arial"/>
                <w:sz w:val="24"/>
                <w:szCs w:val="24"/>
              </w:rPr>
              <w:t>par la force de vente de l’entreprise</w:t>
            </w:r>
            <w:r w:rsidR="009B0B98">
              <w:rPr>
                <w:rFonts w:ascii="Arial" w:hAnsi="Arial" w:cs="Arial"/>
                <w:sz w:val="24"/>
                <w:szCs w:val="24"/>
              </w:rPr>
              <w:t xml:space="preserve">, </w:t>
            </w:r>
            <w:r w:rsidR="008F34B4">
              <w:rPr>
                <w:rFonts w:ascii="Arial" w:hAnsi="Arial" w:cs="Arial"/>
                <w:sz w:val="24"/>
                <w:szCs w:val="24"/>
              </w:rPr>
              <w:t>en termes de</w:t>
            </w:r>
            <w:r w:rsidR="009B0B98">
              <w:rPr>
                <w:rFonts w:ascii="Arial" w:hAnsi="Arial" w:cs="Arial"/>
                <w:sz w:val="24"/>
                <w:szCs w:val="24"/>
              </w:rPr>
              <w:t xml:space="preserve"> formation, </w:t>
            </w:r>
            <w:r w:rsidR="0050471C">
              <w:rPr>
                <w:rFonts w:ascii="Arial" w:hAnsi="Arial" w:cs="Arial"/>
                <w:sz w:val="24"/>
                <w:szCs w:val="24"/>
              </w:rPr>
              <w:t xml:space="preserve">de </w:t>
            </w:r>
            <w:r w:rsidR="009B0B98">
              <w:rPr>
                <w:rFonts w:ascii="Arial" w:hAnsi="Arial" w:cs="Arial"/>
                <w:sz w:val="24"/>
                <w:szCs w:val="24"/>
              </w:rPr>
              <w:t xml:space="preserve">rémunération, </w:t>
            </w:r>
            <w:r w:rsidR="0050471C">
              <w:rPr>
                <w:rFonts w:ascii="Arial" w:hAnsi="Arial" w:cs="Arial"/>
                <w:sz w:val="24"/>
                <w:szCs w:val="24"/>
              </w:rPr>
              <w:t xml:space="preserve">de </w:t>
            </w:r>
            <w:r w:rsidR="009B0B98">
              <w:rPr>
                <w:rFonts w:ascii="Arial" w:hAnsi="Arial" w:cs="Arial"/>
                <w:sz w:val="24"/>
                <w:szCs w:val="24"/>
              </w:rPr>
              <w:t xml:space="preserve">motivation et </w:t>
            </w:r>
            <w:r w:rsidR="0050471C">
              <w:rPr>
                <w:rFonts w:ascii="Arial" w:hAnsi="Arial" w:cs="Arial"/>
                <w:sz w:val="24"/>
                <w:szCs w:val="24"/>
              </w:rPr>
              <w:t>d’</w:t>
            </w:r>
            <w:r w:rsidR="009B0B98">
              <w:rPr>
                <w:rFonts w:ascii="Arial" w:hAnsi="Arial" w:cs="Arial"/>
                <w:sz w:val="24"/>
                <w:szCs w:val="24"/>
              </w:rPr>
              <w:t>organisation</w:t>
            </w:r>
            <w:r w:rsidR="00CC2777">
              <w:rPr>
                <w:rFonts w:ascii="Arial" w:hAnsi="Arial" w:cs="Arial"/>
                <w:sz w:val="24"/>
                <w:szCs w:val="24"/>
              </w:rPr>
              <w:t>.</w:t>
            </w:r>
          </w:p>
        </w:tc>
      </w:tr>
    </w:tbl>
    <w:p w:rsidR="00C3041A" w:rsidRDefault="00C3041A">
      <w:pPr>
        <w:rPr>
          <w:rFonts w:ascii="Arial" w:hAnsi="Arial" w:cs="Arial"/>
          <w:b/>
          <w:sz w:val="24"/>
          <w:szCs w:val="24"/>
        </w:rPr>
      </w:pPr>
    </w:p>
    <w:p w:rsidR="00CC2777" w:rsidRDefault="00CC2777">
      <w:pPr>
        <w:rPr>
          <w:rFonts w:ascii="Arial" w:hAnsi="Arial" w:cs="Arial"/>
          <w:b/>
          <w:sz w:val="24"/>
          <w:szCs w:val="24"/>
        </w:rPr>
      </w:pPr>
    </w:p>
    <w:p w:rsidR="00C3041A" w:rsidRDefault="00C3041A">
      <w:pPr>
        <w:rPr>
          <w:rFonts w:ascii="Arial" w:hAnsi="Arial" w:cs="Arial"/>
          <w:b/>
          <w:sz w:val="24"/>
          <w:szCs w:val="24"/>
        </w:rPr>
      </w:pPr>
      <w:r>
        <w:rPr>
          <w:rFonts w:ascii="Arial" w:hAnsi="Arial" w:cs="Arial"/>
          <w:b/>
          <w:sz w:val="24"/>
          <w:szCs w:val="24"/>
        </w:rPr>
        <w:br w:type="page"/>
      </w:r>
    </w:p>
    <w:p w:rsidR="0021489B" w:rsidRDefault="0021489B" w:rsidP="0021489B">
      <w:pPr>
        <w:rPr>
          <w:rFonts w:ascii="Arial" w:hAnsi="Arial" w:cs="Arial"/>
          <w:b/>
          <w:sz w:val="24"/>
          <w:szCs w:val="24"/>
        </w:rPr>
      </w:pPr>
      <w:r w:rsidRPr="00171921">
        <w:rPr>
          <w:rFonts w:ascii="Arial" w:hAnsi="Arial" w:cs="Arial"/>
          <w:b/>
          <w:sz w:val="24"/>
          <w:szCs w:val="24"/>
        </w:rPr>
        <w:lastRenderedPageBreak/>
        <w:t xml:space="preserve">Annexe </w:t>
      </w:r>
      <w:r w:rsidR="00E538DF" w:rsidRPr="00171921">
        <w:rPr>
          <w:rFonts w:ascii="Arial" w:hAnsi="Arial" w:cs="Arial"/>
          <w:b/>
          <w:sz w:val="24"/>
          <w:szCs w:val="24"/>
        </w:rPr>
        <w:t>1</w:t>
      </w:r>
      <w:r w:rsidR="00F95788" w:rsidRPr="00171921">
        <w:rPr>
          <w:rFonts w:ascii="Arial" w:hAnsi="Arial" w:cs="Arial"/>
          <w:b/>
          <w:sz w:val="24"/>
          <w:szCs w:val="24"/>
        </w:rPr>
        <w:t> : M</w:t>
      </w:r>
      <w:r w:rsidRPr="00171921">
        <w:rPr>
          <w:rFonts w:ascii="Arial" w:hAnsi="Arial" w:cs="Arial"/>
          <w:b/>
          <w:sz w:val="24"/>
          <w:szCs w:val="24"/>
        </w:rPr>
        <w:t>arché de la fenêtre</w:t>
      </w:r>
    </w:p>
    <w:p w:rsidR="00B17A36" w:rsidRDefault="00B17A36" w:rsidP="00B17A36">
      <w:pPr>
        <w:spacing w:after="0" w:line="240" w:lineRule="auto"/>
        <w:jc w:val="both"/>
        <w:rPr>
          <w:rFonts w:ascii="Arial" w:hAnsi="Arial" w:cs="Arial"/>
        </w:rPr>
        <w:sectPr w:rsidR="00B17A36" w:rsidSect="004641E7">
          <w:footerReference w:type="default" r:id="rId11"/>
          <w:type w:val="continuous"/>
          <w:pgSz w:w="11906" w:h="16838"/>
          <w:pgMar w:top="1417" w:right="1417" w:bottom="1276" w:left="1417" w:header="708" w:footer="445" w:gutter="0"/>
          <w:cols w:space="708"/>
          <w:docGrid w:linePitch="360"/>
        </w:sectPr>
      </w:pPr>
    </w:p>
    <w:p w:rsidR="00B93FE9" w:rsidRPr="00B93FE9" w:rsidRDefault="005F793A" w:rsidP="00B17A36">
      <w:pPr>
        <w:spacing w:after="0" w:line="240" w:lineRule="auto"/>
        <w:jc w:val="both"/>
        <w:rPr>
          <w:rFonts w:ascii="Arial" w:eastAsia="Times New Roman" w:hAnsi="Arial" w:cs="Arial"/>
        </w:rPr>
      </w:pPr>
      <w:r>
        <w:rPr>
          <w:rFonts w:ascii="Arial" w:eastAsia="Times New Roman" w:hAnsi="Arial" w:cs="Arial"/>
        </w:rPr>
        <w:lastRenderedPageBreak/>
        <w:t xml:space="preserve">Le cabinet d’études TBC </w:t>
      </w:r>
      <w:r w:rsidR="00B93FE9" w:rsidRPr="00B93FE9">
        <w:rPr>
          <w:rFonts w:ascii="Arial" w:eastAsia="Times New Roman" w:hAnsi="Arial" w:cs="Arial"/>
        </w:rPr>
        <w:t xml:space="preserve">a réalisé, </w:t>
      </w:r>
      <w:r w:rsidR="00B93FE9" w:rsidRPr="00B93FE9">
        <w:rPr>
          <w:rFonts w:ascii="Arial" w:eastAsia="Times New Roman" w:hAnsi="Arial" w:cs="Arial"/>
          <w:bCs/>
        </w:rPr>
        <w:t>en décembre 2015</w:t>
      </w:r>
      <w:r w:rsidR="00B93FE9" w:rsidRPr="00B93FE9">
        <w:rPr>
          <w:rFonts w:ascii="Arial" w:eastAsia="Times New Roman" w:hAnsi="Arial" w:cs="Arial"/>
        </w:rPr>
        <w:t xml:space="preserve">, une large </w:t>
      </w:r>
      <w:r w:rsidR="00B93FE9" w:rsidRPr="00B93FE9">
        <w:rPr>
          <w:rFonts w:ascii="Arial" w:eastAsia="Times New Roman" w:hAnsi="Arial" w:cs="Arial"/>
          <w:bCs/>
        </w:rPr>
        <w:t>enquête</w:t>
      </w:r>
      <w:r w:rsidR="00B93FE9" w:rsidRPr="00B93FE9">
        <w:rPr>
          <w:rFonts w:ascii="Arial" w:eastAsia="Times New Roman" w:hAnsi="Arial" w:cs="Arial"/>
        </w:rPr>
        <w:t xml:space="preserve"> </w:t>
      </w:r>
      <w:r w:rsidR="008E342E">
        <w:rPr>
          <w:rFonts w:ascii="Arial" w:eastAsia="Times New Roman" w:hAnsi="Arial" w:cs="Arial"/>
        </w:rPr>
        <w:t>auprès de plus</w:t>
      </w:r>
      <w:r w:rsidR="00F731EA">
        <w:rPr>
          <w:rFonts w:ascii="Arial" w:eastAsia="Times New Roman" w:hAnsi="Arial" w:cs="Arial"/>
        </w:rPr>
        <w:t xml:space="preserve"> de </w:t>
      </w:r>
      <w:r w:rsidR="00B93FE9" w:rsidRPr="00B93FE9">
        <w:rPr>
          <w:rFonts w:ascii="Arial" w:eastAsia="Times New Roman" w:hAnsi="Arial" w:cs="Arial"/>
        </w:rPr>
        <w:t>300 profession</w:t>
      </w:r>
      <w:r w:rsidR="008E342E">
        <w:rPr>
          <w:rFonts w:ascii="Arial" w:eastAsia="Times New Roman" w:hAnsi="Arial" w:cs="Arial"/>
        </w:rPr>
        <w:t>nels</w:t>
      </w:r>
      <w:r w:rsidR="00B93FE9" w:rsidRPr="00B93FE9">
        <w:rPr>
          <w:rFonts w:ascii="Arial" w:eastAsia="Times New Roman" w:hAnsi="Arial" w:cs="Arial"/>
        </w:rPr>
        <w:t xml:space="preserve"> afin de </w:t>
      </w:r>
      <w:r w:rsidR="00B93FE9" w:rsidRPr="00B93FE9">
        <w:rPr>
          <w:rFonts w:ascii="Arial" w:eastAsia="Times New Roman" w:hAnsi="Arial" w:cs="Arial"/>
          <w:bCs/>
        </w:rPr>
        <w:t>mesurer le marché global des fenêtres en France</w:t>
      </w:r>
      <w:r w:rsidR="00B93FE9" w:rsidRPr="00B93FE9">
        <w:rPr>
          <w:rFonts w:ascii="Arial" w:eastAsia="Times New Roman" w:hAnsi="Arial" w:cs="Arial"/>
        </w:rPr>
        <w:t>, et d'évaluer le poids de chaque segment de marché et la part de chaque matériau.</w:t>
      </w:r>
    </w:p>
    <w:p w:rsidR="00707098" w:rsidRDefault="00B93FE9" w:rsidP="00B93FE9">
      <w:pPr>
        <w:spacing w:after="0" w:line="240" w:lineRule="auto"/>
        <w:jc w:val="both"/>
        <w:rPr>
          <w:rFonts w:ascii="Arial" w:eastAsia="Times New Roman" w:hAnsi="Arial" w:cs="Arial"/>
          <w:bCs/>
        </w:rPr>
      </w:pPr>
      <w:r w:rsidRPr="00B93FE9">
        <w:rPr>
          <w:rFonts w:ascii="Arial" w:eastAsia="Times New Roman" w:hAnsi="Arial" w:cs="Arial"/>
        </w:rPr>
        <w:t xml:space="preserve">Il a été relevé notamment que, </w:t>
      </w:r>
      <w:r w:rsidRPr="00B93FE9">
        <w:rPr>
          <w:rFonts w:ascii="Arial" w:eastAsia="Times New Roman" w:hAnsi="Arial" w:cs="Arial"/>
          <w:bCs/>
        </w:rPr>
        <w:t>malgré une baisse significative ces dernières années</w:t>
      </w:r>
      <w:r w:rsidRPr="00B93FE9">
        <w:rPr>
          <w:rFonts w:ascii="Arial" w:eastAsia="Times New Roman" w:hAnsi="Arial" w:cs="Arial"/>
        </w:rPr>
        <w:t xml:space="preserve">, le marché des fenêtres enregistre des </w:t>
      </w:r>
      <w:r w:rsidRPr="00B93FE9">
        <w:rPr>
          <w:rFonts w:ascii="Arial" w:eastAsia="Times New Roman" w:hAnsi="Arial" w:cs="Arial"/>
          <w:bCs/>
        </w:rPr>
        <w:t>signaux positifs</w:t>
      </w:r>
      <w:r w:rsidRPr="00B93FE9">
        <w:rPr>
          <w:rFonts w:ascii="Arial" w:eastAsia="Times New Roman" w:hAnsi="Arial" w:cs="Arial"/>
        </w:rPr>
        <w:t xml:space="preserve">, avec </w:t>
      </w:r>
      <w:r w:rsidRPr="00B93FE9">
        <w:rPr>
          <w:rFonts w:ascii="Arial" w:eastAsia="Times New Roman" w:hAnsi="Arial" w:cs="Arial"/>
          <w:bCs/>
        </w:rPr>
        <w:t>une baisse qui ralentit</w:t>
      </w:r>
      <w:r w:rsidRPr="00B93FE9">
        <w:rPr>
          <w:rFonts w:ascii="Arial" w:eastAsia="Times New Roman" w:hAnsi="Arial" w:cs="Arial"/>
        </w:rPr>
        <w:t xml:space="preserve">, et est désormais </w:t>
      </w:r>
      <w:r w:rsidRPr="00B93FE9">
        <w:rPr>
          <w:rFonts w:ascii="Arial" w:eastAsia="Times New Roman" w:hAnsi="Arial" w:cs="Arial"/>
          <w:bCs/>
        </w:rPr>
        <w:t>inférieure à 1</w:t>
      </w:r>
      <w:r w:rsidR="00F731EA">
        <w:rPr>
          <w:rFonts w:ascii="Arial" w:eastAsia="Times New Roman" w:hAnsi="Arial" w:cs="Arial"/>
          <w:bCs/>
        </w:rPr>
        <w:t xml:space="preserve"> </w:t>
      </w:r>
      <w:r w:rsidRPr="00B93FE9">
        <w:rPr>
          <w:rFonts w:ascii="Arial" w:eastAsia="Times New Roman" w:hAnsi="Arial" w:cs="Arial"/>
          <w:bCs/>
        </w:rPr>
        <w:t>%</w:t>
      </w:r>
      <w:r w:rsidR="008E342E">
        <w:rPr>
          <w:rFonts w:ascii="Arial" w:eastAsia="Times New Roman" w:hAnsi="Arial" w:cs="Arial"/>
        </w:rPr>
        <w:t>. En 2015, l</w:t>
      </w:r>
      <w:r w:rsidRPr="00B93FE9">
        <w:rPr>
          <w:rFonts w:ascii="Arial" w:eastAsia="Times New Roman" w:hAnsi="Arial" w:cs="Arial"/>
        </w:rPr>
        <w:t xml:space="preserve">es consultants TBC Innovations ont constaté une légère diminution du nombre de fenêtres vendues en France. Les estimations TBC portent ainsi le marché autour des </w:t>
      </w:r>
      <w:r w:rsidRPr="00B93FE9">
        <w:rPr>
          <w:rFonts w:ascii="Arial" w:eastAsia="Times New Roman" w:hAnsi="Arial" w:cs="Arial"/>
          <w:bCs/>
        </w:rPr>
        <w:t>9 millions de fenêtres installées en France en 2</w:t>
      </w:r>
      <w:r w:rsidR="00CA6427">
        <w:rPr>
          <w:rFonts w:ascii="Arial" w:eastAsia="Times New Roman" w:hAnsi="Arial" w:cs="Arial"/>
          <w:bCs/>
        </w:rPr>
        <w:t>015, soit une baisse d'environ 0,9</w:t>
      </w:r>
      <w:r w:rsidR="00F731EA">
        <w:rPr>
          <w:rFonts w:ascii="Arial" w:eastAsia="Times New Roman" w:hAnsi="Arial" w:cs="Arial"/>
          <w:bCs/>
        </w:rPr>
        <w:t xml:space="preserve"> </w:t>
      </w:r>
      <w:r w:rsidRPr="00B93FE9">
        <w:rPr>
          <w:rFonts w:ascii="Arial" w:eastAsia="Times New Roman" w:hAnsi="Arial" w:cs="Arial"/>
          <w:bCs/>
        </w:rPr>
        <w:t>%.</w:t>
      </w:r>
    </w:p>
    <w:p w:rsidR="00707098" w:rsidRDefault="00707098" w:rsidP="00B93FE9">
      <w:pPr>
        <w:spacing w:after="0" w:line="240" w:lineRule="auto"/>
        <w:jc w:val="both"/>
        <w:rPr>
          <w:rFonts w:ascii="Arial" w:eastAsia="Times New Roman" w:hAnsi="Arial" w:cs="Arial"/>
          <w:bCs/>
        </w:rPr>
      </w:pPr>
    </w:p>
    <w:p w:rsidR="00B93FE9" w:rsidRPr="00707098" w:rsidRDefault="00B93FE9" w:rsidP="00B93FE9">
      <w:pPr>
        <w:spacing w:after="0" w:line="240" w:lineRule="auto"/>
        <w:jc w:val="both"/>
        <w:rPr>
          <w:rFonts w:ascii="Arial" w:eastAsia="Times New Roman" w:hAnsi="Arial" w:cs="Arial"/>
          <w:bCs/>
        </w:rPr>
      </w:pPr>
      <w:r w:rsidRPr="00B93FE9">
        <w:rPr>
          <w:rFonts w:ascii="Arial" w:eastAsia="Times New Roman" w:hAnsi="Arial" w:cs="Arial"/>
        </w:rPr>
        <w:t>L'année 2015 a été marquée par le retour de signaux positifs pour le secteur du bâtiment. La</w:t>
      </w:r>
      <w:r w:rsidRPr="00B93FE9">
        <w:rPr>
          <w:rFonts w:ascii="Arial" w:eastAsia="Times New Roman" w:hAnsi="Arial" w:cs="Arial"/>
          <w:bCs/>
        </w:rPr>
        <w:t xml:space="preserve"> reprise progressive des activités liées à la rénovation du parc existant</w:t>
      </w:r>
      <w:r w:rsidR="009F0CE3">
        <w:rPr>
          <w:rFonts w:ascii="Arial" w:eastAsia="Times New Roman" w:hAnsi="Arial" w:cs="Arial"/>
        </w:rPr>
        <w:t xml:space="preserve">, notamment poussée par </w:t>
      </w:r>
      <w:r w:rsidR="009F0CE3">
        <w:rPr>
          <w:rFonts w:ascii="Arial" w:eastAsia="Times New Roman" w:hAnsi="Arial" w:cs="Times New Roman"/>
          <w:szCs w:val="21"/>
        </w:rPr>
        <w:t>l</w:t>
      </w:r>
      <w:r w:rsidR="009F0CE3" w:rsidRPr="00B93FE9">
        <w:rPr>
          <w:rFonts w:ascii="Arial" w:eastAsia="Times New Roman" w:hAnsi="Arial" w:cs="Times New Roman"/>
          <w:szCs w:val="21"/>
        </w:rPr>
        <w:t>a volonté des Pouvoirs Publics de sou</w:t>
      </w:r>
      <w:r w:rsidR="009F0CE3">
        <w:rPr>
          <w:rFonts w:ascii="Arial" w:eastAsia="Times New Roman" w:hAnsi="Arial" w:cs="Times New Roman"/>
          <w:szCs w:val="21"/>
        </w:rPr>
        <w:t>tenir la rénovation énergétique</w:t>
      </w:r>
      <w:r w:rsidR="009F0CE3" w:rsidRPr="00B93FE9">
        <w:rPr>
          <w:rFonts w:ascii="Arial" w:eastAsia="Times New Roman" w:hAnsi="Arial" w:cs="Times New Roman"/>
          <w:szCs w:val="21"/>
        </w:rPr>
        <w:t xml:space="preserve"> avec l'adoption du nouveau CITE</w:t>
      </w:r>
      <w:r w:rsidR="00DD163F">
        <w:rPr>
          <w:rStyle w:val="Appelnotedebasdep"/>
          <w:rFonts w:ascii="Arial" w:eastAsia="Times New Roman" w:hAnsi="Arial" w:cs="Times New Roman"/>
          <w:szCs w:val="21"/>
        </w:rPr>
        <w:footnoteReference w:id="3"/>
      </w:r>
      <w:r w:rsidR="00DD163F" w:rsidRPr="00DD163F">
        <w:rPr>
          <w:rFonts w:ascii="Arial" w:eastAsia="Times New Roman" w:hAnsi="Arial" w:cs="Arial"/>
          <w:bCs/>
        </w:rPr>
        <w:t>,</w:t>
      </w:r>
      <w:r w:rsidRPr="00DD163F">
        <w:rPr>
          <w:rFonts w:ascii="Arial" w:eastAsia="Times New Roman" w:hAnsi="Arial" w:cs="Arial"/>
        </w:rPr>
        <w:t xml:space="preserve"> </w:t>
      </w:r>
      <w:r w:rsidRPr="00B93FE9">
        <w:rPr>
          <w:rFonts w:ascii="Arial" w:eastAsia="Times New Roman" w:hAnsi="Arial" w:cs="Arial"/>
        </w:rPr>
        <w:t xml:space="preserve">se fait de plus en plus ressentir à tous les niveaux du marché. </w:t>
      </w:r>
    </w:p>
    <w:p w:rsidR="009F0CE3" w:rsidRPr="00B93FE9" w:rsidRDefault="00B93FE9" w:rsidP="009F0CE3">
      <w:pPr>
        <w:spacing w:after="0" w:line="240" w:lineRule="auto"/>
        <w:jc w:val="both"/>
        <w:rPr>
          <w:rFonts w:ascii="Arial" w:eastAsia="Times New Roman" w:hAnsi="Arial" w:cs="Times New Roman"/>
          <w:szCs w:val="21"/>
        </w:rPr>
      </w:pPr>
      <w:r w:rsidRPr="00B93FE9">
        <w:rPr>
          <w:rFonts w:ascii="Arial" w:eastAsia="Times New Roman" w:hAnsi="Arial" w:cs="Arial"/>
        </w:rPr>
        <w:t>Les ventes de fenêtres pour le marché de la construction neuve marquent à nouveau le pas en 2015. La rénovation reste ainsi le débouché n°1 des vent</w:t>
      </w:r>
      <w:r w:rsidR="00590D39">
        <w:rPr>
          <w:rFonts w:ascii="Arial" w:eastAsia="Times New Roman" w:hAnsi="Arial" w:cs="Arial"/>
        </w:rPr>
        <w:t>es de fenêtres cette année avec </w:t>
      </w:r>
      <w:r w:rsidRPr="00B93FE9">
        <w:rPr>
          <w:rFonts w:ascii="Arial" w:eastAsia="Times New Roman" w:hAnsi="Arial" w:cs="Arial"/>
        </w:rPr>
        <w:t>66 % du marché, et consolide donc sa position, s'imposant à nouveau comme le segment le plus dynamique.</w:t>
      </w:r>
      <w:r w:rsidR="009F0CE3" w:rsidRPr="009F0CE3">
        <w:rPr>
          <w:rFonts w:ascii="Arial" w:eastAsia="Times New Roman" w:hAnsi="Arial" w:cs="Times New Roman"/>
          <w:szCs w:val="21"/>
        </w:rPr>
        <w:t xml:space="preserve"> </w:t>
      </w:r>
    </w:p>
    <w:p w:rsidR="00B93FE9" w:rsidRPr="00B93FE9" w:rsidRDefault="00B93FE9" w:rsidP="00B93FE9">
      <w:pPr>
        <w:spacing w:after="0" w:line="240" w:lineRule="auto"/>
        <w:jc w:val="both"/>
        <w:outlineLvl w:val="5"/>
        <w:rPr>
          <w:rFonts w:ascii="Arial" w:eastAsia="Times New Roman" w:hAnsi="Arial" w:cs="Arial"/>
        </w:rPr>
      </w:pPr>
    </w:p>
    <w:p w:rsidR="00B93FE9" w:rsidRPr="00B93FE9" w:rsidRDefault="00B93FE9" w:rsidP="00B93FE9">
      <w:pPr>
        <w:spacing w:after="0" w:line="240" w:lineRule="auto"/>
        <w:jc w:val="both"/>
        <w:rPr>
          <w:rFonts w:ascii="Arial" w:eastAsia="Times New Roman" w:hAnsi="Arial" w:cs="Times New Roman"/>
          <w:szCs w:val="21"/>
        </w:rPr>
      </w:pPr>
      <w:r w:rsidRPr="00B93FE9">
        <w:rPr>
          <w:rFonts w:ascii="Arial" w:eastAsia="Times New Roman" w:hAnsi="Arial" w:cs="Times New Roman"/>
          <w:szCs w:val="21"/>
        </w:rPr>
        <w:t xml:space="preserve">Le contexte économique pèse sur le moral des </w:t>
      </w:r>
      <w:r w:rsidR="00590D39">
        <w:rPr>
          <w:rFonts w:ascii="Arial" w:eastAsia="Times New Roman" w:hAnsi="Arial" w:cs="Times New Roman"/>
          <w:szCs w:val="21"/>
        </w:rPr>
        <w:t>f</w:t>
      </w:r>
      <w:r w:rsidRPr="00B93FE9">
        <w:rPr>
          <w:rFonts w:ascii="Arial" w:eastAsia="Times New Roman" w:hAnsi="Arial" w:cs="Times New Roman"/>
          <w:szCs w:val="21"/>
        </w:rPr>
        <w:t>rançais,</w:t>
      </w:r>
      <w:r w:rsidR="00590D39">
        <w:rPr>
          <w:rFonts w:ascii="Arial" w:eastAsia="Times New Roman" w:hAnsi="Arial" w:cs="Times New Roman"/>
          <w:szCs w:val="21"/>
        </w:rPr>
        <w:t xml:space="preserve"> sur</w:t>
      </w:r>
      <w:r w:rsidRPr="00B93FE9">
        <w:rPr>
          <w:rFonts w:ascii="Arial" w:eastAsia="Times New Roman" w:hAnsi="Arial" w:cs="Times New Roman"/>
          <w:szCs w:val="21"/>
        </w:rPr>
        <w:t xml:space="preserve"> le budget des entreprises et le</w:t>
      </w:r>
      <w:r w:rsidR="00590D39">
        <w:rPr>
          <w:rFonts w:ascii="Arial" w:eastAsia="Times New Roman" w:hAnsi="Arial" w:cs="Times New Roman"/>
          <w:szCs w:val="21"/>
        </w:rPr>
        <w:t>ur</w:t>
      </w:r>
      <w:r w:rsidRPr="00B93FE9">
        <w:rPr>
          <w:rFonts w:ascii="Arial" w:eastAsia="Times New Roman" w:hAnsi="Arial" w:cs="Times New Roman"/>
          <w:szCs w:val="21"/>
        </w:rPr>
        <w:t xml:space="preserve"> capacité de financement. Confrontés </w:t>
      </w:r>
      <w:r w:rsidR="00590D39">
        <w:rPr>
          <w:rFonts w:ascii="Arial" w:eastAsia="Times New Roman" w:hAnsi="Arial" w:cs="Times New Roman"/>
          <w:szCs w:val="21"/>
        </w:rPr>
        <w:t xml:space="preserve">à la baisse du pouvoir d'achat et aux </w:t>
      </w:r>
      <w:r w:rsidRPr="00B93FE9">
        <w:rPr>
          <w:rFonts w:ascii="Arial" w:eastAsia="Times New Roman" w:hAnsi="Arial" w:cs="Times New Roman"/>
          <w:szCs w:val="21"/>
        </w:rPr>
        <w:t xml:space="preserve">incertitudes du marché de l'emploi, les acheteurs sont attentistes. </w:t>
      </w:r>
    </w:p>
    <w:p w:rsidR="00590D39" w:rsidRDefault="00590D39" w:rsidP="00B93FE9">
      <w:pPr>
        <w:spacing w:after="0" w:line="240" w:lineRule="auto"/>
        <w:jc w:val="both"/>
        <w:rPr>
          <w:rFonts w:ascii="Arial" w:eastAsia="Times New Roman" w:hAnsi="Arial" w:cs="Times New Roman"/>
          <w:szCs w:val="21"/>
        </w:rPr>
      </w:pPr>
    </w:p>
    <w:p w:rsidR="00B93FE9" w:rsidRPr="00B93FE9" w:rsidRDefault="00B93FE9" w:rsidP="00B93FE9">
      <w:pPr>
        <w:spacing w:after="0" w:line="240" w:lineRule="auto"/>
        <w:jc w:val="both"/>
        <w:rPr>
          <w:rFonts w:ascii="Arial" w:eastAsia="Times New Roman" w:hAnsi="Arial" w:cs="Times New Roman"/>
          <w:szCs w:val="21"/>
        </w:rPr>
      </w:pPr>
      <w:r w:rsidRPr="00B93FE9">
        <w:rPr>
          <w:rFonts w:ascii="Arial" w:eastAsia="Times New Roman" w:hAnsi="Arial" w:cs="Times New Roman"/>
          <w:szCs w:val="21"/>
        </w:rPr>
        <w:t>D'après l'étude réalisée par TBC Innovations, la maison individuelle demeure le principal débouché du marché en France en 2015.</w:t>
      </w:r>
    </w:p>
    <w:p w:rsidR="00B93FE9" w:rsidRPr="00B93FE9" w:rsidRDefault="00B93FE9" w:rsidP="00B93FE9">
      <w:pPr>
        <w:spacing w:after="0" w:line="240" w:lineRule="auto"/>
        <w:jc w:val="both"/>
        <w:rPr>
          <w:rFonts w:ascii="Arial" w:eastAsia="Times New Roman" w:hAnsi="Arial" w:cs="Times New Roman"/>
          <w:szCs w:val="21"/>
        </w:rPr>
      </w:pPr>
    </w:p>
    <w:p w:rsidR="005F793A" w:rsidRDefault="005F793A" w:rsidP="00B93FE9">
      <w:pPr>
        <w:spacing w:after="0" w:line="240" w:lineRule="auto"/>
        <w:jc w:val="both"/>
        <w:rPr>
          <w:rFonts w:ascii="Arial" w:hAnsi="Arial" w:cs="Arial"/>
        </w:rPr>
      </w:pPr>
      <w:r>
        <w:rPr>
          <w:rFonts w:ascii="Arial" w:hAnsi="Arial" w:cs="Arial"/>
        </w:rPr>
        <w:t>L</w:t>
      </w:r>
      <w:r w:rsidRPr="00D5428A">
        <w:rPr>
          <w:rFonts w:ascii="Arial" w:hAnsi="Arial" w:cs="Arial"/>
        </w:rPr>
        <w:t>’évolution des prix moyens montre un</w:t>
      </w:r>
      <w:r>
        <w:rPr>
          <w:rFonts w:ascii="Arial" w:hAnsi="Arial" w:cs="Arial"/>
        </w:rPr>
        <w:t xml:space="preserve">e baisse du prix de la fenêtre et </w:t>
      </w:r>
      <w:r w:rsidRPr="00D5428A">
        <w:rPr>
          <w:rFonts w:ascii="Arial" w:hAnsi="Arial" w:cs="Arial"/>
        </w:rPr>
        <w:t xml:space="preserve">dans le même temps </w:t>
      </w:r>
      <w:r>
        <w:rPr>
          <w:rFonts w:ascii="Arial" w:hAnsi="Arial" w:cs="Arial"/>
        </w:rPr>
        <w:t xml:space="preserve">une augmentation du </w:t>
      </w:r>
      <w:r w:rsidRPr="00D5428A">
        <w:rPr>
          <w:rFonts w:ascii="Arial" w:hAnsi="Arial" w:cs="Arial"/>
        </w:rPr>
        <w:t>prix de la pose. Ainsi</w:t>
      </w:r>
      <w:r>
        <w:rPr>
          <w:rFonts w:ascii="Arial" w:hAnsi="Arial" w:cs="Arial"/>
        </w:rPr>
        <w:t>,</w:t>
      </w:r>
      <w:r w:rsidRPr="00D5428A">
        <w:rPr>
          <w:rFonts w:ascii="Arial" w:hAnsi="Arial" w:cs="Arial"/>
        </w:rPr>
        <w:t xml:space="preserve"> les entreprises intégrant l’ensemble des fonctions fabrication-pose-SAV sont en position de force et représentent le haut de gamme du marché</w:t>
      </w:r>
      <w:r>
        <w:rPr>
          <w:rFonts w:ascii="Arial" w:hAnsi="Arial" w:cs="Arial"/>
        </w:rPr>
        <w:t>.</w:t>
      </w:r>
    </w:p>
    <w:p w:rsidR="005F793A" w:rsidRDefault="005F793A" w:rsidP="00B93FE9">
      <w:pPr>
        <w:spacing w:after="0" w:line="240" w:lineRule="auto"/>
        <w:jc w:val="both"/>
        <w:rPr>
          <w:rFonts w:ascii="Arial" w:eastAsia="Times New Roman" w:hAnsi="Arial" w:cs="Arial"/>
        </w:rPr>
      </w:pPr>
    </w:p>
    <w:p w:rsidR="00B93FE9" w:rsidRPr="00B93FE9" w:rsidRDefault="00B93FE9" w:rsidP="00B93FE9">
      <w:pPr>
        <w:spacing w:after="0" w:line="240" w:lineRule="auto"/>
        <w:jc w:val="both"/>
        <w:rPr>
          <w:rFonts w:ascii="Arial" w:eastAsia="Times New Roman" w:hAnsi="Arial" w:cs="Arial"/>
        </w:rPr>
      </w:pPr>
      <w:r w:rsidRPr="00B93FE9">
        <w:rPr>
          <w:rFonts w:ascii="Arial" w:eastAsia="Times New Roman" w:hAnsi="Arial" w:cs="Arial"/>
        </w:rPr>
        <w:t>Coté matériaux, l'aluminium consolide ses positions</w:t>
      </w:r>
      <w:r w:rsidR="009827C0">
        <w:rPr>
          <w:rFonts w:ascii="Arial" w:eastAsia="Times New Roman" w:hAnsi="Arial" w:cs="Arial"/>
        </w:rPr>
        <w:t>.</w:t>
      </w:r>
      <w:r w:rsidRPr="00B93FE9">
        <w:rPr>
          <w:rFonts w:ascii="Arial" w:eastAsia="Times New Roman" w:hAnsi="Arial" w:cs="Arial"/>
        </w:rPr>
        <w:t xml:space="preserve"> </w:t>
      </w:r>
      <w:r w:rsidR="009827C0">
        <w:rPr>
          <w:rFonts w:ascii="Arial" w:eastAsia="Times New Roman" w:hAnsi="Arial" w:cs="Arial"/>
        </w:rPr>
        <w:t>C</w:t>
      </w:r>
      <w:r w:rsidRPr="00B93FE9">
        <w:rPr>
          <w:rFonts w:ascii="Arial" w:eastAsia="Times New Roman" w:hAnsi="Arial" w:cs="Arial"/>
        </w:rPr>
        <w:t>'est l'un des seuls matériaux, avec le mixte aluminium-bois, qui n'est pas impacté par le recul des ventes de fenêtres. Les fenêtres aluminium représentent désormais plus du quart de ce marché en termes de ventes. Si l'on considère la répartition du marché en valeur, l'aluminium joue presque à part égale avec le PVC cette année.</w:t>
      </w:r>
      <w:r w:rsidR="009F0CE3">
        <w:rPr>
          <w:rFonts w:ascii="Arial" w:eastAsia="Times New Roman" w:hAnsi="Arial" w:cs="Arial"/>
        </w:rPr>
        <w:t xml:space="preserve"> </w:t>
      </w:r>
      <w:r w:rsidRPr="00B93FE9">
        <w:rPr>
          <w:rFonts w:ascii="Arial" w:eastAsia="Times New Roman" w:hAnsi="Arial" w:cs="Arial"/>
        </w:rPr>
        <w:t>Le PVC, qui demeure néanmoins le premier débouché, accuse cette année encore un nouveau repli, tout comme le bois.</w:t>
      </w:r>
    </w:p>
    <w:p w:rsidR="00A86523" w:rsidRDefault="00A86523" w:rsidP="00B93FE9">
      <w:pPr>
        <w:spacing w:after="0" w:line="240" w:lineRule="auto"/>
        <w:jc w:val="both"/>
        <w:rPr>
          <w:rFonts w:ascii="Arial" w:eastAsia="Times New Roman" w:hAnsi="Arial" w:cs="Arial"/>
        </w:rPr>
      </w:pPr>
    </w:p>
    <w:p w:rsidR="00B93FE9" w:rsidRPr="00B93FE9" w:rsidRDefault="00B93FE9" w:rsidP="00B93FE9">
      <w:pPr>
        <w:spacing w:after="0" w:line="240" w:lineRule="auto"/>
        <w:jc w:val="both"/>
        <w:rPr>
          <w:rFonts w:ascii="Arial" w:eastAsia="Times New Roman" w:hAnsi="Arial" w:cs="Arial"/>
        </w:rPr>
      </w:pPr>
      <w:r w:rsidRPr="00B93FE9">
        <w:rPr>
          <w:rFonts w:ascii="Arial" w:eastAsia="Times New Roman" w:hAnsi="Arial" w:cs="Arial"/>
        </w:rPr>
        <w:t>On observe une progression des fenêtres colorées, que ce soit en aluminium ou en PVC.</w:t>
      </w:r>
      <w:r w:rsidR="003E799E" w:rsidRPr="00B93FE9">
        <w:rPr>
          <w:rFonts w:ascii="Arial" w:eastAsia="Times New Roman" w:hAnsi="Arial" w:cs="Arial"/>
        </w:rPr>
        <w:t xml:space="preserve"> </w:t>
      </w:r>
      <w:r w:rsidRPr="00B93FE9">
        <w:rPr>
          <w:rFonts w:ascii="Arial" w:eastAsia="Times New Roman" w:hAnsi="Arial" w:cs="Arial"/>
        </w:rPr>
        <w:t>28</w:t>
      </w:r>
      <w:r w:rsidR="003E799E">
        <w:rPr>
          <w:rFonts w:ascii="Arial" w:eastAsia="Times New Roman" w:hAnsi="Arial" w:cs="Arial"/>
        </w:rPr>
        <w:t> </w:t>
      </w:r>
      <w:r w:rsidRPr="00B93FE9">
        <w:rPr>
          <w:rFonts w:ascii="Arial" w:eastAsia="Times New Roman" w:hAnsi="Arial" w:cs="Arial"/>
        </w:rPr>
        <w:t>% des fenêtres aluminium et PVC vendues en 2015 ne sont pas blanches ! Contre 26</w:t>
      </w:r>
      <w:r w:rsidR="003E799E">
        <w:rPr>
          <w:rFonts w:ascii="Arial" w:eastAsia="Times New Roman" w:hAnsi="Arial" w:cs="Arial"/>
        </w:rPr>
        <w:t xml:space="preserve"> </w:t>
      </w:r>
      <w:r w:rsidRPr="00B93FE9">
        <w:rPr>
          <w:rFonts w:ascii="Arial" w:eastAsia="Times New Roman" w:hAnsi="Arial" w:cs="Arial"/>
        </w:rPr>
        <w:t>% en 2012.</w:t>
      </w:r>
    </w:p>
    <w:p w:rsidR="005D5F7E" w:rsidRDefault="00B93FE9" w:rsidP="005D5F7E">
      <w:pPr>
        <w:spacing w:after="0" w:line="240" w:lineRule="auto"/>
        <w:jc w:val="both"/>
        <w:rPr>
          <w:rFonts w:ascii="Arial" w:eastAsia="Times New Roman" w:hAnsi="Arial" w:cs="Arial"/>
        </w:rPr>
      </w:pPr>
      <w:r w:rsidRPr="00B93FE9">
        <w:rPr>
          <w:rFonts w:ascii="Arial" w:eastAsia="Times New Roman" w:hAnsi="Arial" w:cs="Arial"/>
        </w:rPr>
        <w:t>Portée par des réglementations plus exigeantes et les contraintes des aides gouvernementales (éco-prêts</w:t>
      </w:r>
      <w:r w:rsidR="00DC657D">
        <w:rPr>
          <w:rFonts w:ascii="Arial" w:eastAsia="Times New Roman" w:hAnsi="Arial" w:cs="Arial"/>
        </w:rPr>
        <w:t xml:space="preserve"> par exemple</w:t>
      </w:r>
      <w:r w:rsidRPr="00B93FE9">
        <w:rPr>
          <w:rFonts w:ascii="Arial" w:eastAsia="Times New Roman" w:hAnsi="Arial" w:cs="Arial"/>
        </w:rPr>
        <w:t>), la course à la performance se poursuit !</w:t>
      </w:r>
      <w:r w:rsidR="003E799E" w:rsidRPr="00B93FE9">
        <w:rPr>
          <w:rFonts w:ascii="Arial" w:eastAsia="Times New Roman" w:hAnsi="Arial" w:cs="Arial"/>
        </w:rPr>
        <w:t xml:space="preserve"> </w:t>
      </w:r>
      <w:r w:rsidRPr="00B93FE9">
        <w:rPr>
          <w:rFonts w:ascii="Arial" w:eastAsia="Times New Roman" w:hAnsi="Arial" w:cs="Arial"/>
        </w:rPr>
        <w:t>En 2015, ce sont plus de 45,7</w:t>
      </w:r>
      <w:r w:rsidR="003E799E">
        <w:rPr>
          <w:rFonts w:ascii="Arial" w:eastAsia="Times New Roman" w:hAnsi="Arial" w:cs="Arial"/>
        </w:rPr>
        <w:t xml:space="preserve"> </w:t>
      </w:r>
      <w:r w:rsidRPr="00B93FE9">
        <w:rPr>
          <w:rFonts w:ascii="Arial" w:eastAsia="Times New Roman" w:hAnsi="Arial" w:cs="Arial"/>
        </w:rPr>
        <w:t>% des ventes qui concernaient des produits avec une haute performance thermique. Notons qu'en 2012, cela ne représentait que 22</w:t>
      </w:r>
      <w:r w:rsidR="003E799E">
        <w:rPr>
          <w:rFonts w:ascii="Arial" w:eastAsia="Times New Roman" w:hAnsi="Arial" w:cs="Arial"/>
        </w:rPr>
        <w:t xml:space="preserve"> % des ventes ! </w:t>
      </w:r>
      <w:r w:rsidRPr="00B93FE9">
        <w:rPr>
          <w:rFonts w:ascii="Arial" w:eastAsia="Times New Roman" w:hAnsi="Arial" w:cs="Arial"/>
        </w:rPr>
        <w:t>Les produits les moins performants ont maintenant disparu du marché (moins de 1</w:t>
      </w:r>
      <w:r w:rsidR="003E799E">
        <w:rPr>
          <w:rFonts w:ascii="Arial" w:eastAsia="Times New Roman" w:hAnsi="Arial" w:cs="Arial"/>
        </w:rPr>
        <w:t xml:space="preserve"> </w:t>
      </w:r>
      <w:r w:rsidRPr="00B93FE9">
        <w:rPr>
          <w:rFonts w:ascii="Arial" w:eastAsia="Times New Roman" w:hAnsi="Arial" w:cs="Arial"/>
        </w:rPr>
        <w:t>% des ventes).</w:t>
      </w:r>
    </w:p>
    <w:p w:rsidR="00BB0DDC" w:rsidRDefault="00BB0DDC">
      <w:pPr>
        <w:rPr>
          <w:rFonts w:ascii="Arial" w:eastAsia="Times New Roman" w:hAnsi="Arial" w:cs="Arial"/>
          <w:i/>
        </w:rPr>
      </w:pPr>
      <w:r>
        <w:rPr>
          <w:rFonts w:ascii="Arial" w:eastAsia="Times New Roman" w:hAnsi="Arial" w:cs="Arial"/>
          <w:i/>
        </w:rPr>
        <w:br w:type="page"/>
      </w:r>
    </w:p>
    <w:p w:rsidR="003E799E" w:rsidRPr="00531457" w:rsidRDefault="003E799E" w:rsidP="00BB0DDC">
      <w:pPr>
        <w:spacing w:after="0" w:line="240" w:lineRule="auto"/>
        <w:rPr>
          <w:rFonts w:ascii="Arial" w:eastAsia="Times New Roman" w:hAnsi="Arial" w:cs="Arial"/>
          <w:i/>
        </w:rPr>
      </w:pPr>
    </w:p>
    <w:p w:rsidR="00D563D0" w:rsidRPr="00531457" w:rsidRDefault="006A0E3C" w:rsidP="00D563D0">
      <w:pPr>
        <w:spacing w:line="240" w:lineRule="auto"/>
        <w:jc w:val="right"/>
        <w:rPr>
          <w:rFonts w:ascii="Arial" w:hAnsi="Arial" w:cs="Arial"/>
          <w:b/>
          <w:i/>
          <w:sz w:val="20"/>
          <w:szCs w:val="20"/>
        </w:rPr>
      </w:pPr>
      <w:r w:rsidRPr="00531457">
        <w:rPr>
          <w:rFonts w:ascii="Arial" w:hAnsi="Arial" w:cs="Arial"/>
          <w:b/>
          <w:i/>
          <w:sz w:val="20"/>
          <w:szCs w:val="20"/>
        </w:rPr>
        <w:t xml:space="preserve">Source : </w:t>
      </w:r>
      <w:hyperlink r:id="rId12" w:history="1">
        <w:r w:rsidR="00172804" w:rsidRPr="00172804">
          <w:rPr>
            <w:rStyle w:val="Lienhypertexte"/>
            <w:rFonts w:ascii="Arial" w:hAnsi="Arial" w:cs="Arial"/>
            <w:b/>
            <w:i/>
            <w:color w:val="auto"/>
            <w:sz w:val="20"/>
            <w:szCs w:val="20"/>
            <w:u w:val="none"/>
          </w:rPr>
          <w:t>www.lechode</w:t>
        </w:r>
      </w:hyperlink>
      <w:r w:rsidR="00307663" w:rsidRPr="00172804">
        <w:rPr>
          <w:rStyle w:val="Lienhypertexte"/>
          <w:rFonts w:ascii="Arial" w:hAnsi="Arial" w:cs="Arial"/>
          <w:b/>
          <w:i/>
          <w:color w:val="auto"/>
          <w:sz w:val="20"/>
          <w:szCs w:val="20"/>
          <w:u w:val="none"/>
        </w:rPr>
        <w:t>labaie.fr</w:t>
      </w:r>
    </w:p>
    <w:p w:rsidR="0021489B" w:rsidRPr="00D563D0" w:rsidRDefault="00E538DF" w:rsidP="0021489B">
      <w:pPr>
        <w:rPr>
          <w:rFonts w:ascii="Arial" w:hAnsi="Arial" w:cs="Arial"/>
          <w:b/>
          <w:sz w:val="24"/>
          <w:szCs w:val="24"/>
        </w:rPr>
      </w:pPr>
      <w:r>
        <w:rPr>
          <w:rFonts w:ascii="Arial" w:hAnsi="Arial" w:cs="Arial"/>
          <w:b/>
          <w:sz w:val="24"/>
          <w:szCs w:val="24"/>
        </w:rPr>
        <w:t>Annexe 2</w:t>
      </w:r>
      <w:r w:rsidR="0021489B" w:rsidRPr="00D563D0">
        <w:rPr>
          <w:rFonts w:ascii="Arial" w:hAnsi="Arial" w:cs="Arial"/>
          <w:b/>
          <w:sz w:val="24"/>
          <w:szCs w:val="24"/>
        </w:rPr>
        <w:t xml:space="preserve"> : </w:t>
      </w:r>
      <w:r w:rsidR="000F4281">
        <w:rPr>
          <w:rFonts w:ascii="Arial" w:hAnsi="Arial" w:cs="Arial"/>
          <w:b/>
          <w:sz w:val="24"/>
          <w:szCs w:val="24"/>
        </w:rPr>
        <w:t xml:space="preserve">Interview </w:t>
      </w:r>
      <w:r w:rsidR="00A54404">
        <w:rPr>
          <w:rFonts w:ascii="Arial" w:hAnsi="Arial" w:cs="Arial"/>
          <w:b/>
          <w:sz w:val="24"/>
          <w:szCs w:val="24"/>
        </w:rPr>
        <w:t>d’Éric</w:t>
      </w:r>
      <w:r w:rsidR="000F4281">
        <w:rPr>
          <w:rFonts w:ascii="Arial" w:hAnsi="Arial" w:cs="Arial"/>
          <w:b/>
          <w:sz w:val="24"/>
          <w:szCs w:val="24"/>
        </w:rPr>
        <w:t xml:space="preserve"> </w:t>
      </w:r>
      <w:r w:rsidR="00D61911" w:rsidRPr="00D563D0">
        <w:rPr>
          <w:rFonts w:ascii="Arial" w:hAnsi="Arial" w:cs="Arial"/>
          <w:b/>
          <w:sz w:val="24"/>
          <w:szCs w:val="24"/>
        </w:rPr>
        <w:t xml:space="preserve">Meneaux </w:t>
      </w:r>
      <w:r w:rsidR="00D563D0">
        <w:rPr>
          <w:rFonts w:ascii="Arial" w:hAnsi="Arial" w:cs="Arial"/>
          <w:b/>
          <w:sz w:val="24"/>
          <w:szCs w:val="24"/>
        </w:rPr>
        <w:t>(e</w:t>
      </w:r>
      <w:r w:rsidR="0021489B" w:rsidRPr="00D563D0">
        <w:rPr>
          <w:rFonts w:ascii="Arial" w:hAnsi="Arial" w:cs="Arial"/>
          <w:b/>
          <w:sz w:val="24"/>
          <w:szCs w:val="24"/>
        </w:rPr>
        <w:t>xtrait n°1)</w:t>
      </w:r>
    </w:p>
    <w:p w:rsidR="0021489B" w:rsidRPr="00A65C76" w:rsidRDefault="00D4366A" w:rsidP="00595848">
      <w:pPr>
        <w:spacing w:after="120" w:line="240" w:lineRule="auto"/>
        <w:jc w:val="both"/>
        <w:rPr>
          <w:rFonts w:ascii="Arial" w:hAnsi="Arial" w:cs="Arial"/>
          <w:b/>
          <w:i/>
        </w:rPr>
      </w:pPr>
      <w:r w:rsidRPr="00A65C76">
        <w:rPr>
          <w:rFonts w:ascii="Arial" w:hAnsi="Arial" w:cs="Arial"/>
          <w:b/>
          <w:i/>
        </w:rPr>
        <w:t xml:space="preserve">Vous : </w:t>
      </w:r>
      <w:r w:rsidR="008209FD" w:rsidRPr="00A65C76">
        <w:rPr>
          <w:rFonts w:ascii="Arial" w:hAnsi="Arial" w:cs="Arial"/>
          <w:b/>
          <w:i/>
        </w:rPr>
        <w:t>Pourquoi l’entreprise est-</w:t>
      </w:r>
      <w:r w:rsidR="0021489B" w:rsidRPr="00A65C76">
        <w:rPr>
          <w:rFonts w:ascii="Arial" w:hAnsi="Arial" w:cs="Arial"/>
          <w:b/>
          <w:i/>
        </w:rPr>
        <w:t>elle spécialisée dans la rénovation pour les particuliers ?</w:t>
      </w:r>
    </w:p>
    <w:p w:rsidR="00002ED7" w:rsidRPr="00D5428A" w:rsidRDefault="00D4366A" w:rsidP="00595848">
      <w:pPr>
        <w:spacing w:after="120" w:line="240" w:lineRule="auto"/>
        <w:jc w:val="both"/>
        <w:rPr>
          <w:rFonts w:ascii="Arial" w:hAnsi="Arial" w:cs="Arial"/>
          <w:i/>
        </w:rPr>
      </w:pPr>
      <w:r w:rsidRPr="00A65C76">
        <w:rPr>
          <w:rFonts w:ascii="Arial" w:hAnsi="Arial" w:cs="Arial"/>
          <w:b/>
        </w:rPr>
        <w:t>Éric Meneaux :</w:t>
      </w:r>
      <w:r w:rsidRPr="00A65C76">
        <w:rPr>
          <w:rFonts w:ascii="Arial" w:hAnsi="Arial" w:cs="Arial"/>
          <w:b/>
          <w:sz w:val="24"/>
          <w:szCs w:val="24"/>
        </w:rPr>
        <w:t xml:space="preserve"> </w:t>
      </w:r>
      <w:r w:rsidR="0021489B" w:rsidRPr="00D5428A">
        <w:rPr>
          <w:rFonts w:ascii="Arial" w:hAnsi="Arial" w:cs="Arial"/>
          <w:i/>
        </w:rPr>
        <w:t xml:space="preserve">La rénovation pour le logement des particuliers est l’activité la plus rentable. En effet, </w:t>
      </w:r>
      <w:r w:rsidR="00406332" w:rsidRPr="00D5428A">
        <w:rPr>
          <w:rFonts w:ascii="Arial" w:hAnsi="Arial" w:cs="Arial"/>
          <w:i/>
        </w:rPr>
        <w:t>pour équiper les logements</w:t>
      </w:r>
      <w:r w:rsidR="0021489B" w:rsidRPr="00D5428A">
        <w:rPr>
          <w:rFonts w:ascii="Arial" w:hAnsi="Arial" w:cs="Arial"/>
          <w:i/>
        </w:rPr>
        <w:t xml:space="preserve"> neuf</w:t>
      </w:r>
      <w:r w:rsidR="00406332" w:rsidRPr="00D5428A">
        <w:rPr>
          <w:rFonts w:ascii="Arial" w:hAnsi="Arial" w:cs="Arial"/>
          <w:i/>
        </w:rPr>
        <w:t>s</w:t>
      </w:r>
      <w:r w:rsidR="0021489B" w:rsidRPr="00D5428A">
        <w:rPr>
          <w:rFonts w:ascii="Arial" w:hAnsi="Arial" w:cs="Arial"/>
          <w:i/>
        </w:rPr>
        <w:t xml:space="preserve">, il faut se battre sur les prix face à des concurrents de taille </w:t>
      </w:r>
      <w:r w:rsidR="00002ED7" w:rsidRPr="00D5428A">
        <w:rPr>
          <w:rFonts w:ascii="Arial" w:hAnsi="Arial" w:cs="Arial"/>
          <w:i/>
        </w:rPr>
        <w:t>nationale (Lapeyre par exemple) et les marges sont très faibles.</w:t>
      </w:r>
    </w:p>
    <w:p w:rsidR="0021489B" w:rsidRPr="00D5428A" w:rsidRDefault="0021489B" w:rsidP="00595848">
      <w:pPr>
        <w:spacing w:after="120" w:line="240" w:lineRule="auto"/>
        <w:jc w:val="both"/>
        <w:rPr>
          <w:rFonts w:ascii="Arial" w:hAnsi="Arial" w:cs="Arial"/>
          <w:i/>
        </w:rPr>
      </w:pPr>
      <w:r w:rsidRPr="00D5428A">
        <w:rPr>
          <w:rFonts w:ascii="Arial" w:hAnsi="Arial" w:cs="Arial"/>
          <w:i/>
        </w:rPr>
        <w:t xml:space="preserve">Le marché en B to B passe </w:t>
      </w:r>
      <w:r w:rsidR="00751CC2">
        <w:rPr>
          <w:rFonts w:ascii="Arial" w:hAnsi="Arial" w:cs="Arial"/>
          <w:i/>
        </w:rPr>
        <w:t xml:space="preserve">aussi </w:t>
      </w:r>
      <w:r w:rsidRPr="00D5428A">
        <w:rPr>
          <w:rFonts w:ascii="Arial" w:hAnsi="Arial" w:cs="Arial"/>
          <w:i/>
        </w:rPr>
        <w:t>par des appels</w:t>
      </w:r>
      <w:r w:rsidR="000E5AC5">
        <w:rPr>
          <w:rFonts w:ascii="Arial" w:hAnsi="Arial" w:cs="Arial"/>
          <w:i/>
        </w:rPr>
        <w:t xml:space="preserve"> d’offre, des suivis de chantier</w:t>
      </w:r>
      <w:r w:rsidRPr="00D5428A">
        <w:rPr>
          <w:rFonts w:ascii="Arial" w:hAnsi="Arial" w:cs="Arial"/>
          <w:i/>
        </w:rPr>
        <w:t xml:space="preserve"> et ce n’est pas du tout le même métier que celui de </w:t>
      </w:r>
      <w:proofErr w:type="spellStart"/>
      <w:r w:rsidRPr="00D5428A">
        <w:rPr>
          <w:rFonts w:ascii="Arial" w:hAnsi="Arial" w:cs="Arial"/>
          <w:i/>
        </w:rPr>
        <w:t>Falliéro</w:t>
      </w:r>
      <w:proofErr w:type="spellEnd"/>
      <w:r w:rsidRPr="00D5428A">
        <w:rPr>
          <w:rFonts w:ascii="Arial" w:hAnsi="Arial" w:cs="Arial"/>
          <w:i/>
        </w:rPr>
        <w:t>. Cependant</w:t>
      </w:r>
      <w:r w:rsidR="00132E1B">
        <w:rPr>
          <w:rFonts w:ascii="Arial" w:hAnsi="Arial" w:cs="Arial"/>
          <w:i/>
        </w:rPr>
        <w:t>,</w:t>
      </w:r>
      <w:r w:rsidRPr="00D5428A">
        <w:rPr>
          <w:rFonts w:ascii="Arial" w:hAnsi="Arial" w:cs="Arial"/>
          <w:i/>
        </w:rPr>
        <w:t xml:space="preserve"> un commercial s’occupe de certains marchés publics. Ce sont des marchés très rentables mais où les procédures </w:t>
      </w:r>
      <w:r w:rsidR="00783C90" w:rsidRPr="00D5428A">
        <w:rPr>
          <w:rFonts w:ascii="Arial" w:hAnsi="Arial" w:cs="Arial"/>
          <w:i/>
        </w:rPr>
        <w:t xml:space="preserve">administratives </w:t>
      </w:r>
      <w:r w:rsidRPr="00D5428A">
        <w:rPr>
          <w:rFonts w:ascii="Arial" w:hAnsi="Arial" w:cs="Arial"/>
          <w:i/>
        </w:rPr>
        <w:t>sont très lourdes.</w:t>
      </w:r>
    </w:p>
    <w:p w:rsidR="0021489B" w:rsidRPr="00D5428A" w:rsidRDefault="00D4366A" w:rsidP="00595848">
      <w:pPr>
        <w:spacing w:after="120" w:line="240" w:lineRule="auto"/>
        <w:jc w:val="both"/>
        <w:rPr>
          <w:rFonts w:ascii="Arial" w:hAnsi="Arial" w:cs="Arial"/>
          <w:b/>
          <w:i/>
        </w:rPr>
      </w:pPr>
      <w:r>
        <w:rPr>
          <w:rFonts w:ascii="Arial" w:hAnsi="Arial" w:cs="Arial"/>
          <w:b/>
          <w:i/>
        </w:rPr>
        <w:t xml:space="preserve">Vous : </w:t>
      </w:r>
      <w:r w:rsidR="0021489B" w:rsidRPr="00D5428A">
        <w:rPr>
          <w:rFonts w:ascii="Arial" w:hAnsi="Arial" w:cs="Arial"/>
          <w:b/>
          <w:i/>
        </w:rPr>
        <w:t>Les menuiseries sont</w:t>
      </w:r>
      <w:r w:rsidR="00C44C56">
        <w:rPr>
          <w:rFonts w:ascii="Arial" w:hAnsi="Arial" w:cs="Arial"/>
          <w:b/>
          <w:i/>
        </w:rPr>
        <w:t>-elles</w:t>
      </w:r>
      <w:r w:rsidR="0021489B" w:rsidRPr="00D5428A">
        <w:rPr>
          <w:rFonts w:ascii="Arial" w:hAnsi="Arial" w:cs="Arial"/>
          <w:b/>
          <w:i/>
        </w:rPr>
        <w:t xml:space="preserve"> toutes fabriquées par </w:t>
      </w:r>
      <w:proofErr w:type="spellStart"/>
      <w:r w:rsidR="0021489B" w:rsidRPr="00D5428A">
        <w:rPr>
          <w:rFonts w:ascii="Arial" w:hAnsi="Arial" w:cs="Arial"/>
          <w:b/>
          <w:i/>
        </w:rPr>
        <w:t>Falliéro</w:t>
      </w:r>
      <w:proofErr w:type="spellEnd"/>
      <w:r w:rsidR="0021489B" w:rsidRPr="00D5428A">
        <w:rPr>
          <w:rFonts w:ascii="Arial" w:hAnsi="Arial" w:cs="Arial"/>
          <w:b/>
          <w:i/>
        </w:rPr>
        <w:t> ?</w:t>
      </w:r>
    </w:p>
    <w:p w:rsidR="00595848" w:rsidRPr="00D5428A" w:rsidRDefault="0028150F" w:rsidP="00595848">
      <w:pPr>
        <w:spacing w:after="120" w:line="240" w:lineRule="auto"/>
        <w:jc w:val="both"/>
        <w:rPr>
          <w:rFonts w:ascii="Arial" w:hAnsi="Arial" w:cs="Arial"/>
          <w:i/>
        </w:rPr>
      </w:pPr>
      <w:r w:rsidRPr="0028150F">
        <w:rPr>
          <w:rFonts w:ascii="Arial" w:hAnsi="Arial" w:cs="Arial"/>
          <w:b/>
        </w:rPr>
        <w:t>Éric Meneaux</w:t>
      </w:r>
      <w:r w:rsidRPr="0028150F">
        <w:rPr>
          <w:rFonts w:ascii="Arial" w:hAnsi="Arial" w:cs="Arial"/>
          <w:i/>
        </w:rPr>
        <w:t> :</w:t>
      </w:r>
      <w:r>
        <w:rPr>
          <w:rFonts w:ascii="Arial" w:hAnsi="Arial" w:cs="Arial"/>
          <w:i/>
        </w:rPr>
        <w:t xml:space="preserve"> </w:t>
      </w:r>
      <w:proofErr w:type="spellStart"/>
      <w:r w:rsidR="0021489B" w:rsidRPr="00D5428A">
        <w:rPr>
          <w:rFonts w:ascii="Arial" w:hAnsi="Arial" w:cs="Arial"/>
          <w:i/>
        </w:rPr>
        <w:t>Falliéro</w:t>
      </w:r>
      <w:proofErr w:type="spellEnd"/>
      <w:r w:rsidR="0021489B" w:rsidRPr="00D5428A">
        <w:rPr>
          <w:rFonts w:ascii="Arial" w:hAnsi="Arial" w:cs="Arial"/>
          <w:i/>
        </w:rPr>
        <w:t xml:space="preserve"> fabrique tout ce qui est PVC. Nous fabriquons aussi les parties en aluminium pour les vé</w:t>
      </w:r>
      <w:r w:rsidR="008209FD">
        <w:rPr>
          <w:rFonts w:ascii="Arial" w:hAnsi="Arial" w:cs="Arial"/>
          <w:i/>
        </w:rPr>
        <w:t>randas, les portails, les garde-</w:t>
      </w:r>
      <w:r w:rsidR="0021489B" w:rsidRPr="00D5428A">
        <w:rPr>
          <w:rFonts w:ascii="Arial" w:hAnsi="Arial" w:cs="Arial"/>
          <w:i/>
        </w:rPr>
        <w:t>corps, les fenêt</w:t>
      </w:r>
      <w:r w:rsidR="00595848" w:rsidRPr="00D5428A">
        <w:rPr>
          <w:rFonts w:ascii="Arial" w:hAnsi="Arial" w:cs="Arial"/>
          <w:i/>
        </w:rPr>
        <w:t xml:space="preserve">res. </w:t>
      </w:r>
    </w:p>
    <w:p w:rsidR="0021489B" w:rsidRPr="00D5428A" w:rsidRDefault="0021489B" w:rsidP="00595848">
      <w:pPr>
        <w:spacing w:after="120" w:line="240" w:lineRule="auto"/>
        <w:jc w:val="both"/>
        <w:rPr>
          <w:rFonts w:ascii="Arial" w:hAnsi="Arial" w:cs="Arial"/>
          <w:i/>
        </w:rPr>
      </w:pPr>
      <w:r w:rsidRPr="00D5428A">
        <w:rPr>
          <w:rFonts w:ascii="Arial" w:hAnsi="Arial" w:cs="Arial"/>
          <w:i/>
        </w:rPr>
        <w:t>Ensuite</w:t>
      </w:r>
      <w:r w:rsidR="00132E1B">
        <w:rPr>
          <w:rFonts w:ascii="Arial" w:hAnsi="Arial" w:cs="Arial"/>
          <w:i/>
        </w:rPr>
        <w:t>,</w:t>
      </w:r>
      <w:r w:rsidRPr="00D5428A">
        <w:rPr>
          <w:rFonts w:ascii="Arial" w:hAnsi="Arial" w:cs="Arial"/>
          <w:i/>
        </w:rPr>
        <w:t xml:space="preserve"> </w:t>
      </w:r>
      <w:proofErr w:type="spellStart"/>
      <w:r w:rsidRPr="00D5428A">
        <w:rPr>
          <w:rFonts w:ascii="Arial" w:hAnsi="Arial" w:cs="Arial"/>
          <w:i/>
        </w:rPr>
        <w:t>Falliéro</w:t>
      </w:r>
      <w:proofErr w:type="spellEnd"/>
      <w:r w:rsidRPr="00D5428A">
        <w:rPr>
          <w:rFonts w:ascii="Arial" w:hAnsi="Arial" w:cs="Arial"/>
          <w:i/>
        </w:rPr>
        <w:t xml:space="preserve"> fait appel à des fournisseurs, la plupart étant haut de gamme.</w:t>
      </w:r>
    </w:p>
    <w:p w:rsidR="008209FD" w:rsidRPr="00A54404" w:rsidRDefault="008209FD" w:rsidP="008209FD">
      <w:pPr>
        <w:spacing w:line="240" w:lineRule="auto"/>
        <w:jc w:val="right"/>
        <w:rPr>
          <w:rFonts w:ascii="Arial" w:hAnsi="Arial" w:cs="Arial"/>
          <w:b/>
          <w:i/>
          <w:sz w:val="20"/>
          <w:szCs w:val="20"/>
        </w:rPr>
      </w:pPr>
      <w:r w:rsidRPr="00A54404">
        <w:rPr>
          <w:rFonts w:ascii="Arial" w:hAnsi="Arial" w:cs="Arial"/>
          <w:b/>
          <w:i/>
          <w:sz w:val="20"/>
          <w:szCs w:val="20"/>
        </w:rPr>
        <w:t xml:space="preserve">Source interne </w:t>
      </w:r>
    </w:p>
    <w:p w:rsidR="004641E7" w:rsidRDefault="004641E7" w:rsidP="0021489B">
      <w:pPr>
        <w:rPr>
          <w:rFonts w:ascii="Arial" w:hAnsi="Arial" w:cs="Arial"/>
          <w:b/>
          <w:sz w:val="24"/>
          <w:szCs w:val="24"/>
        </w:rPr>
      </w:pPr>
    </w:p>
    <w:p w:rsidR="0021489B" w:rsidRPr="00132E1B" w:rsidRDefault="00E538DF" w:rsidP="0021489B">
      <w:pPr>
        <w:rPr>
          <w:rFonts w:ascii="Arial" w:hAnsi="Arial" w:cs="Arial"/>
          <w:b/>
          <w:sz w:val="24"/>
          <w:szCs w:val="24"/>
        </w:rPr>
      </w:pPr>
      <w:r>
        <w:rPr>
          <w:rFonts w:ascii="Arial" w:hAnsi="Arial" w:cs="Arial"/>
          <w:b/>
          <w:sz w:val="24"/>
          <w:szCs w:val="24"/>
        </w:rPr>
        <w:t>Annexe 3</w:t>
      </w:r>
      <w:r w:rsidR="00F95788" w:rsidRPr="00132E1B">
        <w:rPr>
          <w:rFonts w:ascii="Arial" w:hAnsi="Arial" w:cs="Arial"/>
          <w:b/>
          <w:sz w:val="24"/>
          <w:szCs w:val="24"/>
        </w:rPr>
        <w:t xml:space="preserve"> : </w:t>
      </w:r>
      <w:r w:rsidR="00244078" w:rsidRPr="00132E1B">
        <w:rPr>
          <w:rFonts w:ascii="Arial" w:hAnsi="Arial" w:cs="Arial"/>
          <w:b/>
          <w:sz w:val="24"/>
          <w:szCs w:val="24"/>
        </w:rPr>
        <w:t>Les données</w:t>
      </w:r>
      <w:r w:rsidR="0021489B" w:rsidRPr="00132E1B">
        <w:rPr>
          <w:rFonts w:ascii="Arial" w:hAnsi="Arial" w:cs="Arial"/>
          <w:b/>
          <w:sz w:val="24"/>
          <w:szCs w:val="24"/>
        </w:rPr>
        <w:t xml:space="preserve"> </w:t>
      </w:r>
      <w:r w:rsidR="009E04C4" w:rsidRPr="00132E1B">
        <w:rPr>
          <w:rFonts w:ascii="Arial" w:hAnsi="Arial" w:cs="Arial"/>
          <w:b/>
          <w:sz w:val="24"/>
          <w:szCs w:val="24"/>
        </w:rPr>
        <w:t xml:space="preserve">du marché français et </w:t>
      </w:r>
      <w:r w:rsidR="0021489B" w:rsidRPr="00132E1B">
        <w:rPr>
          <w:rFonts w:ascii="Arial" w:hAnsi="Arial" w:cs="Arial"/>
          <w:b/>
          <w:sz w:val="24"/>
          <w:szCs w:val="24"/>
        </w:rPr>
        <w:t xml:space="preserve">de </w:t>
      </w:r>
      <w:r w:rsidR="00733D78">
        <w:rPr>
          <w:rFonts w:ascii="Arial" w:hAnsi="Arial" w:cs="Arial"/>
          <w:b/>
          <w:sz w:val="24"/>
          <w:szCs w:val="24"/>
        </w:rPr>
        <w:t>l’entreprise</w:t>
      </w:r>
      <w:r w:rsidR="009E04C4" w:rsidRPr="00132E1B">
        <w:rPr>
          <w:rFonts w:ascii="Arial" w:hAnsi="Arial" w:cs="Arial"/>
          <w:b/>
          <w:sz w:val="24"/>
          <w:szCs w:val="24"/>
        </w:rPr>
        <w:t xml:space="preserve"> </w:t>
      </w:r>
      <w:proofErr w:type="spellStart"/>
      <w:r w:rsidR="0021489B" w:rsidRPr="00132E1B">
        <w:rPr>
          <w:rFonts w:ascii="Arial" w:hAnsi="Arial" w:cs="Arial"/>
          <w:b/>
          <w:sz w:val="24"/>
          <w:szCs w:val="24"/>
        </w:rPr>
        <w:t>Falliéro</w:t>
      </w:r>
      <w:proofErr w:type="spellEnd"/>
    </w:p>
    <w:p w:rsidR="008C0E3D" w:rsidRPr="008C0E3D" w:rsidRDefault="008C0E3D" w:rsidP="00D8043B">
      <w:pPr>
        <w:spacing w:after="120"/>
        <w:jc w:val="both"/>
        <w:rPr>
          <w:rFonts w:ascii="Arial" w:hAnsi="Arial" w:cs="Arial"/>
          <w:i/>
        </w:rPr>
      </w:pPr>
      <w:r>
        <w:rPr>
          <w:rFonts w:ascii="Arial" w:hAnsi="Arial" w:cs="Arial"/>
          <w:i/>
        </w:rPr>
        <w:t xml:space="preserve">Remarque préalable : </w:t>
      </w:r>
      <w:r w:rsidRPr="008C0E3D">
        <w:rPr>
          <w:rFonts w:ascii="Arial" w:hAnsi="Arial" w:cs="Arial"/>
          <w:i/>
        </w:rPr>
        <w:t xml:space="preserve">Les données </w:t>
      </w:r>
      <w:r w:rsidR="00CD1AA9">
        <w:rPr>
          <w:rFonts w:ascii="Arial" w:hAnsi="Arial" w:cs="Arial"/>
          <w:i/>
        </w:rPr>
        <w:t>2016 ne sont pas encore disponibles.</w:t>
      </w:r>
    </w:p>
    <w:p w:rsidR="00002ED7" w:rsidRPr="00733D78" w:rsidRDefault="00002ED7" w:rsidP="00733D78">
      <w:pPr>
        <w:pStyle w:val="Paragraphedeliste"/>
        <w:numPr>
          <w:ilvl w:val="0"/>
          <w:numId w:val="15"/>
        </w:numPr>
        <w:spacing w:after="120"/>
        <w:rPr>
          <w:rFonts w:ascii="Arial" w:hAnsi="Arial" w:cs="Arial"/>
          <w:b/>
          <w:i/>
        </w:rPr>
      </w:pPr>
      <w:r w:rsidRPr="00733D78">
        <w:rPr>
          <w:rFonts w:ascii="Arial" w:hAnsi="Arial" w:cs="Arial"/>
          <w:b/>
          <w:i/>
        </w:rPr>
        <w:t xml:space="preserve">Le marché total en </w:t>
      </w:r>
      <w:r w:rsidR="008C0E3D" w:rsidRPr="00733D78">
        <w:rPr>
          <w:rFonts w:ascii="Arial" w:hAnsi="Arial" w:cs="Arial"/>
          <w:b/>
          <w:i/>
        </w:rPr>
        <w:t xml:space="preserve">France </w:t>
      </w:r>
    </w:p>
    <w:tbl>
      <w:tblPr>
        <w:tblStyle w:val="Grilledutableau"/>
        <w:tblW w:w="0" w:type="auto"/>
        <w:jc w:val="center"/>
        <w:tblLook w:val="04A0" w:firstRow="1" w:lastRow="0" w:firstColumn="1" w:lastColumn="0" w:noHBand="0" w:noVBand="1"/>
      </w:tblPr>
      <w:tblGrid>
        <w:gridCol w:w="1092"/>
        <w:gridCol w:w="2087"/>
        <w:gridCol w:w="2903"/>
        <w:gridCol w:w="3206"/>
      </w:tblGrid>
      <w:tr w:rsidR="0021489B" w:rsidRPr="00D5428A" w:rsidTr="00FF31B1">
        <w:trPr>
          <w:jc w:val="center"/>
        </w:trPr>
        <w:tc>
          <w:tcPr>
            <w:tcW w:w="1092" w:type="dxa"/>
            <w:vAlign w:val="center"/>
          </w:tcPr>
          <w:p w:rsidR="0021489B" w:rsidRPr="00132E1B" w:rsidRDefault="00EA4424" w:rsidP="00132E1B">
            <w:pPr>
              <w:jc w:val="center"/>
              <w:rPr>
                <w:rFonts w:ascii="Arial" w:hAnsi="Arial" w:cs="Arial"/>
                <w:b/>
              </w:rPr>
            </w:pPr>
            <w:r w:rsidRPr="00132E1B">
              <w:rPr>
                <w:rFonts w:ascii="Arial" w:hAnsi="Arial" w:cs="Arial"/>
                <w:b/>
              </w:rPr>
              <w:t>Année</w:t>
            </w:r>
          </w:p>
        </w:tc>
        <w:tc>
          <w:tcPr>
            <w:tcW w:w="2087" w:type="dxa"/>
            <w:vAlign w:val="center"/>
          </w:tcPr>
          <w:p w:rsidR="0021489B" w:rsidRPr="00132E1B" w:rsidRDefault="0021489B" w:rsidP="00132E1B">
            <w:pPr>
              <w:jc w:val="center"/>
              <w:rPr>
                <w:rFonts w:ascii="Arial" w:hAnsi="Arial" w:cs="Arial"/>
                <w:b/>
              </w:rPr>
            </w:pPr>
            <w:r w:rsidRPr="00132E1B">
              <w:rPr>
                <w:rFonts w:ascii="Arial" w:hAnsi="Arial" w:cs="Arial"/>
                <w:b/>
              </w:rPr>
              <w:t>CA en France</w:t>
            </w:r>
          </w:p>
          <w:p w:rsidR="0021489B" w:rsidRPr="00132E1B" w:rsidRDefault="00EA4424" w:rsidP="00132E1B">
            <w:pPr>
              <w:jc w:val="center"/>
              <w:rPr>
                <w:rFonts w:ascii="Arial" w:hAnsi="Arial" w:cs="Arial"/>
                <w:b/>
              </w:rPr>
            </w:pPr>
            <w:r w:rsidRPr="00132E1B">
              <w:rPr>
                <w:rFonts w:ascii="Arial" w:hAnsi="Arial" w:cs="Arial"/>
                <w:b/>
              </w:rPr>
              <w:t>en milliards d’€</w:t>
            </w:r>
          </w:p>
        </w:tc>
        <w:tc>
          <w:tcPr>
            <w:tcW w:w="2903" w:type="dxa"/>
            <w:vAlign w:val="center"/>
          </w:tcPr>
          <w:p w:rsidR="0021489B" w:rsidRPr="00132E1B" w:rsidRDefault="0021489B" w:rsidP="00132E1B">
            <w:pPr>
              <w:jc w:val="center"/>
              <w:rPr>
                <w:rFonts w:ascii="Arial" w:hAnsi="Arial" w:cs="Arial"/>
                <w:b/>
              </w:rPr>
            </w:pPr>
            <w:r w:rsidRPr="00132E1B">
              <w:rPr>
                <w:rFonts w:ascii="Arial" w:hAnsi="Arial" w:cs="Arial"/>
                <w:b/>
              </w:rPr>
              <w:t>Nombre de fenêtres posées</w:t>
            </w:r>
            <w:r w:rsidR="008209FD" w:rsidRPr="00132E1B">
              <w:rPr>
                <w:rFonts w:ascii="Arial" w:hAnsi="Arial" w:cs="Arial"/>
                <w:b/>
              </w:rPr>
              <w:t xml:space="preserve"> </w:t>
            </w:r>
            <w:r w:rsidR="00EA4424" w:rsidRPr="00132E1B">
              <w:rPr>
                <w:rFonts w:ascii="Arial" w:hAnsi="Arial" w:cs="Arial"/>
                <w:b/>
              </w:rPr>
              <w:t>en millions</w:t>
            </w:r>
          </w:p>
        </w:tc>
        <w:tc>
          <w:tcPr>
            <w:tcW w:w="3206" w:type="dxa"/>
            <w:vAlign w:val="center"/>
          </w:tcPr>
          <w:p w:rsidR="0021489B" w:rsidRPr="00132E1B" w:rsidRDefault="0021489B" w:rsidP="00132E1B">
            <w:pPr>
              <w:jc w:val="center"/>
              <w:rPr>
                <w:rFonts w:ascii="Arial" w:hAnsi="Arial" w:cs="Arial"/>
                <w:b/>
              </w:rPr>
            </w:pPr>
            <w:r w:rsidRPr="00132E1B">
              <w:rPr>
                <w:rFonts w:ascii="Arial" w:hAnsi="Arial" w:cs="Arial"/>
                <w:b/>
              </w:rPr>
              <w:t>Panier moye</w:t>
            </w:r>
            <w:r w:rsidR="00132E1B">
              <w:rPr>
                <w:rFonts w:ascii="Arial" w:hAnsi="Arial" w:cs="Arial"/>
                <w:b/>
              </w:rPr>
              <w:t>n par chantier  (f</w:t>
            </w:r>
            <w:r w:rsidR="00EA4424" w:rsidRPr="00132E1B">
              <w:rPr>
                <w:rFonts w:ascii="Arial" w:hAnsi="Arial" w:cs="Arial"/>
                <w:b/>
              </w:rPr>
              <w:t>enêtres +</w:t>
            </w:r>
            <w:r w:rsidR="00132E1B">
              <w:rPr>
                <w:rFonts w:ascii="Arial" w:hAnsi="Arial" w:cs="Arial"/>
                <w:b/>
              </w:rPr>
              <w:t xml:space="preserve"> </w:t>
            </w:r>
            <w:r w:rsidR="00EA4424" w:rsidRPr="00132E1B">
              <w:rPr>
                <w:rFonts w:ascii="Arial" w:hAnsi="Arial" w:cs="Arial"/>
                <w:b/>
              </w:rPr>
              <w:t>pose)</w:t>
            </w:r>
          </w:p>
        </w:tc>
      </w:tr>
      <w:tr w:rsidR="0021489B" w:rsidRPr="00D5428A" w:rsidTr="00FF31B1">
        <w:trPr>
          <w:jc w:val="center"/>
        </w:trPr>
        <w:tc>
          <w:tcPr>
            <w:tcW w:w="1092" w:type="dxa"/>
          </w:tcPr>
          <w:p w:rsidR="0021489B" w:rsidRPr="00D5428A" w:rsidRDefault="0021489B" w:rsidP="00D4366A">
            <w:pPr>
              <w:jc w:val="center"/>
              <w:rPr>
                <w:rFonts w:ascii="Arial" w:hAnsi="Arial" w:cs="Arial"/>
              </w:rPr>
            </w:pPr>
            <w:r w:rsidRPr="00D5428A">
              <w:rPr>
                <w:rFonts w:ascii="Arial" w:hAnsi="Arial" w:cs="Arial"/>
              </w:rPr>
              <w:t>20</w:t>
            </w:r>
            <w:r w:rsidRPr="00A65C76">
              <w:rPr>
                <w:rFonts w:ascii="Arial" w:hAnsi="Arial" w:cs="Arial"/>
              </w:rPr>
              <w:t>1</w:t>
            </w:r>
            <w:r w:rsidR="00D4366A" w:rsidRPr="00A65C76">
              <w:rPr>
                <w:rFonts w:ascii="Arial" w:hAnsi="Arial" w:cs="Arial"/>
              </w:rPr>
              <w:t>3</w:t>
            </w:r>
          </w:p>
        </w:tc>
        <w:tc>
          <w:tcPr>
            <w:tcW w:w="2087" w:type="dxa"/>
          </w:tcPr>
          <w:p w:rsidR="0021489B" w:rsidRPr="00D5428A" w:rsidRDefault="0021489B" w:rsidP="003651B8">
            <w:pPr>
              <w:jc w:val="center"/>
              <w:rPr>
                <w:rFonts w:ascii="Arial" w:hAnsi="Arial" w:cs="Arial"/>
              </w:rPr>
            </w:pPr>
            <w:r w:rsidRPr="00D5428A">
              <w:rPr>
                <w:rFonts w:ascii="Arial" w:hAnsi="Arial" w:cs="Arial"/>
              </w:rPr>
              <w:t>4,53</w:t>
            </w:r>
          </w:p>
        </w:tc>
        <w:tc>
          <w:tcPr>
            <w:tcW w:w="2903" w:type="dxa"/>
          </w:tcPr>
          <w:p w:rsidR="0021489B" w:rsidRPr="00D5428A" w:rsidRDefault="0021489B" w:rsidP="003651B8">
            <w:pPr>
              <w:jc w:val="center"/>
              <w:rPr>
                <w:rFonts w:ascii="Arial" w:hAnsi="Arial" w:cs="Arial"/>
              </w:rPr>
            </w:pPr>
            <w:r w:rsidRPr="00D5428A">
              <w:rPr>
                <w:rFonts w:ascii="Arial" w:hAnsi="Arial" w:cs="Arial"/>
              </w:rPr>
              <w:t>9,68</w:t>
            </w:r>
          </w:p>
        </w:tc>
        <w:tc>
          <w:tcPr>
            <w:tcW w:w="3206" w:type="dxa"/>
          </w:tcPr>
          <w:p w:rsidR="0021489B" w:rsidRPr="00D5428A" w:rsidRDefault="0021489B" w:rsidP="003651B8">
            <w:pPr>
              <w:jc w:val="center"/>
              <w:rPr>
                <w:rFonts w:ascii="Arial" w:hAnsi="Arial" w:cs="Arial"/>
              </w:rPr>
            </w:pPr>
            <w:r w:rsidRPr="00D5428A">
              <w:rPr>
                <w:rFonts w:ascii="Arial" w:hAnsi="Arial" w:cs="Arial"/>
              </w:rPr>
              <w:t>6</w:t>
            </w:r>
            <w:r w:rsidR="009E04C4" w:rsidRPr="00D5428A">
              <w:rPr>
                <w:rFonts w:ascii="Arial" w:hAnsi="Arial" w:cs="Arial"/>
              </w:rPr>
              <w:t xml:space="preserve"> </w:t>
            </w:r>
            <w:r w:rsidRPr="00D5428A">
              <w:rPr>
                <w:rFonts w:ascii="Arial" w:hAnsi="Arial" w:cs="Arial"/>
              </w:rPr>
              <w:t>200</w:t>
            </w:r>
            <w:r w:rsidR="009E04C4" w:rsidRPr="00D5428A">
              <w:rPr>
                <w:rFonts w:ascii="Arial" w:hAnsi="Arial" w:cs="Arial"/>
              </w:rPr>
              <w:t xml:space="preserve"> </w:t>
            </w:r>
            <w:r w:rsidRPr="00D5428A">
              <w:rPr>
                <w:rFonts w:ascii="Arial" w:hAnsi="Arial" w:cs="Arial"/>
              </w:rPr>
              <w:t>€</w:t>
            </w:r>
          </w:p>
        </w:tc>
      </w:tr>
      <w:tr w:rsidR="005D5F7E" w:rsidRPr="00D5428A" w:rsidTr="00FF31B1">
        <w:trPr>
          <w:jc w:val="center"/>
        </w:trPr>
        <w:tc>
          <w:tcPr>
            <w:tcW w:w="1092" w:type="dxa"/>
          </w:tcPr>
          <w:p w:rsidR="005D5F7E" w:rsidRPr="00D5428A" w:rsidRDefault="005D5F7E" w:rsidP="003651B8">
            <w:pPr>
              <w:jc w:val="center"/>
              <w:rPr>
                <w:rFonts w:ascii="Arial" w:hAnsi="Arial" w:cs="Arial"/>
              </w:rPr>
            </w:pPr>
            <w:r>
              <w:rPr>
                <w:rFonts w:ascii="Arial" w:hAnsi="Arial" w:cs="Arial"/>
              </w:rPr>
              <w:t>2014</w:t>
            </w:r>
          </w:p>
        </w:tc>
        <w:tc>
          <w:tcPr>
            <w:tcW w:w="2087" w:type="dxa"/>
          </w:tcPr>
          <w:p w:rsidR="005D5F7E" w:rsidRPr="00D5428A" w:rsidRDefault="005D5F7E" w:rsidP="003651B8">
            <w:pPr>
              <w:jc w:val="center"/>
              <w:rPr>
                <w:rFonts w:ascii="Arial" w:hAnsi="Arial" w:cs="Arial"/>
              </w:rPr>
            </w:pPr>
            <w:r>
              <w:rPr>
                <w:rFonts w:ascii="Arial" w:hAnsi="Arial" w:cs="Arial"/>
              </w:rPr>
              <w:t>4,25</w:t>
            </w:r>
          </w:p>
        </w:tc>
        <w:tc>
          <w:tcPr>
            <w:tcW w:w="2903" w:type="dxa"/>
          </w:tcPr>
          <w:p w:rsidR="005D5F7E" w:rsidRPr="00D5428A" w:rsidRDefault="005D5F7E" w:rsidP="003651B8">
            <w:pPr>
              <w:jc w:val="center"/>
              <w:rPr>
                <w:rFonts w:ascii="Arial" w:hAnsi="Arial" w:cs="Arial"/>
              </w:rPr>
            </w:pPr>
            <w:r>
              <w:rPr>
                <w:rFonts w:ascii="Arial" w:hAnsi="Arial" w:cs="Arial"/>
              </w:rPr>
              <w:t>9,07</w:t>
            </w:r>
          </w:p>
        </w:tc>
        <w:tc>
          <w:tcPr>
            <w:tcW w:w="3206" w:type="dxa"/>
          </w:tcPr>
          <w:p w:rsidR="005D5F7E" w:rsidRPr="00D5428A" w:rsidRDefault="005D5F7E" w:rsidP="003651B8">
            <w:pPr>
              <w:jc w:val="center"/>
              <w:rPr>
                <w:rFonts w:ascii="Arial" w:hAnsi="Arial" w:cs="Arial"/>
              </w:rPr>
            </w:pPr>
            <w:r>
              <w:rPr>
                <w:rFonts w:ascii="Arial" w:hAnsi="Arial" w:cs="Arial"/>
              </w:rPr>
              <w:t>6 200 €</w:t>
            </w:r>
          </w:p>
        </w:tc>
      </w:tr>
      <w:tr w:rsidR="008E342E" w:rsidRPr="00D5428A" w:rsidTr="00FF31B1">
        <w:trPr>
          <w:jc w:val="center"/>
        </w:trPr>
        <w:tc>
          <w:tcPr>
            <w:tcW w:w="1092" w:type="dxa"/>
          </w:tcPr>
          <w:p w:rsidR="008E342E" w:rsidRDefault="008E342E" w:rsidP="003651B8">
            <w:pPr>
              <w:jc w:val="center"/>
              <w:rPr>
                <w:rFonts w:ascii="Arial" w:hAnsi="Arial" w:cs="Arial"/>
              </w:rPr>
            </w:pPr>
            <w:r>
              <w:rPr>
                <w:rFonts w:ascii="Arial" w:hAnsi="Arial" w:cs="Arial"/>
              </w:rPr>
              <w:t>2015</w:t>
            </w:r>
          </w:p>
        </w:tc>
        <w:tc>
          <w:tcPr>
            <w:tcW w:w="2087" w:type="dxa"/>
          </w:tcPr>
          <w:p w:rsidR="008E342E" w:rsidRDefault="008E342E" w:rsidP="003651B8">
            <w:pPr>
              <w:jc w:val="center"/>
              <w:rPr>
                <w:rFonts w:ascii="Arial" w:hAnsi="Arial" w:cs="Arial"/>
              </w:rPr>
            </w:pPr>
            <w:r>
              <w:rPr>
                <w:rFonts w:ascii="Arial" w:hAnsi="Arial" w:cs="Arial"/>
              </w:rPr>
              <w:t>4,21</w:t>
            </w:r>
          </w:p>
        </w:tc>
        <w:tc>
          <w:tcPr>
            <w:tcW w:w="2903" w:type="dxa"/>
          </w:tcPr>
          <w:p w:rsidR="008E342E" w:rsidRDefault="008E342E" w:rsidP="003651B8">
            <w:pPr>
              <w:jc w:val="center"/>
              <w:rPr>
                <w:rFonts w:ascii="Arial" w:hAnsi="Arial" w:cs="Arial"/>
              </w:rPr>
            </w:pPr>
            <w:r>
              <w:rPr>
                <w:rFonts w:ascii="Arial" w:hAnsi="Arial" w:cs="Arial"/>
              </w:rPr>
              <w:t>9</w:t>
            </w:r>
          </w:p>
        </w:tc>
        <w:tc>
          <w:tcPr>
            <w:tcW w:w="3206" w:type="dxa"/>
          </w:tcPr>
          <w:p w:rsidR="008E342E" w:rsidRDefault="008E342E" w:rsidP="008E342E">
            <w:pPr>
              <w:jc w:val="center"/>
              <w:rPr>
                <w:rFonts w:ascii="Arial" w:hAnsi="Arial" w:cs="Arial"/>
              </w:rPr>
            </w:pPr>
            <w:r>
              <w:rPr>
                <w:rFonts w:ascii="Arial" w:hAnsi="Arial" w:cs="Arial"/>
              </w:rPr>
              <w:t>6 200 €</w:t>
            </w:r>
          </w:p>
        </w:tc>
      </w:tr>
    </w:tbl>
    <w:p w:rsidR="009E04C4" w:rsidRPr="006C70A5" w:rsidRDefault="009E04C4" w:rsidP="009E04C4">
      <w:pPr>
        <w:spacing w:before="120" w:line="240" w:lineRule="auto"/>
        <w:jc w:val="right"/>
        <w:rPr>
          <w:rFonts w:ascii="Arial" w:hAnsi="Arial" w:cs="Arial"/>
          <w:b/>
          <w:i/>
          <w:sz w:val="20"/>
          <w:szCs w:val="20"/>
        </w:rPr>
      </w:pPr>
      <w:r w:rsidRPr="006C70A5">
        <w:rPr>
          <w:rFonts w:ascii="Arial" w:hAnsi="Arial" w:cs="Arial"/>
          <w:b/>
          <w:i/>
          <w:sz w:val="20"/>
          <w:szCs w:val="20"/>
        </w:rPr>
        <w:t xml:space="preserve">Source : </w:t>
      </w:r>
      <w:hyperlink r:id="rId13" w:history="1">
        <w:r w:rsidRPr="006C70A5">
          <w:rPr>
            <w:rStyle w:val="Lienhypertexte"/>
            <w:rFonts w:ascii="Arial" w:hAnsi="Arial" w:cs="Arial"/>
            <w:b/>
            <w:i/>
            <w:color w:val="auto"/>
            <w:sz w:val="20"/>
            <w:szCs w:val="20"/>
            <w:u w:val="none"/>
          </w:rPr>
          <w:t>www.batiactu.com</w:t>
        </w:r>
      </w:hyperlink>
    </w:p>
    <w:p w:rsidR="0021489B" w:rsidRPr="00733D78" w:rsidRDefault="0021489B" w:rsidP="00733D78">
      <w:pPr>
        <w:pStyle w:val="Paragraphedeliste"/>
        <w:numPr>
          <w:ilvl w:val="0"/>
          <w:numId w:val="15"/>
        </w:numPr>
        <w:spacing w:after="120"/>
        <w:rPr>
          <w:rFonts w:ascii="Arial" w:hAnsi="Arial" w:cs="Arial"/>
          <w:b/>
          <w:i/>
        </w:rPr>
      </w:pPr>
      <w:proofErr w:type="spellStart"/>
      <w:r w:rsidRPr="00733D78">
        <w:rPr>
          <w:rFonts w:ascii="Arial" w:hAnsi="Arial" w:cs="Arial"/>
          <w:b/>
          <w:i/>
        </w:rPr>
        <w:t>F</w:t>
      </w:r>
      <w:r w:rsidR="00D8043B" w:rsidRPr="00733D78">
        <w:rPr>
          <w:rFonts w:ascii="Arial" w:hAnsi="Arial" w:cs="Arial"/>
          <w:b/>
          <w:i/>
        </w:rPr>
        <w:t>alliéro</w:t>
      </w:r>
      <w:proofErr w:type="spellEnd"/>
    </w:p>
    <w:tbl>
      <w:tblPr>
        <w:tblStyle w:val="Grilledutableau"/>
        <w:tblW w:w="0" w:type="auto"/>
        <w:tblLook w:val="04A0" w:firstRow="1" w:lastRow="0" w:firstColumn="1" w:lastColumn="0" w:noHBand="0" w:noVBand="1"/>
      </w:tblPr>
      <w:tblGrid>
        <w:gridCol w:w="1384"/>
        <w:gridCol w:w="2126"/>
        <w:gridCol w:w="3044"/>
        <w:gridCol w:w="2734"/>
      </w:tblGrid>
      <w:tr w:rsidR="0021489B" w:rsidRPr="00D5428A" w:rsidTr="003F6292">
        <w:tc>
          <w:tcPr>
            <w:tcW w:w="1384" w:type="dxa"/>
            <w:vAlign w:val="center"/>
          </w:tcPr>
          <w:p w:rsidR="0021489B" w:rsidRPr="00132E1B" w:rsidRDefault="00EA4424" w:rsidP="00132E1B">
            <w:pPr>
              <w:jc w:val="center"/>
              <w:rPr>
                <w:rFonts w:ascii="Arial" w:hAnsi="Arial" w:cs="Arial"/>
                <w:b/>
              </w:rPr>
            </w:pPr>
            <w:r w:rsidRPr="00132E1B">
              <w:rPr>
                <w:rFonts w:ascii="Arial" w:hAnsi="Arial" w:cs="Arial"/>
                <w:b/>
              </w:rPr>
              <w:t>Année</w:t>
            </w:r>
          </w:p>
        </w:tc>
        <w:tc>
          <w:tcPr>
            <w:tcW w:w="2126" w:type="dxa"/>
            <w:vAlign w:val="center"/>
          </w:tcPr>
          <w:p w:rsidR="0021489B" w:rsidRPr="00132E1B" w:rsidRDefault="0021489B" w:rsidP="00132E1B">
            <w:pPr>
              <w:jc w:val="center"/>
              <w:rPr>
                <w:rFonts w:ascii="Arial" w:hAnsi="Arial" w:cs="Arial"/>
                <w:b/>
              </w:rPr>
            </w:pPr>
            <w:r w:rsidRPr="00132E1B">
              <w:rPr>
                <w:rFonts w:ascii="Arial" w:hAnsi="Arial" w:cs="Arial"/>
                <w:b/>
              </w:rPr>
              <w:t>CA</w:t>
            </w:r>
          </w:p>
          <w:p w:rsidR="0021489B" w:rsidRPr="00132E1B" w:rsidRDefault="00EA4424" w:rsidP="00132E1B">
            <w:pPr>
              <w:jc w:val="center"/>
              <w:rPr>
                <w:rFonts w:ascii="Arial" w:hAnsi="Arial" w:cs="Arial"/>
                <w:b/>
              </w:rPr>
            </w:pPr>
            <w:r w:rsidRPr="00132E1B">
              <w:rPr>
                <w:rFonts w:ascii="Arial" w:hAnsi="Arial" w:cs="Arial"/>
                <w:b/>
              </w:rPr>
              <w:t>en millions d’€</w:t>
            </w:r>
          </w:p>
        </w:tc>
        <w:tc>
          <w:tcPr>
            <w:tcW w:w="3044" w:type="dxa"/>
            <w:vAlign w:val="center"/>
          </w:tcPr>
          <w:p w:rsidR="0021489B" w:rsidRPr="00132E1B" w:rsidRDefault="0021489B" w:rsidP="00132E1B">
            <w:pPr>
              <w:jc w:val="center"/>
              <w:rPr>
                <w:rFonts w:ascii="Arial" w:hAnsi="Arial" w:cs="Arial"/>
                <w:b/>
              </w:rPr>
            </w:pPr>
            <w:r w:rsidRPr="00132E1B">
              <w:rPr>
                <w:rFonts w:ascii="Arial" w:hAnsi="Arial" w:cs="Arial"/>
                <w:b/>
              </w:rPr>
              <w:t>Panier moyen</w:t>
            </w:r>
            <w:r w:rsidR="003F6292">
              <w:rPr>
                <w:rFonts w:ascii="Arial" w:hAnsi="Arial" w:cs="Arial"/>
                <w:b/>
              </w:rPr>
              <w:t xml:space="preserve"> par chantier</w:t>
            </w:r>
          </w:p>
          <w:p w:rsidR="0021489B" w:rsidRPr="00132E1B" w:rsidRDefault="00EA4424" w:rsidP="00132E1B">
            <w:pPr>
              <w:jc w:val="center"/>
              <w:rPr>
                <w:rFonts w:ascii="Arial" w:hAnsi="Arial" w:cs="Arial"/>
                <w:b/>
              </w:rPr>
            </w:pPr>
            <w:r w:rsidRPr="00132E1B">
              <w:rPr>
                <w:rFonts w:ascii="Arial" w:hAnsi="Arial" w:cs="Arial"/>
                <w:b/>
              </w:rPr>
              <w:t>(fenêtres + pose)</w:t>
            </w:r>
          </w:p>
        </w:tc>
        <w:tc>
          <w:tcPr>
            <w:tcW w:w="2734" w:type="dxa"/>
            <w:vAlign w:val="center"/>
          </w:tcPr>
          <w:p w:rsidR="0021489B" w:rsidRPr="00132E1B" w:rsidRDefault="0021489B" w:rsidP="00132E1B">
            <w:pPr>
              <w:jc w:val="center"/>
              <w:rPr>
                <w:rFonts w:ascii="Arial" w:hAnsi="Arial" w:cs="Arial"/>
                <w:b/>
              </w:rPr>
            </w:pPr>
            <w:r w:rsidRPr="00132E1B">
              <w:rPr>
                <w:rFonts w:ascii="Arial" w:hAnsi="Arial" w:cs="Arial"/>
                <w:b/>
              </w:rPr>
              <w:t>Nombre de chantiers</w:t>
            </w:r>
          </w:p>
        </w:tc>
      </w:tr>
      <w:tr w:rsidR="0021489B" w:rsidRPr="00D5428A" w:rsidTr="003F6292">
        <w:tc>
          <w:tcPr>
            <w:tcW w:w="1384" w:type="dxa"/>
          </w:tcPr>
          <w:p w:rsidR="0021489B" w:rsidRPr="00D5428A" w:rsidRDefault="0021489B" w:rsidP="00D4366A">
            <w:pPr>
              <w:jc w:val="center"/>
              <w:rPr>
                <w:rFonts w:ascii="Arial" w:hAnsi="Arial" w:cs="Arial"/>
              </w:rPr>
            </w:pPr>
            <w:r w:rsidRPr="00D5428A">
              <w:rPr>
                <w:rFonts w:ascii="Arial" w:hAnsi="Arial" w:cs="Arial"/>
              </w:rPr>
              <w:t>20</w:t>
            </w:r>
            <w:r w:rsidRPr="00A65C76">
              <w:rPr>
                <w:rFonts w:ascii="Arial" w:hAnsi="Arial" w:cs="Arial"/>
              </w:rPr>
              <w:t>1</w:t>
            </w:r>
            <w:r w:rsidR="00D4366A" w:rsidRPr="00A65C76">
              <w:rPr>
                <w:rFonts w:ascii="Arial" w:hAnsi="Arial" w:cs="Arial"/>
              </w:rPr>
              <w:t>3</w:t>
            </w:r>
          </w:p>
        </w:tc>
        <w:tc>
          <w:tcPr>
            <w:tcW w:w="2126" w:type="dxa"/>
          </w:tcPr>
          <w:p w:rsidR="0021489B" w:rsidRPr="00D5428A" w:rsidRDefault="0021489B" w:rsidP="003651B8">
            <w:pPr>
              <w:jc w:val="center"/>
              <w:rPr>
                <w:rFonts w:ascii="Arial" w:hAnsi="Arial" w:cs="Arial"/>
              </w:rPr>
            </w:pPr>
            <w:r w:rsidRPr="00D5428A">
              <w:rPr>
                <w:rFonts w:ascii="Arial" w:hAnsi="Arial" w:cs="Arial"/>
              </w:rPr>
              <w:t>5,75</w:t>
            </w:r>
          </w:p>
        </w:tc>
        <w:tc>
          <w:tcPr>
            <w:tcW w:w="3044" w:type="dxa"/>
          </w:tcPr>
          <w:p w:rsidR="0021489B" w:rsidRPr="00D5428A" w:rsidRDefault="0021489B" w:rsidP="004D5295">
            <w:pPr>
              <w:jc w:val="center"/>
              <w:rPr>
                <w:rFonts w:ascii="Arial" w:hAnsi="Arial" w:cs="Arial"/>
              </w:rPr>
            </w:pPr>
            <w:r w:rsidRPr="00D5428A">
              <w:rPr>
                <w:rFonts w:ascii="Arial" w:hAnsi="Arial" w:cs="Arial"/>
              </w:rPr>
              <w:t>7</w:t>
            </w:r>
            <w:r w:rsidR="009E04C4" w:rsidRPr="00D5428A">
              <w:rPr>
                <w:rFonts w:ascii="Arial" w:hAnsi="Arial" w:cs="Arial"/>
              </w:rPr>
              <w:t xml:space="preserve"> </w:t>
            </w:r>
            <w:r w:rsidRPr="00D5428A">
              <w:rPr>
                <w:rFonts w:ascii="Arial" w:hAnsi="Arial" w:cs="Arial"/>
              </w:rPr>
              <w:t>00</w:t>
            </w:r>
            <w:r w:rsidR="004D5295">
              <w:rPr>
                <w:rFonts w:ascii="Arial" w:hAnsi="Arial" w:cs="Arial"/>
              </w:rPr>
              <w:t>4</w:t>
            </w:r>
            <w:r w:rsidR="009E04C4" w:rsidRPr="00D5428A">
              <w:rPr>
                <w:rFonts w:ascii="Arial" w:hAnsi="Arial" w:cs="Arial"/>
              </w:rPr>
              <w:t xml:space="preserve"> </w:t>
            </w:r>
            <w:r w:rsidRPr="00D5428A">
              <w:rPr>
                <w:rFonts w:ascii="Arial" w:hAnsi="Arial" w:cs="Arial"/>
              </w:rPr>
              <w:t>€</w:t>
            </w:r>
          </w:p>
        </w:tc>
        <w:tc>
          <w:tcPr>
            <w:tcW w:w="2734" w:type="dxa"/>
          </w:tcPr>
          <w:p w:rsidR="0021489B" w:rsidRPr="00D5428A" w:rsidRDefault="0021489B" w:rsidP="003651B8">
            <w:pPr>
              <w:jc w:val="center"/>
              <w:rPr>
                <w:rFonts w:ascii="Arial" w:hAnsi="Arial" w:cs="Arial"/>
              </w:rPr>
            </w:pPr>
            <w:r w:rsidRPr="00D5428A">
              <w:rPr>
                <w:rFonts w:ascii="Arial" w:hAnsi="Arial" w:cs="Arial"/>
              </w:rPr>
              <w:t>821</w:t>
            </w:r>
          </w:p>
        </w:tc>
      </w:tr>
      <w:tr w:rsidR="00256B3B" w:rsidRPr="00D5428A" w:rsidTr="003F6292">
        <w:tc>
          <w:tcPr>
            <w:tcW w:w="1384" w:type="dxa"/>
          </w:tcPr>
          <w:p w:rsidR="00256B3B" w:rsidRPr="00D5428A" w:rsidRDefault="00256B3B" w:rsidP="008C0E3D">
            <w:pPr>
              <w:jc w:val="center"/>
              <w:rPr>
                <w:rFonts w:ascii="Arial" w:hAnsi="Arial" w:cs="Arial"/>
              </w:rPr>
            </w:pPr>
            <w:r>
              <w:rPr>
                <w:rFonts w:ascii="Arial" w:hAnsi="Arial" w:cs="Arial"/>
              </w:rPr>
              <w:t>2014</w:t>
            </w:r>
          </w:p>
        </w:tc>
        <w:tc>
          <w:tcPr>
            <w:tcW w:w="2126" w:type="dxa"/>
          </w:tcPr>
          <w:p w:rsidR="00256B3B" w:rsidRPr="00D5428A" w:rsidRDefault="00256B3B" w:rsidP="003651B8">
            <w:pPr>
              <w:jc w:val="center"/>
              <w:rPr>
                <w:rFonts w:ascii="Arial" w:hAnsi="Arial" w:cs="Arial"/>
              </w:rPr>
            </w:pPr>
            <w:r>
              <w:rPr>
                <w:rFonts w:ascii="Arial" w:hAnsi="Arial" w:cs="Arial"/>
              </w:rPr>
              <w:t>5,20</w:t>
            </w:r>
          </w:p>
        </w:tc>
        <w:tc>
          <w:tcPr>
            <w:tcW w:w="3044" w:type="dxa"/>
          </w:tcPr>
          <w:p w:rsidR="00256B3B" w:rsidRPr="00D5428A" w:rsidRDefault="00256B3B" w:rsidP="003651B8">
            <w:pPr>
              <w:jc w:val="center"/>
              <w:rPr>
                <w:rFonts w:ascii="Arial" w:hAnsi="Arial" w:cs="Arial"/>
              </w:rPr>
            </w:pPr>
            <w:r>
              <w:rPr>
                <w:rFonts w:ascii="Arial" w:hAnsi="Arial" w:cs="Arial"/>
              </w:rPr>
              <w:t>6 961 €</w:t>
            </w:r>
          </w:p>
        </w:tc>
        <w:tc>
          <w:tcPr>
            <w:tcW w:w="2734" w:type="dxa"/>
          </w:tcPr>
          <w:p w:rsidR="00256B3B" w:rsidRPr="00D5428A" w:rsidRDefault="00256B3B" w:rsidP="003651B8">
            <w:pPr>
              <w:jc w:val="center"/>
              <w:rPr>
                <w:rFonts w:ascii="Arial" w:hAnsi="Arial" w:cs="Arial"/>
              </w:rPr>
            </w:pPr>
            <w:r>
              <w:rPr>
                <w:rFonts w:ascii="Arial" w:hAnsi="Arial" w:cs="Arial"/>
              </w:rPr>
              <w:t>747</w:t>
            </w:r>
          </w:p>
        </w:tc>
      </w:tr>
      <w:tr w:rsidR="0021489B" w:rsidRPr="00D5428A" w:rsidTr="003F6292">
        <w:tc>
          <w:tcPr>
            <w:tcW w:w="1384" w:type="dxa"/>
          </w:tcPr>
          <w:p w:rsidR="0021489B" w:rsidRPr="00D5428A" w:rsidRDefault="0021489B" w:rsidP="008C0E3D">
            <w:pPr>
              <w:jc w:val="center"/>
              <w:rPr>
                <w:rFonts w:ascii="Arial" w:hAnsi="Arial" w:cs="Arial"/>
              </w:rPr>
            </w:pPr>
            <w:r w:rsidRPr="00D5428A">
              <w:rPr>
                <w:rFonts w:ascii="Arial" w:hAnsi="Arial" w:cs="Arial"/>
              </w:rPr>
              <w:t>201</w:t>
            </w:r>
            <w:r w:rsidR="00256B3B">
              <w:rPr>
                <w:rFonts w:ascii="Arial" w:hAnsi="Arial" w:cs="Arial"/>
              </w:rPr>
              <w:t>5</w:t>
            </w:r>
          </w:p>
        </w:tc>
        <w:tc>
          <w:tcPr>
            <w:tcW w:w="2126" w:type="dxa"/>
          </w:tcPr>
          <w:p w:rsidR="0021489B" w:rsidRPr="00D5428A" w:rsidRDefault="0021489B" w:rsidP="003651B8">
            <w:pPr>
              <w:jc w:val="center"/>
              <w:rPr>
                <w:rFonts w:ascii="Arial" w:hAnsi="Arial" w:cs="Arial"/>
              </w:rPr>
            </w:pPr>
            <w:r w:rsidRPr="00D5428A">
              <w:rPr>
                <w:rFonts w:ascii="Arial" w:hAnsi="Arial" w:cs="Arial"/>
              </w:rPr>
              <w:t>4,87</w:t>
            </w:r>
          </w:p>
        </w:tc>
        <w:tc>
          <w:tcPr>
            <w:tcW w:w="3044" w:type="dxa"/>
          </w:tcPr>
          <w:p w:rsidR="0021489B" w:rsidRPr="00D5428A" w:rsidRDefault="0021489B" w:rsidP="004D5295">
            <w:pPr>
              <w:jc w:val="center"/>
              <w:rPr>
                <w:rFonts w:ascii="Arial" w:hAnsi="Arial" w:cs="Arial"/>
              </w:rPr>
            </w:pPr>
            <w:r w:rsidRPr="00D5428A">
              <w:rPr>
                <w:rFonts w:ascii="Arial" w:hAnsi="Arial" w:cs="Arial"/>
              </w:rPr>
              <w:t>6</w:t>
            </w:r>
            <w:r w:rsidR="009E04C4" w:rsidRPr="00D5428A">
              <w:rPr>
                <w:rFonts w:ascii="Arial" w:hAnsi="Arial" w:cs="Arial"/>
              </w:rPr>
              <w:t xml:space="preserve"> </w:t>
            </w:r>
            <w:r w:rsidRPr="00D5428A">
              <w:rPr>
                <w:rFonts w:ascii="Arial" w:hAnsi="Arial" w:cs="Arial"/>
              </w:rPr>
              <w:t>95</w:t>
            </w:r>
            <w:r w:rsidR="004D5295">
              <w:rPr>
                <w:rFonts w:ascii="Arial" w:hAnsi="Arial" w:cs="Arial"/>
              </w:rPr>
              <w:t>7</w:t>
            </w:r>
            <w:r w:rsidR="009E04C4" w:rsidRPr="00D5428A">
              <w:rPr>
                <w:rFonts w:ascii="Arial" w:hAnsi="Arial" w:cs="Arial"/>
              </w:rPr>
              <w:t xml:space="preserve"> </w:t>
            </w:r>
            <w:r w:rsidRPr="00D5428A">
              <w:rPr>
                <w:rFonts w:ascii="Arial" w:hAnsi="Arial" w:cs="Arial"/>
              </w:rPr>
              <w:t>€</w:t>
            </w:r>
          </w:p>
        </w:tc>
        <w:tc>
          <w:tcPr>
            <w:tcW w:w="2734" w:type="dxa"/>
          </w:tcPr>
          <w:p w:rsidR="0021489B" w:rsidRPr="00D5428A" w:rsidRDefault="0021489B" w:rsidP="003651B8">
            <w:pPr>
              <w:jc w:val="center"/>
              <w:rPr>
                <w:rFonts w:ascii="Arial" w:hAnsi="Arial" w:cs="Arial"/>
              </w:rPr>
            </w:pPr>
            <w:r w:rsidRPr="00D5428A">
              <w:rPr>
                <w:rFonts w:ascii="Arial" w:hAnsi="Arial" w:cs="Arial"/>
              </w:rPr>
              <w:t>700</w:t>
            </w:r>
          </w:p>
        </w:tc>
      </w:tr>
    </w:tbl>
    <w:p w:rsidR="00E25ECD" w:rsidRPr="006C70A5" w:rsidRDefault="009E04C4" w:rsidP="00132E1B">
      <w:pPr>
        <w:spacing w:before="120" w:after="360" w:line="240" w:lineRule="auto"/>
        <w:jc w:val="right"/>
        <w:rPr>
          <w:rFonts w:ascii="Arial" w:hAnsi="Arial" w:cs="Arial"/>
          <w:b/>
          <w:i/>
          <w:sz w:val="20"/>
          <w:szCs w:val="20"/>
        </w:rPr>
      </w:pPr>
      <w:r w:rsidRPr="006C70A5">
        <w:rPr>
          <w:rFonts w:ascii="Arial" w:hAnsi="Arial" w:cs="Arial"/>
          <w:b/>
          <w:i/>
          <w:sz w:val="20"/>
          <w:szCs w:val="20"/>
        </w:rPr>
        <w:t>Source interne</w:t>
      </w:r>
    </w:p>
    <w:p w:rsidR="00B53C97" w:rsidRDefault="00B53C97">
      <w:pPr>
        <w:rPr>
          <w:rFonts w:ascii="Arial" w:hAnsi="Arial" w:cs="Arial"/>
          <w:b/>
          <w:sz w:val="24"/>
          <w:szCs w:val="24"/>
        </w:rPr>
      </w:pPr>
      <w:r>
        <w:rPr>
          <w:rFonts w:ascii="Arial" w:hAnsi="Arial" w:cs="Arial"/>
          <w:b/>
          <w:sz w:val="24"/>
          <w:szCs w:val="24"/>
        </w:rPr>
        <w:br w:type="page"/>
      </w:r>
    </w:p>
    <w:p w:rsidR="00FF2F64" w:rsidRPr="00132E1B" w:rsidRDefault="00E538DF" w:rsidP="00FF2F64">
      <w:pPr>
        <w:rPr>
          <w:rFonts w:ascii="Arial" w:hAnsi="Arial" w:cs="Arial"/>
          <w:b/>
          <w:sz w:val="24"/>
          <w:szCs w:val="24"/>
        </w:rPr>
      </w:pPr>
      <w:r>
        <w:rPr>
          <w:rFonts w:ascii="Arial" w:hAnsi="Arial" w:cs="Arial"/>
          <w:b/>
          <w:sz w:val="24"/>
          <w:szCs w:val="24"/>
        </w:rPr>
        <w:lastRenderedPageBreak/>
        <w:t>Annexe 4</w:t>
      </w:r>
      <w:r w:rsidR="00FF2F64" w:rsidRPr="00132E1B">
        <w:rPr>
          <w:rFonts w:ascii="Arial" w:hAnsi="Arial" w:cs="Arial"/>
          <w:b/>
          <w:sz w:val="24"/>
          <w:szCs w:val="24"/>
        </w:rPr>
        <w:t xml:space="preserve"> : </w:t>
      </w:r>
      <w:r w:rsidR="000F4281">
        <w:rPr>
          <w:rFonts w:ascii="Arial" w:hAnsi="Arial" w:cs="Arial"/>
          <w:b/>
          <w:sz w:val="24"/>
          <w:szCs w:val="24"/>
        </w:rPr>
        <w:t xml:space="preserve">Interview </w:t>
      </w:r>
      <w:r w:rsidR="00B53C97">
        <w:rPr>
          <w:rFonts w:ascii="Arial" w:hAnsi="Arial" w:cs="Arial"/>
          <w:b/>
          <w:sz w:val="24"/>
          <w:szCs w:val="24"/>
        </w:rPr>
        <w:t>d’Éric</w:t>
      </w:r>
      <w:r w:rsidR="000F4281">
        <w:rPr>
          <w:rFonts w:ascii="Arial" w:hAnsi="Arial" w:cs="Arial"/>
          <w:b/>
          <w:sz w:val="24"/>
          <w:szCs w:val="24"/>
        </w:rPr>
        <w:t xml:space="preserve"> </w:t>
      </w:r>
      <w:r w:rsidR="00D61911" w:rsidRPr="00132E1B">
        <w:rPr>
          <w:rFonts w:ascii="Arial" w:hAnsi="Arial" w:cs="Arial"/>
          <w:b/>
          <w:sz w:val="24"/>
          <w:szCs w:val="24"/>
        </w:rPr>
        <w:t xml:space="preserve">Meneaux </w:t>
      </w:r>
      <w:r w:rsidR="00132E1B" w:rsidRPr="00132E1B">
        <w:rPr>
          <w:rFonts w:ascii="Arial" w:hAnsi="Arial" w:cs="Arial"/>
          <w:b/>
          <w:sz w:val="24"/>
          <w:szCs w:val="24"/>
        </w:rPr>
        <w:t>(e</w:t>
      </w:r>
      <w:r w:rsidR="00FF2F64" w:rsidRPr="00132E1B">
        <w:rPr>
          <w:rFonts w:ascii="Arial" w:hAnsi="Arial" w:cs="Arial"/>
          <w:b/>
          <w:sz w:val="24"/>
          <w:szCs w:val="24"/>
        </w:rPr>
        <w:t>xtrait n°2)</w:t>
      </w:r>
    </w:p>
    <w:p w:rsidR="00FF2F64" w:rsidRPr="00D5428A" w:rsidRDefault="0028150F" w:rsidP="00595848">
      <w:pPr>
        <w:spacing w:after="120" w:line="240" w:lineRule="auto"/>
        <w:rPr>
          <w:rFonts w:ascii="Arial" w:hAnsi="Arial" w:cs="Arial"/>
          <w:b/>
          <w:i/>
        </w:rPr>
      </w:pPr>
      <w:r>
        <w:rPr>
          <w:rFonts w:ascii="Arial" w:hAnsi="Arial" w:cs="Arial"/>
          <w:b/>
          <w:i/>
        </w:rPr>
        <w:t xml:space="preserve">Vous : </w:t>
      </w:r>
      <w:r w:rsidR="00FF2F64" w:rsidRPr="00D5428A">
        <w:rPr>
          <w:rFonts w:ascii="Arial" w:hAnsi="Arial" w:cs="Arial"/>
          <w:b/>
          <w:i/>
        </w:rPr>
        <w:t>Pourquoi s’installer à Pau ?</w:t>
      </w:r>
    </w:p>
    <w:p w:rsidR="00F521C1" w:rsidRDefault="0028150F" w:rsidP="00595848">
      <w:pPr>
        <w:spacing w:after="120" w:line="240" w:lineRule="auto"/>
        <w:jc w:val="both"/>
        <w:rPr>
          <w:rFonts w:ascii="Arial" w:hAnsi="Arial" w:cs="Arial"/>
          <w:i/>
        </w:rPr>
      </w:pPr>
      <w:r w:rsidRPr="0028150F">
        <w:rPr>
          <w:rFonts w:ascii="Arial" w:hAnsi="Arial" w:cs="Arial"/>
          <w:b/>
        </w:rPr>
        <w:t>Éric Meneaux :</w:t>
      </w:r>
      <w:r>
        <w:rPr>
          <w:rFonts w:ascii="Arial" w:hAnsi="Arial" w:cs="Arial"/>
          <w:b/>
          <w:sz w:val="24"/>
          <w:szCs w:val="24"/>
        </w:rPr>
        <w:t xml:space="preserve"> </w:t>
      </w:r>
      <w:r w:rsidR="00033D9C">
        <w:rPr>
          <w:rFonts w:ascii="Arial" w:hAnsi="Arial" w:cs="Arial"/>
          <w:i/>
        </w:rPr>
        <w:t xml:space="preserve">C’est une ville où </w:t>
      </w:r>
      <w:r w:rsidR="00FF2F64" w:rsidRPr="00D5428A">
        <w:rPr>
          <w:rFonts w:ascii="Arial" w:hAnsi="Arial" w:cs="Arial"/>
          <w:i/>
        </w:rPr>
        <w:t>la popula</w:t>
      </w:r>
      <w:r w:rsidR="008F34B4">
        <w:rPr>
          <w:rFonts w:ascii="Arial" w:hAnsi="Arial" w:cs="Arial"/>
          <w:i/>
        </w:rPr>
        <w:t>tion paraî</w:t>
      </w:r>
      <w:r w:rsidR="00C14F1A">
        <w:rPr>
          <w:rFonts w:ascii="Arial" w:hAnsi="Arial" w:cs="Arial"/>
          <w:i/>
        </w:rPr>
        <w:t xml:space="preserve">t être </w:t>
      </w:r>
      <w:r w:rsidR="00FF2F64" w:rsidRPr="00D5428A">
        <w:rPr>
          <w:rFonts w:ascii="Arial" w:hAnsi="Arial" w:cs="Arial"/>
          <w:i/>
        </w:rPr>
        <w:t>plus riche, plus active que celle de Tarbes. Nous devons vérifier ces données. Nous aimerions faire en sorte que l’agence soit assez proche de l’autoroute, et à l’intérieur d’une zone commerciale puissante</w:t>
      </w:r>
      <w:r w:rsidR="00F521C1">
        <w:rPr>
          <w:rFonts w:ascii="Arial" w:hAnsi="Arial" w:cs="Arial"/>
          <w:i/>
        </w:rPr>
        <w:t>.</w:t>
      </w:r>
    </w:p>
    <w:p w:rsidR="00783C90" w:rsidRPr="00D5428A" w:rsidRDefault="00783C90" w:rsidP="00595848">
      <w:pPr>
        <w:spacing w:after="120" w:line="240" w:lineRule="auto"/>
        <w:jc w:val="both"/>
        <w:rPr>
          <w:rFonts w:ascii="Arial" w:hAnsi="Arial" w:cs="Arial"/>
          <w:i/>
        </w:rPr>
      </w:pPr>
      <w:r w:rsidRPr="00D5428A">
        <w:rPr>
          <w:rFonts w:ascii="Arial" w:hAnsi="Arial" w:cs="Arial"/>
          <w:i/>
        </w:rPr>
        <w:t>La concurrence sur le marché de la fenêtre est atomisé</w:t>
      </w:r>
      <w:r w:rsidR="00234605" w:rsidRPr="00D5428A">
        <w:rPr>
          <w:rFonts w:ascii="Arial" w:hAnsi="Arial" w:cs="Arial"/>
          <w:i/>
        </w:rPr>
        <w:t>e</w:t>
      </w:r>
      <w:r w:rsidRPr="00D5428A">
        <w:rPr>
          <w:rFonts w:ascii="Arial" w:hAnsi="Arial" w:cs="Arial"/>
          <w:i/>
        </w:rPr>
        <w:t xml:space="preserve"> et aucun concurrent n’atteint notre chiffre d’affaires.</w:t>
      </w:r>
    </w:p>
    <w:p w:rsidR="00FF2F64" w:rsidRPr="00D5428A" w:rsidRDefault="0028150F" w:rsidP="00595848">
      <w:pPr>
        <w:spacing w:after="120" w:line="240" w:lineRule="auto"/>
        <w:jc w:val="both"/>
        <w:rPr>
          <w:rFonts w:ascii="Arial" w:hAnsi="Arial" w:cs="Arial"/>
          <w:b/>
          <w:i/>
        </w:rPr>
      </w:pPr>
      <w:r>
        <w:rPr>
          <w:rFonts w:ascii="Arial" w:hAnsi="Arial" w:cs="Arial"/>
          <w:b/>
          <w:i/>
        </w:rPr>
        <w:t xml:space="preserve">Vous : </w:t>
      </w:r>
      <w:r w:rsidR="00FF2F64" w:rsidRPr="00D5428A">
        <w:rPr>
          <w:rFonts w:ascii="Arial" w:hAnsi="Arial" w:cs="Arial"/>
          <w:b/>
          <w:i/>
        </w:rPr>
        <w:t>Quelles sont les contraintes de cette installation ?</w:t>
      </w:r>
    </w:p>
    <w:p w:rsidR="00595848" w:rsidRPr="00D5428A" w:rsidRDefault="0028150F" w:rsidP="00595848">
      <w:pPr>
        <w:spacing w:after="120" w:line="240" w:lineRule="auto"/>
        <w:jc w:val="both"/>
        <w:rPr>
          <w:rFonts w:ascii="Arial" w:hAnsi="Arial" w:cs="Arial"/>
          <w:i/>
        </w:rPr>
      </w:pPr>
      <w:r w:rsidRPr="0028150F">
        <w:rPr>
          <w:rFonts w:ascii="Arial" w:hAnsi="Arial" w:cs="Arial"/>
          <w:b/>
        </w:rPr>
        <w:t>Éric Meneaux :</w:t>
      </w:r>
      <w:r>
        <w:rPr>
          <w:rFonts w:ascii="Arial" w:hAnsi="Arial" w:cs="Arial"/>
          <w:b/>
          <w:sz w:val="24"/>
          <w:szCs w:val="24"/>
        </w:rPr>
        <w:t xml:space="preserve"> </w:t>
      </w:r>
      <w:r w:rsidR="00FF2F64" w:rsidRPr="00D5428A">
        <w:rPr>
          <w:rFonts w:ascii="Arial" w:hAnsi="Arial" w:cs="Arial"/>
          <w:i/>
        </w:rPr>
        <w:t xml:space="preserve">Nous avons parlé de cette installation avec les commerciaux. Ils sont inquiets car ils ne veulent pas quitter leur secteur géographique actuel et ont </w:t>
      </w:r>
      <w:r w:rsidR="00C44C56">
        <w:rPr>
          <w:rFonts w:ascii="Arial" w:hAnsi="Arial" w:cs="Arial"/>
          <w:i/>
        </w:rPr>
        <w:t>peur que nous leur demandions de c</w:t>
      </w:r>
      <w:r w:rsidR="00FF2F64" w:rsidRPr="00D5428A">
        <w:rPr>
          <w:rFonts w:ascii="Arial" w:hAnsi="Arial" w:cs="Arial"/>
          <w:i/>
        </w:rPr>
        <w:t>ouvrir un nouveau secteur. En même temps</w:t>
      </w:r>
      <w:r w:rsidR="00033D9C">
        <w:rPr>
          <w:rFonts w:ascii="Arial" w:hAnsi="Arial" w:cs="Arial"/>
          <w:i/>
        </w:rPr>
        <w:t>,</w:t>
      </w:r>
      <w:r w:rsidR="00FF2F64" w:rsidRPr="00D5428A">
        <w:rPr>
          <w:rFonts w:ascii="Arial" w:hAnsi="Arial" w:cs="Arial"/>
          <w:i/>
        </w:rPr>
        <w:t xml:space="preserve"> ils </w:t>
      </w:r>
      <w:r w:rsidR="00783C90" w:rsidRPr="00D5428A">
        <w:rPr>
          <w:rFonts w:ascii="Arial" w:hAnsi="Arial" w:cs="Arial"/>
          <w:i/>
        </w:rPr>
        <w:t>réagissent</w:t>
      </w:r>
      <w:r w:rsidR="00FF2F64" w:rsidRPr="00D5428A">
        <w:rPr>
          <w:rFonts w:ascii="Arial" w:hAnsi="Arial" w:cs="Arial"/>
          <w:i/>
        </w:rPr>
        <w:t xml:space="preserve"> car ils sont conscients que la zone de Pau pourra rapporter de bons salaires</w:t>
      </w:r>
      <w:r w:rsidR="00C14F1A">
        <w:rPr>
          <w:rFonts w:ascii="Arial" w:hAnsi="Arial" w:cs="Arial"/>
          <w:i/>
        </w:rPr>
        <w:t xml:space="preserve"> aux nouveaux commerciaux, </w:t>
      </w:r>
      <w:r w:rsidR="00033D9C">
        <w:rPr>
          <w:rFonts w:ascii="Arial" w:hAnsi="Arial" w:cs="Arial"/>
          <w:i/>
        </w:rPr>
        <w:t>voire</w:t>
      </w:r>
      <w:r w:rsidR="00FF2F64" w:rsidRPr="00D5428A">
        <w:rPr>
          <w:rFonts w:ascii="Arial" w:hAnsi="Arial" w:cs="Arial"/>
          <w:i/>
        </w:rPr>
        <w:t xml:space="preserve"> des salaires supérieurs aux leurs</w:t>
      </w:r>
      <w:r w:rsidR="00033D9C">
        <w:rPr>
          <w:rFonts w:ascii="Arial" w:hAnsi="Arial" w:cs="Arial"/>
          <w:i/>
        </w:rPr>
        <w:t>,</w:t>
      </w:r>
      <w:r w:rsidR="00FF2F64" w:rsidRPr="00D5428A">
        <w:rPr>
          <w:rFonts w:ascii="Arial" w:hAnsi="Arial" w:cs="Arial"/>
          <w:i/>
        </w:rPr>
        <w:t xml:space="preserve"> avec une prospection plus facile. Enfin, même s’ils recherchent l’autonomie, le fait que le directeur commercial partage</w:t>
      </w:r>
      <w:r w:rsidR="00CC42B4">
        <w:rPr>
          <w:rFonts w:ascii="Arial" w:hAnsi="Arial" w:cs="Arial"/>
          <w:i/>
        </w:rPr>
        <w:t xml:space="preserve"> son activité sur deux</w:t>
      </w:r>
      <w:r w:rsidR="00FF2F64" w:rsidRPr="00D5428A">
        <w:rPr>
          <w:rFonts w:ascii="Arial" w:hAnsi="Arial" w:cs="Arial"/>
          <w:i/>
        </w:rPr>
        <w:t xml:space="preserve"> sites différents les </w:t>
      </w:r>
      <w:r w:rsidR="00783C90" w:rsidRPr="00D5428A">
        <w:rPr>
          <w:rFonts w:ascii="Arial" w:hAnsi="Arial" w:cs="Arial"/>
          <w:i/>
        </w:rPr>
        <w:t>bouscule</w:t>
      </w:r>
      <w:r w:rsidR="00FF2F64" w:rsidRPr="00D5428A">
        <w:rPr>
          <w:rFonts w:ascii="Arial" w:hAnsi="Arial" w:cs="Arial"/>
          <w:i/>
        </w:rPr>
        <w:t xml:space="preserve"> aussi</w:t>
      </w:r>
      <w:r w:rsidR="00783C90" w:rsidRPr="00D5428A">
        <w:rPr>
          <w:rFonts w:ascii="Arial" w:hAnsi="Arial" w:cs="Arial"/>
          <w:i/>
        </w:rPr>
        <w:t xml:space="preserve"> dans leurs habitudes</w:t>
      </w:r>
      <w:r w:rsidR="00C14F1A">
        <w:rPr>
          <w:rFonts w:ascii="Arial" w:hAnsi="Arial" w:cs="Arial"/>
          <w:i/>
        </w:rPr>
        <w:t>.</w:t>
      </w:r>
      <w:r w:rsidR="00FF2F64" w:rsidRPr="00D5428A">
        <w:rPr>
          <w:rFonts w:ascii="Arial" w:hAnsi="Arial" w:cs="Arial"/>
          <w:i/>
        </w:rPr>
        <w:t xml:space="preserve"> Le problème principal qui se posera sera celui du management de l’équipe et de l’évitement de conflits entre Tarbes et Pau, surtout sur les zones limitrophes. </w:t>
      </w:r>
    </w:p>
    <w:p w:rsidR="00595848" w:rsidRPr="003343F2" w:rsidRDefault="008209FD" w:rsidP="00033D9C">
      <w:pPr>
        <w:spacing w:before="120" w:after="0" w:line="240" w:lineRule="auto"/>
        <w:jc w:val="right"/>
        <w:rPr>
          <w:rFonts w:ascii="Arial" w:hAnsi="Arial" w:cs="Arial"/>
          <w:b/>
          <w:i/>
          <w:sz w:val="20"/>
          <w:szCs w:val="20"/>
        </w:rPr>
      </w:pPr>
      <w:r w:rsidRPr="003343F2">
        <w:rPr>
          <w:rFonts w:ascii="Arial" w:hAnsi="Arial" w:cs="Arial"/>
          <w:b/>
          <w:i/>
          <w:sz w:val="20"/>
          <w:szCs w:val="20"/>
        </w:rPr>
        <w:t>Source interne</w:t>
      </w:r>
    </w:p>
    <w:p w:rsidR="00033D9C" w:rsidRDefault="00033D9C" w:rsidP="00033D9C">
      <w:pPr>
        <w:spacing w:after="0"/>
        <w:rPr>
          <w:rFonts w:ascii="Arial" w:hAnsi="Arial" w:cs="Arial"/>
          <w:b/>
        </w:rPr>
      </w:pPr>
    </w:p>
    <w:p w:rsidR="00C7663F" w:rsidRPr="00F90587" w:rsidRDefault="00E538DF" w:rsidP="00C7663F">
      <w:pPr>
        <w:rPr>
          <w:rFonts w:ascii="Arial" w:hAnsi="Arial" w:cs="Arial"/>
          <w:b/>
          <w:sz w:val="24"/>
          <w:szCs w:val="24"/>
        </w:rPr>
      </w:pPr>
      <w:r w:rsidRPr="00F90587">
        <w:rPr>
          <w:rFonts w:ascii="Arial" w:hAnsi="Arial" w:cs="Arial"/>
          <w:b/>
          <w:sz w:val="24"/>
          <w:szCs w:val="24"/>
        </w:rPr>
        <w:t>Annexe 5</w:t>
      </w:r>
      <w:r w:rsidR="00C7663F" w:rsidRPr="00F90587">
        <w:rPr>
          <w:rFonts w:ascii="Arial" w:hAnsi="Arial" w:cs="Arial"/>
          <w:b/>
          <w:sz w:val="24"/>
          <w:szCs w:val="24"/>
        </w:rPr>
        <w:t xml:space="preserve"> : </w:t>
      </w:r>
      <w:r w:rsidR="00F95788">
        <w:rPr>
          <w:rFonts w:ascii="Arial" w:hAnsi="Arial" w:cs="Arial"/>
          <w:b/>
          <w:sz w:val="24"/>
          <w:szCs w:val="24"/>
        </w:rPr>
        <w:t xml:space="preserve">Caractéristiques des </w:t>
      </w:r>
      <w:r w:rsidR="00F95788" w:rsidRPr="00AD0626">
        <w:rPr>
          <w:rFonts w:ascii="Arial" w:hAnsi="Arial" w:cs="Arial"/>
          <w:b/>
          <w:sz w:val="24"/>
          <w:szCs w:val="24"/>
        </w:rPr>
        <w:t>population</w:t>
      </w:r>
      <w:r w:rsidR="00F95788">
        <w:rPr>
          <w:rFonts w:ascii="Arial" w:hAnsi="Arial" w:cs="Arial"/>
          <w:b/>
          <w:sz w:val="24"/>
          <w:szCs w:val="24"/>
        </w:rPr>
        <w:t>s tarbaise et</w:t>
      </w:r>
      <w:r w:rsidR="00F95788" w:rsidRPr="00AD0626">
        <w:rPr>
          <w:rFonts w:ascii="Arial" w:hAnsi="Arial" w:cs="Arial"/>
          <w:b/>
          <w:sz w:val="24"/>
          <w:szCs w:val="24"/>
        </w:rPr>
        <w:t xml:space="preserve"> paloise</w:t>
      </w:r>
    </w:p>
    <w:tbl>
      <w:tblPr>
        <w:tblStyle w:val="Grilledutableau"/>
        <w:tblW w:w="5000" w:type="pct"/>
        <w:tblLook w:val="04A0" w:firstRow="1" w:lastRow="0" w:firstColumn="1" w:lastColumn="0" w:noHBand="0" w:noVBand="1"/>
      </w:tblPr>
      <w:tblGrid>
        <w:gridCol w:w="3702"/>
        <w:gridCol w:w="2954"/>
        <w:gridCol w:w="2632"/>
      </w:tblGrid>
      <w:tr w:rsidR="008B0929" w:rsidRPr="00D5428A" w:rsidTr="008B0929">
        <w:trPr>
          <w:trHeight w:val="227"/>
        </w:trPr>
        <w:tc>
          <w:tcPr>
            <w:tcW w:w="1993" w:type="pct"/>
          </w:tcPr>
          <w:p w:rsidR="008B0929" w:rsidRPr="00D5428A" w:rsidRDefault="008B0929" w:rsidP="00F93AFB">
            <w:pPr>
              <w:rPr>
                <w:rFonts w:ascii="Arial" w:hAnsi="Arial" w:cs="Arial"/>
              </w:rPr>
            </w:pPr>
          </w:p>
        </w:tc>
        <w:tc>
          <w:tcPr>
            <w:tcW w:w="1590" w:type="pct"/>
          </w:tcPr>
          <w:p w:rsidR="008B0929" w:rsidRPr="00C14F1A" w:rsidRDefault="008B0929" w:rsidP="00C14F1A">
            <w:pPr>
              <w:jc w:val="center"/>
              <w:rPr>
                <w:rFonts w:ascii="Arial" w:hAnsi="Arial" w:cs="Arial"/>
                <w:b/>
              </w:rPr>
            </w:pPr>
            <w:r w:rsidRPr="00C14F1A">
              <w:rPr>
                <w:rFonts w:ascii="Arial" w:hAnsi="Arial" w:cs="Arial"/>
                <w:b/>
              </w:rPr>
              <w:t>Canton de Tarbes</w:t>
            </w:r>
          </w:p>
        </w:tc>
        <w:tc>
          <w:tcPr>
            <w:tcW w:w="1417" w:type="pct"/>
          </w:tcPr>
          <w:p w:rsidR="008B0929" w:rsidRPr="00C14F1A" w:rsidRDefault="008B0929" w:rsidP="00E440A8">
            <w:pPr>
              <w:jc w:val="center"/>
              <w:rPr>
                <w:rFonts w:ascii="Arial" w:hAnsi="Arial" w:cs="Arial"/>
                <w:b/>
              </w:rPr>
            </w:pPr>
            <w:r w:rsidRPr="00C14F1A">
              <w:rPr>
                <w:rFonts w:ascii="Arial" w:hAnsi="Arial" w:cs="Arial"/>
                <w:b/>
              </w:rPr>
              <w:t>Canton de Pau</w:t>
            </w:r>
          </w:p>
        </w:tc>
      </w:tr>
      <w:tr w:rsidR="008B0929" w:rsidRPr="00D5428A" w:rsidTr="008B0929">
        <w:trPr>
          <w:trHeight w:val="227"/>
        </w:trPr>
        <w:tc>
          <w:tcPr>
            <w:tcW w:w="1993" w:type="pct"/>
          </w:tcPr>
          <w:p w:rsidR="008B0929" w:rsidRPr="00D5428A" w:rsidRDefault="008B0929" w:rsidP="00F93AFB">
            <w:pPr>
              <w:rPr>
                <w:rFonts w:ascii="Arial" w:hAnsi="Arial" w:cs="Arial"/>
              </w:rPr>
            </w:pPr>
            <w:r w:rsidRPr="00D5428A">
              <w:rPr>
                <w:rFonts w:ascii="Arial" w:hAnsi="Arial" w:cs="Arial"/>
              </w:rPr>
              <w:t>Nombre de foyers</w:t>
            </w:r>
          </w:p>
        </w:tc>
        <w:tc>
          <w:tcPr>
            <w:tcW w:w="1590" w:type="pct"/>
          </w:tcPr>
          <w:p w:rsidR="008B0929" w:rsidRPr="00D5428A" w:rsidRDefault="008B0929" w:rsidP="003651B8">
            <w:pPr>
              <w:jc w:val="center"/>
              <w:rPr>
                <w:rFonts w:ascii="Arial" w:hAnsi="Arial" w:cs="Arial"/>
              </w:rPr>
            </w:pPr>
            <w:r w:rsidRPr="00D5428A">
              <w:rPr>
                <w:rFonts w:ascii="Arial" w:hAnsi="Arial" w:cs="Arial"/>
              </w:rPr>
              <w:t>28 145</w:t>
            </w:r>
          </w:p>
        </w:tc>
        <w:tc>
          <w:tcPr>
            <w:tcW w:w="1417" w:type="pct"/>
          </w:tcPr>
          <w:p w:rsidR="008B0929" w:rsidRPr="00D5428A" w:rsidRDefault="008B0929" w:rsidP="00E440A8">
            <w:pPr>
              <w:jc w:val="center"/>
              <w:rPr>
                <w:rFonts w:ascii="Arial" w:hAnsi="Arial" w:cs="Arial"/>
              </w:rPr>
            </w:pPr>
            <w:r w:rsidRPr="00D5428A">
              <w:rPr>
                <w:rFonts w:ascii="Arial" w:hAnsi="Arial" w:cs="Arial"/>
              </w:rPr>
              <w:t>47 944</w:t>
            </w:r>
          </w:p>
        </w:tc>
      </w:tr>
      <w:tr w:rsidR="008B0929" w:rsidRPr="00D5428A" w:rsidTr="008B0929">
        <w:trPr>
          <w:trHeight w:val="227"/>
        </w:trPr>
        <w:tc>
          <w:tcPr>
            <w:tcW w:w="1993" w:type="pct"/>
          </w:tcPr>
          <w:p w:rsidR="008B0929" w:rsidRPr="00D5428A" w:rsidRDefault="008B0929" w:rsidP="00F93AFB">
            <w:pPr>
              <w:rPr>
                <w:rFonts w:ascii="Arial" w:hAnsi="Arial" w:cs="Arial"/>
              </w:rPr>
            </w:pPr>
            <w:r w:rsidRPr="00D5428A">
              <w:rPr>
                <w:rFonts w:ascii="Arial" w:hAnsi="Arial" w:cs="Arial"/>
              </w:rPr>
              <w:t>Nombre de foyers imposables</w:t>
            </w:r>
          </w:p>
        </w:tc>
        <w:tc>
          <w:tcPr>
            <w:tcW w:w="1590" w:type="pct"/>
          </w:tcPr>
          <w:p w:rsidR="008B0929" w:rsidRPr="00D5428A" w:rsidRDefault="008B0929" w:rsidP="003651B8">
            <w:pPr>
              <w:jc w:val="center"/>
              <w:rPr>
                <w:rFonts w:ascii="Arial" w:hAnsi="Arial" w:cs="Arial"/>
              </w:rPr>
            </w:pPr>
            <w:r w:rsidRPr="00D5428A">
              <w:rPr>
                <w:rFonts w:ascii="Arial" w:hAnsi="Arial" w:cs="Arial"/>
              </w:rPr>
              <w:t>13 083</w:t>
            </w:r>
          </w:p>
        </w:tc>
        <w:tc>
          <w:tcPr>
            <w:tcW w:w="1417" w:type="pct"/>
          </w:tcPr>
          <w:p w:rsidR="008B0929" w:rsidRPr="00D5428A" w:rsidRDefault="008B0929" w:rsidP="00E440A8">
            <w:pPr>
              <w:jc w:val="center"/>
              <w:rPr>
                <w:rFonts w:ascii="Arial" w:hAnsi="Arial" w:cs="Arial"/>
              </w:rPr>
            </w:pPr>
            <w:r w:rsidRPr="00D5428A">
              <w:rPr>
                <w:rFonts w:ascii="Arial" w:hAnsi="Arial" w:cs="Arial"/>
              </w:rPr>
              <w:t>25 359</w:t>
            </w:r>
          </w:p>
        </w:tc>
      </w:tr>
      <w:tr w:rsidR="008B0929" w:rsidRPr="00D5428A" w:rsidTr="008B0929">
        <w:trPr>
          <w:trHeight w:val="227"/>
        </w:trPr>
        <w:tc>
          <w:tcPr>
            <w:tcW w:w="1993" w:type="pct"/>
          </w:tcPr>
          <w:p w:rsidR="008B0929" w:rsidRPr="00D5428A" w:rsidRDefault="008B0929" w:rsidP="00F93AFB">
            <w:pPr>
              <w:rPr>
                <w:rFonts w:ascii="Arial" w:hAnsi="Arial" w:cs="Arial"/>
              </w:rPr>
            </w:pPr>
            <w:r w:rsidRPr="00D5428A">
              <w:rPr>
                <w:rFonts w:ascii="Arial" w:hAnsi="Arial" w:cs="Arial"/>
              </w:rPr>
              <w:t>Revenu moyen par foyer imposable</w:t>
            </w:r>
          </w:p>
        </w:tc>
        <w:tc>
          <w:tcPr>
            <w:tcW w:w="1590" w:type="pct"/>
          </w:tcPr>
          <w:p w:rsidR="008B0929" w:rsidRPr="00D5428A" w:rsidRDefault="008B0929" w:rsidP="003651B8">
            <w:pPr>
              <w:jc w:val="center"/>
              <w:rPr>
                <w:rFonts w:ascii="Arial" w:hAnsi="Arial" w:cs="Arial"/>
              </w:rPr>
            </w:pPr>
            <w:r w:rsidRPr="00D5428A">
              <w:rPr>
                <w:rFonts w:ascii="Arial" w:hAnsi="Arial" w:cs="Arial"/>
              </w:rPr>
              <w:t>25 960 €</w:t>
            </w:r>
          </w:p>
        </w:tc>
        <w:tc>
          <w:tcPr>
            <w:tcW w:w="1417" w:type="pct"/>
          </w:tcPr>
          <w:p w:rsidR="008B0929" w:rsidRPr="00D5428A" w:rsidRDefault="008B0929" w:rsidP="00E440A8">
            <w:pPr>
              <w:jc w:val="center"/>
              <w:rPr>
                <w:rFonts w:ascii="Arial" w:hAnsi="Arial" w:cs="Arial"/>
              </w:rPr>
            </w:pPr>
            <w:r w:rsidRPr="00D5428A">
              <w:rPr>
                <w:rFonts w:ascii="Arial" w:hAnsi="Arial" w:cs="Arial"/>
              </w:rPr>
              <w:t>33 685 €</w:t>
            </w:r>
          </w:p>
        </w:tc>
      </w:tr>
    </w:tbl>
    <w:p w:rsidR="00C7663F" w:rsidRPr="006C70A5" w:rsidRDefault="009E04C4" w:rsidP="00033D9C">
      <w:pPr>
        <w:spacing w:before="120"/>
        <w:jc w:val="right"/>
        <w:rPr>
          <w:rFonts w:ascii="Arial" w:hAnsi="Arial" w:cs="Arial"/>
          <w:b/>
          <w:i/>
          <w:sz w:val="20"/>
          <w:szCs w:val="20"/>
        </w:rPr>
      </w:pPr>
      <w:r w:rsidRPr="006C70A5">
        <w:rPr>
          <w:rFonts w:ascii="Arial" w:hAnsi="Arial" w:cs="Arial"/>
          <w:b/>
          <w:i/>
          <w:sz w:val="20"/>
          <w:szCs w:val="20"/>
        </w:rPr>
        <w:t xml:space="preserve">Source : </w:t>
      </w:r>
      <w:hyperlink r:id="rId14" w:history="1">
        <w:r w:rsidRPr="006C70A5">
          <w:rPr>
            <w:rStyle w:val="Lienhypertexte"/>
            <w:rFonts w:ascii="Arial" w:hAnsi="Arial" w:cs="Arial"/>
            <w:b/>
            <w:i/>
            <w:color w:val="auto"/>
            <w:sz w:val="20"/>
            <w:szCs w:val="20"/>
            <w:u w:val="none"/>
          </w:rPr>
          <w:t>www.insee.fr</w:t>
        </w:r>
      </w:hyperlink>
    </w:p>
    <w:p w:rsidR="00033D9C" w:rsidRPr="00033D9C" w:rsidRDefault="00033D9C" w:rsidP="00033D9C">
      <w:pPr>
        <w:spacing w:after="0"/>
        <w:jc w:val="right"/>
        <w:rPr>
          <w:rFonts w:ascii="Arial" w:hAnsi="Arial" w:cs="Arial"/>
          <w:b/>
          <w:i/>
        </w:rPr>
      </w:pPr>
    </w:p>
    <w:p w:rsidR="00F95788" w:rsidRDefault="00E538DF" w:rsidP="00F90587">
      <w:pPr>
        <w:rPr>
          <w:rFonts w:ascii="Arial" w:hAnsi="Arial" w:cs="Arial"/>
          <w:b/>
          <w:sz w:val="24"/>
          <w:szCs w:val="24"/>
        </w:rPr>
      </w:pPr>
      <w:r w:rsidRPr="00F90587">
        <w:rPr>
          <w:rFonts w:ascii="Arial" w:hAnsi="Arial" w:cs="Arial"/>
          <w:b/>
          <w:sz w:val="24"/>
          <w:szCs w:val="24"/>
        </w:rPr>
        <w:t>Annexe 6</w:t>
      </w:r>
      <w:r w:rsidR="00C7663F" w:rsidRPr="00F90587">
        <w:rPr>
          <w:rFonts w:ascii="Arial" w:hAnsi="Arial" w:cs="Arial"/>
          <w:b/>
          <w:sz w:val="24"/>
          <w:szCs w:val="24"/>
        </w:rPr>
        <w:t xml:space="preserve"> : </w:t>
      </w:r>
      <w:r w:rsidR="00F95788">
        <w:rPr>
          <w:rFonts w:ascii="Arial" w:hAnsi="Arial" w:cs="Arial"/>
          <w:b/>
          <w:sz w:val="24"/>
          <w:szCs w:val="24"/>
        </w:rPr>
        <w:t>Présentation de la zone de</w:t>
      </w:r>
      <w:r w:rsidR="00F95788" w:rsidRPr="00AD0626">
        <w:rPr>
          <w:rFonts w:ascii="Arial" w:hAnsi="Arial" w:cs="Arial"/>
          <w:b/>
          <w:sz w:val="24"/>
          <w:szCs w:val="24"/>
        </w:rPr>
        <w:t xml:space="preserve"> Lescar Soleil</w:t>
      </w:r>
    </w:p>
    <w:p w:rsidR="00C7663F" w:rsidRPr="00033D9C" w:rsidRDefault="00C7663F" w:rsidP="00033D9C">
      <w:pPr>
        <w:spacing w:before="225" w:after="225" w:line="264" w:lineRule="atLeast"/>
        <w:jc w:val="center"/>
        <w:outlineLvl w:val="3"/>
        <w:rPr>
          <w:rFonts w:ascii="Arial" w:eastAsia="Times New Roman" w:hAnsi="Arial" w:cs="Arial"/>
          <w:bCs/>
          <w:i/>
          <w:color w:val="555555"/>
          <w:spacing w:val="-15"/>
        </w:rPr>
      </w:pPr>
      <w:r w:rsidRPr="00033D9C">
        <w:rPr>
          <w:rFonts w:ascii="Arial" w:eastAsia="Times New Roman" w:hAnsi="Arial" w:cs="Arial"/>
          <w:bCs/>
          <w:i/>
          <w:color w:val="555555"/>
          <w:spacing w:val="-15"/>
        </w:rPr>
        <w:t>L’une des plus grandes zones commerciales de France</w:t>
      </w:r>
    </w:p>
    <w:p w:rsidR="00C7663F" w:rsidRPr="00D5428A" w:rsidRDefault="00C7663F" w:rsidP="00595848">
      <w:pPr>
        <w:spacing w:after="120" w:line="408" w:lineRule="atLeast"/>
        <w:jc w:val="center"/>
        <w:rPr>
          <w:rFonts w:ascii="Arial" w:eastAsia="Times New Roman" w:hAnsi="Arial" w:cs="Arial"/>
          <w:color w:val="555555"/>
        </w:rPr>
      </w:pPr>
      <w:r w:rsidRPr="00D5428A">
        <w:rPr>
          <w:rFonts w:ascii="Arial" w:eastAsia="Times New Roman" w:hAnsi="Arial" w:cs="Arial"/>
          <w:bCs/>
          <w:noProof/>
          <w:color w:val="577200"/>
        </w:rPr>
        <w:drawing>
          <wp:inline distT="0" distB="0" distL="0" distR="0" wp14:anchorId="22195C2E" wp14:editId="41F22814">
            <wp:extent cx="4076700" cy="1181100"/>
            <wp:effectExtent l="19050" t="0" r="0" b="0"/>
            <wp:docPr id="3" name="Image 3" descr="Le centre commercial Quartier Libre :: 60 boutiques, 1500 places de parking, bowling, fitness ...">
              <a:hlinkClick xmlns:a="http://schemas.openxmlformats.org/drawingml/2006/main" r:id="rId15" tooltip="&quot;Le centre commercial Quartier Libre :: 60 boutiques, 1500 places de parking, bowling, fitness ...&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e centre commercial Quartier Libre :: 60 boutiques, 1500 places de parking, bowling, fitness ...">
                      <a:hlinkClick r:id="rId15" tooltip="&quot;Le centre commercial Quartier Libre :: 60 boutiques, 1500 places de parking, bowling, fitness ...&quot;"/>
                    </pic:cNvPr>
                    <pic:cNvPicPr>
                      <a:picLocks noChangeAspect="1" noChangeArrowheads="1"/>
                    </pic:cNvPicPr>
                  </pic:nvPicPr>
                  <pic:blipFill>
                    <a:blip r:embed="rId16" cstate="print"/>
                    <a:srcRect/>
                    <a:stretch>
                      <a:fillRect/>
                    </a:stretch>
                  </pic:blipFill>
                  <pic:spPr bwMode="auto">
                    <a:xfrm>
                      <a:off x="0" y="0"/>
                      <a:ext cx="4076700" cy="1181100"/>
                    </a:xfrm>
                    <a:prstGeom prst="rect">
                      <a:avLst/>
                    </a:prstGeom>
                    <a:noFill/>
                    <a:ln w="9525">
                      <a:noFill/>
                      <a:miter lim="800000"/>
                      <a:headEnd/>
                      <a:tailEnd/>
                    </a:ln>
                  </pic:spPr>
                </pic:pic>
              </a:graphicData>
            </a:graphic>
          </wp:inline>
        </w:drawing>
      </w:r>
    </w:p>
    <w:p w:rsidR="00BA29D6" w:rsidRDefault="00BA29D6" w:rsidP="00595848">
      <w:pPr>
        <w:spacing w:after="0" w:line="240" w:lineRule="auto"/>
        <w:jc w:val="both"/>
        <w:rPr>
          <w:rFonts w:ascii="Arial" w:eastAsia="Times New Roman" w:hAnsi="Arial" w:cs="Arial"/>
        </w:rPr>
      </w:pPr>
    </w:p>
    <w:p w:rsidR="005368D5" w:rsidRDefault="00C7663F" w:rsidP="00D574BE">
      <w:pPr>
        <w:spacing w:after="0" w:line="240" w:lineRule="auto"/>
        <w:jc w:val="both"/>
        <w:rPr>
          <w:rFonts w:ascii="Arial" w:hAnsi="Arial" w:cs="Arial"/>
          <w:i/>
          <w:sz w:val="24"/>
          <w:szCs w:val="24"/>
        </w:rPr>
      </w:pPr>
      <w:r w:rsidRPr="004557EF">
        <w:rPr>
          <w:rFonts w:ascii="Arial" w:eastAsia="Times New Roman" w:hAnsi="Arial" w:cs="Arial"/>
        </w:rPr>
        <w:t xml:space="preserve">La périphérie de Pau présente une offre commerciale dense totalisant près d’un milliard </w:t>
      </w:r>
      <w:r w:rsidR="0053438A">
        <w:rPr>
          <w:rFonts w:ascii="Arial" w:eastAsia="Times New Roman" w:hAnsi="Arial" w:cs="Arial"/>
        </w:rPr>
        <w:t>d'</w:t>
      </w:r>
      <w:r w:rsidR="003E2224">
        <w:rPr>
          <w:rFonts w:ascii="Arial" w:eastAsia="Times New Roman" w:hAnsi="Arial" w:cs="Arial"/>
        </w:rPr>
        <w:t>euros</w:t>
      </w:r>
      <w:r w:rsidR="0053438A">
        <w:rPr>
          <w:rFonts w:ascii="Arial" w:eastAsia="Times New Roman" w:hAnsi="Arial" w:cs="Arial"/>
        </w:rPr>
        <w:t xml:space="preserve"> </w:t>
      </w:r>
      <w:r w:rsidRPr="004557EF">
        <w:rPr>
          <w:rFonts w:ascii="Arial" w:eastAsia="Times New Roman" w:hAnsi="Arial" w:cs="Arial"/>
        </w:rPr>
        <w:t>de chiffre d’affaires. Au sein de cette zone, la zone commerciale</w:t>
      </w:r>
      <w:r w:rsidR="002175D0">
        <w:rPr>
          <w:rFonts w:ascii="Arial" w:eastAsia="Times New Roman" w:hAnsi="Arial" w:cs="Arial"/>
        </w:rPr>
        <w:t xml:space="preserve"> de</w:t>
      </w:r>
      <w:r w:rsidRPr="004557EF">
        <w:rPr>
          <w:rFonts w:ascii="Arial" w:eastAsia="Times New Roman" w:hAnsi="Arial" w:cs="Arial"/>
        </w:rPr>
        <w:t xml:space="preserve"> Lescar Soleil génère près de la moitié de l’activité. </w:t>
      </w:r>
      <w:r w:rsidR="003E2224">
        <w:rPr>
          <w:rFonts w:ascii="Arial" w:eastAsia="Times New Roman" w:hAnsi="Arial" w:cs="Arial"/>
        </w:rPr>
        <w:t>À</w:t>
      </w:r>
      <w:r w:rsidRPr="004557EF">
        <w:rPr>
          <w:rFonts w:ascii="Arial" w:eastAsia="Times New Roman" w:hAnsi="Arial" w:cs="Arial"/>
        </w:rPr>
        <w:t xml:space="preserve"> 10 minutes de Pau, avec 323 boutiques et moyennes surfaces, 7</w:t>
      </w:r>
      <w:r w:rsidR="00A14D3F">
        <w:rPr>
          <w:rFonts w:ascii="Arial" w:eastAsia="Times New Roman" w:hAnsi="Arial" w:cs="Arial"/>
        </w:rPr>
        <w:t xml:space="preserve"> </w:t>
      </w:r>
      <w:r w:rsidRPr="004557EF">
        <w:rPr>
          <w:rFonts w:ascii="Arial" w:eastAsia="Times New Roman" w:hAnsi="Arial" w:cs="Arial"/>
        </w:rPr>
        <w:t xml:space="preserve">000 places de parking gratuites, Lescar Soleil se situe comme l’une des plus grandes zones commerciales de France. </w:t>
      </w:r>
      <w:r w:rsidR="00D574BE">
        <w:rPr>
          <w:rFonts w:ascii="Arial" w:eastAsia="Times New Roman" w:hAnsi="Arial" w:cs="Arial"/>
        </w:rPr>
        <w:tab/>
      </w:r>
      <w:r w:rsidR="00D574BE">
        <w:rPr>
          <w:rFonts w:ascii="Arial" w:eastAsia="Times New Roman" w:hAnsi="Arial" w:cs="Arial"/>
        </w:rPr>
        <w:tab/>
      </w:r>
      <w:r w:rsidR="00D574BE">
        <w:rPr>
          <w:rFonts w:ascii="Arial" w:eastAsia="Times New Roman" w:hAnsi="Arial" w:cs="Arial"/>
        </w:rPr>
        <w:tab/>
      </w:r>
      <w:r w:rsidR="00D574BE">
        <w:rPr>
          <w:rFonts w:ascii="Arial" w:eastAsia="Times New Roman" w:hAnsi="Arial" w:cs="Arial"/>
        </w:rPr>
        <w:tab/>
      </w:r>
      <w:r w:rsidR="00D574BE">
        <w:rPr>
          <w:rFonts w:ascii="Arial" w:eastAsia="Times New Roman" w:hAnsi="Arial" w:cs="Arial"/>
        </w:rPr>
        <w:tab/>
      </w:r>
      <w:r w:rsidR="00D574BE">
        <w:rPr>
          <w:rFonts w:ascii="Arial" w:eastAsia="Times New Roman" w:hAnsi="Arial" w:cs="Arial"/>
        </w:rPr>
        <w:tab/>
      </w:r>
      <w:r w:rsidR="00D574BE">
        <w:rPr>
          <w:rFonts w:ascii="Arial" w:hAnsi="Arial" w:cs="Arial"/>
          <w:i/>
          <w:sz w:val="24"/>
          <w:szCs w:val="24"/>
        </w:rPr>
        <w:t>…/…</w:t>
      </w:r>
    </w:p>
    <w:p w:rsidR="005709C9" w:rsidRPr="00D574BE" w:rsidRDefault="005709C9" w:rsidP="00D574BE">
      <w:pPr>
        <w:spacing w:after="0" w:line="240" w:lineRule="auto"/>
        <w:jc w:val="both"/>
        <w:rPr>
          <w:rFonts w:ascii="Arial" w:eastAsia="Times New Roman" w:hAnsi="Arial" w:cs="Arial"/>
        </w:rPr>
      </w:pPr>
      <w:r>
        <w:rPr>
          <w:rFonts w:ascii="Arial" w:hAnsi="Arial" w:cs="Arial"/>
          <w:b/>
          <w:sz w:val="24"/>
          <w:szCs w:val="24"/>
        </w:rPr>
        <w:br w:type="page"/>
      </w:r>
    </w:p>
    <w:p w:rsidR="00150C5D" w:rsidRDefault="00150C5D" w:rsidP="00F10FB4">
      <w:pPr>
        <w:spacing w:after="0" w:line="240" w:lineRule="auto"/>
        <w:rPr>
          <w:rFonts w:ascii="Arial" w:hAnsi="Arial" w:cs="Arial"/>
          <w:b/>
          <w:sz w:val="24"/>
          <w:szCs w:val="24"/>
        </w:rPr>
      </w:pPr>
      <w:r w:rsidRPr="00F90587">
        <w:rPr>
          <w:rFonts w:ascii="Arial" w:hAnsi="Arial" w:cs="Arial"/>
          <w:b/>
          <w:sz w:val="24"/>
          <w:szCs w:val="24"/>
        </w:rPr>
        <w:lastRenderedPageBreak/>
        <w:t>Annexe 6 </w:t>
      </w:r>
      <w:r>
        <w:rPr>
          <w:rFonts w:ascii="Arial" w:hAnsi="Arial" w:cs="Arial"/>
          <w:b/>
          <w:sz w:val="24"/>
          <w:szCs w:val="24"/>
        </w:rPr>
        <w:t>suite et fin</w:t>
      </w:r>
    </w:p>
    <w:p w:rsidR="00F10FB4" w:rsidRPr="00F10FB4" w:rsidRDefault="00F10FB4" w:rsidP="00F10FB4">
      <w:pPr>
        <w:spacing w:after="0" w:line="240" w:lineRule="auto"/>
        <w:rPr>
          <w:rFonts w:ascii="Arial" w:hAnsi="Arial" w:cs="Arial"/>
          <w:b/>
          <w:sz w:val="16"/>
          <w:szCs w:val="16"/>
        </w:rPr>
      </w:pPr>
      <w:r>
        <w:rPr>
          <w:rFonts w:ascii="Arial" w:hAnsi="Arial" w:cs="Arial"/>
          <w:i/>
          <w:sz w:val="24"/>
          <w:szCs w:val="24"/>
        </w:rPr>
        <w:t>…/…</w:t>
      </w:r>
    </w:p>
    <w:p w:rsidR="00595848" w:rsidRPr="004557EF" w:rsidRDefault="003E2224" w:rsidP="001457FF">
      <w:pPr>
        <w:spacing w:after="120" w:line="240" w:lineRule="auto"/>
        <w:jc w:val="both"/>
        <w:rPr>
          <w:rFonts w:ascii="Arial" w:eastAsia="Times New Roman" w:hAnsi="Arial" w:cs="Arial"/>
        </w:rPr>
      </w:pPr>
      <w:r w:rsidRPr="00EC1CC5">
        <w:rPr>
          <w:rFonts w:ascii="Arial" w:eastAsia="Times New Roman" w:hAnsi="Arial" w:cs="Arial"/>
        </w:rPr>
        <w:t>En 20</w:t>
      </w:r>
      <w:r w:rsidR="001F1F6F" w:rsidRPr="00EC1CC5">
        <w:rPr>
          <w:rFonts w:ascii="Arial" w:eastAsia="Times New Roman" w:hAnsi="Arial" w:cs="Arial"/>
        </w:rPr>
        <w:t>15</w:t>
      </w:r>
      <w:r>
        <w:rPr>
          <w:rFonts w:ascii="Arial" w:eastAsia="Times New Roman" w:hAnsi="Arial" w:cs="Arial"/>
        </w:rPr>
        <w:t>, l</w:t>
      </w:r>
      <w:r w:rsidR="00C7663F" w:rsidRPr="004557EF">
        <w:rPr>
          <w:rFonts w:ascii="Arial" w:eastAsia="Times New Roman" w:hAnsi="Arial" w:cs="Arial"/>
        </w:rPr>
        <w:t>e chiffre d’affaires de la zone atte</w:t>
      </w:r>
      <w:r>
        <w:rPr>
          <w:rFonts w:ascii="Arial" w:eastAsia="Times New Roman" w:hAnsi="Arial" w:cs="Arial"/>
        </w:rPr>
        <w:t>ignait 437 millions d’euros</w:t>
      </w:r>
      <w:r w:rsidR="00C7663F" w:rsidRPr="004557EF">
        <w:rPr>
          <w:rFonts w:ascii="Arial" w:eastAsia="Times New Roman" w:hAnsi="Arial" w:cs="Arial"/>
        </w:rPr>
        <w:t>.</w:t>
      </w:r>
    </w:p>
    <w:p w:rsidR="003E2224" w:rsidRPr="001457FF" w:rsidRDefault="0053438A" w:rsidP="001457FF">
      <w:pPr>
        <w:spacing w:after="120" w:line="240" w:lineRule="auto"/>
        <w:jc w:val="both"/>
        <w:rPr>
          <w:rFonts w:ascii="Arial" w:eastAsia="Times New Roman" w:hAnsi="Arial" w:cs="Arial"/>
        </w:rPr>
      </w:pPr>
      <w:r w:rsidRPr="001457FF">
        <w:rPr>
          <w:rFonts w:ascii="Arial" w:eastAsia="Times New Roman" w:hAnsi="Arial" w:cs="Arial"/>
        </w:rPr>
        <w:t>Da</w:t>
      </w:r>
      <w:r>
        <w:rPr>
          <w:rFonts w:ascii="Arial" w:eastAsia="Times New Roman" w:hAnsi="Arial" w:cs="Arial"/>
          <w:bCs/>
        </w:rPr>
        <w:t>ns la zone, l</w:t>
      </w:r>
      <w:r w:rsidR="00C7663F" w:rsidRPr="004557EF">
        <w:rPr>
          <w:rFonts w:ascii="Arial" w:eastAsia="Times New Roman" w:hAnsi="Arial" w:cs="Arial"/>
          <w:bCs/>
        </w:rPr>
        <w:t>e centre commercial Quartier Libre</w:t>
      </w:r>
      <w:r>
        <w:rPr>
          <w:rFonts w:ascii="Arial" w:eastAsia="Times New Roman" w:hAnsi="Arial" w:cs="Arial"/>
          <w:bCs/>
        </w:rPr>
        <w:t xml:space="preserve"> comprend</w:t>
      </w:r>
      <w:r w:rsidR="00D5428A" w:rsidRPr="004557EF">
        <w:rPr>
          <w:rFonts w:ascii="Arial" w:eastAsia="Times New Roman" w:hAnsi="Arial" w:cs="Arial"/>
        </w:rPr>
        <w:t xml:space="preserve"> </w:t>
      </w:r>
      <w:r w:rsidR="00595848" w:rsidRPr="004557EF">
        <w:rPr>
          <w:rFonts w:ascii="Arial" w:eastAsia="Times New Roman" w:hAnsi="Arial" w:cs="Arial"/>
        </w:rPr>
        <w:t>60 boutiques,</w:t>
      </w:r>
      <w:r w:rsidR="001F1F6F">
        <w:rPr>
          <w:rFonts w:ascii="Arial" w:eastAsia="Times New Roman" w:hAnsi="Arial" w:cs="Arial"/>
        </w:rPr>
        <w:t xml:space="preserve"> Bowling</w:t>
      </w:r>
      <w:r w:rsidR="001457FF">
        <w:rPr>
          <w:rFonts w:ascii="Arial" w:eastAsia="Times New Roman" w:hAnsi="Arial" w:cs="Arial"/>
        </w:rPr>
        <w:t>, Fitness, Bars/Restaurants et</w:t>
      </w:r>
      <w:r w:rsidR="00595848" w:rsidRPr="004557EF">
        <w:rPr>
          <w:rFonts w:ascii="Arial" w:eastAsia="Times New Roman" w:hAnsi="Arial" w:cs="Arial"/>
        </w:rPr>
        <w:t xml:space="preserve"> </w:t>
      </w:r>
      <w:r w:rsidR="00C7663F" w:rsidRPr="004557EF">
        <w:rPr>
          <w:rFonts w:ascii="Arial" w:eastAsia="Times New Roman" w:hAnsi="Arial" w:cs="Arial"/>
        </w:rPr>
        <w:t>1 500 places de p</w:t>
      </w:r>
      <w:r w:rsidR="00595848" w:rsidRPr="004557EF">
        <w:rPr>
          <w:rFonts w:ascii="Arial" w:eastAsia="Times New Roman" w:hAnsi="Arial" w:cs="Arial"/>
        </w:rPr>
        <w:t>arking gratuites</w:t>
      </w:r>
      <w:r w:rsidR="00D5428A" w:rsidRPr="004557EF">
        <w:rPr>
          <w:rFonts w:ascii="Arial" w:eastAsia="Times New Roman" w:hAnsi="Arial" w:cs="Arial"/>
        </w:rPr>
        <w:t>.</w:t>
      </w:r>
    </w:p>
    <w:p w:rsidR="008209FD" w:rsidRDefault="00E4275F" w:rsidP="003E2224">
      <w:pPr>
        <w:spacing w:after="120" w:line="240" w:lineRule="auto"/>
        <w:jc w:val="both"/>
        <w:rPr>
          <w:rFonts w:ascii="Arial" w:eastAsia="Times New Roman" w:hAnsi="Arial" w:cs="Arial"/>
        </w:rPr>
      </w:pPr>
      <w:r w:rsidRPr="004557EF">
        <w:rPr>
          <w:rFonts w:ascii="Arial" w:eastAsia="Times New Roman" w:hAnsi="Arial" w:cs="Arial"/>
          <w:bCs/>
        </w:rPr>
        <w:t>L</w:t>
      </w:r>
      <w:r w:rsidR="00C7663F" w:rsidRPr="004557EF">
        <w:rPr>
          <w:rFonts w:ascii="Arial" w:eastAsia="Times New Roman" w:hAnsi="Arial" w:cs="Arial"/>
          <w:bCs/>
        </w:rPr>
        <w:t xml:space="preserve">’association des commerçants </w:t>
      </w:r>
      <w:r w:rsidR="00AC2455">
        <w:rPr>
          <w:rFonts w:ascii="Arial" w:eastAsia="Times New Roman" w:hAnsi="Arial" w:cs="Arial"/>
          <w:bCs/>
        </w:rPr>
        <w:t xml:space="preserve">de </w:t>
      </w:r>
      <w:r w:rsidR="00C7663F" w:rsidRPr="004557EF">
        <w:rPr>
          <w:rFonts w:ascii="Arial" w:eastAsia="Times New Roman" w:hAnsi="Arial" w:cs="Arial"/>
          <w:bCs/>
        </w:rPr>
        <w:t>Lescar Soleil</w:t>
      </w:r>
      <w:r w:rsidRPr="004557EF">
        <w:rPr>
          <w:rFonts w:ascii="Arial" w:eastAsia="Times New Roman" w:hAnsi="Arial" w:cs="Arial"/>
          <w:bCs/>
        </w:rPr>
        <w:t xml:space="preserve"> a été</w:t>
      </w:r>
      <w:r w:rsidRPr="004557EF">
        <w:rPr>
          <w:rFonts w:ascii="Arial" w:eastAsia="Times New Roman" w:hAnsi="Arial" w:cs="Arial"/>
        </w:rPr>
        <w:t xml:space="preserve"> créée le 18 juin 2002.</w:t>
      </w:r>
      <w:r w:rsidR="00C7663F" w:rsidRPr="004557EF">
        <w:rPr>
          <w:rFonts w:ascii="Arial" w:eastAsia="Times New Roman" w:hAnsi="Arial" w:cs="Arial"/>
        </w:rPr>
        <w:t xml:space="preserve"> Elle fédère différentes entités comme</w:t>
      </w:r>
      <w:r w:rsidR="003E2224">
        <w:rPr>
          <w:rFonts w:ascii="Arial" w:eastAsia="Times New Roman" w:hAnsi="Arial" w:cs="Arial"/>
        </w:rPr>
        <w:t>rciales en partenariat avec la v</w:t>
      </w:r>
      <w:r w:rsidR="00A6588B">
        <w:rPr>
          <w:rFonts w:ascii="Arial" w:eastAsia="Times New Roman" w:hAnsi="Arial" w:cs="Arial"/>
        </w:rPr>
        <w:t>ille de Lescar, la Chambre de Commerce et d'Industrie</w:t>
      </w:r>
      <w:r w:rsidR="00C7663F" w:rsidRPr="004557EF">
        <w:rPr>
          <w:rFonts w:ascii="Arial" w:eastAsia="Times New Roman" w:hAnsi="Arial" w:cs="Arial"/>
        </w:rPr>
        <w:t xml:space="preserve"> Pau Béarn et la</w:t>
      </w:r>
      <w:r w:rsidRPr="004557EF">
        <w:rPr>
          <w:rFonts w:ascii="Arial" w:eastAsia="Times New Roman" w:hAnsi="Arial" w:cs="Arial"/>
        </w:rPr>
        <w:t xml:space="preserve"> Communauté d’Agglomération Pau </w:t>
      </w:r>
      <w:r w:rsidR="00C7663F" w:rsidRPr="004557EF">
        <w:rPr>
          <w:rFonts w:ascii="Arial" w:eastAsia="Times New Roman" w:hAnsi="Arial" w:cs="Arial"/>
        </w:rPr>
        <w:t>Pyrénées.</w:t>
      </w:r>
    </w:p>
    <w:p w:rsidR="00E4275F" w:rsidRPr="004557EF" w:rsidRDefault="00C7663F" w:rsidP="00E4275F">
      <w:pPr>
        <w:spacing w:after="0" w:line="240" w:lineRule="auto"/>
        <w:jc w:val="both"/>
        <w:rPr>
          <w:rFonts w:ascii="Arial" w:eastAsia="Times New Roman" w:hAnsi="Arial" w:cs="Arial"/>
        </w:rPr>
      </w:pPr>
      <w:r w:rsidRPr="004557EF">
        <w:rPr>
          <w:rFonts w:ascii="Arial" w:eastAsia="Times New Roman" w:hAnsi="Arial" w:cs="Arial"/>
        </w:rPr>
        <w:t>Sur une seule et même commune</w:t>
      </w:r>
      <w:r w:rsidR="00B354DF">
        <w:rPr>
          <w:rFonts w:ascii="Arial" w:eastAsia="Times New Roman" w:hAnsi="Arial" w:cs="Arial"/>
        </w:rPr>
        <w:t>,</w:t>
      </w:r>
      <w:r w:rsidRPr="004557EF">
        <w:rPr>
          <w:rFonts w:ascii="Arial" w:eastAsia="Times New Roman" w:hAnsi="Arial" w:cs="Arial"/>
        </w:rPr>
        <w:t xml:space="preserve"> sont réunis petits commerces indépendants, galeries commerciales et groupes de la grande distribution dont les pl</w:t>
      </w:r>
      <w:r w:rsidR="003E2224">
        <w:rPr>
          <w:rFonts w:ascii="Arial" w:eastAsia="Times New Roman" w:hAnsi="Arial" w:cs="Arial"/>
        </w:rPr>
        <w:t>us</w:t>
      </w:r>
      <w:r w:rsidR="00D93974">
        <w:rPr>
          <w:rFonts w:ascii="Arial" w:eastAsia="Times New Roman" w:hAnsi="Arial" w:cs="Arial"/>
        </w:rPr>
        <w:t xml:space="preserve"> grandes enseignes nationales, </w:t>
      </w:r>
      <w:r w:rsidRPr="004557EF">
        <w:rPr>
          <w:rFonts w:ascii="Arial" w:eastAsia="Times New Roman" w:hAnsi="Arial" w:cs="Arial"/>
        </w:rPr>
        <w:t xml:space="preserve">ce qui représente près de 200 enseignes sur le territoire de la commune de Lescar. Il est </w:t>
      </w:r>
      <w:r w:rsidR="00783C90" w:rsidRPr="004557EF">
        <w:rPr>
          <w:rFonts w:ascii="Arial" w:eastAsia="Times New Roman" w:hAnsi="Arial" w:cs="Arial"/>
        </w:rPr>
        <w:t xml:space="preserve">à </w:t>
      </w:r>
      <w:r w:rsidR="00E4275F" w:rsidRPr="004557EF">
        <w:rPr>
          <w:rFonts w:ascii="Arial" w:eastAsia="Times New Roman" w:hAnsi="Arial" w:cs="Arial"/>
        </w:rPr>
        <w:t>noter qu’un commerce du centre-ville sur trois</w:t>
      </w:r>
      <w:r w:rsidRPr="004557EF">
        <w:rPr>
          <w:rFonts w:ascii="Arial" w:eastAsia="Times New Roman" w:hAnsi="Arial" w:cs="Arial"/>
        </w:rPr>
        <w:t xml:space="preserve"> adhère à Lescar Soleil</w:t>
      </w:r>
      <w:r w:rsidR="00E4275F" w:rsidRPr="004557EF">
        <w:rPr>
          <w:rFonts w:ascii="Arial" w:eastAsia="Times New Roman" w:hAnsi="Arial" w:cs="Arial"/>
        </w:rPr>
        <w:t>.</w:t>
      </w:r>
      <w:r w:rsidRPr="004557EF">
        <w:rPr>
          <w:rFonts w:ascii="Arial" w:eastAsia="Times New Roman" w:hAnsi="Arial" w:cs="Arial"/>
        </w:rPr>
        <w:t xml:space="preserve">  </w:t>
      </w:r>
    </w:p>
    <w:p w:rsidR="00E4275F" w:rsidRPr="004557EF" w:rsidRDefault="00C7663F" w:rsidP="00E4275F">
      <w:pPr>
        <w:spacing w:after="120" w:line="240" w:lineRule="auto"/>
        <w:jc w:val="both"/>
        <w:rPr>
          <w:rFonts w:ascii="Arial" w:eastAsia="Times New Roman" w:hAnsi="Arial" w:cs="Arial"/>
        </w:rPr>
      </w:pPr>
      <w:r w:rsidRPr="004557EF">
        <w:rPr>
          <w:rFonts w:ascii="Arial" w:eastAsia="Times New Roman" w:hAnsi="Arial" w:cs="Arial"/>
        </w:rPr>
        <w:t>Les différences et la complémentarité des commerces forment ainsi la richesse et la force de l’unique association des commerçants du territoire.</w:t>
      </w:r>
    </w:p>
    <w:p w:rsidR="00C7663F" w:rsidRPr="004557EF" w:rsidRDefault="00C7663F" w:rsidP="00E4275F">
      <w:pPr>
        <w:spacing w:after="120" w:line="240" w:lineRule="auto"/>
        <w:jc w:val="both"/>
        <w:rPr>
          <w:rFonts w:ascii="Arial" w:eastAsia="Times New Roman" w:hAnsi="Arial" w:cs="Arial"/>
        </w:rPr>
      </w:pPr>
      <w:r w:rsidRPr="004557EF">
        <w:rPr>
          <w:rFonts w:ascii="Arial" w:eastAsia="Times New Roman" w:hAnsi="Arial" w:cs="Arial"/>
        </w:rPr>
        <w:t>Av</w:t>
      </w:r>
      <w:r w:rsidR="00256B3B">
        <w:rPr>
          <w:rFonts w:ascii="Arial" w:eastAsia="Times New Roman" w:hAnsi="Arial" w:cs="Arial"/>
        </w:rPr>
        <w:t>ec un budget de 86 000 € en 2015</w:t>
      </w:r>
      <w:r w:rsidRPr="004557EF">
        <w:rPr>
          <w:rFonts w:ascii="Arial" w:eastAsia="Times New Roman" w:hAnsi="Arial" w:cs="Arial"/>
        </w:rPr>
        <w:t xml:space="preserve">, les objectifs </w:t>
      </w:r>
      <w:r w:rsidR="0053438A">
        <w:rPr>
          <w:rFonts w:ascii="Arial" w:eastAsia="Times New Roman" w:hAnsi="Arial" w:cs="Arial"/>
        </w:rPr>
        <w:t xml:space="preserve">de l'association des commerçants </w:t>
      </w:r>
      <w:r w:rsidRPr="004557EF">
        <w:rPr>
          <w:rFonts w:ascii="Arial" w:eastAsia="Times New Roman" w:hAnsi="Arial" w:cs="Arial"/>
        </w:rPr>
        <w:t xml:space="preserve">Lescar Soleil sont </w:t>
      </w:r>
      <w:r w:rsidR="003E2224">
        <w:rPr>
          <w:rFonts w:ascii="Arial" w:eastAsia="Times New Roman" w:hAnsi="Arial" w:cs="Arial"/>
        </w:rPr>
        <w:t xml:space="preserve">de </w:t>
      </w:r>
      <w:r w:rsidRPr="004557EF">
        <w:rPr>
          <w:rFonts w:ascii="Arial" w:eastAsia="Times New Roman" w:hAnsi="Arial" w:cs="Arial"/>
        </w:rPr>
        <w:t>:</w:t>
      </w:r>
    </w:p>
    <w:p w:rsidR="00C7663F" w:rsidRPr="004557EF" w:rsidRDefault="00C7663F" w:rsidP="003E2224">
      <w:pPr>
        <w:numPr>
          <w:ilvl w:val="0"/>
          <w:numId w:val="10"/>
        </w:numPr>
        <w:spacing w:after="0" w:line="240" w:lineRule="auto"/>
        <w:jc w:val="both"/>
        <w:rPr>
          <w:rFonts w:ascii="Arial" w:eastAsia="Times New Roman" w:hAnsi="Arial" w:cs="Arial"/>
        </w:rPr>
      </w:pPr>
      <w:r w:rsidRPr="004557EF">
        <w:rPr>
          <w:rFonts w:ascii="Arial" w:eastAsia="Times New Roman" w:hAnsi="Arial" w:cs="Arial"/>
        </w:rPr>
        <w:t>renforcer l’identité Lescar Soleil tant auprès des clients, des entreprises que des administrations,</w:t>
      </w:r>
    </w:p>
    <w:p w:rsidR="00C7663F" w:rsidRPr="004557EF" w:rsidRDefault="00C7663F" w:rsidP="003E2224">
      <w:pPr>
        <w:numPr>
          <w:ilvl w:val="0"/>
          <w:numId w:val="10"/>
        </w:numPr>
        <w:spacing w:after="0" w:line="240" w:lineRule="auto"/>
        <w:jc w:val="both"/>
        <w:rPr>
          <w:rFonts w:ascii="Arial" w:eastAsia="Times New Roman" w:hAnsi="Arial" w:cs="Arial"/>
        </w:rPr>
      </w:pPr>
      <w:r w:rsidRPr="004557EF">
        <w:rPr>
          <w:rFonts w:ascii="Arial" w:eastAsia="Times New Roman" w:hAnsi="Arial" w:cs="Arial"/>
        </w:rPr>
        <w:t>mettre en place des outils structurants afin de développer le chiffre d’affaire</w:t>
      </w:r>
      <w:r w:rsidR="00783C90" w:rsidRPr="004557EF">
        <w:rPr>
          <w:rFonts w:ascii="Arial" w:eastAsia="Times New Roman" w:hAnsi="Arial" w:cs="Arial"/>
        </w:rPr>
        <w:t>s</w:t>
      </w:r>
      <w:r w:rsidRPr="004557EF">
        <w:rPr>
          <w:rFonts w:ascii="Arial" w:eastAsia="Times New Roman" w:hAnsi="Arial" w:cs="Arial"/>
        </w:rPr>
        <w:t xml:space="preserve"> sur la zone et d’accompagner chaque entrepreneur,</w:t>
      </w:r>
    </w:p>
    <w:p w:rsidR="00E4275F" w:rsidRPr="004557EF" w:rsidRDefault="00C7663F" w:rsidP="003E2224">
      <w:pPr>
        <w:numPr>
          <w:ilvl w:val="0"/>
          <w:numId w:val="10"/>
        </w:numPr>
        <w:spacing w:after="0" w:line="240" w:lineRule="auto"/>
        <w:jc w:val="both"/>
        <w:rPr>
          <w:rFonts w:ascii="Arial" w:eastAsia="Times New Roman" w:hAnsi="Arial" w:cs="Arial"/>
        </w:rPr>
      </w:pPr>
      <w:r w:rsidRPr="004557EF">
        <w:rPr>
          <w:rFonts w:ascii="Arial" w:eastAsia="Times New Roman" w:hAnsi="Arial" w:cs="Arial"/>
        </w:rPr>
        <w:t>représenter un partenaire de référence auprès des institutionnels pour tous les projets de développement (autoroute, implantation de surfaces commerciales, développement économique)</w:t>
      </w:r>
      <w:r w:rsidR="003E2224">
        <w:rPr>
          <w:rFonts w:ascii="Arial" w:eastAsia="Times New Roman" w:hAnsi="Arial" w:cs="Arial"/>
        </w:rPr>
        <w:t>.</w:t>
      </w:r>
    </w:p>
    <w:p w:rsidR="009C4C3A" w:rsidRPr="009415C4" w:rsidRDefault="006A0E3C" w:rsidP="003E2224">
      <w:pPr>
        <w:spacing w:after="0" w:line="240" w:lineRule="auto"/>
        <w:ind w:left="493"/>
        <w:jc w:val="right"/>
        <w:rPr>
          <w:rFonts w:ascii="Arial" w:eastAsia="Times New Roman" w:hAnsi="Arial" w:cs="Arial"/>
          <w:b/>
          <w:i/>
          <w:sz w:val="20"/>
          <w:szCs w:val="20"/>
        </w:rPr>
      </w:pPr>
      <w:r w:rsidRPr="009415C4">
        <w:rPr>
          <w:rFonts w:ascii="Arial" w:eastAsia="Times New Roman" w:hAnsi="Arial" w:cs="Arial"/>
          <w:b/>
          <w:i/>
          <w:sz w:val="20"/>
          <w:szCs w:val="20"/>
        </w:rPr>
        <w:t xml:space="preserve">Source : </w:t>
      </w:r>
      <w:hyperlink r:id="rId17" w:history="1">
        <w:r w:rsidR="00AD4373" w:rsidRPr="009415C4">
          <w:rPr>
            <w:rStyle w:val="Lienhypertexte"/>
            <w:rFonts w:ascii="Arial" w:eastAsia="Times New Roman" w:hAnsi="Arial" w:cs="Arial"/>
            <w:b/>
            <w:i/>
            <w:color w:val="auto"/>
            <w:sz w:val="20"/>
            <w:szCs w:val="20"/>
            <w:u w:val="none"/>
          </w:rPr>
          <w:t>www.mairiedelescar.com</w:t>
        </w:r>
      </w:hyperlink>
    </w:p>
    <w:p w:rsidR="003E2224" w:rsidRPr="005709C9" w:rsidRDefault="003E2224" w:rsidP="003E2224">
      <w:pPr>
        <w:spacing w:after="225" w:line="240" w:lineRule="auto"/>
        <w:ind w:left="495"/>
        <w:jc w:val="right"/>
        <w:rPr>
          <w:rFonts w:ascii="Arial" w:eastAsia="Times New Roman" w:hAnsi="Arial" w:cs="Arial"/>
          <w:b/>
          <w:i/>
          <w:sz w:val="16"/>
          <w:szCs w:val="16"/>
        </w:rPr>
      </w:pPr>
    </w:p>
    <w:p w:rsidR="004641E7" w:rsidRDefault="004641E7" w:rsidP="004641E7">
      <w:pPr>
        <w:spacing w:after="0" w:line="240" w:lineRule="auto"/>
        <w:rPr>
          <w:rFonts w:ascii="Arial" w:hAnsi="Arial" w:cs="Arial"/>
          <w:b/>
          <w:sz w:val="24"/>
          <w:szCs w:val="24"/>
        </w:rPr>
      </w:pPr>
    </w:p>
    <w:p w:rsidR="00AD4373" w:rsidRPr="00F90587" w:rsidRDefault="00AD4373" w:rsidP="00AD4373">
      <w:pPr>
        <w:rPr>
          <w:rFonts w:ascii="Arial" w:hAnsi="Arial" w:cs="Arial"/>
          <w:b/>
          <w:sz w:val="24"/>
          <w:szCs w:val="24"/>
        </w:rPr>
      </w:pPr>
      <w:r w:rsidRPr="003E2224">
        <w:rPr>
          <w:rFonts w:ascii="Arial" w:hAnsi="Arial" w:cs="Arial"/>
          <w:b/>
          <w:sz w:val="24"/>
          <w:szCs w:val="24"/>
        </w:rPr>
        <w:t>A</w:t>
      </w:r>
      <w:r w:rsidR="00E4719B" w:rsidRPr="003E2224">
        <w:rPr>
          <w:rFonts w:ascii="Arial" w:hAnsi="Arial" w:cs="Arial"/>
          <w:b/>
          <w:sz w:val="24"/>
          <w:szCs w:val="24"/>
        </w:rPr>
        <w:t>nnexe</w:t>
      </w:r>
      <w:r w:rsidRPr="003E2224">
        <w:rPr>
          <w:rFonts w:ascii="Arial" w:hAnsi="Arial" w:cs="Arial"/>
          <w:b/>
          <w:sz w:val="24"/>
          <w:szCs w:val="24"/>
        </w:rPr>
        <w:t xml:space="preserve"> </w:t>
      </w:r>
      <w:r w:rsidR="00E538DF">
        <w:rPr>
          <w:rFonts w:ascii="Arial" w:hAnsi="Arial" w:cs="Arial"/>
          <w:b/>
          <w:sz w:val="24"/>
          <w:szCs w:val="24"/>
        </w:rPr>
        <w:t>7</w:t>
      </w:r>
      <w:r w:rsidRPr="003E2224">
        <w:rPr>
          <w:rFonts w:ascii="Arial" w:hAnsi="Arial" w:cs="Arial"/>
          <w:b/>
          <w:sz w:val="24"/>
          <w:szCs w:val="24"/>
        </w:rPr>
        <w:t xml:space="preserve"> : </w:t>
      </w:r>
      <w:r w:rsidR="00F95788" w:rsidRPr="003E2224">
        <w:rPr>
          <w:rFonts w:ascii="Arial" w:hAnsi="Arial" w:cs="Arial"/>
          <w:b/>
          <w:sz w:val="24"/>
          <w:szCs w:val="24"/>
        </w:rPr>
        <w:t>R</w:t>
      </w:r>
      <w:r w:rsidR="00957D73" w:rsidRPr="003E2224">
        <w:rPr>
          <w:rFonts w:ascii="Arial" w:hAnsi="Arial" w:cs="Arial"/>
          <w:b/>
          <w:sz w:val="24"/>
          <w:szCs w:val="24"/>
        </w:rPr>
        <w:t>ésultat</w:t>
      </w:r>
      <w:r w:rsidR="00F95788" w:rsidRPr="003E2224">
        <w:rPr>
          <w:rFonts w:ascii="Arial" w:hAnsi="Arial" w:cs="Arial"/>
          <w:b/>
          <w:sz w:val="24"/>
          <w:szCs w:val="24"/>
        </w:rPr>
        <w:t>s</w:t>
      </w:r>
      <w:r w:rsidR="00957D73" w:rsidRPr="003E2224">
        <w:rPr>
          <w:rFonts w:ascii="Arial" w:hAnsi="Arial" w:cs="Arial"/>
          <w:b/>
          <w:sz w:val="24"/>
          <w:szCs w:val="24"/>
        </w:rPr>
        <w:t xml:space="preserve"> des actions de communication</w:t>
      </w:r>
    </w:p>
    <w:tbl>
      <w:tblPr>
        <w:tblStyle w:val="Grilledutableau"/>
        <w:tblW w:w="0" w:type="auto"/>
        <w:jc w:val="center"/>
        <w:tblLook w:val="04A0" w:firstRow="1" w:lastRow="0" w:firstColumn="1" w:lastColumn="0" w:noHBand="0" w:noVBand="1"/>
      </w:tblPr>
      <w:tblGrid>
        <w:gridCol w:w="2303"/>
        <w:gridCol w:w="2303"/>
        <w:gridCol w:w="3669"/>
      </w:tblGrid>
      <w:tr w:rsidR="00A64209" w:rsidRPr="004557EF" w:rsidTr="00943E86">
        <w:trPr>
          <w:trHeight w:val="20"/>
          <w:jc w:val="center"/>
        </w:trPr>
        <w:tc>
          <w:tcPr>
            <w:tcW w:w="2303" w:type="dxa"/>
            <w:vAlign w:val="center"/>
          </w:tcPr>
          <w:p w:rsidR="00A64209" w:rsidRPr="004557EF" w:rsidRDefault="00A64209" w:rsidP="00A55654">
            <w:pPr>
              <w:jc w:val="center"/>
              <w:rPr>
                <w:rFonts w:ascii="Arial" w:hAnsi="Arial" w:cs="Arial"/>
              </w:rPr>
            </w:pPr>
          </w:p>
        </w:tc>
        <w:tc>
          <w:tcPr>
            <w:tcW w:w="2303" w:type="dxa"/>
            <w:vAlign w:val="center"/>
          </w:tcPr>
          <w:p w:rsidR="00A64209" w:rsidRPr="003E2224" w:rsidRDefault="00A64209" w:rsidP="00A55654">
            <w:pPr>
              <w:jc w:val="center"/>
              <w:rPr>
                <w:rFonts w:ascii="Arial" w:hAnsi="Arial" w:cs="Arial"/>
                <w:b/>
              </w:rPr>
            </w:pPr>
            <w:r w:rsidRPr="003E2224">
              <w:rPr>
                <w:rFonts w:ascii="Arial" w:hAnsi="Arial" w:cs="Arial"/>
                <w:b/>
              </w:rPr>
              <w:t xml:space="preserve">Foire </w:t>
            </w:r>
            <w:r w:rsidR="00D93974">
              <w:rPr>
                <w:rFonts w:ascii="Arial" w:hAnsi="Arial" w:cs="Arial"/>
                <w:b/>
              </w:rPr>
              <w:t xml:space="preserve">de </w:t>
            </w:r>
            <w:r w:rsidRPr="003E2224">
              <w:rPr>
                <w:rFonts w:ascii="Arial" w:hAnsi="Arial" w:cs="Arial"/>
                <w:b/>
              </w:rPr>
              <w:t>Tarbes</w:t>
            </w:r>
          </w:p>
        </w:tc>
        <w:tc>
          <w:tcPr>
            <w:tcW w:w="3669" w:type="dxa"/>
            <w:vAlign w:val="center"/>
          </w:tcPr>
          <w:p w:rsidR="00A64209" w:rsidRPr="003E2224" w:rsidRDefault="00A64209" w:rsidP="00A55654">
            <w:pPr>
              <w:jc w:val="center"/>
              <w:rPr>
                <w:rFonts w:ascii="Arial" w:hAnsi="Arial" w:cs="Arial"/>
                <w:b/>
              </w:rPr>
            </w:pPr>
            <w:r w:rsidRPr="003E2224">
              <w:rPr>
                <w:rFonts w:ascii="Arial" w:hAnsi="Arial" w:cs="Arial"/>
                <w:b/>
              </w:rPr>
              <w:t>Portes ouvertes</w:t>
            </w:r>
            <w:r w:rsidR="00943E86">
              <w:rPr>
                <w:rFonts w:ascii="Arial" w:hAnsi="Arial" w:cs="Arial"/>
                <w:b/>
              </w:rPr>
              <w:t xml:space="preserve"> de Tarbes</w:t>
            </w:r>
          </w:p>
        </w:tc>
      </w:tr>
      <w:tr w:rsidR="00A64209" w:rsidRPr="004557EF" w:rsidTr="00943E86">
        <w:trPr>
          <w:trHeight w:val="20"/>
          <w:jc w:val="center"/>
        </w:trPr>
        <w:tc>
          <w:tcPr>
            <w:tcW w:w="2303" w:type="dxa"/>
            <w:vAlign w:val="center"/>
          </w:tcPr>
          <w:p w:rsidR="00A64209" w:rsidRPr="004557EF" w:rsidRDefault="00A64209" w:rsidP="00A55654">
            <w:pPr>
              <w:jc w:val="center"/>
              <w:rPr>
                <w:rFonts w:ascii="Arial" w:hAnsi="Arial" w:cs="Arial"/>
              </w:rPr>
            </w:pPr>
            <w:r w:rsidRPr="004557EF">
              <w:rPr>
                <w:rFonts w:ascii="Arial" w:hAnsi="Arial" w:cs="Arial"/>
              </w:rPr>
              <w:t>Coût des actions</w:t>
            </w:r>
          </w:p>
        </w:tc>
        <w:tc>
          <w:tcPr>
            <w:tcW w:w="2303" w:type="dxa"/>
            <w:vAlign w:val="center"/>
          </w:tcPr>
          <w:p w:rsidR="00A64209" w:rsidRPr="004557EF" w:rsidRDefault="00A64209" w:rsidP="00A55654">
            <w:pPr>
              <w:jc w:val="center"/>
              <w:rPr>
                <w:rFonts w:ascii="Arial" w:hAnsi="Arial" w:cs="Arial"/>
              </w:rPr>
            </w:pPr>
            <w:r w:rsidRPr="004557EF">
              <w:rPr>
                <w:rFonts w:ascii="Arial" w:hAnsi="Arial" w:cs="Arial"/>
              </w:rPr>
              <w:t>7 495 €</w:t>
            </w:r>
          </w:p>
        </w:tc>
        <w:tc>
          <w:tcPr>
            <w:tcW w:w="3669" w:type="dxa"/>
            <w:vAlign w:val="center"/>
          </w:tcPr>
          <w:p w:rsidR="00A64209" w:rsidRPr="004557EF" w:rsidRDefault="00A64209" w:rsidP="00A55654">
            <w:pPr>
              <w:jc w:val="center"/>
              <w:rPr>
                <w:rFonts w:ascii="Arial" w:hAnsi="Arial" w:cs="Arial"/>
              </w:rPr>
            </w:pPr>
            <w:r w:rsidRPr="004557EF">
              <w:rPr>
                <w:rFonts w:ascii="Arial" w:hAnsi="Arial" w:cs="Arial"/>
              </w:rPr>
              <w:t>6 900 €</w:t>
            </w:r>
          </w:p>
        </w:tc>
      </w:tr>
      <w:tr w:rsidR="00A64209" w:rsidRPr="004557EF" w:rsidTr="00943E86">
        <w:trPr>
          <w:trHeight w:val="20"/>
          <w:jc w:val="center"/>
        </w:trPr>
        <w:tc>
          <w:tcPr>
            <w:tcW w:w="2303" w:type="dxa"/>
            <w:vAlign w:val="center"/>
          </w:tcPr>
          <w:p w:rsidR="00A64209" w:rsidRPr="004557EF" w:rsidRDefault="00A64209" w:rsidP="00A55654">
            <w:pPr>
              <w:jc w:val="center"/>
              <w:rPr>
                <w:rFonts w:ascii="Arial" w:hAnsi="Arial" w:cs="Arial"/>
              </w:rPr>
            </w:pPr>
            <w:r w:rsidRPr="004557EF">
              <w:rPr>
                <w:rFonts w:ascii="Arial" w:hAnsi="Arial" w:cs="Arial"/>
              </w:rPr>
              <w:t>Visites ou contacts</w:t>
            </w:r>
          </w:p>
        </w:tc>
        <w:tc>
          <w:tcPr>
            <w:tcW w:w="2303" w:type="dxa"/>
            <w:vAlign w:val="center"/>
          </w:tcPr>
          <w:p w:rsidR="00A64209" w:rsidRPr="004557EF" w:rsidRDefault="00A64209" w:rsidP="00A55654">
            <w:pPr>
              <w:jc w:val="center"/>
              <w:rPr>
                <w:rFonts w:ascii="Arial" w:hAnsi="Arial" w:cs="Arial"/>
              </w:rPr>
            </w:pPr>
            <w:r w:rsidRPr="004557EF">
              <w:rPr>
                <w:rFonts w:ascii="Arial" w:hAnsi="Arial" w:cs="Arial"/>
              </w:rPr>
              <w:t>56</w:t>
            </w:r>
          </w:p>
        </w:tc>
        <w:tc>
          <w:tcPr>
            <w:tcW w:w="3669" w:type="dxa"/>
            <w:vAlign w:val="center"/>
          </w:tcPr>
          <w:p w:rsidR="00A64209" w:rsidRPr="004557EF" w:rsidRDefault="00A64209" w:rsidP="00A55654">
            <w:pPr>
              <w:jc w:val="center"/>
              <w:rPr>
                <w:rFonts w:ascii="Arial" w:hAnsi="Arial" w:cs="Arial"/>
              </w:rPr>
            </w:pPr>
            <w:r w:rsidRPr="004557EF">
              <w:rPr>
                <w:rFonts w:ascii="Arial" w:hAnsi="Arial" w:cs="Arial"/>
              </w:rPr>
              <w:t>58</w:t>
            </w:r>
          </w:p>
        </w:tc>
      </w:tr>
      <w:tr w:rsidR="00A64209" w:rsidRPr="004557EF" w:rsidTr="00943E86">
        <w:trPr>
          <w:trHeight w:val="20"/>
          <w:jc w:val="center"/>
        </w:trPr>
        <w:tc>
          <w:tcPr>
            <w:tcW w:w="2303" w:type="dxa"/>
            <w:vAlign w:val="center"/>
          </w:tcPr>
          <w:p w:rsidR="00A64209" w:rsidRPr="004557EF" w:rsidRDefault="00A64209" w:rsidP="00A55654">
            <w:pPr>
              <w:jc w:val="center"/>
              <w:rPr>
                <w:rFonts w:ascii="Arial" w:hAnsi="Arial" w:cs="Arial"/>
              </w:rPr>
            </w:pPr>
            <w:r w:rsidRPr="004557EF">
              <w:rPr>
                <w:rFonts w:ascii="Arial" w:hAnsi="Arial" w:cs="Arial"/>
              </w:rPr>
              <w:t>Nombre de ventes</w:t>
            </w:r>
          </w:p>
        </w:tc>
        <w:tc>
          <w:tcPr>
            <w:tcW w:w="2303" w:type="dxa"/>
            <w:vAlign w:val="center"/>
          </w:tcPr>
          <w:p w:rsidR="00A64209" w:rsidRPr="004557EF" w:rsidRDefault="00A64209" w:rsidP="00A55654">
            <w:pPr>
              <w:jc w:val="center"/>
              <w:rPr>
                <w:rFonts w:ascii="Arial" w:hAnsi="Arial" w:cs="Arial"/>
              </w:rPr>
            </w:pPr>
            <w:r w:rsidRPr="004557EF">
              <w:rPr>
                <w:rFonts w:ascii="Arial" w:hAnsi="Arial" w:cs="Arial"/>
              </w:rPr>
              <w:t>10</w:t>
            </w:r>
          </w:p>
        </w:tc>
        <w:tc>
          <w:tcPr>
            <w:tcW w:w="3669" w:type="dxa"/>
            <w:vAlign w:val="center"/>
          </w:tcPr>
          <w:p w:rsidR="00A64209" w:rsidRPr="004557EF" w:rsidRDefault="00A64209" w:rsidP="00A55654">
            <w:pPr>
              <w:jc w:val="center"/>
              <w:rPr>
                <w:rFonts w:ascii="Arial" w:hAnsi="Arial" w:cs="Arial"/>
              </w:rPr>
            </w:pPr>
            <w:r w:rsidRPr="004557EF">
              <w:rPr>
                <w:rFonts w:ascii="Arial" w:hAnsi="Arial" w:cs="Arial"/>
              </w:rPr>
              <w:t>20</w:t>
            </w:r>
          </w:p>
        </w:tc>
      </w:tr>
      <w:tr w:rsidR="00A64209" w:rsidRPr="004557EF" w:rsidTr="00943E86">
        <w:trPr>
          <w:trHeight w:val="20"/>
          <w:jc w:val="center"/>
        </w:trPr>
        <w:tc>
          <w:tcPr>
            <w:tcW w:w="2303" w:type="dxa"/>
            <w:vAlign w:val="center"/>
          </w:tcPr>
          <w:p w:rsidR="00A64209" w:rsidRPr="004557EF" w:rsidRDefault="00A64209" w:rsidP="00A55654">
            <w:pPr>
              <w:jc w:val="center"/>
              <w:rPr>
                <w:rFonts w:ascii="Arial" w:hAnsi="Arial" w:cs="Arial"/>
              </w:rPr>
            </w:pPr>
            <w:r w:rsidRPr="004557EF">
              <w:rPr>
                <w:rFonts w:ascii="Arial" w:hAnsi="Arial" w:cs="Arial"/>
              </w:rPr>
              <w:t>CA HT</w:t>
            </w:r>
          </w:p>
        </w:tc>
        <w:tc>
          <w:tcPr>
            <w:tcW w:w="2303" w:type="dxa"/>
            <w:vAlign w:val="center"/>
          </w:tcPr>
          <w:p w:rsidR="00A64209" w:rsidRPr="004557EF" w:rsidRDefault="00A64209" w:rsidP="00A55654">
            <w:pPr>
              <w:jc w:val="center"/>
              <w:rPr>
                <w:rFonts w:ascii="Arial" w:hAnsi="Arial" w:cs="Arial"/>
              </w:rPr>
            </w:pPr>
            <w:r w:rsidRPr="004557EF">
              <w:rPr>
                <w:rFonts w:ascii="Arial" w:hAnsi="Arial" w:cs="Arial"/>
              </w:rPr>
              <w:t>60 347 €</w:t>
            </w:r>
          </w:p>
        </w:tc>
        <w:tc>
          <w:tcPr>
            <w:tcW w:w="3669" w:type="dxa"/>
            <w:vAlign w:val="center"/>
          </w:tcPr>
          <w:p w:rsidR="00A64209" w:rsidRPr="004557EF" w:rsidRDefault="00A64209" w:rsidP="00A55654">
            <w:pPr>
              <w:jc w:val="center"/>
              <w:rPr>
                <w:rFonts w:ascii="Arial" w:hAnsi="Arial" w:cs="Arial"/>
              </w:rPr>
            </w:pPr>
            <w:r w:rsidRPr="004557EF">
              <w:rPr>
                <w:rFonts w:ascii="Arial" w:hAnsi="Arial" w:cs="Arial"/>
              </w:rPr>
              <w:t>119 996 €</w:t>
            </w:r>
          </w:p>
        </w:tc>
      </w:tr>
    </w:tbl>
    <w:p w:rsidR="00671562" w:rsidRPr="00671562" w:rsidRDefault="00671562" w:rsidP="00671562">
      <w:pPr>
        <w:spacing w:after="0" w:line="240" w:lineRule="auto"/>
        <w:jc w:val="both"/>
        <w:rPr>
          <w:rFonts w:ascii="Arial" w:hAnsi="Arial" w:cs="Arial"/>
          <w:sz w:val="16"/>
          <w:szCs w:val="16"/>
        </w:rPr>
      </w:pPr>
    </w:p>
    <w:p w:rsidR="00DD7B9D" w:rsidRPr="004557EF" w:rsidRDefault="008F0C46" w:rsidP="00671562">
      <w:pPr>
        <w:spacing w:after="0" w:line="240" w:lineRule="auto"/>
        <w:jc w:val="both"/>
        <w:rPr>
          <w:rFonts w:ascii="Arial" w:hAnsi="Arial" w:cs="Arial"/>
        </w:rPr>
      </w:pPr>
      <w:r>
        <w:rPr>
          <w:rFonts w:ascii="Arial" w:hAnsi="Arial" w:cs="Arial"/>
        </w:rPr>
        <w:t>L’</w:t>
      </w:r>
      <w:r w:rsidR="007021A9">
        <w:rPr>
          <w:rFonts w:ascii="Arial" w:hAnsi="Arial" w:cs="Arial"/>
        </w:rPr>
        <w:t>entreprise applique un taux de marge sur son coût de revient de 35</w:t>
      </w:r>
      <w:r w:rsidR="000E61D4">
        <w:rPr>
          <w:rFonts w:ascii="Arial" w:hAnsi="Arial" w:cs="Arial"/>
        </w:rPr>
        <w:t xml:space="preserve"> </w:t>
      </w:r>
      <w:r w:rsidR="007021A9">
        <w:rPr>
          <w:rFonts w:ascii="Arial" w:hAnsi="Arial" w:cs="Arial"/>
        </w:rPr>
        <w:t>%</w:t>
      </w:r>
      <w:r w:rsidR="009415C4">
        <w:rPr>
          <w:rFonts w:ascii="Arial" w:hAnsi="Arial" w:cs="Arial"/>
        </w:rPr>
        <w:t>.</w:t>
      </w:r>
    </w:p>
    <w:p w:rsidR="00AD4373" w:rsidRPr="005709C9" w:rsidRDefault="00AD4373" w:rsidP="005709C9">
      <w:pPr>
        <w:spacing w:after="0" w:line="240" w:lineRule="auto"/>
        <w:ind w:left="493"/>
        <w:jc w:val="right"/>
        <w:rPr>
          <w:rFonts w:ascii="Arial" w:eastAsia="Times New Roman" w:hAnsi="Arial" w:cs="Arial"/>
          <w:b/>
          <w:i/>
          <w:sz w:val="20"/>
          <w:szCs w:val="20"/>
        </w:rPr>
      </w:pPr>
      <w:r w:rsidRPr="005709C9">
        <w:rPr>
          <w:rFonts w:ascii="Arial" w:eastAsia="Times New Roman" w:hAnsi="Arial" w:cs="Arial"/>
          <w:b/>
          <w:i/>
          <w:sz w:val="20"/>
          <w:szCs w:val="20"/>
        </w:rPr>
        <w:t>Source interne</w:t>
      </w:r>
    </w:p>
    <w:p w:rsidR="004641E7" w:rsidRPr="00F10FB4" w:rsidRDefault="004641E7" w:rsidP="00FC0EEC">
      <w:pPr>
        <w:spacing w:after="0" w:line="240" w:lineRule="auto"/>
        <w:rPr>
          <w:rFonts w:ascii="Arial" w:hAnsi="Arial" w:cs="Arial"/>
          <w:b/>
          <w:sz w:val="16"/>
          <w:szCs w:val="16"/>
        </w:rPr>
      </w:pPr>
    </w:p>
    <w:p w:rsidR="008209FD" w:rsidRDefault="00AD4373" w:rsidP="00FC0EEC">
      <w:pPr>
        <w:spacing w:after="0" w:line="240" w:lineRule="auto"/>
        <w:rPr>
          <w:rFonts w:ascii="Arial" w:hAnsi="Arial" w:cs="Arial"/>
          <w:b/>
          <w:sz w:val="24"/>
          <w:szCs w:val="24"/>
        </w:rPr>
      </w:pPr>
      <w:r w:rsidRPr="003E2224">
        <w:rPr>
          <w:rFonts w:ascii="Arial" w:hAnsi="Arial" w:cs="Arial"/>
          <w:b/>
          <w:sz w:val="24"/>
          <w:szCs w:val="24"/>
        </w:rPr>
        <w:t>A</w:t>
      </w:r>
      <w:r w:rsidR="00E4719B" w:rsidRPr="003E2224">
        <w:rPr>
          <w:rFonts w:ascii="Arial" w:hAnsi="Arial" w:cs="Arial"/>
          <w:b/>
          <w:sz w:val="24"/>
          <w:szCs w:val="24"/>
        </w:rPr>
        <w:t>nnexe</w:t>
      </w:r>
      <w:r w:rsidRPr="003E2224">
        <w:rPr>
          <w:rFonts w:ascii="Arial" w:hAnsi="Arial" w:cs="Arial"/>
          <w:b/>
          <w:sz w:val="24"/>
          <w:szCs w:val="24"/>
        </w:rPr>
        <w:t xml:space="preserve"> </w:t>
      </w:r>
      <w:r w:rsidR="00E538DF">
        <w:rPr>
          <w:rFonts w:ascii="Arial" w:hAnsi="Arial" w:cs="Arial"/>
          <w:b/>
          <w:sz w:val="24"/>
          <w:szCs w:val="24"/>
        </w:rPr>
        <w:t>8</w:t>
      </w:r>
      <w:r w:rsidR="00957D73" w:rsidRPr="003E2224">
        <w:rPr>
          <w:rFonts w:ascii="Arial" w:hAnsi="Arial" w:cs="Arial"/>
          <w:b/>
          <w:sz w:val="24"/>
          <w:szCs w:val="24"/>
        </w:rPr>
        <w:t xml:space="preserve"> </w:t>
      </w:r>
      <w:r w:rsidRPr="003E2224">
        <w:rPr>
          <w:rFonts w:ascii="Arial" w:hAnsi="Arial" w:cs="Arial"/>
          <w:b/>
          <w:sz w:val="24"/>
          <w:szCs w:val="24"/>
        </w:rPr>
        <w:t>:</w:t>
      </w:r>
      <w:r w:rsidRPr="00D5428A">
        <w:rPr>
          <w:rFonts w:ascii="Arial" w:hAnsi="Arial" w:cs="Arial"/>
          <w:b/>
        </w:rPr>
        <w:t xml:space="preserve"> </w:t>
      </w:r>
      <w:r w:rsidR="00790BE6">
        <w:rPr>
          <w:rFonts w:ascii="Arial" w:hAnsi="Arial" w:cs="Arial"/>
          <w:b/>
          <w:sz w:val="24"/>
          <w:szCs w:val="24"/>
        </w:rPr>
        <w:t xml:space="preserve">Présentation des foires de </w:t>
      </w:r>
      <w:r w:rsidR="00FC0EEC">
        <w:rPr>
          <w:rFonts w:ascii="Arial" w:hAnsi="Arial" w:cs="Arial"/>
          <w:b/>
          <w:sz w:val="24"/>
          <w:szCs w:val="24"/>
        </w:rPr>
        <w:t>Tarbes et Pau</w:t>
      </w:r>
    </w:p>
    <w:p w:rsidR="00FC0EEC" w:rsidRPr="00F10FB4" w:rsidRDefault="00FC0EEC" w:rsidP="00FC0EEC">
      <w:pPr>
        <w:spacing w:after="0" w:line="240" w:lineRule="auto"/>
        <w:rPr>
          <w:rFonts w:ascii="Arial" w:hAnsi="Arial" w:cs="Arial"/>
          <w:b/>
          <w:sz w:val="16"/>
          <w:szCs w:val="16"/>
        </w:rPr>
      </w:pPr>
    </w:p>
    <w:p w:rsidR="00AD4373" w:rsidRPr="00D5428A" w:rsidRDefault="00E4719B" w:rsidP="00FC0EEC">
      <w:pPr>
        <w:spacing w:after="120" w:line="240" w:lineRule="auto"/>
        <w:jc w:val="both"/>
        <w:rPr>
          <w:rFonts w:ascii="Arial" w:hAnsi="Arial" w:cs="Arial"/>
          <w:b/>
          <w:i/>
        </w:rPr>
      </w:pPr>
      <w:r w:rsidRPr="00D5428A">
        <w:rPr>
          <w:rFonts w:ascii="Arial" w:hAnsi="Arial" w:cs="Arial"/>
          <w:b/>
          <w:i/>
        </w:rPr>
        <w:t>La foire de Tarbes </w:t>
      </w:r>
    </w:p>
    <w:p w:rsidR="00AD4373" w:rsidRPr="00D5428A" w:rsidRDefault="0038778F" w:rsidP="00F10FB4">
      <w:pPr>
        <w:spacing w:after="0" w:line="240" w:lineRule="auto"/>
        <w:jc w:val="both"/>
        <w:rPr>
          <w:rFonts w:ascii="Arial" w:hAnsi="Arial" w:cs="Arial"/>
        </w:rPr>
      </w:pPr>
      <w:r w:rsidRPr="00D5428A">
        <w:rPr>
          <w:rFonts w:ascii="Arial" w:hAnsi="Arial" w:cs="Arial"/>
        </w:rPr>
        <w:t xml:space="preserve">C’est </w:t>
      </w:r>
      <w:r w:rsidR="007469BC" w:rsidRPr="00D5428A">
        <w:rPr>
          <w:rFonts w:ascii="Arial" w:hAnsi="Arial" w:cs="Arial"/>
        </w:rPr>
        <w:t>l’évènement</w:t>
      </w:r>
      <w:r w:rsidR="00AD4373" w:rsidRPr="00D5428A">
        <w:rPr>
          <w:rFonts w:ascii="Arial" w:hAnsi="Arial" w:cs="Arial"/>
        </w:rPr>
        <w:t xml:space="preserve"> commercial majeur du département des Hautes-Pyrénées</w:t>
      </w:r>
      <w:r w:rsidRPr="00D5428A">
        <w:rPr>
          <w:rFonts w:ascii="Arial" w:hAnsi="Arial" w:cs="Arial"/>
        </w:rPr>
        <w:t>.</w:t>
      </w:r>
      <w:r w:rsidR="004557EF">
        <w:rPr>
          <w:rFonts w:ascii="Arial" w:hAnsi="Arial" w:cs="Arial"/>
        </w:rPr>
        <w:t xml:space="preserve"> </w:t>
      </w:r>
      <w:r w:rsidR="007469BC" w:rsidRPr="00D5428A">
        <w:rPr>
          <w:rFonts w:ascii="Arial" w:hAnsi="Arial" w:cs="Arial"/>
        </w:rPr>
        <w:t>L’</w:t>
      </w:r>
      <w:r w:rsidR="00AD4373" w:rsidRPr="00D5428A">
        <w:rPr>
          <w:rFonts w:ascii="Arial" w:hAnsi="Arial" w:cs="Arial"/>
        </w:rPr>
        <w:t>agglomération tarbaise représent</w:t>
      </w:r>
      <w:r w:rsidR="007469BC" w:rsidRPr="00D5428A">
        <w:rPr>
          <w:rFonts w:ascii="Arial" w:hAnsi="Arial" w:cs="Arial"/>
        </w:rPr>
        <w:t xml:space="preserve">e </w:t>
      </w:r>
      <w:r w:rsidR="00AD4373" w:rsidRPr="00D5428A">
        <w:rPr>
          <w:rFonts w:ascii="Arial" w:hAnsi="Arial" w:cs="Arial"/>
        </w:rPr>
        <w:t xml:space="preserve">un bassin de </w:t>
      </w:r>
      <w:r w:rsidR="004557EF">
        <w:rPr>
          <w:rFonts w:ascii="Arial" w:hAnsi="Arial" w:cs="Arial"/>
        </w:rPr>
        <w:t>77</w:t>
      </w:r>
      <w:r w:rsidR="003E2224">
        <w:rPr>
          <w:rFonts w:ascii="Arial" w:hAnsi="Arial" w:cs="Arial"/>
        </w:rPr>
        <w:t xml:space="preserve"> 000 habitants à moins de 10 </w:t>
      </w:r>
      <w:r w:rsidR="004557EF">
        <w:rPr>
          <w:rFonts w:ascii="Arial" w:hAnsi="Arial" w:cs="Arial"/>
        </w:rPr>
        <w:t>kilomètre</w:t>
      </w:r>
      <w:r w:rsidR="00AD4373" w:rsidRPr="00D5428A">
        <w:rPr>
          <w:rFonts w:ascii="Arial" w:hAnsi="Arial" w:cs="Arial"/>
        </w:rPr>
        <w:t>s du parc des expositions</w:t>
      </w:r>
      <w:r w:rsidR="007469BC" w:rsidRPr="00D5428A">
        <w:rPr>
          <w:rFonts w:ascii="Arial" w:hAnsi="Arial" w:cs="Arial"/>
        </w:rPr>
        <w:t xml:space="preserve">. </w:t>
      </w:r>
      <w:r w:rsidR="00A07958" w:rsidRPr="0020576C">
        <w:rPr>
          <w:rFonts w:ascii="Arial" w:hAnsi="Arial" w:cs="Arial"/>
        </w:rPr>
        <w:t>En 2016</w:t>
      </w:r>
      <w:r w:rsidR="00967E06">
        <w:rPr>
          <w:rFonts w:ascii="Arial" w:hAnsi="Arial" w:cs="Arial"/>
        </w:rPr>
        <w:t>, l</w:t>
      </w:r>
      <w:r w:rsidR="007469BC" w:rsidRPr="00D5428A">
        <w:rPr>
          <w:rFonts w:ascii="Arial" w:hAnsi="Arial" w:cs="Arial"/>
        </w:rPr>
        <w:t>a manifestation</w:t>
      </w:r>
      <w:r w:rsidR="004557EF">
        <w:rPr>
          <w:rFonts w:ascii="Arial" w:hAnsi="Arial" w:cs="Arial"/>
        </w:rPr>
        <w:t xml:space="preserve"> s’est déroulée</w:t>
      </w:r>
      <w:r w:rsidR="003E2224">
        <w:rPr>
          <w:rFonts w:ascii="Arial" w:hAnsi="Arial" w:cs="Arial"/>
        </w:rPr>
        <w:t xml:space="preserve"> </w:t>
      </w:r>
      <w:r w:rsidR="006932C6">
        <w:rPr>
          <w:rFonts w:ascii="Arial" w:hAnsi="Arial" w:cs="Arial"/>
        </w:rPr>
        <w:t>sur 10 jours du 24 octobre au 2 </w:t>
      </w:r>
      <w:r w:rsidR="003E2224">
        <w:rPr>
          <w:rFonts w:ascii="Arial" w:hAnsi="Arial" w:cs="Arial"/>
        </w:rPr>
        <w:t>n</w:t>
      </w:r>
      <w:r w:rsidR="00AD4373" w:rsidRPr="00D5428A">
        <w:rPr>
          <w:rFonts w:ascii="Arial" w:hAnsi="Arial" w:cs="Arial"/>
        </w:rPr>
        <w:t xml:space="preserve">ovembre. </w:t>
      </w:r>
      <w:r w:rsidR="00967E06">
        <w:rPr>
          <w:rFonts w:ascii="Arial" w:hAnsi="Arial" w:cs="Arial"/>
        </w:rPr>
        <w:t>L’</w:t>
      </w:r>
      <w:r w:rsidR="00967E06" w:rsidRPr="00D5428A">
        <w:rPr>
          <w:rFonts w:ascii="Arial" w:hAnsi="Arial" w:cs="Arial"/>
        </w:rPr>
        <w:t>affluence a été constante avec une fréquentation de 30</w:t>
      </w:r>
      <w:r w:rsidR="00967E06">
        <w:rPr>
          <w:rFonts w:ascii="Arial" w:hAnsi="Arial" w:cs="Arial"/>
        </w:rPr>
        <w:t xml:space="preserve"> 000 entrées payantes. </w:t>
      </w:r>
      <w:r w:rsidR="00AD4373" w:rsidRPr="00D5428A">
        <w:rPr>
          <w:rFonts w:ascii="Arial" w:hAnsi="Arial" w:cs="Arial"/>
        </w:rPr>
        <w:t xml:space="preserve">Elle </w:t>
      </w:r>
      <w:r w:rsidR="004557EF">
        <w:rPr>
          <w:rFonts w:ascii="Arial" w:hAnsi="Arial" w:cs="Arial"/>
        </w:rPr>
        <w:t>a rassemblé</w:t>
      </w:r>
      <w:r w:rsidR="00AD4373" w:rsidRPr="00D5428A">
        <w:rPr>
          <w:rFonts w:ascii="Arial" w:hAnsi="Arial" w:cs="Arial"/>
        </w:rPr>
        <w:t xml:space="preserve"> 132 exposants représentant les sec</w:t>
      </w:r>
      <w:r w:rsidR="00A6588B">
        <w:rPr>
          <w:rFonts w:ascii="Arial" w:hAnsi="Arial" w:cs="Arial"/>
        </w:rPr>
        <w:t>teurs artisanaux et commerciaux. Le</w:t>
      </w:r>
      <w:r w:rsidR="00AD4373" w:rsidRPr="00D5428A">
        <w:rPr>
          <w:rFonts w:ascii="Arial" w:hAnsi="Arial" w:cs="Arial"/>
        </w:rPr>
        <w:t>s principaux concurrents de l’entreprise</w:t>
      </w:r>
      <w:r w:rsidR="00A6588B">
        <w:rPr>
          <w:rFonts w:ascii="Arial" w:hAnsi="Arial" w:cs="Arial"/>
        </w:rPr>
        <w:t xml:space="preserve"> </w:t>
      </w:r>
      <w:r w:rsidR="00A6588B" w:rsidRPr="00D5428A">
        <w:rPr>
          <w:rFonts w:ascii="Arial" w:hAnsi="Arial" w:cs="Arial"/>
        </w:rPr>
        <w:t>y participent</w:t>
      </w:r>
      <w:r w:rsidR="00A6588B">
        <w:rPr>
          <w:rFonts w:ascii="Arial" w:hAnsi="Arial" w:cs="Arial"/>
        </w:rPr>
        <w:t xml:space="preserve"> aussi</w:t>
      </w:r>
      <w:r w:rsidR="00AD4373" w:rsidRPr="00D5428A">
        <w:rPr>
          <w:rFonts w:ascii="Arial" w:hAnsi="Arial" w:cs="Arial"/>
        </w:rPr>
        <w:t>.</w:t>
      </w:r>
    </w:p>
    <w:p w:rsidR="00F10FB4" w:rsidRDefault="00AD4373" w:rsidP="00967E06">
      <w:pPr>
        <w:spacing w:after="0" w:line="240" w:lineRule="auto"/>
        <w:jc w:val="both"/>
        <w:rPr>
          <w:rFonts w:ascii="Arial" w:hAnsi="Arial" w:cs="Arial"/>
        </w:rPr>
      </w:pPr>
      <w:r w:rsidRPr="00D5428A">
        <w:rPr>
          <w:rFonts w:ascii="Arial" w:hAnsi="Arial" w:cs="Arial"/>
        </w:rPr>
        <w:t>La foire est ouverte tous les jours de 10</w:t>
      </w:r>
      <w:r w:rsidR="003E2224">
        <w:rPr>
          <w:rFonts w:ascii="Arial" w:hAnsi="Arial" w:cs="Arial"/>
        </w:rPr>
        <w:t xml:space="preserve"> </w:t>
      </w:r>
      <w:r w:rsidRPr="00D5428A">
        <w:rPr>
          <w:rFonts w:ascii="Arial" w:hAnsi="Arial" w:cs="Arial"/>
        </w:rPr>
        <w:t>h à 20</w:t>
      </w:r>
      <w:r w:rsidR="003E2224">
        <w:rPr>
          <w:rFonts w:ascii="Arial" w:hAnsi="Arial" w:cs="Arial"/>
        </w:rPr>
        <w:t xml:space="preserve"> </w:t>
      </w:r>
      <w:r w:rsidRPr="00D5428A">
        <w:rPr>
          <w:rFonts w:ascii="Arial" w:hAnsi="Arial" w:cs="Arial"/>
        </w:rPr>
        <w:t>h.</w:t>
      </w:r>
      <w:r w:rsidR="007230AC">
        <w:rPr>
          <w:rFonts w:ascii="Arial" w:hAnsi="Arial" w:cs="Arial"/>
        </w:rPr>
        <w:t xml:space="preserve"> </w:t>
      </w:r>
      <w:r w:rsidR="00A6588B">
        <w:rPr>
          <w:rFonts w:ascii="Arial" w:hAnsi="Arial" w:cs="Arial"/>
        </w:rPr>
        <w:t xml:space="preserve">Des attractions </w:t>
      </w:r>
      <w:r w:rsidRPr="00D5428A">
        <w:rPr>
          <w:rFonts w:ascii="Arial" w:hAnsi="Arial" w:cs="Arial"/>
        </w:rPr>
        <w:t>gratuites</w:t>
      </w:r>
      <w:r w:rsidR="00A6588B">
        <w:rPr>
          <w:rFonts w:ascii="Arial" w:hAnsi="Arial" w:cs="Arial"/>
        </w:rPr>
        <w:t xml:space="preserve"> </w:t>
      </w:r>
      <w:r w:rsidR="00A6588B" w:rsidRPr="00D5428A">
        <w:rPr>
          <w:rFonts w:ascii="Arial" w:hAnsi="Arial" w:cs="Arial"/>
        </w:rPr>
        <w:t>sont proposé</w:t>
      </w:r>
      <w:r w:rsidR="00A6588B">
        <w:rPr>
          <w:rFonts w:ascii="Arial" w:hAnsi="Arial" w:cs="Arial"/>
        </w:rPr>
        <w:t>es au public</w:t>
      </w:r>
      <w:r w:rsidRPr="00D5428A">
        <w:rPr>
          <w:rFonts w:ascii="Arial" w:hAnsi="Arial" w:cs="Arial"/>
        </w:rPr>
        <w:t>.</w:t>
      </w:r>
    </w:p>
    <w:p w:rsidR="00F10FB4" w:rsidRDefault="00F10FB4" w:rsidP="00F10FB4">
      <w:pPr>
        <w:spacing w:after="0" w:line="240" w:lineRule="auto"/>
        <w:jc w:val="right"/>
        <w:rPr>
          <w:rFonts w:ascii="Arial" w:hAnsi="Arial" w:cs="Arial"/>
        </w:rPr>
      </w:pPr>
      <w:r>
        <w:rPr>
          <w:rFonts w:ascii="Arial" w:hAnsi="Arial" w:cs="Arial"/>
          <w:i/>
          <w:sz w:val="24"/>
          <w:szCs w:val="24"/>
        </w:rPr>
        <w:t>…/…</w:t>
      </w:r>
    </w:p>
    <w:p w:rsidR="004641E7" w:rsidRDefault="004641E7">
      <w:pPr>
        <w:rPr>
          <w:rFonts w:ascii="Arial" w:hAnsi="Arial" w:cs="Arial"/>
          <w:b/>
          <w:sz w:val="24"/>
          <w:szCs w:val="24"/>
        </w:rPr>
      </w:pPr>
      <w:r>
        <w:rPr>
          <w:rFonts w:ascii="Arial" w:hAnsi="Arial" w:cs="Arial"/>
          <w:b/>
          <w:sz w:val="24"/>
          <w:szCs w:val="24"/>
        </w:rPr>
        <w:br w:type="page"/>
      </w:r>
    </w:p>
    <w:p w:rsidR="005709C9" w:rsidRDefault="005709C9" w:rsidP="007230AC">
      <w:pPr>
        <w:spacing w:after="0" w:line="240" w:lineRule="auto"/>
        <w:jc w:val="both"/>
        <w:rPr>
          <w:rFonts w:ascii="Arial" w:hAnsi="Arial" w:cs="Arial"/>
          <w:b/>
          <w:i/>
        </w:rPr>
      </w:pPr>
      <w:r>
        <w:rPr>
          <w:rFonts w:ascii="Arial" w:hAnsi="Arial" w:cs="Arial"/>
          <w:b/>
          <w:sz w:val="24"/>
          <w:szCs w:val="24"/>
        </w:rPr>
        <w:lastRenderedPageBreak/>
        <w:t>Annexe 8 suite et fin</w:t>
      </w:r>
    </w:p>
    <w:p w:rsidR="003E2224" w:rsidRDefault="00F10FB4" w:rsidP="003E2224">
      <w:pPr>
        <w:spacing w:after="0" w:line="240" w:lineRule="auto"/>
        <w:jc w:val="both"/>
        <w:rPr>
          <w:rFonts w:ascii="Arial" w:hAnsi="Arial" w:cs="Arial"/>
          <w:b/>
          <w:i/>
        </w:rPr>
      </w:pPr>
      <w:r>
        <w:rPr>
          <w:rFonts w:ascii="Arial" w:hAnsi="Arial" w:cs="Arial"/>
          <w:i/>
          <w:sz w:val="24"/>
          <w:szCs w:val="24"/>
        </w:rPr>
        <w:t>…/…</w:t>
      </w:r>
    </w:p>
    <w:p w:rsidR="00AD4373" w:rsidRPr="00D5428A" w:rsidRDefault="00E4719B" w:rsidP="00FC0EEC">
      <w:pPr>
        <w:spacing w:after="120" w:line="240" w:lineRule="auto"/>
        <w:jc w:val="both"/>
        <w:rPr>
          <w:rFonts w:ascii="Arial" w:hAnsi="Arial" w:cs="Arial"/>
          <w:i/>
        </w:rPr>
      </w:pPr>
      <w:r w:rsidRPr="00D5428A">
        <w:rPr>
          <w:rFonts w:ascii="Arial" w:hAnsi="Arial" w:cs="Arial"/>
          <w:b/>
          <w:i/>
        </w:rPr>
        <w:t>La foire de Pau </w:t>
      </w:r>
    </w:p>
    <w:p w:rsidR="00AD4373" w:rsidRPr="00D5428A" w:rsidRDefault="00AD4373" w:rsidP="004557EF">
      <w:pPr>
        <w:spacing w:after="0" w:line="240" w:lineRule="auto"/>
        <w:jc w:val="both"/>
        <w:rPr>
          <w:rFonts w:ascii="Arial" w:hAnsi="Arial" w:cs="Arial"/>
        </w:rPr>
      </w:pPr>
      <w:r w:rsidRPr="00D5428A">
        <w:rPr>
          <w:rFonts w:ascii="Arial" w:hAnsi="Arial" w:cs="Arial"/>
        </w:rPr>
        <w:t xml:space="preserve">Le Parc des expositions est situé au cœur </w:t>
      </w:r>
      <w:r w:rsidR="000A2F93">
        <w:rPr>
          <w:rFonts w:ascii="Arial" w:hAnsi="Arial" w:cs="Arial"/>
        </w:rPr>
        <w:t>de l’</w:t>
      </w:r>
      <w:r w:rsidRPr="00D5428A">
        <w:rPr>
          <w:rFonts w:ascii="Arial" w:hAnsi="Arial" w:cs="Arial"/>
        </w:rPr>
        <w:t>agglomération</w:t>
      </w:r>
      <w:r w:rsidR="000A2F93">
        <w:rPr>
          <w:rFonts w:ascii="Arial" w:hAnsi="Arial" w:cs="Arial"/>
        </w:rPr>
        <w:t xml:space="preserve"> paloise</w:t>
      </w:r>
      <w:r w:rsidRPr="00D5428A">
        <w:rPr>
          <w:rFonts w:ascii="Arial" w:hAnsi="Arial" w:cs="Arial"/>
        </w:rPr>
        <w:t xml:space="preserve"> de 152</w:t>
      </w:r>
      <w:r w:rsidR="003B58B1">
        <w:rPr>
          <w:rFonts w:ascii="Arial" w:hAnsi="Arial" w:cs="Arial"/>
        </w:rPr>
        <w:t xml:space="preserve"> </w:t>
      </w:r>
      <w:r w:rsidRPr="00D5428A">
        <w:rPr>
          <w:rFonts w:ascii="Arial" w:hAnsi="Arial" w:cs="Arial"/>
        </w:rPr>
        <w:t>000 habitants.</w:t>
      </w:r>
      <w:r w:rsidR="0041339C">
        <w:rPr>
          <w:rFonts w:ascii="Arial" w:hAnsi="Arial" w:cs="Arial"/>
        </w:rPr>
        <w:t xml:space="preserve"> En </w:t>
      </w:r>
      <w:r w:rsidR="0041339C" w:rsidRPr="00EA771D">
        <w:rPr>
          <w:rFonts w:ascii="Arial" w:hAnsi="Arial" w:cs="Arial"/>
        </w:rPr>
        <w:t>2016</w:t>
      </w:r>
      <w:r w:rsidR="00967E06">
        <w:rPr>
          <w:rFonts w:ascii="Arial" w:hAnsi="Arial" w:cs="Arial"/>
        </w:rPr>
        <w:t>, l</w:t>
      </w:r>
      <w:r w:rsidR="004557EF">
        <w:rPr>
          <w:rFonts w:ascii="Arial" w:hAnsi="Arial" w:cs="Arial"/>
        </w:rPr>
        <w:t>a manifestation s’est déroulée</w:t>
      </w:r>
      <w:r w:rsidR="003B58B1">
        <w:rPr>
          <w:rFonts w:ascii="Arial" w:hAnsi="Arial" w:cs="Arial"/>
        </w:rPr>
        <w:t xml:space="preserve"> du </w:t>
      </w:r>
      <w:r w:rsidR="0041339C">
        <w:rPr>
          <w:rFonts w:ascii="Arial" w:hAnsi="Arial" w:cs="Arial"/>
        </w:rPr>
        <w:t>10 au 18</w:t>
      </w:r>
      <w:r w:rsidR="003B58B1">
        <w:rPr>
          <w:rFonts w:ascii="Arial" w:hAnsi="Arial" w:cs="Arial"/>
        </w:rPr>
        <w:t xml:space="preserve"> s</w:t>
      </w:r>
      <w:r w:rsidRPr="00D5428A">
        <w:rPr>
          <w:rFonts w:ascii="Arial" w:hAnsi="Arial" w:cs="Arial"/>
        </w:rPr>
        <w:t xml:space="preserve">eptembre et </w:t>
      </w:r>
      <w:r w:rsidR="004557EF">
        <w:rPr>
          <w:rFonts w:ascii="Arial" w:hAnsi="Arial" w:cs="Arial"/>
        </w:rPr>
        <w:t>a attiré</w:t>
      </w:r>
      <w:r w:rsidRPr="00D5428A">
        <w:rPr>
          <w:rFonts w:ascii="Arial" w:hAnsi="Arial" w:cs="Arial"/>
        </w:rPr>
        <w:t xml:space="preserve"> 80</w:t>
      </w:r>
      <w:r w:rsidR="003B58B1">
        <w:rPr>
          <w:rFonts w:ascii="Arial" w:hAnsi="Arial" w:cs="Arial"/>
        </w:rPr>
        <w:t xml:space="preserve"> </w:t>
      </w:r>
      <w:r w:rsidRPr="00D5428A">
        <w:rPr>
          <w:rFonts w:ascii="Arial" w:hAnsi="Arial" w:cs="Arial"/>
        </w:rPr>
        <w:t xml:space="preserve">000 </w:t>
      </w:r>
      <w:r w:rsidR="00967E06">
        <w:rPr>
          <w:rFonts w:ascii="Arial" w:hAnsi="Arial" w:cs="Arial"/>
        </w:rPr>
        <w:t xml:space="preserve">visiteurs payants </w:t>
      </w:r>
      <w:r w:rsidRPr="00D5428A">
        <w:rPr>
          <w:rFonts w:ascii="Arial" w:hAnsi="Arial" w:cs="Arial"/>
        </w:rPr>
        <w:t>et 350 exposants.</w:t>
      </w:r>
    </w:p>
    <w:p w:rsidR="00AD4373" w:rsidRPr="00D5428A" w:rsidRDefault="00AD4373" w:rsidP="004557EF">
      <w:pPr>
        <w:spacing w:after="0" w:line="240" w:lineRule="auto"/>
        <w:jc w:val="both"/>
        <w:rPr>
          <w:rFonts w:ascii="Arial" w:hAnsi="Arial" w:cs="Arial"/>
        </w:rPr>
      </w:pPr>
      <w:r w:rsidRPr="00D5428A">
        <w:rPr>
          <w:rFonts w:ascii="Arial" w:hAnsi="Arial" w:cs="Arial"/>
        </w:rPr>
        <w:t>La foire est ouverte de 10</w:t>
      </w:r>
      <w:r w:rsidR="003B58B1">
        <w:rPr>
          <w:rFonts w:ascii="Arial" w:hAnsi="Arial" w:cs="Arial"/>
        </w:rPr>
        <w:t xml:space="preserve"> </w:t>
      </w:r>
      <w:r w:rsidRPr="00D5428A">
        <w:rPr>
          <w:rFonts w:ascii="Arial" w:hAnsi="Arial" w:cs="Arial"/>
        </w:rPr>
        <w:t>h à 20</w:t>
      </w:r>
      <w:r w:rsidR="003B58B1">
        <w:rPr>
          <w:rFonts w:ascii="Arial" w:hAnsi="Arial" w:cs="Arial"/>
        </w:rPr>
        <w:t xml:space="preserve"> h </w:t>
      </w:r>
      <w:r w:rsidRPr="00D5428A">
        <w:rPr>
          <w:rFonts w:ascii="Arial" w:hAnsi="Arial" w:cs="Arial"/>
        </w:rPr>
        <w:t>les week-ends</w:t>
      </w:r>
      <w:r w:rsidR="00D8043B">
        <w:rPr>
          <w:rFonts w:ascii="Arial" w:hAnsi="Arial" w:cs="Arial"/>
        </w:rPr>
        <w:t>,</w:t>
      </w:r>
      <w:r w:rsidRPr="00D5428A">
        <w:rPr>
          <w:rFonts w:ascii="Arial" w:hAnsi="Arial" w:cs="Arial"/>
        </w:rPr>
        <w:t xml:space="preserve"> et de 14</w:t>
      </w:r>
      <w:r w:rsidR="003B58B1">
        <w:rPr>
          <w:rFonts w:ascii="Arial" w:hAnsi="Arial" w:cs="Arial"/>
        </w:rPr>
        <w:t xml:space="preserve"> </w:t>
      </w:r>
      <w:r w:rsidRPr="00D5428A">
        <w:rPr>
          <w:rFonts w:ascii="Arial" w:hAnsi="Arial" w:cs="Arial"/>
        </w:rPr>
        <w:t>h à 20</w:t>
      </w:r>
      <w:r w:rsidR="003B58B1">
        <w:rPr>
          <w:rFonts w:ascii="Arial" w:hAnsi="Arial" w:cs="Arial"/>
        </w:rPr>
        <w:t xml:space="preserve"> </w:t>
      </w:r>
      <w:r w:rsidRPr="00D5428A">
        <w:rPr>
          <w:rFonts w:ascii="Arial" w:hAnsi="Arial" w:cs="Arial"/>
        </w:rPr>
        <w:t>h les autres jours</w:t>
      </w:r>
      <w:r w:rsidR="00A6588B">
        <w:rPr>
          <w:rFonts w:ascii="Arial" w:hAnsi="Arial" w:cs="Arial"/>
        </w:rPr>
        <w:t>.</w:t>
      </w:r>
      <w:r w:rsidRPr="00D5428A">
        <w:rPr>
          <w:rFonts w:ascii="Arial" w:hAnsi="Arial" w:cs="Arial"/>
        </w:rPr>
        <w:t xml:space="preserve"> </w:t>
      </w:r>
      <w:r w:rsidR="00A6588B">
        <w:rPr>
          <w:rFonts w:ascii="Arial" w:hAnsi="Arial" w:cs="Arial"/>
        </w:rPr>
        <w:t>Elle</w:t>
      </w:r>
      <w:r w:rsidRPr="00D5428A">
        <w:rPr>
          <w:rFonts w:ascii="Arial" w:hAnsi="Arial" w:cs="Arial"/>
        </w:rPr>
        <w:t xml:space="preserve"> propose </w:t>
      </w:r>
      <w:r w:rsidR="00A6588B">
        <w:rPr>
          <w:rFonts w:ascii="Arial" w:hAnsi="Arial" w:cs="Arial"/>
        </w:rPr>
        <w:t xml:space="preserve">également </w:t>
      </w:r>
      <w:r w:rsidRPr="00D5428A">
        <w:rPr>
          <w:rFonts w:ascii="Arial" w:hAnsi="Arial" w:cs="Arial"/>
        </w:rPr>
        <w:t>5 nocturnes (jusqu’à 22</w:t>
      </w:r>
      <w:r w:rsidR="003B58B1">
        <w:rPr>
          <w:rFonts w:ascii="Arial" w:hAnsi="Arial" w:cs="Arial"/>
        </w:rPr>
        <w:t xml:space="preserve"> </w:t>
      </w:r>
      <w:r w:rsidRPr="00D5428A">
        <w:rPr>
          <w:rFonts w:ascii="Arial" w:hAnsi="Arial" w:cs="Arial"/>
        </w:rPr>
        <w:t>h).</w:t>
      </w:r>
    </w:p>
    <w:p w:rsidR="00AD4373" w:rsidRPr="00D5428A" w:rsidRDefault="00AD4373" w:rsidP="004557EF">
      <w:pPr>
        <w:spacing w:after="0" w:line="240" w:lineRule="auto"/>
        <w:jc w:val="both"/>
        <w:rPr>
          <w:rFonts w:ascii="Arial" w:hAnsi="Arial" w:cs="Arial"/>
        </w:rPr>
      </w:pPr>
      <w:r w:rsidRPr="00D5428A">
        <w:rPr>
          <w:rFonts w:ascii="Arial" w:hAnsi="Arial" w:cs="Arial"/>
        </w:rPr>
        <w:t xml:space="preserve">Elle </w:t>
      </w:r>
      <w:r w:rsidR="003B58B1">
        <w:rPr>
          <w:rFonts w:ascii="Arial" w:hAnsi="Arial" w:cs="Arial"/>
        </w:rPr>
        <w:t>offre</w:t>
      </w:r>
      <w:r w:rsidRPr="00D5428A">
        <w:rPr>
          <w:rFonts w:ascii="Arial" w:hAnsi="Arial" w:cs="Arial"/>
        </w:rPr>
        <w:t xml:space="preserve"> de nombreuses animations gratuites, soirées à thèmes et un concert de clôture sous le parrainage d’une personnalité du show-biz.</w:t>
      </w:r>
    </w:p>
    <w:p w:rsidR="004557EF" w:rsidRPr="006B763F" w:rsidRDefault="00301D3F" w:rsidP="00686599">
      <w:pPr>
        <w:spacing w:line="240" w:lineRule="auto"/>
        <w:jc w:val="right"/>
        <w:rPr>
          <w:rFonts w:ascii="Arial" w:hAnsi="Arial" w:cs="Arial"/>
          <w:b/>
          <w:i/>
          <w:sz w:val="20"/>
          <w:szCs w:val="20"/>
        </w:rPr>
      </w:pPr>
      <w:r w:rsidRPr="006B763F">
        <w:rPr>
          <w:rFonts w:ascii="Arial" w:hAnsi="Arial" w:cs="Arial"/>
          <w:b/>
          <w:i/>
          <w:sz w:val="20"/>
          <w:szCs w:val="20"/>
        </w:rPr>
        <w:t>Source interne</w:t>
      </w:r>
    </w:p>
    <w:p w:rsidR="004641E7" w:rsidRDefault="004641E7" w:rsidP="007230AC">
      <w:pPr>
        <w:spacing w:after="120"/>
        <w:rPr>
          <w:rFonts w:ascii="Arial" w:hAnsi="Arial" w:cs="Arial"/>
          <w:b/>
          <w:sz w:val="24"/>
          <w:szCs w:val="24"/>
        </w:rPr>
      </w:pPr>
    </w:p>
    <w:p w:rsidR="00AD4373" w:rsidRDefault="008F6571" w:rsidP="007230AC">
      <w:pPr>
        <w:spacing w:after="120"/>
        <w:rPr>
          <w:rFonts w:ascii="Arial" w:hAnsi="Arial" w:cs="Arial"/>
          <w:b/>
          <w:sz w:val="24"/>
          <w:szCs w:val="24"/>
        </w:rPr>
      </w:pPr>
      <w:r w:rsidRPr="003B58B1">
        <w:rPr>
          <w:rFonts w:ascii="Arial" w:hAnsi="Arial" w:cs="Arial"/>
          <w:b/>
          <w:sz w:val="24"/>
          <w:szCs w:val="24"/>
        </w:rPr>
        <w:t>A</w:t>
      </w:r>
      <w:r w:rsidR="00E4719B" w:rsidRPr="003B58B1">
        <w:rPr>
          <w:rFonts w:ascii="Arial" w:hAnsi="Arial" w:cs="Arial"/>
          <w:b/>
          <w:sz w:val="24"/>
          <w:szCs w:val="24"/>
        </w:rPr>
        <w:t>nnexe</w:t>
      </w:r>
      <w:r w:rsidR="00E538DF">
        <w:rPr>
          <w:rFonts w:ascii="Arial" w:hAnsi="Arial" w:cs="Arial"/>
          <w:b/>
          <w:sz w:val="24"/>
          <w:szCs w:val="24"/>
        </w:rPr>
        <w:t xml:space="preserve"> 9</w:t>
      </w:r>
      <w:r w:rsidR="00AD4373" w:rsidRPr="003B58B1">
        <w:rPr>
          <w:rFonts w:ascii="Arial" w:hAnsi="Arial" w:cs="Arial"/>
          <w:b/>
          <w:sz w:val="24"/>
          <w:szCs w:val="24"/>
        </w:rPr>
        <w:t> :</w:t>
      </w:r>
      <w:r w:rsidR="00F95788" w:rsidRPr="003B58B1">
        <w:rPr>
          <w:rFonts w:ascii="Arial" w:hAnsi="Arial" w:cs="Arial"/>
          <w:b/>
          <w:sz w:val="24"/>
          <w:szCs w:val="24"/>
        </w:rPr>
        <w:t xml:space="preserve"> </w:t>
      </w:r>
      <w:r w:rsidR="00E4719B" w:rsidRPr="003B58B1">
        <w:rPr>
          <w:rFonts w:ascii="Arial" w:hAnsi="Arial" w:cs="Arial"/>
          <w:b/>
          <w:sz w:val="24"/>
          <w:szCs w:val="24"/>
        </w:rPr>
        <w:t>Promo-</w:t>
      </w:r>
      <w:proofErr w:type="spellStart"/>
      <w:r w:rsidR="00E4719B" w:rsidRPr="003B58B1">
        <w:rPr>
          <w:rFonts w:ascii="Arial" w:hAnsi="Arial" w:cs="Arial"/>
          <w:b/>
          <w:sz w:val="24"/>
          <w:szCs w:val="24"/>
        </w:rPr>
        <w:t>Immob</w:t>
      </w:r>
      <w:proofErr w:type="spellEnd"/>
      <w:r w:rsidR="003B58B1">
        <w:rPr>
          <w:rFonts w:ascii="Arial" w:hAnsi="Arial" w:cs="Arial"/>
          <w:b/>
          <w:sz w:val="24"/>
          <w:szCs w:val="24"/>
        </w:rPr>
        <w:t xml:space="preserve"> -</w:t>
      </w:r>
      <w:r w:rsidR="00AE59B3" w:rsidRPr="003B58B1">
        <w:rPr>
          <w:rFonts w:ascii="Arial" w:hAnsi="Arial" w:cs="Arial"/>
          <w:b/>
          <w:sz w:val="24"/>
          <w:szCs w:val="24"/>
        </w:rPr>
        <w:t xml:space="preserve"> éléments comptables </w:t>
      </w:r>
    </w:p>
    <w:p w:rsidR="00256B3B" w:rsidRDefault="00A75250" w:rsidP="00A75250">
      <w:pPr>
        <w:spacing w:after="0"/>
        <w:rPr>
          <w:rFonts w:ascii="Arial" w:hAnsi="Arial" w:cs="Arial"/>
          <w:b/>
          <w:sz w:val="24"/>
          <w:szCs w:val="24"/>
        </w:rPr>
      </w:pPr>
      <w:r w:rsidRPr="0091546B">
        <w:rPr>
          <w:rFonts w:ascii="Arial" w:hAnsi="Arial" w:cs="Arial"/>
          <w:b/>
          <w:sz w:val="24"/>
          <w:szCs w:val="24"/>
        </w:rPr>
        <w:t xml:space="preserve">Bilan </w:t>
      </w:r>
      <w:r w:rsidR="005B3775">
        <w:rPr>
          <w:rFonts w:ascii="Arial" w:hAnsi="Arial" w:cs="Arial"/>
          <w:b/>
          <w:sz w:val="24"/>
          <w:szCs w:val="24"/>
        </w:rPr>
        <w:t>2016</w:t>
      </w:r>
      <w:r w:rsidR="00C77E59">
        <w:rPr>
          <w:rFonts w:ascii="Arial" w:hAnsi="Arial" w:cs="Arial"/>
          <w:b/>
          <w:sz w:val="24"/>
          <w:szCs w:val="24"/>
        </w:rPr>
        <w:t xml:space="preserve"> en €</w:t>
      </w:r>
    </w:p>
    <w:tbl>
      <w:tblPr>
        <w:tblW w:w="9214" w:type="dxa"/>
        <w:tblInd w:w="70" w:type="dxa"/>
        <w:tblLayout w:type="fixed"/>
        <w:tblCellMar>
          <w:left w:w="70" w:type="dxa"/>
          <w:right w:w="70" w:type="dxa"/>
        </w:tblCellMar>
        <w:tblLook w:val="04A0" w:firstRow="1" w:lastRow="0" w:firstColumn="1" w:lastColumn="0" w:noHBand="0" w:noVBand="1"/>
      </w:tblPr>
      <w:tblGrid>
        <w:gridCol w:w="2835"/>
        <w:gridCol w:w="1701"/>
        <w:gridCol w:w="2977"/>
        <w:gridCol w:w="1701"/>
      </w:tblGrid>
      <w:tr w:rsidR="00C3651D" w:rsidRPr="00C3651D" w:rsidTr="00E24ECC">
        <w:trPr>
          <w:trHeight w:val="301"/>
        </w:trPr>
        <w:tc>
          <w:tcPr>
            <w:tcW w:w="453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3651D" w:rsidRPr="00C3651D" w:rsidRDefault="00C3651D" w:rsidP="00C3651D">
            <w:pPr>
              <w:spacing w:after="0" w:line="240" w:lineRule="auto"/>
              <w:jc w:val="center"/>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ACTIF</w:t>
            </w:r>
          </w:p>
        </w:tc>
        <w:tc>
          <w:tcPr>
            <w:tcW w:w="4678" w:type="dxa"/>
            <w:gridSpan w:val="2"/>
            <w:tcBorders>
              <w:top w:val="single" w:sz="4" w:space="0" w:color="auto"/>
              <w:left w:val="nil"/>
              <w:bottom w:val="single" w:sz="4" w:space="0" w:color="auto"/>
              <w:right w:val="single" w:sz="4" w:space="0" w:color="000000"/>
            </w:tcBorders>
            <w:shd w:val="clear" w:color="auto" w:fill="auto"/>
            <w:noWrap/>
            <w:vAlign w:val="bottom"/>
            <w:hideMark/>
          </w:tcPr>
          <w:p w:rsidR="00C3651D" w:rsidRPr="00C3651D" w:rsidRDefault="00C3651D" w:rsidP="00C3651D">
            <w:pPr>
              <w:spacing w:after="0" w:line="240" w:lineRule="auto"/>
              <w:jc w:val="center"/>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PASSIF</w:t>
            </w:r>
          </w:p>
        </w:tc>
      </w:tr>
      <w:tr w:rsidR="005B3775" w:rsidRPr="00C3651D" w:rsidTr="00E24ECC">
        <w:trPr>
          <w:trHeight w:val="301"/>
        </w:trPr>
        <w:tc>
          <w:tcPr>
            <w:tcW w:w="2835" w:type="dxa"/>
            <w:tcBorders>
              <w:top w:val="nil"/>
              <w:left w:val="single" w:sz="4" w:space="0" w:color="auto"/>
              <w:bottom w:val="nil"/>
              <w:right w:val="nil"/>
            </w:tcBorders>
            <w:shd w:val="clear" w:color="auto" w:fill="auto"/>
            <w:noWrap/>
            <w:vAlign w:val="bottom"/>
            <w:hideMark/>
          </w:tcPr>
          <w:p w:rsidR="005B3775" w:rsidRPr="00C3651D" w:rsidRDefault="005B3775" w:rsidP="005B3775">
            <w:pPr>
              <w:spacing w:after="0" w:line="240" w:lineRule="auto"/>
              <w:ind w:left="426" w:hanging="426"/>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c>
          <w:tcPr>
            <w:tcW w:w="1701" w:type="dxa"/>
            <w:tcBorders>
              <w:top w:val="nil"/>
              <w:left w:val="single" w:sz="4" w:space="0" w:color="auto"/>
              <w:right w:val="single" w:sz="4" w:space="0" w:color="auto"/>
            </w:tcBorders>
            <w:shd w:val="clear" w:color="auto" w:fill="auto"/>
            <w:noWrap/>
            <w:vAlign w:val="bottom"/>
            <w:hideMark/>
          </w:tcPr>
          <w:p w:rsidR="005B3775" w:rsidRPr="00EA771D" w:rsidRDefault="005B3775" w:rsidP="00C3651D">
            <w:pPr>
              <w:spacing w:after="0" w:line="240" w:lineRule="auto"/>
              <w:jc w:val="center"/>
              <w:rPr>
                <w:rFonts w:ascii="Arial" w:eastAsia="Times New Roman" w:hAnsi="Arial" w:cs="Arial"/>
                <w:b/>
                <w:bCs/>
                <w:color w:val="000000"/>
                <w:sz w:val="20"/>
                <w:szCs w:val="20"/>
              </w:rPr>
            </w:pPr>
          </w:p>
        </w:tc>
        <w:tc>
          <w:tcPr>
            <w:tcW w:w="2977" w:type="dxa"/>
            <w:tcBorders>
              <w:top w:val="nil"/>
              <w:left w:val="nil"/>
              <w:right w:val="nil"/>
            </w:tcBorders>
            <w:shd w:val="clear" w:color="auto" w:fill="auto"/>
            <w:noWrap/>
            <w:vAlign w:val="bottom"/>
            <w:hideMark/>
          </w:tcPr>
          <w:p w:rsidR="005B3775" w:rsidRPr="00EA771D" w:rsidRDefault="005B3775" w:rsidP="00C3651D">
            <w:pPr>
              <w:spacing w:after="0" w:line="240" w:lineRule="auto"/>
              <w:rPr>
                <w:rFonts w:ascii="Arial" w:eastAsia="Times New Roman" w:hAnsi="Arial" w:cs="Arial"/>
                <w:b/>
                <w:bCs/>
                <w:color w:val="000000"/>
                <w:sz w:val="20"/>
                <w:szCs w:val="20"/>
              </w:rPr>
            </w:pPr>
            <w:r w:rsidRPr="00EA771D">
              <w:rPr>
                <w:rFonts w:ascii="Arial" w:eastAsia="Times New Roman" w:hAnsi="Arial" w:cs="Arial"/>
                <w:b/>
                <w:bCs/>
                <w:color w:val="000000"/>
                <w:sz w:val="20"/>
                <w:szCs w:val="20"/>
              </w:rPr>
              <w:t> </w:t>
            </w:r>
          </w:p>
        </w:tc>
        <w:tc>
          <w:tcPr>
            <w:tcW w:w="1701" w:type="dxa"/>
            <w:tcBorders>
              <w:top w:val="nil"/>
              <w:left w:val="single" w:sz="4" w:space="0" w:color="auto"/>
              <w:right w:val="single" w:sz="4" w:space="0" w:color="auto"/>
            </w:tcBorders>
            <w:shd w:val="clear" w:color="auto" w:fill="auto"/>
            <w:noWrap/>
            <w:vAlign w:val="bottom"/>
            <w:hideMark/>
          </w:tcPr>
          <w:p w:rsidR="005B3775" w:rsidRPr="00EA771D" w:rsidRDefault="005B3775" w:rsidP="00C3651D">
            <w:pPr>
              <w:spacing w:after="0" w:line="240" w:lineRule="auto"/>
              <w:jc w:val="center"/>
              <w:rPr>
                <w:rFonts w:ascii="Arial" w:eastAsia="Times New Roman" w:hAnsi="Arial" w:cs="Arial"/>
                <w:b/>
                <w:bCs/>
                <w:color w:val="000000"/>
                <w:sz w:val="20"/>
                <w:szCs w:val="20"/>
              </w:rPr>
            </w:pPr>
          </w:p>
        </w:tc>
      </w:tr>
      <w:tr w:rsidR="005B3775" w:rsidRPr="00C3651D" w:rsidTr="00E24ECC">
        <w:trPr>
          <w:trHeight w:val="301"/>
        </w:trPr>
        <w:tc>
          <w:tcPr>
            <w:tcW w:w="2835" w:type="dxa"/>
            <w:tcBorders>
              <w:top w:val="nil"/>
              <w:left w:val="single" w:sz="4" w:space="0" w:color="auto"/>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b/>
                <w:bCs/>
                <w:color w:val="000000"/>
                <w:sz w:val="20"/>
                <w:szCs w:val="20"/>
              </w:rPr>
            </w:pPr>
            <w:r>
              <w:rPr>
                <w:rFonts w:ascii="Arial" w:eastAsia="Times New Roman" w:hAnsi="Arial" w:cs="Arial"/>
                <w:b/>
                <w:bCs/>
                <w:color w:val="000000"/>
                <w:sz w:val="20"/>
                <w:szCs w:val="20"/>
              </w:rPr>
              <w:t>EMPLOIS STABLES</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76119C" w:rsidRDefault="005B3775" w:rsidP="00E24ECC">
            <w:pPr>
              <w:spacing w:after="0" w:line="240" w:lineRule="auto"/>
              <w:jc w:val="right"/>
              <w:rPr>
                <w:rFonts w:ascii="Arial" w:eastAsia="Times New Roman" w:hAnsi="Arial" w:cs="Arial"/>
                <w:color w:val="000000"/>
                <w:sz w:val="20"/>
                <w:szCs w:val="20"/>
              </w:rPr>
            </w:pPr>
            <w:r w:rsidRPr="0076119C">
              <w:rPr>
                <w:rFonts w:ascii="Arial" w:eastAsia="Times New Roman" w:hAnsi="Arial" w:cs="Arial"/>
                <w:color w:val="000000"/>
                <w:sz w:val="20"/>
                <w:szCs w:val="20"/>
              </w:rPr>
              <w:t>3 282 400</w:t>
            </w:r>
          </w:p>
        </w:tc>
        <w:tc>
          <w:tcPr>
            <w:tcW w:w="2977" w:type="dxa"/>
            <w:tcBorders>
              <w:left w:val="single" w:sz="4" w:space="0" w:color="auto"/>
              <w:right w:val="single" w:sz="4" w:space="0" w:color="auto"/>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b/>
                <w:bCs/>
                <w:color w:val="000000"/>
                <w:sz w:val="20"/>
                <w:szCs w:val="20"/>
              </w:rPr>
            </w:pPr>
            <w:r>
              <w:rPr>
                <w:rFonts w:ascii="Arial" w:eastAsia="Times New Roman" w:hAnsi="Arial" w:cs="Arial"/>
                <w:b/>
                <w:bCs/>
                <w:color w:val="000000"/>
                <w:sz w:val="20"/>
                <w:szCs w:val="20"/>
              </w:rPr>
              <w:t>RESSOURCES STABLES</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r>
      <w:tr w:rsidR="005B3775" w:rsidRPr="00C3651D" w:rsidTr="00E24ECC">
        <w:trPr>
          <w:trHeight w:val="301"/>
        </w:trPr>
        <w:tc>
          <w:tcPr>
            <w:tcW w:w="2835" w:type="dxa"/>
            <w:tcBorders>
              <w:top w:val="nil"/>
              <w:left w:val="single" w:sz="4" w:space="0" w:color="auto"/>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76119C" w:rsidRDefault="005B3775" w:rsidP="00E24ECC">
            <w:pPr>
              <w:spacing w:after="0" w:line="240" w:lineRule="auto"/>
              <w:jc w:val="right"/>
              <w:rPr>
                <w:rFonts w:ascii="Arial" w:eastAsia="Times New Roman" w:hAnsi="Arial" w:cs="Arial"/>
                <w:color w:val="000000"/>
                <w:sz w:val="20"/>
                <w:szCs w:val="20"/>
              </w:rPr>
            </w:pPr>
          </w:p>
        </w:tc>
        <w:tc>
          <w:tcPr>
            <w:tcW w:w="2977" w:type="dxa"/>
            <w:tcBorders>
              <w:left w:val="nil"/>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Capitaux propres</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C3651D" w:rsidRDefault="005B3775" w:rsidP="00C3651D">
            <w:pPr>
              <w:spacing w:after="0" w:line="240" w:lineRule="auto"/>
              <w:jc w:val="right"/>
              <w:rPr>
                <w:rFonts w:ascii="Arial" w:eastAsia="Times New Roman" w:hAnsi="Arial" w:cs="Arial"/>
                <w:color w:val="000000"/>
                <w:sz w:val="20"/>
                <w:szCs w:val="20"/>
              </w:rPr>
            </w:pPr>
            <w:r w:rsidRPr="00C3651D">
              <w:rPr>
                <w:rFonts w:ascii="Arial" w:eastAsia="Times New Roman" w:hAnsi="Arial" w:cs="Arial"/>
                <w:color w:val="000000"/>
                <w:sz w:val="20"/>
                <w:szCs w:val="20"/>
              </w:rPr>
              <w:t>5 772 000</w:t>
            </w:r>
          </w:p>
        </w:tc>
      </w:tr>
      <w:tr w:rsidR="005B3775" w:rsidRPr="00C3651D" w:rsidTr="00E24ECC">
        <w:trPr>
          <w:trHeight w:val="301"/>
        </w:trPr>
        <w:tc>
          <w:tcPr>
            <w:tcW w:w="2835" w:type="dxa"/>
            <w:tcBorders>
              <w:top w:val="nil"/>
              <w:left w:val="single" w:sz="4" w:space="0" w:color="auto"/>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76119C" w:rsidRDefault="005B3775" w:rsidP="00E24ECC">
            <w:pPr>
              <w:spacing w:after="0" w:line="240" w:lineRule="auto"/>
              <w:jc w:val="right"/>
              <w:rPr>
                <w:rFonts w:ascii="Arial" w:eastAsia="Times New Roman" w:hAnsi="Arial" w:cs="Arial"/>
                <w:color w:val="000000"/>
                <w:sz w:val="20"/>
                <w:szCs w:val="20"/>
              </w:rPr>
            </w:pPr>
          </w:p>
        </w:tc>
        <w:tc>
          <w:tcPr>
            <w:tcW w:w="2977" w:type="dxa"/>
            <w:tcBorders>
              <w:top w:val="nil"/>
              <w:left w:val="nil"/>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Dettes financières</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C3651D" w:rsidRDefault="005B3775" w:rsidP="00C3651D">
            <w:pPr>
              <w:spacing w:after="0" w:line="240" w:lineRule="auto"/>
              <w:jc w:val="right"/>
              <w:rPr>
                <w:rFonts w:ascii="Arial" w:eastAsia="Times New Roman" w:hAnsi="Arial" w:cs="Arial"/>
                <w:color w:val="000000"/>
                <w:sz w:val="20"/>
                <w:szCs w:val="20"/>
              </w:rPr>
            </w:pPr>
            <w:r w:rsidRPr="00C3651D">
              <w:rPr>
                <w:rFonts w:ascii="Arial" w:eastAsia="Times New Roman" w:hAnsi="Arial" w:cs="Arial"/>
                <w:color w:val="000000"/>
                <w:sz w:val="20"/>
                <w:szCs w:val="20"/>
              </w:rPr>
              <w:t>3 260 000</w:t>
            </w:r>
          </w:p>
        </w:tc>
      </w:tr>
      <w:tr w:rsidR="005B3775" w:rsidRPr="00C3651D" w:rsidTr="00E24ECC">
        <w:trPr>
          <w:trHeight w:val="301"/>
        </w:trPr>
        <w:tc>
          <w:tcPr>
            <w:tcW w:w="2835" w:type="dxa"/>
            <w:tcBorders>
              <w:top w:val="nil"/>
              <w:left w:val="single" w:sz="4" w:space="0" w:color="auto"/>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76119C" w:rsidRDefault="005B3775" w:rsidP="00E24ECC">
            <w:pPr>
              <w:spacing w:after="0" w:line="240" w:lineRule="auto"/>
              <w:jc w:val="right"/>
              <w:rPr>
                <w:rFonts w:ascii="Arial" w:eastAsia="Times New Roman" w:hAnsi="Arial" w:cs="Arial"/>
                <w:color w:val="000000"/>
                <w:sz w:val="20"/>
                <w:szCs w:val="20"/>
              </w:rPr>
            </w:pPr>
          </w:p>
        </w:tc>
        <w:tc>
          <w:tcPr>
            <w:tcW w:w="2977" w:type="dxa"/>
            <w:tcBorders>
              <w:top w:val="nil"/>
              <w:left w:val="nil"/>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r>
      <w:tr w:rsidR="005B3775" w:rsidRPr="00C3651D" w:rsidTr="00E24ECC">
        <w:trPr>
          <w:trHeight w:val="301"/>
        </w:trPr>
        <w:tc>
          <w:tcPr>
            <w:tcW w:w="2835" w:type="dxa"/>
            <w:tcBorders>
              <w:top w:val="single" w:sz="4" w:space="0" w:color="auto"/>
              <w:left w:val="single" w:sz="4" w:space="0" w:color="auto"/>
              <w:bottom w:val="single" w:sz="4" w:space="0" w:color="auto"/>
              <w:right w:val="nil"/>
            </w:tcBorders>
            <w:shd w:val="clear" w:color="auto" w:fill="auto"/>
            <w:noWrap/>
            <w:vAlign w:val="bottom"/>
            <w:hideMark/>
          </w:tcPr>
          <w:p w:rsidR="005B3775" w:rsidRPr="000654EE" w:rsidRDefault="005B3775" w:rsidP="00C3651D">
            <w:pPr>
              <w:spacing w:after="0" w:line="240" w:lineRule="auto"/>
              <w:rPr>
                <w:rFonts w:ascii="Arial" w:eastAsia="Times New Roman" w:hAnsi="Arial" w:cs="Arial"/>
                <w:b/>
                <w:color w:val="000000"/>
                <w:sz w:val="20"/>
                <w:szCs w:val="20"/>
              </w:rPr>
            </w:pPr>
            <w:r w:rsidRPr="000654EE">
              <w:rPr>
                <w:rFonts w:ascii="Arial" w:eastAsia="Times New Roman" w:hAnsi="Arial" w:cs="Arial"/>
                <w:b/>
                <w:color w:val="000000"/>
                <w:sz w:val="20"/>
                <w:szCs w:val="20"/>
              </w:rPr>
              <w:t>Total 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3775" w:rsidRPr="000654EE" w:rsidRDefault="005B3775" w:rsidP="00E24ECC">
            <w:pPr>
              <w:spacing w:after="0" w:line="240" w:lineRule="auto"/>
              <w:jc w:val="right"/>
              <w:rPr>
                <w:rFonts w:ascii="Arial" w:eastAsia="Times New Roman" w:hAnsi="Arial" w:cs="Arial"/>
                <w:b/>
                <w:color w:val="000000"/>
                <w:sz w:val="20"/>
                <w:szCs w:val="20"/>
              </w:rPr>
            </w:pPr>
            <w:r w:rsidRPr="000654EE">
              <w:rPr>
                <w:rFonts w:ascii="Arial" w:eastAsia="Times New Roman" w:hAnsi="Arial" w:cs="Arial"/>
                <w:b/>
                <w:color w:val="000000"/>
                <w:sz w:val="20"/>
                <w:szCs w:val="20"/>
              </w:rPr>
              <w:t>3 282 400</w:t>
            </w:r>
          </w:p>
        </w:tc>
        <w:tc>
          <w:tcPr>
            <w:tcW w:w="2977" w:type="dxa"/>
            <w:tcBorders>
              <w:top w:val="single" w:sz="4" w:space="0" w:color="auto"/>
              <w:left w:val="nil"/>
              <w:bottom w:val="single" w:sz="4" w:space="0" w:color="auto"/>
              <w:right w:val="nil"/>
            </w:tcBorders>
            <w:shd w:val="clear" w:color="auto" w:fill="auto"/>
            <w:noWrap/>
            <w:vAlign w:val="bottom"/>
            <w:hideMark/>
          </w:tcPr>
          <w:p w:rsidR="005B3775" w:rsidRPr="000654EE" w:rsidRDefault="005B3775" w:rsidP="00C3651D">
            <w:pPr>
              <w:spacing w:after="0" w:line="240" w:lineRule="auto"/>
              <w:rPr>
                <w:rFonts w:ascii="Arial" w:eastAsia="Times New Roman" w:hAnsi="Arial" w:cs="Arial"/>
                <w:b/>
                <w:color w:val="000000"/>
                <w:sz w:val="20"/>
                <w:szCs w:val="20"/>
              </w:rPr>
            </w:pPr>
            <w:r w:rsidRPr="000654EE">
              <w:rPr>
                <w:rFonts w:ascii="Arial" w:eastAsia="Times New Roman" w:hAnsi="Arial" w:cs="Arial"/>
                <w:b/>
                <w:color w:val="000000"/>
                <w:sz w:val="20"/>
                <w:szCs w:val="20"/>
              </w:rPr>
              <w:t>Total 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3775" w:rsidRPr="000654EE" w:rsidRDefault="005B3775" w:rsidP="00C3651D">
            <w:pPr>
              <w:spacing w:after="0" w:line="240" w:lineRule="auto"/>
              <w:jc w:val="right"/>
              <w:rPr>
                <w:rFonts w:ascii="Arial" w:eastAsia="Times New Roman" w:hAnsi="Arial" w:cs="Arial"/>
                <w:b/>
                <w:color w:val="000000"/>
                <w:sz w:val="20"/>
                <w:szCs w:val="20"/>
              </w:rPr>
            </w:pPr>
            <w:r w:rsidRPr="000654EE">
              <w:rPr>
                <w:rFonts w:ascii="Arial" w:eastAsia="Times New Roman" w:hAnsi="Arial" w:cs="Arial"/>
                <w:b/>
                <w:color w:val="000000"/>
                <w:sz w:val="20"/>
                <w:szCs w:val="20"/>
              </w:rPr>
              <w:t>9 032 000</w:t>
            </w:r>
          </w:p>
        </w:tc>
      </w:tr>
      <w:tr w:rsidR="005B3775" w:rsidRPr="00C3651D" w:rsidTr="00E24ECC">
        <w:trPr>
          <w:trHeight w:val="301"/>
        </w:trPr>
        <w:tc>
          <w:tcPr>
            <w:tcW w:w="2835" w:type="dxa"/>
            <w:tcBorders>
              <w:top w:val="nil"/>
              <w:left w:val="single" w:sz="4" w:space="0" w:color="auto"/>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ACTIF CIRCULANT</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76119C" w:rsidRDefault="005B3775" w:rsidP="00E24ECC">
            <w:pPr>
              <w:spacing w:after="0" w:line="240" w:lineRule="auto"/>
              <w:jc w:val="right"/>
              <w:rPr>
                <w:rFonts w:ascii="Arial" w:eastAsia="Times New Roman" w:hAnsi="Arial" w:cs="Arial"/>
                <w:color w:val="000000"/>
                <w:sz w:val="20"/>
                <w:szCs w:val="20"/>
              </w:rPr>
            </w:pPr>
          </w:p>
        </w:tc>
        <w:tc>
          <w:tcPr>
            <w:tcW w:w="2977" w:type="dxa"/>
            <w:tcBorders>
              <w:top w:val="nil"/>
              <w:left w:val="nil"/>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b/>
                <w:bCs/>
                <w:color w:val="000000"/>
                <w:sz w:val="20"/>
                <w:szCs w:val="20"/>
              </w:rPr>
            </w:pPr>
            <w:r>
              <w:rPr>
                <w:rFonts w:ascii="Arial" w:eastAsia="Times New Roman" w:hAnsi="Arial" w:cs="Arial"/>
                <w:b/>
                <w:bCs/>
                <w:color w:val="000000"/>
                <w:sz w:val="20"/>
                <w:szCs w:val="20"/>
              </w:rPr>
              <w:t>DETTES</w:t>
            </w:r>
            <w:r w:rsidRPr="00C3651D">
              <w:rPr>
                <w:rFonts w:ascii="Arial" w:eastAsia="Times New Roman" w:hAnsi="Arial" w:cs="Arial"/>
                <w:b/>
                <w:bCs/>
                <w:color w:val="000000"/>
                <w:sz w:val="20"/>
                <w:szCs w:val="20"/>
              </w:rPr>
              <w:t xml:space="preserve"> CIRCULANT</w:t>
            </w:r>
            <w:r>
              <w:rPr>
                <w:rFonts w:ascii="Arial" w:eastAsia="Times New Roman" w:hAnsi="Arial" w:cs="Arial"/>
                <w:b/>
                <w:bCs/>
                <w:color w:val="000000"/>
                <w:sz w:val="20"/>
                <w:szCs w:val="20"/>
              </w:rPr>
              <w:t>ES</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r>
      <w:tr w:rsidR="005B3775" w:rsidRPr="00C3651D" w:rsidTr="00E24ECC">
        <w:trPr>
          <w:trHeight w:val="301"/>
        </w:trPr>
        <w:tc>
          <w:tcPr>
            <w:tcW w:w="2835" w:type="dxa"/>
            <w:tcBorders>
              <w:top w:val="nil"/>
              <w:left w:val="single" w:sz="4" w:space="0" w:color="auto"/>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Stocks</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76119C" w:rsidRDefault="005B3775" w:rsidP="00E24ECC">
            <w:pPr>
              <w:spacing w:after="0" w:line="240" w:lineRule="auto"/>
              <w:jc w:val="right"/>
              <w:rPr>
                <w:rFonts w:ascii="Arial" w:eastAsia="Times New Roman" w:hAnsi="Arial" w:cs="Arial"/>
                <w:color w:val="000000"/>
                <w:sz w:val="20"/>
                <w:szCs w:val="20"/>
              </w:rPr>
            </w:pPr>
            <w:r w:rsidRPr="0076119C">
              <w:rPr>
                <w:rFonts w:ascii="Arial" w:eastAsia="Times New Roman" w:hAnsi="Arial" w:cs="Arial"/>
                <w:color w:val="000000"/>
                <w:sz w:val="20"/>
                <w:szCs w:val="20"/>
              </w:rPr>
              <w:t>413 700</w:t>
            </w:r>
          </w:p>
        </w:tc>
        <w:tc>
          <w:tcPr>
            <w:tcW w:w="2977" w:type="dxa"/>
            <w:tcBorders>
              <w:top w:val="nil"/>
              <w:left w:val="nil"/>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Dettes fournisseurs</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C3651D" w:rsidRDefault="005B3775" w:rsidP="00C3651D">
            <w:pPr>
              <w:spacing w:after="0" w:line="240" w:lineRule="auto"/>
              <w:jc w:val="right"/>
              <w:rPr>
                <w:rFonts w:ascii="Arial" w:eastAsia="Times New Roman" w:hAnsi="Arial" w:cs="Arial"/>
                <w:color w:val="000000"/>
                <w:sz w:val="20"/>
                <w:szCs w:val="20"/>
              </w:rPr>
            </w:pPr>
            <w:r w:rsidRPr="00C3651D">
              <w:rPr>
                <w:rFonts w:ascii="Arial" w:eastAsia="Times New Roman" w:hAnsi="Arial" w:cs="Arial"/>
                <w:color w:val="000000"/>
                <w:sz w:val="20"/>
                <w:szCs w:val="20"/>
              </w:rPr>
              <w:t>763 600</w:t>
            </w:r>
          </w:p>
        </w:tc>
      </w:tr>
      <w:tr w:rsidR="005B3775" w:rsidRPr="00C3651D" w:rsidTr="00E24ECC">
        <w:trPr>
          <w:trHeight w:val="301"/>
        </w:trPr>
        <w:tc>
          <w:tcPr>
            <w:tcW w:w="2835" w:type="dxa"/>
            <w:tcBorders>
              <w:top w:val="nil"/>
              <w:left w:val="single" w:sz="4" w:space="0" w:color="auto"/>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Créances</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76119C" w:rsidRDefault="005B3775" w:rsidP="00E24ECC">
            <w:pPr>
              <w:spacing w:after="0" w:line="240" w:lineRule="auto"/>
              <w:jc w:val="right"/>
              <w:rPr>
                <w:rFonts w:ascii="Arial" w:eastAsia="Times New Roman" w:hAnsi="Arial" w:cs="Arial"/>
                <w:color w:val="000000"/>
                <w:sz w:val="20"/>
                <w:szCs w:val="20"/>
              </w:rPr>
            </w:pPr>
            <w:r w:rsidRPr="0076119C">
              <w:rPr>
                <w:rFonts w:ascii="Arial" w:eastAsia="Times New Roman" w:hAnsi="Arial" w:cs="Arial"/>
                <w:color w:val="000000"/>
                <w:sz w:val="20"/>
                <w:szCs w:val="20"/>
              </w:rPr>
              <w:t>6 671 700</w:t>
            </w:r>
          </w:p>
        </w:tc>
        <w:tc>
          <w:tcPr>
            <w:tcW w:w="2977" w:type="dxa"/>
            <w:tcBorders>
              <w:top w:val="nil"/>
              <w:left w:val="nil"/>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Dettes fiscales et sociales</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C3651D" w:rsidRDefault="005B3775" w:rsidP="00C3651D">
            <w:pPr>
              <w:spacing w:after="0" w:line="240" w:lineRule="auto"/>
              <w:jc w:val="right"/>
              <w:rPr>
                <w:rFonts w:ascii="Arial" w:eastAsia="Times New Roman" w:hAnsi="Arial" w:cs="Arial"/>
                <w:color w:val="000000"/>
                <w:sz w:val="20"/>
                <w:szCs w:val="20"/>
              </w:rPr>
            </w:pPr>
            <w:r w:rsidRPr="00C3651D">
              <w:rPr>
                <w:rFonts w:ascii="Arial" w:eastAsia="Times New Roman" w:hAnsi="Arial" w:cs="Arial"/>
                <w:color w:val="000000"/>
                <w:sz w:val="20"/>
                <w:szCs w:val="20"/>
              </w:rPr>
              <w:t>795 900</w:t>
            </w:r>
          </w:p>
        </w:tc>
      </w:tr>
      <w:tr w:rsidR="005B3775" w:rsidRPr="00C3651D" w:rsidTr="00E24ECC">
        <w:trPr>
          <w:trHeight w:val="301"/>
        </w:trPr>
        <w:tc>
          <w:tcPr>
            <w:tcW w:w="2835" w:type="dxa"/>
            <w:tcBorders>
              <w:top w:val="nil"/>
              <w:left w:val="single" w:sz="4" w:space="0" w:color="auto"/>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Disponibilités</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76119C" w:rsidRDefault="005B3775" w:rsidP="00E24ECC">
            <w:pPr>
              <w:spacing w:after="0" w:line="240" w:lineRule="auto"/>
              <w:jc w:val="right"/>
              <w:rPr>
                <w:rFonts w:ascii="Arial" w:eastAsia="Times New Roman" w:hAnsi="Arial" w:cs="Arial"/>
                <w:color w:val="000000"/>
                <w:sz w:val="20"/>
                <w:szCs w:val="20"/>
              </w:rPr>
            </w:pPr>
            <w:r w:rsidRPr="0076119C">
              <w:rPr>
                <w:rFonts w:ascii="Arial" w:eastAsia="Times New Roman" w:hAnsi="Arial" w:cs="Arial"/>
                <w:color w:val="000000"/>
                <w:sz w:val="20"/>
                <w:szCs w:val="20"/>
              </w:rPr>
              <w:t>223 700</w:t>
            </w:r>
          </w:p>
        </w:tc>
        <w:tc>
          <w:tcPr>
            <w:tcW w:w="2977" w:type="dxa"/>
            <w:tcBorders>
              <w:top w:val="nil"/>
              <w:left w:val="nil"/>
              <w:bottom w:val="nil"/>
              <w:right w:val="nil"/>
            </w:tcBorders>
            <w:shd w:val="clear" w:color="auto" w:fill="auto"/>
            <w:noWrap/>
            <w:vAlign w:val="bottom"/>
            <w:hideMark/>
          </w:tcPr>
          <w:p w:rsidR="005B3775" w:rsidRPr="00C3651D" w:rsidRDefault="005B3775" w:rsidP="00C3651D">
            <w:pPr>
              <w:spacing w:after="0" w:line="240" w:lineRule="auto"/>
              <w:rPr>
                <w:rFonts w:ascii="Calibri" w:eastAsia="Times New Roman" w:hAnsi="Calibri" w:cs="Times New Roman"/>
                <w:color w:val="000000"/>
              </w:rPr>
            </w:pP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C3651D" w:rsidRDefault="005B3775" w:rsidP="00C3651D">
            <w:pPr>
              <w:spacing w:after="0" w:line="240" w:lineRule="auto"/>
              <w:rPr>
                <w:rFonts w:ascii="Calibri" w:eastAsia="Times New Roman" w:hAnsi="Calibri" w:cs="Times New Roman"/>
                <w:color w:val="000000"/>
              </w:rPr>
            </w:pPr>
            <w:r w:rsidRPr="00C3651D">
              <w:rPr>
                <w:rFonts w:ascii="Calibri" w:eastAsia="Times New Roman" w:hAnsi="Calibri" w:cs="Times New Roman"/>
                <w:color w:val="000000"/>
              </w:rPr>
              <w:t> </w:t>
            </w:r>
          </w:p>
        </w:tc>
      </w:tr>
      <w:tr w:rsidR="005B3775" w:rsidRPr="00C3651D" w:rsidTr="00E24ECC">
        <w:trPr>
          <w:trHeight w:val="301"/>
        </w:trPr>
        <w:tc>
          <w:tcPr>
            <w:tcW w:w="2835" w:type="dxa"/>
            <w:tcBorders>
              <w:top w:val="nil"/>
              <w:left w:val="single" w:sz="4" w:space="0" w:color="auto"/>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c>
          <w:tcPr>
            <w:tcW w:w="1701" w:type="dxa"/>
            <w:tcBorders>
              <w:top w:val="nil"/>
              <w:left w:val="single" w:sz="4" w:space="0" w:color="auto"/>
              <w:bottom w:val="nil"/>
              <w:right w:val="single" w:sz="4" w:space="0" w:color="auto"/>
            </w:tcBorders>
            <w:shd w:val="clear" w:color="auto" w:fill="auto"/>
            <w:noWrap/>
            <w:vAlign w:val="bottom"/>
            <w:hideMark/>
          </w:tcPr>
          <w:p w:rsidR="005B3775" w:rsidRPr="0076119C" w:rsidRDefault="005B3775" w:rsidP="00E24ECC">
            <w:pPr>
              <w:spacing w:after="0" w:line="240" w:lineRule="auto"/>
              <w:jc w:val="right"/>
              <w:rPr>
                <w:rFonts w:ascii="Arial" w:eastAsia="Times New Roman" w:hAnsi="Arial" w:cs="Arial"/>
                <w:color w:val="000000"/>
                <w:sz w:val="20"/>
                <w:szCs w:val="20"/>
              </w:rPr>
            </w:pPr>
          </w:p>
        </w:tc>
        <w:tc>
          <w:tcPr>
            <w:tcW w:w="2977" w:type="dxa"/>
            <w:tcBorders>
              <w:top w:val="nil"/>
              <w:left w:val="nil"/>
              <w:bottom w:val="nil"/>
              <w:right w:val="nil"/>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r>
      <w:tr w:rsidR="005B3775" w:rsidRPr="00C3651D" w:rsidTr="00E24ECC">
        <w:trPr>
          <w:trHeight w:val="301"/>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B3775" w:rsidRPr="000654EE" w:rsidRDefault="005B3775" w:rsidP="00C3651D">
            <w:pPr>
              <w:spacing w:after="0" w:line="240" w:lineRule="auto"/>
              <w:rPr>
                <w:rFonts w:ascii="Arial" w:eastAsia="Times New Roman" w:hAnsi="Arial" w:cs="Arial"/>
                <w:b/>
                <w:color w:val="000000"/>
                <w:sz w:val="20"/>
                <w:szCs w:val="20"/>
              </w:rPr>
            </w:pPr>
            <w:r w:rsidRPr="000654EE">
              <w:rPr>
                <w:rFonts w:ascii="Arial" w:eastAsia="Times New Roman" w:hAnsi="Arial" w:cs="Arial"/>
                <w:b/>
                <w:color w:val="000000"/>
                <w:sz w:val="20"/>
                <w:szCs w:val="20"/>
              </w:rPr>
              <w:t>Total 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5B3775" w:rsidRPr="000654EE" w:rsidRDefault="005B3775" w:rsidP="00E24ECC">
            <w:pPr>
              <w:spacing w:after="0" w:line="240" w:lineRule="auto"/>
              <w:jc w:val="right"/>
              <w:rPr>
                <w:rFonts w:ascii="Arial" w:eastAsia="Times New Roman" w:hAnsi="Arial" w:cs="Arial"/>
                <w:b/>
                <w:color w:val="000000"/>
                <w:sz w:val="20"/>
                <w:szCs w:val="20"/>
              </w:rPr>
            </w:pPr>
            <w:r w:rsidRPr="000654EE">
              <w:rPr>
                <w:rFonts w:ascii="Arial" w:eastAsia="Times New Roman" w:hAnsi="Arial" w:cs="Arial"/>
                <w:b/>
                <w:color w:val="000000"/>
                <w:sz w:val="20"/>
                <w:szCs w:val="20"/>
              </w:rPr>
              <w:t>7 309 100</w:t>
            </w:r>
          </w:p>
        </w:tc>
        <w:tc>
          <w:tcPr>
            <w:tcW w:w="2977" w:type="dxa"/>
            <w:tcBorders>
              <w:top w:val="single" w:sz="4" w:space="0" w:color="auto"/>
              <w:left w:val="nil"/>
              <w:bottom w:val="single" w:sz="4" w:space="0" w:color="auto"/>
              <w:right w:val="single" w:sz="4" w:space="0" w:color="auto"/>
            </w:tcBorders>
            <w:shd w:val="clear" w:color="auto" w:fill="auto"/>
            <w:noWrap/>
            <w:vAlign w:val="bottom"/>
            <w:hideMark/>
          </w:tcPr>
          <w:p w:rsidR="005B3775" w:rsidRPr="000654EE" w:rsidRDefault="005B3775" w:rsidP="00C3651D">
            <w:pPr>
              <w:spacing w:after="0" w:line="240" w:lineRule="auto"/>
              <w:rPr>
                <w:rFonts w:ascii="Arial" w:eastAsia="Times New Roman" w:hAnsi="Arial" w:cs="Arial"/>
                <w:b/>
                <w:color w:val="000000"/>
                <w:sz w:val="20"/>
                <w:szCs w:val="20"/>
              </w:rPr>
            </w:pPr>
            <w:r w:rsidRPr="000654EE">
              <w:rPr>
                <w:rFonts w:ascii="Arial" w:eastAsia="Times New Roman" w:hAnsi="Arial" w:cs="Arial"/>
                <w:b/>
                <w:color w:val="000000"/>
                <w:sz w:val="20"/>
                <w:szCs w:val="20"/>
              </w:rPr>
              <w:t>Total 2</w:t>
            </w:r>
          </w:p>
        </w:tc>
        <w:tc>
          <w:tcPr>
            <w:tcW w:w="1701" w:type="dxa"/>
            <w:tcBorders>
              <w:top w:val="nil"/>
              <w:left w:val="nil"/>
              <w:bottom w:val="single" w:sz="4" w:space="0" w:color="auto"/>
              <w:right w:val="single" w:sz="4" w:space="0" w:color="auto"/>
            </w:tcBorders>
            <w:shd w:val="clear" w:color="auto" w:fill="auto"/>
            <w:noWrap/>
            <w:vAlign w:val="bottom"/>
            <w:hideMark/>
          </w:tcPr>
          <w:p w:rsidR="005B3775" w:rsidRPr="000654EE" w:rsidRDefault="005B3775" w:rsidP="00C3651D">
            <w:pPr>
              <w:spacing w:after="0" w:line="240" w:lineRule="auto"/>
              <w:jc w:val="right"/>
              <w:rPr>
                <w:rFonts w:ascii="Arial" w:eastAsia="Times New Roman" w:hAnsi="Arial" w:cs="Arial"/>
                <w:b/>
                <w:color w:val="000000"/>
                <w:sz w:val="20"/>
                <w:szCs w:val="20"/>
              </w:rPr>
            </w:pPr>
            <w:r w:rsidRPr="000654EE">
              <w:rPr>
                <w:rFonts w:ascii="Arial" w:eastAsia="Times New Roman" w:hAnsi="Arial" w:cs="Arial"/>
                <w:b/>
                <w:color w:val="000000"/>
                <w:sz w:val="20"/>
                <w:szCs w:val="20"/>
              </w:rPr>
              <w:t>1 559 500</w:t>
            </w:r>
          </w:p>
        </w:tc>
      </w:tr>
      <w:tr w:rsidR="005B3775" w:rsidRPr="00C3651D" w:rsidTr="00E24ECC">
        <w:trPr>
          <w:trHeight w:val="301"/>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TOTAL GENERAL</w:t>
            </w:r>
          </w:p>
        </w:tc>
        <w:tc>
          <w:tcPr>
            <w:tcW w:w="1701" w:type="dxa"/>
            <w:tcBorders>
              <w:top w:val="nil"/>
              <w:left w:val="nil"/>
              <w:bottom w:val="single" w:sz="4" w:space="0" w:color="auto"/>
              <w:right w:val="single" w:sz="4" w:space="0" w:color="auto"/>
            </w:tcBorders>
            <w:shd w:val="clear" w:color="auto" w:fill="auto"/>
            <w:noWrap/>
            <w:vAlign w:val="bottom"/>
            <w:hideMark/>
          </w:tcPr>
          <w:p w:rsidR="005B3775" w:rsidRPr="0076119C" w:rsidRDefault="005B3775" w:rsidP="00E24ECC">
            <w:pPr>
              <w:spacing w:after="0" w:line="240" w:lineRule="auto"/>
              <w:jc w:val="right"/>
              <w:rPr>
                <w:rFonts w:ascii="Arial" w:eastAsia="Times New Roman" w:hAnsi="Arial" w:cs="Arial"/>
                <w:b/>
                <w:bCs/>
                <w:color w:val="000000"/>
                <w:sz w:val="20"/>
                <w:szCs w:val="20"/>
              </w:rPr>
            </w:pPr>
            <w:r w:rsidRPr="0076119C">
              <w:rPr>
                <w:rFonts w:ascii="Arial" w:eastAsia="Times New Roman" w:hAnsi="Arial" w:cs="Arial"/>
                <w:b/>
                <w:bCs/>
                <w:color w:val="000000"/>
                <w:sz w:val="20"/>
                <w:szCs w:val="20"/>
              </w:rPr>
              <w:t>10 591 500</w:t>
            </w:r>
          </w:p>
        </w:tc>
        <w:tc>
          <w:tcPr>
            <w:tcW w:w="2977" w:type="dxa"/>
            <w:tcBorders>
              <w:top w:val="nil"/>
              <w:left w:val="nil"/>
              <w:bottom w:val="single" w:sz="4" w:space="0" w:color="auto"/>
              <w:right w:val="single" w:sz="4" w:space="0" w:color="auto"/>
            </w:tcBorders>
            <w:shd w:val="clear" w:color="auto" w:fill="auto"/>
            <w:noWrap/>
            <w:vAlign w:val="bottom"/>
            <w:hideMark/>
          </w:tcPr>
          <w:p w:rsidR="005B3775" w:rsidRPr="00C3651D" w:rsidRDefault="005B3775" w:rsidP="00C3651D">
            <w:pPr>
              <w:spacing w:after="0" w:line="240" w:lineRule="auto"/>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TOTAL GENERAL</w:t>
            </w:r>
          </w:p>
        </w:tc>
        <w:tc>
          <w:tcPr>
            <w:tcW w:w="1701" w:type="dxa"/>
            <w:tcBorders>
              <w:top w:val="nil"/>
              <w:left w:val="nil"/>
              <w:bottom w:val="single" w:sz="4" w:space="0" w:color="auto"/>
              <w:right w:val="single" w:sz="4" w:space="0" w:color="auto"/>
            </w:tcBorders>
            <w:shd w:val="clear" w:color="auto" w:fill="auto"/>
            <w:noWrap/>
            <w:vAlign w:val="bottom"/>
            <w:hideMark/>
          </w:tcPr>
          <w:p w:rsidR="005B3775" w:rsidRPr="00C3651D" w:rsidRDefault="005B3775" w:rsidP="00C3651D">
            <w:pPr>
              <w:spacing w:after="0" w:line="240" w:lineRule="auto"/>
              <w:jc w:val="right"/>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10 591 500</w:t>
            </w:r>
          </w:p>
        </w:tc>
      </w:tr>
    </w:tbl>
    <w:p w:rsidR="00C3651D" w:rsidRDefault="00C3651D" w:rsidP="00A75250">
      <w:pPr>
        <w:spacing w:after="0"/>
        <w:rPr>
          <w:rFonts w:ascii="Arial" w:hAnsi="Arial" w:cs="Arial"/>
          <w:b/>
          <w:sz w:val="24"/>
          <w:szCs w:val="24"/>
        </w:rPr>
      </w:pPr>
    </w:p>
    <w:p w:rsidR="004641E7" w:rsidRDefault="004641E7" w:rsidP="00A75250">
      <w:pPr>
        <w:spacing w:after="0"/>
        <w:rPr>
          <w:rFonts w:ascii="Arial" w:hAnsi="Arial" w:cs="Arial"/>
          <w:b/>
          <w:sz w:val="24"/>
          <w:szCs w:val="24"/>
        </w:rPr>
      </w:pPr>
    </w:p>
    <w:p w:rsidR="001E745D" w:rsidRDefault="00AF0E10" w:rsidP="003B58B1">
      <w:pPr>
        <w:spacing w:after="0"/>
        <w:rPr>
          <w:rFonts w:ascii="Arial" w:hAnsi="Arial" w:cs="Arial"/>
          <w:b/>
          <w:sz w:val="24"/>
          <w:szCs w:val="24"/>
        </w:rPr>
      </w:pPr>
      <w:r w:rsidRPr="0091546B">
        <w:rPr>
          <w:rFonts w:ascii="Arial" w:hAnsi="Arial" w:cs="Arial"/>
          <w:b/>
          <w:sz w:val="24"/>
          <w:szCs w:val="24"/>
        </w:rPr>
        <w:t>É</w:t>
      </w:r>
      <w:r w:rsidR="0091546B">
        <w:rPr>
          <w:rFonts w:ascii="Arial" w:hAnsi="Arial" w:cs="Arial"/>
          <w:b/>
          <w:sz w:val="24"/>
          <w:szCs w:val="24"/>
        </w:rPr>
        <w:t>léments du compte de résultat </w:t>
      </w:r>
    </w:p>
    <w:tbl>
      <w:tblPr>
        <w:tblW w:w="3693" w:type="pct"/>
        <w:tblInd w:w="1204" w:type="dxa"/>
        <w:tblCellMar>
          <w:left w:w="70" w:type="dxa"/>
          <w:right w:w="70" w:type="dxa"/>
        </w:tblCellMar>
        <w:tblLook w:val="04A0" w:firstRow="1" w:lastRow="0" w:firstColumn="1" w:lastColumn="0" w:noHBand="0" w:noVBand="1"/>
      </w:tblPr>
      <w:tblGrid>
        <w:gridCol w:w="3257"/>
        <w:gridCol w:w="1303"/>
        <w:gridCol w:w="2244"/>
      </w:tblGrid>
      <w:tr w:rsidR="00BF4B8E" w:rsidRPr="00C3651D" w:rsidTr="00BF4B8E">
        <w:trPr>
          <w:trHeight w:val="300"/>
        </w:trPr>
        <w:tc>
          <w:tcPr>
            <w:tcW w:w="28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B8E" w:rsidRPr="0076119C" w:rsidRDefault="00BF4B8E" w:rsidP="00BF4B8E">
            <w:pPr>
              <w:spacing w:after="0" w:line="240" w:lineRule="auto"/>
              <w:rPr>
                <w:rFonts w:ascii="Arial" w:eastAsia="Times New Roman" w:hAnsi="Arial" w:cs="Arial"/>
                <w:color w:val="000000"/>
              </w:rPr>
            </w:pPr>
          </w:p>
        </w:tc>
        <w:tc>
          <w:tcPr>
            <w:tcW w:w="11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B8E" w:rsidRPr="0076119C" w:rsidRDefault="00BF4B8E" w:rsidP="00C3651D">
            <w:pPr>
              <w:spacing w:after="0" w:line="240" w:lineRule="auto"/>
              <w:jc w:val="center"/>
              <w:rPr>
                <w:rFonts w:ascii="Arial" w:eastAsia="Times New Roman" w:hAnsi="Arial" w:cs="Arial"/>
                <w:b/>
                <w:bCs/>
                <w:color w:val="000000"/>
              </w:rPr>
            </w:pPr>
            <w:r>
              <w:rPr>
                <w:rFonts w:ascii="Arial" w:eastAsia="Times New Roman" w:hAnsi="Arial" w:cs="Arial"/>
                <w:b/>
                <w:bCs/>
                <w:color w:val="000000"/>
              </w:rPr>
              <w:t>2016</w:t>
            </w:r>
          </w:p>
        </w:tc>
        <w:tc>
          <w:tcPr>
            <w:tcW w:w="1074" w:type="pct"/>
            <w:tcBorders>
              <w:top w:val="single" w:sz="4" w:space="0" w:color="auto"/>
              <w:left w:val="nil"/>
              <w:bottom w:val="single" w:sz="4" w:space="0" w:color="auto"/>
              <w:right w:val="single" w:sz="4" w:space="0" w:color="auto"/>
            </w:tcBorders>
            <w:shd w:val="clear" w:color="auto" w:fill="auto"/>
            <w:noWrap/>
            <w:vAlign w:val="bottom"/>
            <w:hideMark/>
          </w:tcPr>
          <w:p w:rsidR="00BF4B8E" w:rsidRPr="0076119C" w:rsidRDefault="00BF4B8E" w:rsidP="00C3651D">
            <w:pPr>
              <w:spacing w:after="0" w:line="240" w:lineRule="auto"/>
              <w:jc w:val="center"/>
              <w:rPr>
                <w:rFonts w:ascii="Arial" w:eastAsia="Times New Roman" w:hAnsi="Arial" w:cs="Arial"/>
                <w:b/>
                <w:bCs/>
                <w:color w:val="000000"/>
              </w:rPr>
            </w:pPr>
            <w:r w:rsidRPr="0076119C">
              <w:rPr>
                <w:rFonts w:ascii="Arial" w:eastAsia="Times New Roman" w:hAnsi="Arial" w:cs="Arial"/>
                <w:b/>
                <w:bCs/>
                <w:color w:val="000000"/>
              </w:rPr>
              <w:t>Évolution</w:t>
            </w:r>
            <w:r w:rsidR="00645CD7">
              <w:rPr>
                <w:rFonts w:ascii="Arial" w:eastAsia="Times New Roman" w:hAnsi="Arial" w:cs="Arial"/>
                <w:b/>
                <w:bCs/>
                <w:color w:val="000000"/>
              </w:rPr>
              <w:t xml:space="preserve"> 2016/2015</w:t>
            </w:r>
          </w:p>
        </w:tc>
      </w:tr>
      <w:tr w:rsidR="00BF4B8E" w:rsidRPr="00C3651D" w:rsidTr="00BF4B8E">
        <w:trPr>
          <w:trHeight w:val="300"/>
        </w:trPr>
        <w:tc>
          <w:tcPr>
            <w:tcW w:w="28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B8E" w:rsidRPr="0076119C" w:rsidRDefault="00BF4B8E" w:rsidP="00C77E59">
            <w:pPr>
              <w:spacing w:after="0" w:line="240" w:lineRule="auto"/>
              <w:rPr>
                <w:rFonts w:ascii="Arial" w:eastAsia="Times New Roman" w:hAnsi="Arial" w:cs="Arial"/>
                <w:color w:val="000000"/>
              </w:rPr>
            </w:pPr>
            <w:r w:rsidRPr="0076119C">
              <w:rPr>
                <w:rFonts w:ascii="Arial" w:eastAsia="Times New Roman" w:hAnsi="Arial" w:cs="Arial"/>
                <w:color w:val="000000"/>
              </w:rPr>
              <w:t xml:space="preserve">Chiffre d'affaires </w:t>
            </w:r>
          </w:p>
        </w:tc>
        <w:tc>
          <w:tcPr>
            <w:tcW w:w="11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B8E" w:rsidRPr="0076119C" w:rsidRDefault="00BF4B8E" w:rsidP="00C3651D">
            <w:pPr>
              <w:spacing w:after="0" w:line="240" w:lineRule="auto"/>
              <w:jc w:val="right"/>
              <w:rPr>
                <w:rFonts w:ascii="Arial" w:eastAsia="Times New Roman" w:hAnsi="Arial" w:cs="Arial"/>
                <w:color w:val="000000"/>
              </w:rPr>
            </w:pPr>
            <w:r w:rsidRPr="0076119C">
              <w:rPr>
                <w:rFonts w:ascii="Arial" w:eastAsia="Times New Roman" w:hAnsi="Arial" w:cs="Arial"/>
                <w:color w:val="000000"/>
              </w:rPr>
              <w:t>3 414</w:t>
            </w:r>
            <w:r w:rsidR="00C77E59">
              <w:rPr>
                <w:rFonts w:ascii="Arial" w:eastAsia="Times New Roman" w:hAnsi="Arial" w:cs="Arial"/>
                <w:color w:val="000000"/>
              </w:rPr>
              <w:t> </w:t>
            </w:r>
            <w:r w:rsidRPr="0076119C">
              <w:rPr>
                <w:rFonts w:ascii="Arial" w:eastAsia="Times New Roman" w:hAnsi="Arial" w:cs="Arial"/>
                <w:color w:val="000000"/>
              </w:rPr>
              <w:t>600</w:t>
            </w:r>
            <w:r w:rsidR="00C77E59">
              <w:rPr>
                <w:rFonts w:ascii="Arial" w:eastAsia="Times New Roman" w:hAnsi="Arial" w:cs="Arial"/>
                <w:color w:val="000000"/>
              </w:rPr>
              <w:t xml:space="preserve"> €</w:t>
            </w:r>
          </w:p>
        </w:tc>
        <w:tc>
          <w:tcPr>
            <w:tcW w:w="1074" w:type="pct"/>
            <w:tcBorders>
              <w:top w:val="single" w:sz="4" w:space="0" w:color="auto"/>
              <w:left w:val="nil"/>
              <w:bottom w:val="single" w:sz="4" w:space="0" w:color="auto"/>
              <w:right w:val="single" w:sz="4" w:space="0" w:color="auto"/>
            </w:tcBorders>
            <w:shd w:val="clear" w:color="auto" w:fill="auto"/>
            <w:noWrap/>
            <w:vAlign w:val="bottom"/>
            <w:hideMark/>
          </w:tcPr>
          <w:p w:rsidR="00BF4B8E" w:rsidRPr="0076119C" w:rsidRDefault="00BF4B8E" w:rsidP="00C3651D">
            <w:pPr>
              <w:spacing w:after="0" w:line="240" w:lineRule="auto"/>
              <w:jc w:val="center"/>
              <w:rPr>
                <w:rFonts w:ascii="Arial" w:eastAsia="Times New Roman" w:hAnsi="Arial" w:cs="Arial"/>
                <w:color w:val="000000"/>
              </w:rPr>
            </w:pPr>
            <w:r w:rsidRPr="0076119C">
              <w:rPr>
                <w:rFonts w:ascii="Arial" w:eastAsia="Times New Roman" w:hAnsi="Arial" w:cs="Arial"/>
                <w:color w:val="000000"/>
              </w:rPr>
              <w:t>- 9,88 %</w:t>
            </w:r>
          </w:p>
        </w:tc>
      </w:tr>
      <w:tr w:rsidR="00BF4B8E" w:rsidRPr="00C3651D" w:rsidTr="00BF4B8E">
        <w:trPr>
          <w:trHeight w:val="300"/>
        </w:trPr>
        <w:tc>
          <w:tcPr>
            <w:tcW w:w="28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B8E" w:rsidRPr="0076119C" w:rsidRDefault="00BF4B8E" w:rsidP="00C3651D">
            <w:pPr>
              <w:spacing w:after="0" w:line="240" w:lineRule="auto"/>
              <w:rPr>
                <w:rFonts w:ascii="Arial" w:eastAsia="Times New Roman" w:hAnsi="Arial" w:cs="Arial"/>
                <w:color w:val="000000"/>
              </w:rPr>
            </w:pPr>
            <w:r w:rsidRPr="0076119C">
              <w:rPr>
                <w:rFonts w:ascii="Arial" w:eastAsia="Times New Roman" w:hAnsi="Arial" w:cs="Arial"/>
                <w:color w:val="000000"/>
              </w:rPr>
              <w:t>Résultat d'exploitation</w:t>
            </w:r>
          </w:p>
        </w:tc>
        <w:tc>
          <w:tcPr>
            <w:tcW w:w="11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B8E" w:rsidRPr="0076119C" w:rsidRDefault="00BF4B8E" w:rsidP="00C3651D">
            <w:pPr>
              <w:spacing w:after="0" w:line="240" w:lineRule="auto"/>
              <w:jc w:val="right"/>
              <w:rPr>
                <w:rFonts w:ascii="Arial" w:eastAsia="Times New Roman" w:hAnsi="Arial" w:cs="Arial"/>
                <w:color w:val="000000"/>
              </w:rPr>
            </w:pPr>
            <w:r w:rsidRPr="0076119C">
              <w:rPr>
                <w:rFonts w:ascii="Arial" w:eastAsia="Times New Roman" w:hAnsi="Arial" w:cs="Arial"/>
                <w:color w:val="000000"/>
              </w:rPr>
              <w:t>288</w:t>
            </w:r>
            <w:r w:rsidR="00C77E59">
              <w:rPr>
                <w:rFonts w:ascii="Arial" w:eastAsia="Times New Roman" w:hAnsi="Arial" w:cs="Arial"/>
                <w:color w:val="000000"/>
              </w:rPr>
              <w:t> </w:t>
            </w:r>
            <w:r w:rsidRPr="0076119C">
              <w:rPr>
                <w:rFonts w:ascii="Arial" w:eastAsia="Times New Roman" w:hAnsi="Arial" w:cs="Arial"/>
                <w:color w:val="000000"/>
              </w:rPr>
              <w:t>200</w:t>
            </w:r>
            <w:r w:rsidR="00C77E59">
              <w:rPr>
                <w:rFonts w:ascii="Arial" w:eastAsia="Times New Roman" w:hAnsi="Arial" w:cs="Arial"/>
                <w:color w:val="000000"/>
              </w:rPr>
              <w:t xml:space="preserve"> €</w:t>
            </w:r>
          </w:p>
        </w:tc>
        <w:tc>
          <w:tcPr>
            <w:tcW w:w="1074" w:type="pct"/>
            <w:tcBorders>
              <w:top w:val="single" w:sz="4" w:space="0" w:color="auto"/>
              <w:left w:val="nil"/>
              <w:bottom w:val="single" w:sz="4" w:space="0" w:color="auto"/>
              <w:right w:val="single" w:sz="4" w:space="0" w:color="auto"/>
            </w:tcBorders>
            <w:shd w:val="clear" w:color="auto" w:fill="auto"/>
            <w:noWrap/>
            <w:vAlign w:val="bottom"/>
            <w:hideMark/>
          </w:tcPr>
          <w:p w:rsidR="00BF4B8E" w:rsidRPr="0076119C" w:rsidRDefault="00BF4B8E" w:rsidP="00C3651D">
            <w:pPr>
              <w:spacing w:after="0" w:line="240" w:lineRule="auto"/>
              <w:jc w:val="center"/>
              <w:rPr>
                <w:rFonts w:ascii="Arial" w:eastAsia="Times New Roman" w:hAnsi="Arial" w:cs="Arial"/>
                <w:color w:val="000000"/>
              </w:rPr>
            </w:pPr>
            <w:r w:rsidRPr="0076119C">
              <w:rPr>
                <w:rFonts w:ascii="Arial" w:eastAsia="Times New Roman" w:hAnsi="Arial" w:cs="Arial"/>
                <w:color w:val="000000"/>
              </w:rPr>
              <w:t>- 80,63 %</w:t>
            </w:r>
          </w:p>
        </w:tc>
      </w:tr>
      <w:tr w:rsidR="00BF4B8E" w:rsidRPr="00C3651D" w:rsidTr="00BF4B8E">
        <w:trPr>
          <w:trHeight w:val="300"/>
        </w:trPr>
        <w:tc>
          <w:tcPr>
            <w:tcW w:w="28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B8E" w:rsidRPr="0076119C" w:rsidRDefault="00BF4B8E" w:rsidP="00C3651D">
            <w:pPr>
              <w:spacing w:after="0" w:line="240" w:lineRule="auto"/>
              <w:rPr>
                <w:rFonts w:ascii="Arial" w:eastAsia="Times New Roman" w:hAnsi="Arial" w:cs="Arial"/>
                <w:color w:val="000000"/>
              </w:rPr>
            </w:pPr>
            <w:r w:rsidRPr="0076119C">
              <w:rPr>
                <w:rFonts w:ascii="Arial" w:eastAsia="Times New Roman" w:hAnsi="Arial" w:cs="Arial"/>
                <w:color w:val="000000"/>
              </w:rPr>
              <w:t>Résultat net</w:t>
            </w:r>
          </w:p>
        </w:tc>
        <w:tc>
          <w:tcPr>
            <w:tcW w:w="111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B8E" w:rsidRPr="0076119C" w:rsidRDefault="00BF4B8E" w:rsidP="00C3651D">
            <w:pPr>
              <w:spacing w:after="0" w:line="240" w:lineRule="auto"/>
              <w:jc w:val="right"/>
              <w:rPr>
                <w:rFonts w:ascii="Arial" w:eastAsia="Times New Roman" w:hAnsi="Arial" w:cs="Arial"/>
                <w:color w:val="000000"/>
              </w:rPr>
            </w:pPr>
            <w:r w:rsidRPr="0076119C">
              <w:rPr>
                <w:rFonts w:ascii="Arial" w:eastAsia="Times New Roman" w:hAnsi="Arial" w:cs="Arial"/>
                <w:color w:val="000000"/>
              </w:rPr>
              <w:t>1 126</w:t>
            </w:r>
            <w:r w:rsidR="00C77E59">
              <w:rPr>
                <w:rFonts w:ascii="Arial" w:eastAsia="Times New Roman" w:hAnsi="Arial" w:cs="Arial"/>
                <w:color w:val="000000"/>
              </w:rPr>
              <w:t> </w:t>
            </w:r>
            <w:r w:rsidRPr="0076119C">
              <w:rPr>
                <w:rFonts w:ascii="Arial" w:eastAsia="Times New Roman" w:hAnsi="Arial" w:cs="Arial"/>
                <w:color w:val="000000"/>
              </w:rPr>
              <w:t>700</w:t>
            </w:r>
            <w:r w:rsidR="00C77E59">
              <w:rPr>
                <w:rFonts w:ascii="Arial" w:eastAsia="Times New Roman" w:hAnsi="Arial" w:cs="Arial"/>
                <w:color w:val="000000"/>
              </w:rPr>
              <w:t xml:space="preserve"> €</w:t>
            </w:r>
          </w:p>
        </w:tc>
        <w:tc>
          <w:tcPr>
            <w:tcW w:w="1074" w:type="pct"/>
            <w:tcBorders>
              <w:top w:val="single" w:sz="4" w:space="0" w:color="auto"/>
              <w:left w:val="nil"/>
              <w:bottom w:val="single" w:sz="4" w:space="0" w:color="auto"/>
              <w:right w:val="single" w:sz="4" w:space="0" w:color="auto"/>
            </w:tcBorders>
            <w:shd w:val="clear" w:color="auto" w:fill="auto"/>
            <w:noWrap/>
            <w:vAlign w:val="bottom"/>
            <w:hideMark/>
          </w:tcPr>
          <w:p w:rsidR="00BF4B8E" w:rsidRPr="0076119C" w:rsidRDefault="00BF4B8E" w:rsidP="00C3651D">
            <w:pPr>
              <w:spacing w:after="0" w:line="240" w:lineRule="auto"/>
              <w:jc w:val="center"/>
              <w:rPr>
                <w:rFonts w:ascii="Arial" w:eastAsia="Times New Roman" w:hAnsi="Arial" w:cs="Arial"/>
                <w:color w:val="000000"/>
              </w:rPr>
            </w:pPr>
            <w:r w:rsidRPr="0076119C">
              <w:rPr>
                <w:rFonts w:ascii="Arial" w:eastAsia="Times New Roman" w:hAnsi="Arial" w:cs="Arial"/>
                <w:color w:val="000000"/>
              </w:rPr>
              <w:t>+ 1,29 %</w:t>
            </w:r>
          </w:p>
        </w:tc>
      </w:tr>
      <w:tr w:rsidR="00BF4B8E" w:rsidRPr="00C3651D" w:rsidTr="00BF4B8E">
        <w:trPr>
          <w:trHeight w:val="300"/>
        </w:trPr>
        <w:tc>
          <w:tcPr>
            <w:tcW w:w="2813" w:type="pct"/>
            <w:tcBorders>
              <w:top w:val="single" w:sz="4" w:space="0" w:color="auto"/>
              <w:left w:val="single" w:sz="4" w:space="0" w:color="auto"/>
              <w:bottom w:val="single" w:sz="4" w:space="0" w:color="auto"/>
              <w:right w:val="single" w:sz="4" w:space="0" w:color="auto"/>
            </w:tcBorders>
            <w:shd w:val="clear" w:color="auto" w:fill="auto"/>
            <w:noWrap/>
            <w:vAlign w:val="bottom"/>
          </w:tcPr>
          <w:p w:rsidR="00BF4B8E" w:rsidRPr="0076119C" w:rsidRDefault="00BF4B8E" w:rsidP="00C3651D">
            <w:pPr>
              <w:spacing w:after="0" w:line="240" w:lineRule="auto"/>
              <w:rPr>
                <w:rFonts w:ascii="Arial" w:eastAsia="Times New Roman" w:hAnsi="Arial" w:cs="Arial"/>
                <w:color w:val="000000"/>
              </w:rPr>
            </w:pPr>
            <w:r>
              <w:rPr>
                <w:rFonts w:ascii="Arial" w:eastAsia="Times New Roman" w:hAnsi="Arial" w:cs="Arial"/>
                <w:color w:val="000000"/>
              </w:rPr>
              <w:t>Rentabilité financière</w:t>
            </w:r>
          </w:p>
        </w:tc>
        <w:tc>
          <w:tcPr>
            <w:tcW w:w="1113" w:type="pct"/>
            <w:tcBorders>
              <w:top w:val="single" w:sz="4" w:space="0" w:color="auto"/>
              <w:left w:val="single" w:sz="4" w:space="0" w:color="auto"/>
              <w:bottom w:val="single" w:sz="4" w:space="0" w:color="auto"/>
              <w:right w:val="single" w:sz="4" w:space="0" w:color="auto"/>
            </w:tcBorders>
            <w:shd w:val="clear" w:color="auto" w:fill="auto"/>
            <w:noWrap/>
            <w:vAlign w:val="bottom"/>
          </w:tcPr>
          <w:p w:rsidR="00BF4B8E" w:rsidRPr="0076119C" w:rsidRDefault="00BF4B8E" w:rsidP="000654EE">
            <w:pPr>
              <w:spacing w:after="0" w:line="240" w:lineRule="auto"/>
              <w:jc w:val="center"/>
              <w:rPr>
                <w:rFonts w:ascii="Arial" w:eastAsia="Times New Roman" w:hAnsi="Arial" w:cs="Arial"/>
                <w:color w:val="000000"/>
              </w:rPr>
            </w:pPr>
            <w:r>
              <w:rPr>
                <w:rFonts w:ascii="Arial" w:eastAsia="Times New Roman" w:hAnsi="Arial" w:cs="Arial"/>
                <w:color w:val="000000"/>
              </w:rPr>
              <w:t>20</w:t>
            </w:r>
            <w:r w:rsidR="006F77A8">
              <w:rPr>
                <w:rFonts w:ascii="Arial" w:eastAsia="Times New Roman" w:hAnsi="Arial" w:cs="Arial"/>
                <w:color w:val="000000"/>
              </w:rPr>
              <w:t xml:space="preserve"> </w:t>
            </w:r>
            <w:r>
              <w:rPr>
                <w:rFonts w:ascii="Arial" w:eastAsia="Times New Roman" w:hAnsi="Arial" w:cs="Arial"/>
                <w:color w:val="000000"/>
              </w:rPr>
              <w:t>%</w:t>
            </w:r>
          </w:p>
        </w:tc>
        <w:tc>
          <w:tcPr>
            <w:tcW w:w="1074" w:type="pct"/>
            <w:tcBorders>
              <w:top w:val="single" w:sz="4" w:space="0" w:color="auto"/>
              <w:left w:val="nil"/>
              <w:bottom w:val="single" w:sz="4" w:space="0" w:color="auto"/>
              <w:right w:val="single" w:sz="4" w:space="0" w:color="auto"/>
            </w:tcBorders>
            <w:shd w:val="clear" w:color="auto" w:fill="auto"/>
            <w:noWrap/>
            <w:vAlign w:val="bottom"/>
          </w:tcPr>
          <w:p w:rsidR="00BF4B8E" w:rsidRPr="000654EE" w:rsidRDefault="00BF4B8E" w:rsidP="000654EE">
            <w:pPr>
              <w:spacing w:after="0" w:line="240" w:lineRule="auto"/>
              <w:jc w:val="center"/>
              <w:rPr>
                <w:rFonts w:ascii="Arial" w:eastAsia="Times New Roman" w:hAnsi="Arial" w:cs="Arial"/>
                <w:color w:val="000000"/>
              </w:rPr>
            </w:pPr>
            <w:r w:rsidRPr="000654EE">
              <w:rPr>
                <w:rFonts w:ascii="Arial" w:eastAsia="Times New Roman" w:hAnsi="Arial" w:cs="Arial"/>
                <w:color w:val="000000"/>
              </w:rPr>
              <w:t>-</w:t>
            </w:r>
            <w:r>
              <w:rPr>
                <w:rFonts w:ascii="Arial" w:eastAsia="Times New Roman" w:hAnsi="Arial" w:cs="Arial"/>
                <w:color w:val="000000"/>
              </w:rPr>
              <w:t xml:space="preserve"> </w:t>
            </w:r>
            <w:r w:rsidRPr="000654EE">
              <w:rPr>
                <w:rFonts w:ascii="Arial" w:eastAsia="Times New Roman" w:hAnsi="Arial" w:cs="Arial"/>
                <w:color w:val="000000"/>
              </w:rPr>
              <w:t>4 points</w:t>
            </w:r>
          </w:p>
        </w:tc>
      </w:tr>
    </w:tbl>
    <w:p w:rsidR="00C3651D" w:rsidRDefault="00C3651D" w:rsidP="003B58B1">
      <w:pPr>
        <w:spacing w:after="0"/>
        <w:rPr>
          <w:rFonts w:ascii="Arial" w:hAnsi="Arial" w:cs="Arial"/>
          <w:b/>
          <w:sz w:val="24"/>
          <w:szCs w:val="24"/>
        </w:rPr>
      </w:pPr>
    </w:p>
    <w:p w:rsidR="004641E7" w:rsidRDefault="004641E7" w:rsidP="003B58B1">
      <w:pPr>
        <w:spacing w:after="0"/>
        <w:rPr>
          <w:rFonts w:ascii="Arial" w:hAnsi="Arial" w:cs="Arial"/>
          <w:b/>
          <w:sz w:val="24"/>
          <w:szCs w:val="24"/>
        </w:rPr>
      </w:pPr>
    </w:p>
    <w:p w:rsidR="001E745D" w:rsidRDefault="00AF0E10" w:rsidP="007230AC">
      <w:pPr>
        <w:spacing w:after="0"/>
        <w:rPr>
          <w:rFonts w:ascii="Arial" w:hAnsi="Arial" w:cs="Arial"/>
          <w:b/>
          <w:sz w:val="24"/>
          <w:szCs w:val="24"/>
        </w:rPr>
      </w:pPr>
      <w:r w:rsidRPr="0091546B">
        <w:rPr>
          <w:rFonts w:ascii="Arial" w:hAnsi="Arial" w:cs="Arial"/>
          <w:b/>
          <w:sz w:val="24"/>
          <w:szCs w:val="24"/>
        </w:rPr>
        <w:t>É</w:t>
      </w:r>
      <w:r w:rsidR="0091546B">
        <w:rPr>
          <w:rFonts w:ascii="Arial" w:hAnsi="Arial" w:cs="Arial"/>
          <w:b/>
          <w:sz w:val="24"/>
          <w:szCs w:val="24"/>
        </w:rPr>
        <w:t>léments commerciaux </w:t>
      </w:r>
    </w:p>
    <w:tbl>
      <w:tblPr>
        <w:tblStyle w:val="Grilledutableau"/>
        <w:tblW w:w="0" w:type="auto"/>
        <w:jc w:val="center"/>
        <w:tblLook w:val="04A0" w:firstRow="1" w:lastRow="0" w:firstColumn="1" w:lastColumn="0" w:noHBand="0" w:noVBand="1"/>
      </w:tblPr>
      <w:tblGrid>
        <w:gridCol w:w="3794"/>
        <w:gridCol w:w="1559"/>
        <w:gridCol w:w="1418"/>
      </w:tblGrid>
      <w:tr w:rsidR="00002E34" w:rsidRPr="00375430" w:rsidTr="00376A99">
        <w:trPr>
          <w:jc w:val="center"/>
        </w:trPr>
        <w:tc>
          <w:tcPr>
            <w:tcW w:w="3794" w:type="dxa"/>
          </w:tcPr>
          <w:p w:rsidR="00002E34" w:rsidRPr="00375430" w:rsidRDefault="00002E34" w:rsidP="00CB4681">
            <w:pPr>
              <w:rPr>
                <w:rFonts w:ascii="Arial" w:hAnsi="Arial" w:cs="Arial"/>
              </w:rPr>
            </w:pPr>
          </w:p>
        </w:tc>
        <w:tc>
          <w:tcPr>
            <w:tcW w:w="1559" w:type="dxa"/>
          </w:tcPr>
          <w:p w:rsidR="00002E34" w:rsidRPr="00375430" w:rsidRDefault="001F1F6F" w:rsidP="00CB4681">
            <w:pPr>
              <w:jc w:val="center"/>
              <w:rPr>
                <w:rFonts w:ascii="Arial" w:hAnsi="Arial" w:cs="Arial"/>
                <w:b/>
              </w:rPr>
            </w:pPr>
            <w:r>
              <w:rPr>
                <w:rFonts w:ascii="Arial" w:hAnsi="Arial" w:cs="Arial"/>
                <w:b/>
              </w:rPr>
              <w:t>2</w:t>
            </w:r>
            <w:r w:rsidR="00F57625">
              <w:rPr>
                <w:rFonts w:ascii="Arial" w:hAnsi="Arial" w:cs="Arial"/>
                <w:b/>
              </w:rPr>
              <w:t>015</w:t>
            </w:r>
          </w:p>
        </w:tc>
        <w:tc>
          <w:tcPr>
            <w:tcW w:w="1418" w:type="dxa"/>
          </w:tcPr>
          <w:p w:rsidR="00002E34" w:rsidRPr="00375430" w:rsidRDefault="00F57625" w:rsidP="00CB4681">
            <w:pPr>
              <w:jc w:val="center"/>
              <w:rPr>
                <w:rFonts w:ascii="Arial" w:hAnsi="Arial" w:cs="Arial"/>
                <w:b/>
              </w:rPr>
            </w:pPr>
            <w:r>
              <w:rPr>
                <w:rFonts w:ascii="Arial" w:hAnsi="Arial" w:cs="Arial"/>
                <w:b/>
              </w:rPr>
              <w:t>2016</w:t>
            </w:r>
          </w:p>
        </w:tc>
      </w:tr>
      <w:tr w:rsidR="00002E34" w:rsidRPr="00375430" w:rsidTr="00376A99">
        <w:trPr>
          <w:jc w:val="center"/>
        </w:trPr>
        <w:tc>
          <w:tcPr>
            <w:tcW w:w="3794" w:type="dxa"/>
          </w:tcPr>
          <w:p w:rsidR="00002E34" w:rsidRPr="00375430" w:rsidRDefault="00002E34" w:rsidP="00CB4681">
            <w:pPr>
              <w:rPr>
                <w:rFonts w:ascii="Arial" w:hAnsi="Arial" w:cs="Arial"/>
              </w:rPr>
            </w:pPr>
            <w:r w:rsidRPr="00375430">
              <w:rPr>
                <w:rFonts w:ascii="Arial" w:hAnsi="Arial" w:cs="Arial"/>
              </w:rPr>
              <w:t>Délais fournisseurs en jours</w:t>
            </w:r>
          </w:p>
        </w:tc>
        <w:tc>
          <w:tcPr>
            <w:tcW w:w="1559" w:type="dxa"/>
          </w:tcPr>
          <w:p w:rsidR="00002E34" w:rsidRPr="00375430" w:rsidRDefault="00F57625" w:rsidP="00002E34">
            <w:pPr>
              <w:jc w:val="center"/>
              <w:rPr>
                <w:rFonts w:ascii="Arial" w:hAnsi="Arial" w:cs="Arial"/>
              </w:rPr>
            </w:pPr>
            <w:r>
              <w:rPr>
                <w:rFonts w:ascii="Arial" w:hAnsi="Arial" w:cs="Arial"/>
              </w:rPr>
              <w:t>37</w:t>
            </w:r>
          </w:p>
        </w:tc>
        <w:tc>
          <w:tcPr>
            <w:tcW w:w="1418" w:type="dxa"/>
          </w:tcPr>
          <w:p w:rsidR="00002E34" w:rsidRPr="00375430" w:rsidRDefault="00F57625" w:rsidP="00CB4681">
            <w:pPr>
              <w:jc w:val="center"/>
              <w:rPr>
                <w:rFonts w:ascii="Arial" w:hAnsi="Arial" w:cs="Arial"/>
              </w:rPr>
            </w:pPr>
            <w:r>
              <w:rPr>
                <w:rFonts w:ascii="Arial" w:hAnsi="Arial" w:cs="Arial"/>
              </w:rPr>
              <w:t>82</w:t>
            </w:r>
          </w:p>
        </w:tc>
      </w:tr>
    </w:tbl>
    <w:p w:rsidR="009C4C3A" w:rsidRPr="00967E06" w:rsidRDefault="00817358" w:rsidP="003B58B1">
      <w:pPr>
        <w:spacing w:before="120" w:line="240" w:lineRule="auto"/>
        <w:jc w:val="right"/>
        <w:rPr>
          <w:rFonts w:ascii="Arial" w:hAnsi="Arial" w:cs="Arial"/>
          <w:b/>
          <w:i/>
          <w:sz w:val="20"/>
          <w:szCs w:val="20"/>
        </w:rPr>
      </w:pPr>
      <w:r w:rsidRPr="00967E06">
        <w:rPr>
          <w:rFonts w:ascii="Arial" w:hAnsi="Arial" w:cs="Arial"/>
          <w:b/>
          <w:i/>
          <w:sz w:val="20"/>
          <w:szCs w:val="20"/>
        </w:rPr>
        <w:t>Source interne</w:t>
      </w:r>
    </w:p>
    <w:p w:rsidR="004641E7" w:rsidRDefault="004641E7">
      <w:pPr>
        <w:rPr>
          <w:rFonts w:ascii="Arial" w:hAnsi="Arial" w:cs="Arial"/>
          <w:b/>
          <w:sz w:val="24"/>
          <w:szCs w:val="24"/>
        </w:rPr>
      </w:pPr>
      <w:r>
        <w:rPr>
          <w:rFonts w:ascii="Arial" w:hAnsi="Arial" w:cs="Arial"/>
          <w:b/>
          <w:sz w:val="24"/>
          <w:szCs w:val="24"/>
        </w:rPr>
        <w:br w:type="page"/>
      </w:r>
    </w:p>
    <w:p w:rsidR="00C3651D" w:rsidRPr="0091546B" w:rsidRDefault="00AD4373" w:rsidP="00F57625">
      <w:pPr>
        <w:rPr>
          <w:rFonts w:ascii="Arial" w:hAnsi="Arial" w:cs="Arial"/>
          <w:b/>
          <w:sz w:val="24"/>
          <w:szCs w:val="24"/>
        </w:rPr>
      </w:pPr>
      <w:r w:rsidRPr="003B58B1">
        <w:rPr>
          <w:rFonts w:ascii="Arial" w:hAnsi="Arial" w:cs="Arial"/>
          <w:b/>
          <w:sz w:val="24"/>
          <w:szCs w:val="24"/>
        </w:rPr>
        <w:lastRenderedPageBreak/>
        <w:t>A</w:t>
      </w:r>
      <w:r w:rsidR="00E4719B" w:rsidRPr="003B58B1">
        <w:rPr>
          <w:rFonts w:ascii="Arial" w:hAnsi="Arial" w:cs="Arial"/>
          <w:b/>
          <w:sz w:val="24"/>
          <w:szCs w:val="24"/>
        </w:rPr>
        <w:t>nnexe</w:t>
      </w:r>
      <w:r w:rsidR="00E538DF">
        <w:rPr>
          <w:rFonts w:ascii="Arial" w:hAnsi="Arial" w:cs="Arial"/>
          <w:b/>
          <w:sz w:val="24"/>
          <w:szCs w:val="24"/>
        </w:rPr>
        <w:t xml:space="preserve"> </w:t>
      </w:r>
      <w:r w:rsidR="00957D73" w:rsidRPr="003B58B1">
        <w:rPr>
          <w:rFonts w:ascii="Arial" w:hAnsi="Arial" w:cs="Arial"/>
          <w:b/>
          <w:sz w:val="24"/>
          <w:szCs w:val="24"/>
        </w:rPr>
        <w:t>1</w:t>
      </w:r>
      <w:r w:rsidR="00E538DF">
        <w:rPr>
          <w:rFonts w:ascii="Arial" w:hAnsi="Arial" w:cs="Arial"/>
          <w:b/>
          <w:sz w:val="24"/>
          <w:szCs w:val="24"/>
        </w:rPr>
        <w:t>0</w:t>
      </w:r>
      <w:r w:rsidRPr="003B58B1">
        <w:rPr>
          <w:rFonts w:ascii="Arial" w:hAnsi="Arial" w:cs="Arial"/>
          <w:b/>
          <w:sz w:val="24"/>
          <w:szCs w:val="24"/>
        </w:rPr>
        <w:t xml:space="preserve"> : </w:t>
      </w:r>
      <w:r w:rsidR="00833852" w:rsidRPr="003B58B1">
        <w:rPr>
          <w:rFonts w:ascii="Arial" w:hAnsi="Arial" w:cs="Arial"/>
          <w:b/>
          <w:sz w:val="24"/>
          <w:szCs w:val="24"/>
        </w:rPr>
        <w:t>Les Résidences du Grand Sud</w:t>
      </w:r>
      <w:r w:rsidR="00AE59B3" w:rsidRPr="003B58B1">
        <w:rPr>
          <w:rFonts w:ascii="Arial" w:hAnsi="Arial" w:cs="Arial"/>
          <w:b/>
          <w:sz w:val="24"/>
          <w:szCs w:val="24"/>
        </w:rPr>
        <w:t xml:space="preserve"> </w:t>
      </w:r>
      <w:r w:rsidR="003B58B1">
        <w:rPr>
          <w:rFonts w:ascii="Arial" w:hAnsi="Arial" w:cs="Arial"/>
          <w:b/>
          <w:sz w:val="24"/>
          <w:szCs w:val="24"/>
        </w:rPr>
        <w:t>-</w:t>
      </w:r>
      <w:r w:rsidR="00AE59B3" w:rsidRPr="003B58B1">
        <w:rPr>
          <w:rFonts w:ascii="Arial" w:hAnsi="Arial" w:cs="Arial"/>
          <w:b/>
          <w:sz w:val="24"/>
          <w:szCs w:val="24"/>
        </w:rPr>
        <w:t xml:space="preserve"> éléments comptables</w:t>
      </w:r>
    </w:p>
    <w:p w:rsidR="000654EE" w:rsidRDefault="000654EE" w:rsidP="000654EE">
      <w:pPr>
        <w:spacing w:after="0"/>
        <w:rPr>
          <w:rFonts w:ascii="Arial" w:hAnsi="Arial" w:cs="Arial"/>
          <w:b/>
          <w:sz w:val="24"/>
          <w:szCs w:val="24"/>
        </w:rPr>
      </w:pPr>
      <w:r w:rsidRPr="0091546B">
        <w:rPr>
          <w:rFonts w:ascii="Arial" w:hAnsi="Arial" w:cs="Arial"/>
          <w:b/>
          <w:sz w:val="24"/>
          <w:szCs w:val="24"/>
        </w:rPr>
        <w:t xml:space="preserve">Bilan </w:t>
      </w:r>
      <w:r>
        <w:rPr>
          <w:rFonts w:ascii="Arial" w:hAnsi="Arial" w:cs="Arial"/>
          <w:b/>
          <w:sz w:val="24"/>
          <w:szCs w:val="24"/>
        </w:rPr>
        <w:t>2016</w:t>
      </w:r>
      <w:r w:rsidR="006F77A8">
        <w:rPr>
          <w:rFonts w:ascii="Arial" w:hAnsi="Arial" w:cs="Arial"/>
          <w:b/>
          <w:sz w:val="24"/>
          <w:szCs w:val="24"/>
        </w:rPr>
        <w:t xml:space="preserve"> en €</w:t>
      </w:r>
    </w:p>
    <w:tbl>
      <w:tblPr>
        <w:tblW w:w="9214" w:type="dxa"/>
        <w:tblInd w:w="70" w:type="dxa"/>
        <w:tblLayout w:type="fixed"/>
        <w:tblCellMar>
          <w:left w:w="70" w:type="dxa"/>
          <w:right w:w="70" w:type="dxa"/>
        </w:tblCellMar>
        <w:tblLook w:val="04A0" w:firstRow="1" w:lastRow="0" w:firstColumn="1" w:lastColumn="0" w:noHBand="0" w:noVBand="1"/>
      </w:tblPr>
      <w:tblGrid>
        <w:gridCol w:w="2835"/>
        <w:gridCol w:w="1701"/>
        <w:gridCol w:w="2977"/>
        <w:gridCol w:w="1701"/>
      </w:tblGrid>
      <w:tr w:rsidR="000654EE" w:rsidRPr="00C3651D" w:rsidTr="009F1BF1">
        <w:trPr>
          <w:trHeight w:val="301"/>
        </w:trPr>
        <w:tc>
          <w:tcPr>
            <w:tcW w:w="453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0654EE" w:rsidRPr="00C3651D" w:rsidRDefault="000654EE" w:rsidP="009F1BF1">
            <w:pPr>
              <w:spacing w:after="0" w:line="240" w:lineRule="auto"/>
              <w:jc w:val="center"/>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ACTIF</w:t>
            </w:r>
          </w:p>
        </w:tc>
        <w:tc>
          <w:tcPr>
            <w:tcW w:w="4678" w:type="dxa"/>
            <w:gridSpan w:val="2"/>
            <w:tcBorders>
              <w:top w:val="single" w:sz="4" w:space="0" w:color="auto"/>
              <w:left w:val="nil"/>
              <w:bottom w:val="single" w:sz="4" w:space="0" w:color="auto"/>
              <w:right w:val="single" w:sz="4" w:space="0" w:color="000000"/>
            </w:tcBorders>
            <w:shd w:val="clear" w:color="auto" w:fill="auto"/>
            <w:noWrap/>
            <w:vAlign w:val="bottom"/>
            <w:hideMark/>
          </w:tcPr>
          <w:p w:rsidR="000654EE" w:rsidRPr="00C3651D" w:rsidRDefault="000654EE" w:rsidP="009F1BF1">
            <w:pPr>
              <w:spacing w:after="0" w:line="240" w:lineRule="auto"/>
              <w:jc w:val="center"/>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PASSIF</w:t>
            </w:r>
          </w:p>
        </w:tc>
      </w:tr>
      <w:tr w:rsidR="000654EE" w:rsidRPr="00C3651D" w:rsidTr="009F1BF1">
        <w:trPr>
          <w:trHeight w:val="301"/>
        </w:trPr>
        <w:tc>
          <w:tcPr>
            <w:tcW w:w="2835" w:type="dxa"/>
            <w:tcBorders>
              <w:top w:val="nil"/>
              <w:left w:val="single" w:sz="4" w:space="0" w:color="auto"/>
              <w:bottom w:val="nil"/>
              <w:right w:val="nil"/>
            </w:tcBorders>
            <w:shd w:val="clear" w:color="auto" w:fill="auto"/>
            <w:noWrap/>
            <w:vAlign w:val="bottom"/>
            <w:hideMark/>
          </w:tcPr>
          <w:p w:rsidR="000654EE" w:rsidRPr="00C3651D" w:rsidRDefault="000654EE" w:rsidP="009F1BF1">
            <w:pPr>
              <w:spacing w:after="0" w:line="240" w:lineRule="auto"/>
              <w:ind w:left="426" w:hanging="426"/>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c>
          <w:tcPr>
            <w:tcW w:w="1701" w:type="dxa"/>
            <w:tcBorders>
              <w:top w:val="nil"/>
              <w:left w:val="single" w:sz="4" w:space="0" w:color="auto"/>
              <w:right w:val="single" w:sz="4" w:space="0" w:color="auto"/>
            </w:tcBorders>
            <w:shd w:val="clear" w:color="auto" w:fill="auto"/>
            <w:noWrap/>
            <w:vAlign w:val="bottom"/>
            <w:hideMark/>
          </w:tcPr>
          <w:p w:rsidR="000654EE" w:rsidRPr="00EA771D" w:rsidRDefault="000654EE" w:rsidP="009F1BF1">
            <w:pPr>
              <w:spacing w:after="0" w:line="240" w:lineRule="auto"/>
              <w:jc w:val="center"/>
              <w:rPr>
                <w:rFonts w:ascii="Arial" w:eastAsia="Times New Roman" w:hAnsi="Arial" w:cs="Arial"/>
                <w:b/>
                <w:bCs/>
                <w:color w:val="000000"/>
                <w:sz w:val="20"/>
                <w:szCs w:val="20"/>
              </w:rPr>
            </w:pPr>
          </w:p>
        </w:tc>
        <w:tc>
          <w:tcPr>
            <w:tcW w:w="2977" w:type="dxa"/>
            <w:tcBorders>
              <w:top w:val="nil"/>
              <w:left w:val="nil"/>
              <w:right w:val="nil"/>
            </w:tcBorders>
            <w:shd w:val="clear" w:color="auto" w:fill="auto"/>
            <w:noWrap/>
            <w:vAlign w:val="bottom"/>
            <w:hideMark/>
          </w:tcPr>
          <w:p w:rsidR="000654EE" w:rsidRPr="00EA771D" w:rsidRDefault="000654EE" w:rsidP="009F1BF1">
            <w:pPr>
              <w:spacing w:after="0" w:line="240" w:lineRule="auto"/>
              <w:rPr>
                <w:rFonts w:ascii="Arial" w:eastAsia="Times New Roman" w:hAnsi="Arial" w:cs="Arial"/>
                <w:b/>
                <w:bCs/>
                <w:color w:val="000000"/>
                <w:sz w:val="20"/>
                <w:szCs w:val="20"/>
              </w:rPr>
            </w:pPr>
            <w:r w:rsidRPr="00EA771D">
              <w:rPr>
                <w:rFonts w:ascii="Arial" w:eastAsia="Times New Roman" w:hAnsi="Arial" w:cs="Arial"/>
                <w:b/>
                <w:bCs/>
                <w:color w:val="000000"/>
                <w:sz w:val="20"/>
                <w:szCs w:val="20"/>
              </w:rPr>
              <w:t> </w:t>
            </w:r>
          </w:p>
        </w:tc>
        <w:tc>
          <w:tcPr>
            <w:tcW w:w="1701" w:type="dxa"/>
            <w:tcBorders>
              <w:top w:val="nil"/>
              <w:left w:val="single" w:sz="4" w:space="0" w:color="auto"/>
              <w:right w:val="single" w:sz="4" w:space="0" w:color="auto"/>
            </w:tcBorders>
            <w:shd w:val="clear" w:color="auto" w:fill="auto"/>
            <w:noWrap/>
            <w:vAlign w:val="bottom"/>
            <w:hideMark/>
          </w:tcPr>
          <w:p w:rsidR="000654EE" w:rsidRPr="00EA771D" w:rsidRDefault="000654EE" w:rsidP="009F1BF1">
            <w:pPr>
              <w:spacing w:after="0" w:line="240" w:lineRule="auto"/>
              <w:jc w:val="center"/>
              <w:rPr>
                <w:rFonts w:ascii="Arial" w:eastAsia="Times New Roman" w:hAnsi="Arial" w:cs="Arial"/>
                <w:b/>
                <w:bCs/>
                <w:color w:val="000000"/>
                <w:sz w:val="20"/>
                <w:szCs w:val="20"/>
              </w:rPr>
            </w:pPr>
          </w:p>
        </w:tc>
      </w:tr>
      <w:tr w:rsidR="000654EE" w:rsidRPr="00C3651D" w:rsidTr="009F1BF1">
        <w:trPr>
          <w:trHeight w:val="301"/>
        </w:trPr>
        <w:tc>
          <w:tcPr>
            <w:tcW w:w="2835" w:type="dxa"/>
            <w:tcBorders>
              <w:top w:val="nil"/>
              <w:left w:val="single" w:sz="4" w:space="0" w:color="auto"/>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b/>
                <w:bCs/>
                <w:color w:val="000000"/>
                <w:sz w:val="20"/>
                <w:szCs w:val="20"/>
              </w:rPr>
            </w:pPr>
            <w:r>
              <w:rPr>
                <w:rFonts w:ascii="Arial" w:eastAsia="Times New Roman" w:hAnsi="Arial" w:cs="Arial"/>
                <w:b/>
                <w:bCs/>
                <w:color w:val="000000"/>
                <w:sz w:val="20"/>
                <w:szCs w:val="20"/>
              </w:rPr>
              <w:t>EMPLOIS STABLES</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76119C" w:rsidRDefault="000654EE" w:rsidP="009F1BF1">
            <w:pPr>
              <w:spacing w:after="0" w:line="240" w:lineRule="auto"/>
              <w:jc w:val="right"/>
              <w:rPr>
                <w:rFonts w:ascii="Arial" w:eastAsia="Times New Roman" w:hAnsi="Arial" w:cs="Arial"/>
                <w:color w:val="000000"/>
                <w:sz w:val="20"/>
                <w:szCs w:val="20"/>
              </w:rPr>
            </w:pPr>
            <w:r>
              <w:rPr>
                <w:rFonts w:ascii="Arial" w:eastAsia="Times New Roman" w:hAnsi="Arial" w:cs="Arial"/>
                <w:color w:val="000000"/>
                <w:sz w:val="20"/>
                <w:szCs w:val="20"/>
              </w:rPr>
              <w:t>82 300</w:t>
            </w:r>
          </w:p>
        </w:tc>
        <w:tc>
          <w:tcPr>
            <w:tcW w:w="2977" w:type="dxa"/>
            <w:tcBorders>
              <w:left w:val="single" w:sz="4" w:space="0" w:color="auto"/>
              <w:right w:val="single" w:sz="4" w:space="0" w:color="auto"/>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b/>
                <w:bCs/>
                <w:color w:val="000000"/>
                <w:sz w:val="20"/>
                <w:szCs w:val="20"/>
              </w:rPr>
            </w:pPr>
            <w:r>
              <w:rPr>
                <w:rFonts w:ascii="Arial" w:eastAsia="Times New Roman" w:hAnsi="Arial" w:cs="Arial"/>
                <w:b/>
                <w:bCs/>
                <w:color w:val="000000"/>
                <w:sz w:val="20"/>
                <w:szCs w:val="20"/>
              </w:rPr>
              <w:t>RESSOURCES STABLES</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r>
      <w:tr w:rsidR="000654EE" w:rsidRPr="00C3651D" w:rsidTr="009F1BF1">
        <w:trPr>
          <w:trHeight w:val="301"/>
        </w:trPr>
        <w:tc>
          <w:tcPr>
            <w:tcW w:w="2835" w:type="dxa"/>
            <w:tcBorders>
              <w:top w:val="nil"/>
              <w:left w:val="single" w:sz="4" w:space="0" w:color="auto"/>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76119C" w:rsidRDefault="000654EE" w:rsidP="009F1BF1">
            <w:pPr>
              <w:spacing w:after="0" w:line="240" w:lineRule="auto"/>
              <w:jc w:val="right"/>
              <w:rPr>
                <w:rFonts w:ascii="Arial" w:eastAsia="Times New Roman" w:hAnsi="Arial" w:cs="Arial"/>
                <w:color w:val="000000"/>
                <w:sz w:val="20"/>
                <w:szCs w:val="20"/>
              </w:rPr>
            </w:pPr>
          </w:p>
        </w:tc>
        <w:tc>
          <w:tcPr>
            <w:tcW w:w="2977" w:type="dxa"/>
            <w:tcBorders>
              <w:left w:val="nil"/>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Capitaux propres</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C3651D" w:rsidRDefault="000654EE" w:rsidP="009F1BF1">
            <w:pPr>
              <w:spacing w:after="0" w:line="240" w:lineRule="auto"/>
              <w:jc w:val="right"/>
              <w:rPr>
                <w:rFonts w:ascii="Arial" w:eastAsia="Times New Roman" w:hAnsi="Arial" w:cs="Arial"/>
                <w:color w:val="000000"/>
                <w:sz w:val="20"/>
                <w:szCs w:val="20"/>
              </w:rPr>
            </w:pPr>
            <w:r>
              <w:rPr>
                <w:rFonts w:ascii="Arial" w:eastAsia="Times New Roman" w:hAnsi="Arial" w:cs="Arial"/>
                <w:color w:val="000000"/>
                <w:sz w:val="20"/>
                <w:szCs w:val="20"/>
              </w:rPr>
              <w:t xml:space="preserve"> 1 032 800</w:t>
            </w:r>
          </w:p>
        </w:tc>
      </w:tr>
      <w:tr w:rsidR="000654EE" w:rsidRPr="00C3651D" w:rsidTr="009F1BF1">
        <w:trPr>
          <w:trHeight w:val="301"/>
        </w:trPr>
        <w:tc>
          <w:tcPr>
            <w:tcW w:w="2835" w:type="dxa"/>
            <w:tcBorders>
              <w:top w:val="nil"/>
              <w:left w:val="single" w:sz="4" w:space="0" w:color="auto"/>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76119C" w:rsidRDefault="000654EE" w:rsidP="009F1BF1">
            <w:pPr>
              <w:spacing w:after="0" w:line="240" w:lineRule="auto"/>
              <w:jc w:val="right"/>
              <w:rPr>
                <w:rFonts w:ascii="Arial" w:eastAsia="Times New Roman" w:hAnsi="Arial" w:cs="Arial"/>
                <w:color w:val="000000"/>
                <w:sz w:val="20"/>
                <w:szCs w:val="20"/>
              </w:rPr>
            </w:pPr>
          </w:p>
        </w:tc>
        <w:tc>
          <w:tcPr>
            <w:tcW w:w="2977" w:type="dxa"/>
            <w:tcBorders>
              <w:top w:val="nil"/>
              <w:left w:val="nil"/>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Dettes financières</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C3651D" w:rsidRDefault="000654EE" w:rsidP="009F1BF1">
            <w:pPr>
              <w:spacing w:after="0" w:line="240" w:lineRule="auto"/>
              <w:jc w:val="right"/>
              <w:rPr>
                <w:rFonts w:ascii="Arial" w:eastAsia="Times New Roman" w:hAnsi="Arial" w:cs="Arial"/>
                <w:color w:val="000000"/>
                <w:sz w:val="20"/>
                <w:szCs w:val="20"/>
              </w:rPr>
            </w:pPr>
            <w:r>
              <w:rPr>
                <w:rFonts w:ascii="Arial" w:eastAsia="Times New Roman" w:hAnsi="Arial" w:cs="Arial"/>
                <w:color w:val="000000"/>
                <w:sz w:val="20"/>
                <w:szCs w:val="20"/>
              </w:rPr>
              <w:t xml:space="preserve"> 639 300</w:t>
            </w:r>
          </w:p>
        </w:tc>
      </w:tr>
      <w:tr w:rsidR="000654EE" w:rsidRPr="00C3651D" w:rsidTr="009F1BF1">
        <w:trPr>
          <w:trHeight w:val="301"/>
        </w:trPr>
        <w:tc>
          <w:tcPr>
            <w:tcW w:w="2835" w:type="dxa"/>
            <w:tcBorders>
              <w:top w:val="nil"/>
              <w:left w:val="single" w:sz="4" w:space="0" w:color="auto"/>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76119C" w:rsidRDefault="000654EE" w:rsidP="009F1BF1">
            <w:pPr>
              <w:spacing w:after="0" w:line="240" w:lineRule="auto"/>
              <w:jc w:val="right"/>
              <w:rPr>
                <w:rFonts w:ascii="Arial" w:eastAsia="Times New Roman" w:hAnsi="Arial" w:cs="Arial"/>
                <w:color w:val="000000"/>
                <w:sz w:val="20"/>
                <w:szCs w:val="20"/>
              </w:rPr>
            </w:pPr>
          </w:p>
        </w:tc>
        <w:tc>
          <w:tcPr>
            <w:tcW w:w="2977" w:type="dxa"/>
            <w:tcBorders>
              <w:top w:val="nil"/>
              <w:left w:val="nil"/>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r>
      <w:tr w:rsidR="000654EE" w:rsidRPr="00C3651D" w:rsidTr="009F1BF1">
        <w:trPr>
          <w:trHeight w:val="301"/>
        </w:trPr>
        <w:tc>
          <w:tcPr>
            <w:tcW w:w="2835" w:type="dxa"/>
            <w:tcBorders>
              <w:top w:val="single" w:sz="4" w:space="0" w:color="auto"/>
              <w:left w:val="single" w:sz="4" w:space="0" w:color="auto"/>
              <w:bottom w:val="single" w:sz="4" w:space="0" w:color="auto"/>
              <w:right w:val="nil"/>
            </w:tcBorders>
            <w:shd w:val="clear" w:color="auto" w:fill="auto"/>
            <w:noWrap/>
            <w:vAlign w:val="bottom"/>
            <w:hideMark/>
          </w:tcPr>
          <w:p w:rsidR="000654EE" w:rsidRPr="000654EE" w:rsidRDefault="000654EE" w:rsidP="009F1BF1">
            <w:pPr>
              <w:spacing w:after="0" w:line="240" w:lineRule="auto"/>
              <w:rPr>
                <w:rFonts w:ascii="Arial" w:eastAsia="Times New Roman" w:hAnsi="Arial" w:cs="Arial"/>
                <w:b/>
                <w:color w:val="000000"/>
                <w:sz w:val="20"/>
                <w:szCs w:val="20"/>
              </w:rPr>
            </w:pPr>
            <w:r w:rsidRPr="000654EE">
              <w:rPr>
                <w:rFonts w:ascii="Arial" w:eastAsia="Times New Roman" w:hAnsi="Arial" w:cs="Arial"/>
                <w:b/>
                <w:color w:val="000000"/>
                <w:sz w:val="20"/>
                <w:szCs w:val="20"/>
              </w:rPr>
              <w:t>Total 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54EE" w:rsidRPr="000654EE" w:rsidRDefault="000654EE" w:rsidP="009F1BF1">
            <w:pPr>
              <w:spacing w:after="0" w:line="240" w:lineRule="auto"/>
              <w:jc w:val="right"/>
              <w:rPr>
                <w:rFonts w:ascii="Arial" w:eastAsia="Times New Roman" w:hAnsi="Arial" w:cs="Arial"/>
                <w:b/>
                <w:color w:val="000000"/>
                <w:sz w:val="20"/>
                <w:szCs w:val="20"/>
              </w:rPr>
            </w:pPr>
            <w:r w:rsidRPr="000654EE">
              <w:rPr>
                <w:rFonts w:ascii="Arial" w:eastAsia="Times New Roman" w:hAnsi="Arial" w:cs="Arial"/>
                <w:b/>
                <w:color w:val="000000"/>
                <w:sz w:val="20"/>
                <w:szCs w:val="20"/>
              </w:rPr>
              <w:t xml:space="preserve"> 82 300</w:t>
            </w:r>
          </w:p>
        </w:tc>
        <w:tc>
          <w:tcPr>
            <w:tcW w:w="2977" w:type="dxa"/>
            <w:tcBorders>
              <w:top w:val="single" w:sz="4" w:space="0" w:color="auto"/>
              <w:left w:val="nil"/>
              <w:bottom w:val="single" w:sz="4" w:space="0" w:color="auto"/>
              <w:right w:val="nil"/>
            </w:tcBorders>
            <w:shd w:val="clear" w:color="auto" w:fill="auto"/>
            <w:noWrap/>
            <w:vAlign w:val="bottom"/>
            <w:hideMark/>
          </w:tcPr>
          <w:p w:rsidR="000654EE" w:rsidRPr="000654EE" w:rsidRDefault="000654EE" w:rsidP="009F1BF1">
            <w:pPr>
              <w:spacing w:after="0" w:line="240" w:lineRule="auto"/>
              <w:rPr>
                <w:rFonts w:ascii="Arial" w:eastAsia="Times New Roman" w:hAnsi="Arial" w:cs="Arial"/>
                <w:b/>
                <w:color w:val="000000"/>
                <w:sz w:val="20"/>
                <w:szCs w:val="20"/>
              </w:rPr>
            </w:pPr>
            <w:r w:rsidRPr="000654EE">
              <w:rPr>
                <w:rFonts w:ascii="Arial" w:eastAsia="Times New Roman" w:hAnsi="Arial" w:cs="Arial"/>
                <w:b/>
                <w:color w:val="000000"/>
                <w:sz w:val="20"/>
                <w:szCs w:val="20"/>
              </w:rPr>
              <w:t>Total 1</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54EE" w:rsidRPr="000654EE" w:rsidRDefault="000654EE" w:rsidP="009F1BF1">
            <w:pPr>
              <w:spacing w:after="0" w:line="240" w:lineRule="auto"/>
              <w:jc w:val="right"/>
              <w:rPr>
                <w:rFonts w:ascii="Arial" w:eastAsia="Times New Roman" w:hAnsi="Arial" w:cs="Arial"/>
                <w:b/>
                <w:color w:val="000000"/>
                <w:sz w:val="20"/>
                <w:szCs w:val="20"/>
              </w:rPr>
            </w:pPr>
            <w:r w:rsidRPr="000654EE">
              <w:rPr>
                <w:rFonts w:ascii="Arial" w:eastAsia="Times New Roman" w:hAnsi="Arial" w:cs="Arial"/>
                <w:b/>
                <w:color w:val="000000"/>
                <w:sz w:val="20"/>
                <w:szCs w:val="20"/>
              </w:rPr>
              <w:t xml:space="preserve"> 1 672 100</w:t>
            </w:r>
          </w:p>
        </w:tc>
      </w:tr>
      <w:tr w:rsidR="000654EE" w:rsidRPr="00C3651D" w:rsidTr="009F1BF1">
        <w:trPr>
          <w:trHeight w:val="301"/>
        </w:trPr>
        <w:tc>
          <w:tcPr>
            <w:tcW w:w="2835" w:type="dxa"/>
            <w:tcBorders>
              <w:top w:val="nil"/>
              <w:left w:val="single" w:sz="4" w:space="0" w:color="auto"/>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ACTIF CIRCULANT</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76119C" w:rsidRDefault="000654EE" w:rsidP="009F1BF1">
            <w:pPr>
              <w:spacing w:after="0" w:line="240" w:lineRule="auto"/>
              <w:jc w:val="right"/>
              <w:rPr>
                <w:rFonts w:ascii="Arial" w:eastAsia="Times New Roman" w:hAnsi="Arial" w:cs="Arial"/>
                <w:color w:val="000000"/>
                <w:sz w:val="20"/>
                <w:szCs w:val="20"/>
              </w:rPr>
            </w:pPr>
          </w:p>
        </w:tc>
        <w:tc>
          <w:tcPr>
            <w:tcW w:w="2977" w:type="dxa"/>
            <w:tcBorders>
              <w:top w:val="nil"/>
              <w:left w:val="nil"/>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b/>
                <w:bCs/>
                <w:color w:val="000000"/>
                <w:sz w:val="20"/>
                <w:szCs w:val="20"/>
              </w:rPr>
            </w:pPr>
            <w:r>
              <w:rPr>
                <w:rFonts w:ascii="Arial" w:eastAsia="Times New Roman" w:hAnsi="Arial" w:cs="Arial"/>
                <w:b/>
                <w:bCs/>
                <w:color w:val="000000"/>
                <w:sz w:val="20"/>
                <w:szCs w:val="20"/>
              </w:rPr>
              <w:t>DETTES</w:t>
            </w:r>
            <w:r w:rsidRPr="00C3651D">
              <w:rPr>
                <w:rFonts w:ascii="Arial" w:eastAsia="Times New Roman" w:hAnsi="Arial" w:cs="Arial"/>
                <w:b/>
                <w:bCs/>
                <w:color w:val="000000"/>
                <w:sz w:val="20"/>
                <w:szCs w:val="20"/>
              </w:rPr>
              <w:t xml:space="preserve"> CIRCULANT</w:t>
            </w:r>
            <w:r>
              <w:rPr>
                <w:rFonts w:ascii="Arial" w:eastAsia="Times New Roman" w:hAnsi="Arial" w:cs="Arial"/>
                <w:b/>
                <w:bCs/>
                <w:color w:val="000000"/>
                <w:sz w:val="20"/>
                <w:szCs w:val="20"/>
              </w:rPr>
              <w:t>ES</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r>
      <w:tr w:rsidR="000654EE" w:rsidRPr="00C3651D" w:rsidTr="009F1BF1">
        <w:trPr>
          <w:trHeight w:val="301"/>
        </w:trPr>
        <w:tc>
          <w:tcPr>
            <w:tcW w:w="2835" w:type="dxa"/>
            <w:tcBorders>
              <w:top w:val="nil"/>
              <w:left w:val="single" w:sz="4" w:space="0" w:color="auto"/>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Stocks</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76119C" w:rsidRDefault="000654EE" w:rsidP="009F1BF1">
            <w:pPr>
              <w:spacing w:after="0" w:line="240" w:lineRule="auto"/>
              <w:jc w:val="right"/>
              <w:rPr>
                <w:rFonts w:ascii="Arial" w:eastAsia="Times New Roman" w:hAnsi="Arial" w:cs="Arial"/>
                <w:color w:val="000000"/>
                <w:sz w:val="20"/>
                <w:szCs w:val="20"/>
              </w:rPr>
            </w:pPr>
            <w:r>
              <w:rPr>
                <w:rFonts w:ascii="Arial" w:eastAsia="Times New Roman" w:hAnsi="Arial" w:cs="Arial"/>
                <w:color w:val="000000"/>
                <w:sz w:val="20"/>
                <w:szCs w:val="20"/>
              </w:rPr>
              <w:t xml:space="preserve"> 435 800</w:t>
            </w:r>
          </w:p>
        </w:tc>
        <w:tc>
          <w:tcPr>
            <w:tcW w:w="2977" w:type="dxa"/>
            <w:tcBorders>
              <w:top w:val="nil"/>
              <w:left w:val="nil"/>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Dettes fournisseurs</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C3651D" w:rsidRDefault="000654EE" w:rsidP="009F1BF1">
            <w:pPr>
              <w:spacing w:after="0" w:line="240" w:lineRule="auto"/>
              <w:jc w:val="right"/>
              <w:rPr>
                <w:rFonts w:ascii="Arial" w:eastAsia="Times New Roman" w:hAnsi="Arial" w:cs="Arial"/>
                <w:color w:val="000000"/>
                <w:sz w:val="20"/>
                <w:szCs w:val="20"/>
              </w:rPr>
            </w:pPr>
            <w:r>
              <w:rPr>
                <w:rFonts w:ascii="Arial" w:eastAsia="Times New Roman" w:hAnsi="Arial" w:cs="Arial"/>
                <w:color w:val="000000"/>
                <w:sz w:val="20"/>
                <w:szCs w:val="20"/>
              </w:rPr>
              <w:t xml:space="preserve"> 237 600</w:t>
            </w:r>
          </w:p>
        </w:tc>
      </w:tr>
      <w:tr w:rsidR="000654EE" w:rsidRPr="00C3651D" w:rsidTr="009F1BF1">
        <w:trPr>
          <w:trHeight w:val="301"/>
        </w:trPr>
        <w:tc>
          <w:tcPr>
            <w:tcW w:w="2835" w:type="dxa"/>
            <w:tcBorders>
              <w:top w:val="nil"/>
              <w:left w:val="single" w:sz="4" w:space="0" w:color="auto"/>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Créances</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76119C" w:rsidRDefault="000654EE" w:rsidP="009F1BF1">
            <w:pPr>
              <w:spacing w:after="0" w:line="240" w:lineRule="auto"/>
              <w:jc w:val="right"/>
              <w:rPr>
                <w:rFonts w:ascii="Arial" w:eastAsia="Times New Roman" w:hAnsi="Arial" w:cs="Arial"/>
                <w:color w:val="000000"/>
                <w:sz w:val="20"/>
                <w:szCs w:val="20"/>
              </w:rPr>
            </w:pPr>
            <w:r>
              <w:rPr>
                <w:rFonts w:ascii="Arial" w:eastAsia="Times New Roman" w:hAnsi="Arial" w:cs="Arial"/>
                <w:color w:val="000000"/>
                <w:sz w:val="20"/>
                <w:szCs w:val="20"/>
              </w:rPr>
              <w:t xml:space="preserve"> 292 800</w:t>
            </w:r>
          </w:p>
        </w:tc>
        <w:tc>
          <w:tcPr>
            <w:tcW w:w="2977" w:type="dxa"/>
            <w:tcBorders>
              <w:top w:val="nil"/>
              <w:left w:val="nil"/>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Dettes fiscales et sociales</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C3651D" w:rsidRDefault="000654EE" w:rsidP="009F1BF1">
            <w:pPr>
              <w:spacing w:after="0" w:line="240" w:lineRule="auto"/>
              <w:jc w:val="right"/>
              <w:rPr>
                <w:rFonts w:ascii="Arial" w:eastAsia="Times New Roman" w:hAnsi="Arial" w:cs="Arial"/>
                <w:color w:val="000000"/>
                <w:sz w:val="20"/>
                <w:szCs w:val="20"/>
              </w:rPr>
            </w:pPr>
            <w:r>
              <w:rPr>
                <w:rFonts w:ascii="Arial" w:eastAsia="Times New Roman" w:hAnsi="Arial" w:cs="Arial"/>
                <w:color w:val="000000"/>
                <w:sz w:val="20"/>
                <w:szCs w:val="20"/>
              </w:rPr>
              <w:t xml:space="preserve"> 105 700</w:t>
            </w:r>
          </w:p>
        </w:tc>
      </w:tr>
      <w:tr w:rsidR="000654EE" w:rsidRPr="00C3651D" w:rsidTr="009F1BF1">
        <w:trPr>
          <w:trHeight w:val="301"/>
        </w:trPr>
        <w:tc>
          <w:tcPr>
            <w:tcW w:w="2835" w:type="dxa"/>
            <w:tcBorders>
              <w:top w:val="nil"/>
              <w:left w:val="single" w:sz="4" w:space="0" w:color="auto"/>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Disponibilités</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76119C" w:rsidRDefault="000654EE" w:rsidP="009F1BF1">
            <w:pPr>
              <w:spacing w:after="0" w:line="240" w:lineRule="auto"/>
              <w:jc w:val="right"/>
              <w:rPr>
                <w:rFonts w:ascii="Arial" w:eastAsia="Times New Roman" w:hAnsi="Arial" w:cs="Arial"/>
                <w:color w:val="000000"/>
                <w:sz w:val="20"/>
                <w:szCs w:val="20"/>
              </w:rPr>
            </w:pPr>
            <w:r>
              <w:rPr>
                <w:rFonts w:ascii="Arial" w:eastAsia="Times New Roman" w:hAnsi="Arial" w:cs="Arial"/>
                <w:color w:val="000000"/>
                <w:sz w:val="20"/>
                <w:szCs w:val="20"/>
              </w:rPr>
              <w:t xml:space="preserve"> 1 204 500</w:t>
            </w:r>
          </w:p>
        </w:tc>
        <w:tc>
          <w:tcPr>
            <w:tcW w:w="2977" w:type="dxa"/>
            <w:tcBorders>
              <w:top w:val="nil"/>
              <w:left w:val="nil"/>
              <w:bottom w:val="nil"/>
              <w:right w:val="nil"/>
            </w:tcBorders>
            <w:shd w:val="clear" w:color="auto" w:fill="auto"/>
            <w:noWrap/>
            <w:vAlign w:val="bottom"/>
            <w:hideMark/>
          </w:tcPr>
          <w:p w:rsidR="000654EE" w:rsidRPr="00C3651D" w:rsidRDefault="000654EE" w:rsidP="009F1BF1">
            <w:pPr>
              <w:spacing w:after="0" w:line="240" w:lineRule="auto"/>
              <w:rPr>
                <w:rFonts w:ascii="Calibri" w:eastAsia="Times New Roman" w:hAnsi="Calibri" w:cs="Times New Roman"/>
                <w:color w:val="000000"/>
              </w:rPr>
            </w:pP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C3651D" w:rsidRDefault="000654EE" w:rsidP="009F1BF1">
            <w:pPr>
              <w:spacing w:after="0" w:line="240" w:lineRule="auto"/>
              <w:rPr>
                <w:rFonts w:ascii="Calibri" w:eastAsia="Times New Roman" w:hAnsi="Calibri" w:cs="Times New Roman"/>
                <w:color w:val="000000"/>
              </w:rPr>
            </w:pPr>
            <w:r w:rsidRPr="00C3651D">
              <w:rPr>
                <w:rFonts w:ascii="Calibri" w:eastAsia="Times New Roman" w:hAnsi="Calibri" w:cs="Times New Roman"/>
                <w:color w:val="000000"/>
              </w:rPr>
              <w:t> </w:t>
            </w:r>
          </w:p>
        </w:tc>
      </w:tr>
      <w:tr w:rsidR="000654EE" w:rsidRPr="00C3651D" w:rsidTr="009F1BF1">
        <w:trPr>
          <w:trHeight w:val="301"/>
        </w:trPr>
        <w:tc>
          <w:tcPr>
            <w:tcW w:w="2835" w:type="dxa"/>
            <w:tcBorders>
              <w:top w:val="nil"/>
              <w:left w:val="single" w:sz="4" w:space="0" w:color="auto"/>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c>
          <w:tcPr>
            <w:tcW w:w="1701" w:type="dxa"/>
            <w:tcBorders>
              <w:top w:val="nil"/>
              <w:left w:val="single" w:sz="4" w:space="0" w:color="auto"/>
              <w:bottom w:val="nil"/>
              <w:right w:val="single" w:sz="4" w:space="0" w:color="auto"/>
            </w:tcBorders>
            <w:shd w:val="clear" w:color="auto" w:fill="auto"/>
            <w:noWrap/>
            <w:vAlign w:val="bottom"/>
            <w:hideMark/>
          </w:tcPr>
          <w:p w:rsidR="000654EE" w:rsidRPr="0076119C" w:rsidRDefault="000654EE" w:rsidP="009F1BF1">
            <w:pPr>
              <w:spacing w:after="0" w:line="240" w:lineRule="auto"/>
              <w:jc w:val="right"/>
              <w:rPr>
                <w:rFonts w:ascii="Arial" w:eastAsia="Times New Roman" w:hAnsi="Arial" w:cs="Arial"/>
                <w:color w:val="000000"/>
                <w:sz w:val="20"/>
                <w:szCs w:val="20"/>
              </w:rPr>
            </w:pPr>
          </w:p>
        </w:tc>
        <w:tc>
          <w:tcPr>
            <w:tcW w:w="2977" w:type="dxa"/>
            <w:tcBorders>
              <w:top w:val="nil"/>
              <w:left w:val="nil"/>
              <w:bottom w:val="nil"/>
              <w:right w:val="nil"/>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color w:val="000000"/>
                <w:sz w:val="20"/>
                <w:szCs w:val="20"/>
              </w:rPr>
            </w:pPr>
            <w:r w:rsidRPr="00C3651D">
              <w:rPr>
                <w:rFonts w:ascii="Arial" w:eastAsia="Times New Roman" w:hAnsi="Arial" w:cs="Arial"/>
                <w:color w:val="000000"/>
                <w:sz w:val="20"/>
                <w:szCs w:val="20"/>
              </w:rPr>
              <w:t> </w:t>
            </w:r>
          </w:p>
        </w:tc>
      </w:tr>
      <w:tr w:rsidR="000654EE" w:rsidRPr="00C3651D" w:rsidTr="009F1BF1">
        <w:trPr>
          <w:trHeight w:val="301"/>
        </w:trPr>
        <w:tc>
          <w:tcPr>
            <w:tcW w:w="28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654EE" w:rsidRPr="000654EE" w:rsidRDefault="000654EE" w:rsidP="009F1BF1">
            <w:pPr>
              <w:spacing w:after="0" w:line="240" w:lineRule="auto"/>
              <w:rPr>
                <w:rFonts w:ascii="Arial" w:eastAsia="Times New Roman" w:hAnsi="Arial" w:cs="Arial"/>
                <w:b/>
                <w:color w:val="000000"/>
                <w:sz w:val="20"/>
                <w:szCs w:val="20"/>
              </w:rPr>
            </w:pPr>
            <w:r w:rsidRPr="000654EE">
              <w:rPr>
                <w:rFonts w:ascii="Arial" w:eastAsia="Times New Roman" w:hAnsi="Arial" w:cs="Arial"/>
                <w:b/>
                <w:color w:val="000000"/>
                <w:sz w:val="20"/>
                <w:szCs w:val="20"/>
              </w:rPr>
              <w:t>Total 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0654EE" w:rsidRPr="000654EE" w:rsidRDefault="000654EE" w:rsidP="009F1BF1">
            <w:pPr>
              <w:spacing w:after="0" w:line="240" w:lineRule="auto"/>
              <w:jc w:val="right"/>
              <w:rPr>
                <w:rFonts w:ascii="Arial" w:eastAsia="Times New Roman" w:hAnsi="Arial" w:cs="Arial"/>
                <w:b/>
                <w:color w:val="000000"/>
                <w:sz w:val="20"/>
                <w:szCs w:val="20"/>
              </w:rPr>
            </w:pPr>
            <w:r w:rsidRPr="000654EE">
              <w:rPr>
                <w:rFonts w:ascii="Arial" w:eastAsia="Times New Roman" w:hAnsi="Arial" w:cs="Arial"/>
                <w:b/>
                <w:color w:val="000000"/>
                <w:sz w:val="20"/>
                <w:szCs w:val="20"/>
              </w:rPr>
              <w:t xml:space="preserve"> 1 933 100</w:t>
            </w:r>
          </w:p>
        </w:tc>
        <w:tc>
          <w:tcPr>
            <w:tcW w:w="2977" w:type="dxa"/>
            <w:tcBorders>
              <w:top w:val="single" w:sz="4" w:space="0" w:color="auto"/>
              <w:left w:val="nil"/>
              <w:bottom w:val="single" w:sz="4" w:space="0" w:color="auto"/>
              <w:right w:val="single" w:sz="4" w:space="0" w:color="auto"/>
            </w:tcBorders>
            <w:shd w:val="clear" w:color="auto" w:fill="auto"/>
            <w:noWrap/>
            <w:vAlign w:val="bottom"/>
            <w:hideMark/>
          </w:tcPr>
          <w:p w:rsidR="000654EE" w:rsidRPr="000654EE" w:rsidRDefault="000654EE" w:rsidP="009F1BF1">
            <w:pPr>
              <w:spacing w:after="0" w:line="240" w:lineRule="auto"/>
              <w:rPr>
                <w:rFonts w:ascii="Arial" w:eastAsia="Times New Roman" w:hAnsi="Arial" w:cs="Arial"/>
                <w:b/>
                <w:color w:val="000000"/>
                <w:sz w:val="20"/>
                <w:szCs w:val="20"/>
              </w:rPr>
            </w:pPr>
            <w:r w:rsidRPr="000654EE">
              <w:rPr>
                <w:rFonts w:ascii="Arial" w:eastAsia="Times New Roman" w:hAnsi="Arial" w:cs="Arial"/>
                <w:b/>
                <w:color w:val="000000"/>
                <w:sz w:val="20"/>
                <w:szCs w:val="20"/>
              </w:rPr>
              <w:t>Total 2</w:t>
            </w:r>
          </w:p>
        </w:tc>
        <w:tc>
          <w:tcPr>
            <w:tcW w:w="1701" w:type="dxa"/>
            <w:tcBorders>
              <w:top w:val="nil"/>
              <w:left w:val="nil"/>
              <w:bottom w:val="single" w:sz="4" w:space="0" w:color="auto"/>
              <w:right w:val="single" w:sz="4" w:space="0" w:color="auto"/>
            </w:tcBorders>
            <w:shd w:val="clear" w:color="auto" w:fill="auto"/>
            <w:noWrap/>
            <w:vAlign w:val="bottom"/>
            <w:hideMark/>
          </w:tcPr>
          <w:p w:rsidR="000654EE" w:rsidRPr="000654EE" w:rsidRDefault="000654EE" w:rsidP="009F1BF1">
            <w:pPr>
              <w:spacing w:after="0" w:line="240" w:lineRule="auto"/>
              <w:jc w:val="right"/>
              <w:rPr>
                <w:rFonts w:ascii="Arial" w:eastAsia="Times New Roman" w:hAnsi="Arial" w:cs="Arial"/>
                <w:b/>
                <w:color w:val="000000"/>
                <w:sz w:val="20"/>
                <w:szCs w:val="20"/>
              </w:rPr>
            </w:pPr>
            <w:r w:rsidRPr="000654EE">
              <w:rPr>
                <w:rFonts w:ascii="Arial" w:eastAsia="Times New Roman" w:hAnsi="Arial" w:cs="Arial"/>
                <w:b/>
                <w:color w:val="000000"/>
                <w:sz w:val="20"/>
                <w:szCs w:val="20"/>
              </w:rPr>
              <w:t xml:space="preserve"> 343 300</w:t>
            </w:r>
          </w:p>
        </w:tc>
      </w:tr>
      <w:tr w:rsidR="000654EE" w:rsidRPr="00C3651D" w:rsidTr="009F1BF1">
        <w:trPr>
          <w:trHeight w:val="301"/>
        </w:trPr>
        <w:tc>
          <w:tcPr>
            <w:tcW w:w="2835" w:type="dxa"/>
            <w:tcBorders>
              <w:top w:val="nil"/>
              <w:left w:val="single" w:sz="4" w:space="0" w:color="auto"/>
              <w:bottom w:val="single" w:sz="4" w:space="0" w:color="auto"/>
              <w:right w:val="single" w:sz="4" w:space="0" w:color="auto"/>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TOTAL GENERAL</w:t>
            </w:r>
          </w:p>
        </w:tc>
        <w:tc>
          <w:tcPr>
            <w:tcW w:w="1701" w:type="dxa"/>
            <w:tcBorders>
              <w:top w:val="nil"/>
              <w:left w:val="nil"/>
              <w:bottom w:val="single" w:sz="4" w:space="0" w:color="auto"/>
              <w:right w:val="single" w:sz="4" w:space="0" w:color="auto"/>
            </w:tcBorders>
            <w:shd w:val="clear" w:color="auto" w:fill="auto"/>
            <w:noWrap/>
            <w:vAlign w:val="bottom"/>
            <w:hideMark/>
          </w:tcPr>
          <w:p w:rsidR="000654EE" w:rsidRPr="0076119C" w:rsidRDefault="000654EE" w:rsidP="009F1BF1">
            <w:pPr>
              <w:spacing w:after="0" w:line="240" w:lineRule="auto"/>
              <w:jc w:val="right"/>
              <w:rPr>
                <w:rFonts w:ascii="Arial" w:eastAsia="Times New Roman" w:hAnsi="Arial" w:cs="Arial"/>
                <w:b/>
                <w:bCs/>
                <w:color w:val="000000"/>
                <w:sz w:val="20"/>
                <w:szCs w:val="20"/>
              </w:rPr>
            </w:pPr>
            <w:r>
              <w:rPr>
                <w:rFonts w:ascii="Arial" w:eastAsia="Times New Roman" w:hAnsi="Arial" w:cs="Arial"/>
                <w:b/>
                <w:bCs/>
                <w:color w:val="000000"/>
                <w:sz w:val="20"/>
                <w:szCs w:val="20"/>
              </w:rPr>
              <w:t xml:space="preserve"> 2 015 400</w:t>
            </w:r>
          </w:p>
        </w:tc>
        <w:tc>
          <w:tcPr>
            <w:tcW w:w="2977" w:type="dxa"/>
            <w:tcBorders>
              <w:top w:val="nil"/>
              <w:left w:val="nil"/>
              <w:bottom w:val="single" w:sz="4" w:space="0" w:color="auto"/>
              <w:right w:val="single" w:sz="4" w:space="0" w:color="auto"/>
            </w:tcBorders>
            <w:shd w:val="clear" w:color="auto" w:fill="auto"/>
            <w:noWrap/>
            <w:vAlign w:val="bottom"/>
            <w:hideMark/>
          </w:tcPr>
          <w:p w:rsidR="000654EE" w:rsidRPr="00C3651D" w:rsidRDefault="000654EE" w:rsidP="009F1BF1">
            <w:pPr>
              <w:spacing w:after="0" w:line="240" w:lineRule="auto"/>
              <w:rPr>
                <w:rFonts w:ascii="Arial" w:eastAsia="Times New Roman" w:hAnsi="Arial" w:cs="Arial"/>
                <w:b/>
                <w:bCs/>
                <w:color w:val="000000"/>
                <w:sz w:val="20"/>
                <w:szCs w:val="20"/>
              </w:rPr>
            </w:pPr>
            <w:r w:rsidRPr="00C3651D">
              <w:rPr>
                <w:rFonts w:ascii="Arial" w:eastAsia="Times New Roman" w:hAnsi="Arial" w:cs="Arial"/>
                <w:b/>
                <w:bCs/>
                <w:color w:val="000000"/>
                <w:sz w:val="20"/>
                <w:szCs w:val="20"/>
              </w:rPr>
              <w:t>TOTAL GENERAL</w:t>
            </w:r>
          </w:p>
        </w:tc>
        <w:tc>
          <w:tcPr>
            <w:tcW w:w="1701" w:type="dxa"/>
            <w:tcBorders>
              <w:top w:val="nil"/>
              <w:left w:val="nil"/>
              <w:bottom w:val="single" w:sz="4" w:space="0" w:color="auto"/>
              <w:right w:val="single" w:sz="4" w:space="0" w:color="auto"/>
            </w:tcBorders>
            <w:shd w:val="clear" w:color="auto" w:fill="auto"/>
            <w:noWrap/>
            <w:vAlign w:val="bottom"/>
            <w:hideMark/>
          </w:tcPr>
          <w:p w:rsidR="000654EE" w:rsidRPr="00C3651D" w:rsidRDefault="000654EE" w:rsidP="009F1BF1">
            <w:pPr>
              <w:spacing w:after="0" w:line="240" w:lineRule="auto"/>
              <w:jc w:val="right"/>
              <w:rPr>
                <w:rFonts w:ascii="Arial" w:eastAsia="Times New Roman" w:hAnsi="Arial" w:cs="Arial"/>
                <w:b/>
                <w:bCs/>
                <w:color w:val="000000"/>
                <w:sz w:val="20"/>
                <w:szCs w:val="20"/>
              </w:rPr>
            </w:pPr>
            <w:r>
              <w:rPr>
                <w:rFonts w:ascii="Arial" w:eastAsia="Times New Roman" w:hAnsi="Arial" w:cs="Arial"/>
                <w:b/>
                <w:bCs/>
                <w:color w:val="000000"/>
                <w:sz w:val="20"/>
                <w:szCs w:val="20"/>
              </w:rPr>
              <w:t xml:space="preserve"> 2 015 400</w:t>
            </w:r>
          </w:p>
        </w:tc>
      </w:tr>
    </w:tbl>
    <w:p w:rsidR="00B153A6" w:rsidRPr="00A75250" w:rsidRDefault="00B153A6" w:rsidP="00A75250">
      <w:pPr>
        <w:spacing w:after="0"/>
        <w:rPr>
          <w:rFonts w:ascii="Arial" w:hAnsi="Arial" w:cs="Arial"/>
          <w:sz w:val="24"/>
          <w:szCs w:val="24"/>
        </w:rPr>
      </w:pPr>
    </w:p>
    <w:p w:rsidR="00C3651D" w:rsidRPr="00C3651D" w:rsidRDefault="00AF0E10" w:rsidP="00C3651D">
      <w:pPr>
        <w:spacing w:after="120"/>
        <w:rPr>
          <w:rFonts w:ascii="Arial" w:hAnsi="Arial" w:cs="Arial"/>
          <w:sz w:val="24"/>
          <w:szCs w:val="24"/>
        </w:rPr>
      </w:pPr>
      <w:r w:rsidRPr="0091546B">
        <w:rPr>
          <w:rFonts w:ascii="Arial" w:hAnsi="Arial" w:cs="Arial"/>
          <w:b/>
          <w:sz w:val="24"/>
          <w:szCs w:val="24"/>
        </w:rPr>
        <w:t>Éléments du co</w:t>
      </w:r>
      <w:r w:rsidR="0091546B">
        <w:rPr>
          <w:rFonts w:ascii="Arial" w:hAnsi="Arial" w:cs="Arial"/>
          <w:b/>
          <w:sz w:val="24"/>
          <w:szCs w:val="24"/>
        </w:rPr>
        <w:t>mpte de résultat </w:t>
      </w:r>
    </w:p>
    <w:tbl>
      <w:tblPr>
        <w:tblW w:w="4001" w:type="pct"/>
        <w:tblInd w:w="1204" w:type="dxa"/>
        <w:tblLayout w:type="fixed"/>
        <w:tblCellMar>
          <w:left w:w="70" w:type="dxa"/>
          <w:right w:w="70" w:type="dxa"/>
        </w:tblCellMar>
        <w:tblLook w:val="04A0" w:firstRow="1" w:lastRow="0" w:firstColumn="1" w:lastColumn="0" w:noHBand="0" w:noVBand="1"/>
      </w:tblPr>
      <w:tblGrid>
        <w:gridCol w:w="2835"/>
        <w:gridCol w:w="1844"/>
        <w:gridCol w:w="2692"/>
      </w:tblGrid>
      <w:tr w:rsidR="00BF4B8E" w:rsidRPr="00C3651D" w:rsidTr="006F77A8">
        <w:trPr>
          <w:trHeight w:val="300"/>
        </w:trPr>
        <w:tc>
          <w:tcPr>
            <w:tcW w:w="192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B8E" w:rsidRPr="00375430" w:rsidRDefault="00BF4B8E" w:rsidP="00C3651D">
            <w:pPr>
              <w:spacing w:after="0" w:line="240" w:lineRule="auto"/>
              <w:rPr>
                <w:rFonts w:ascii="Arial" w:eastAsia="Times New Roman" w:hAnsi="Arial" w:cs="Arial"/>
                <w:color w:val="000000"/>
              </w:rPr>
            </w:pPr>
            <w:r w:rsidRPr="00375430">
              <w:rPr>
                <w:rFonts w:ascii="Arial" w:eastAsia="Times New Roman" w:hAnsi="Arial" w:cs="Arial"/>
                <w:color w:val="000000"/>
              </w:rPr>
              <w:t> </w:t>
            </w:r>
          </w:p>
        </w:tc>
        <w:tc>
          <w:tcPr>
            <w:tcW w:w="1251" w:type="pct"/>
            <w:tcBorders>
              <w:top w:val="single" w:sz="4" w:space="0" w:color="auto"/>
              <w:left w:val="nil"/>
              <w:bottom w:val="single" w:sz="4" w:space="0" w:color="auto"/>
              <w:right w:val="single" w:sz="4" w:space="0" w:color="auto"/>
            </w:tcBorders>
            <w:vAlign w:val="center"/>
          </w:tcPr>
          <w:p w:rsidR="00BF4B8E" w:rsidRPr="00375430" w:rsidRDefault="00BF4B8E" w:rsidP="00F57625">
            <w:pPr>
              <w:spacing w:after="0" w:line="240" w:lineRule="auto"/>
              <w:jc w:val="center"/>
              <w:rPr>
                <w:rFonts w:ascii="Arial" w:eastAsia="Times New Roman" w:hAnsi="Arial" w:cs="Arial"/>
                <w:b/>
                <w:bCs/>
                <w:color w:val="000000"/>
              </w:rPr>
            </w:pPr>
            <w:r>
              <w:rPr>
                <w:rFonts w:ascii="Arial" w:eastAsia="Times New Roman" w:hAnsi="Arial" w:cs="Arial"/>
                <w:b/>
                <w:bCs/>
                <w:color w:val="000000"/>
              </w:rPr>
              <w:t>2016</w:t>
            </w:r>
          </w:p>
        </w:tc>
        <w:tc>
          <w:tcPr>
            <w:tcW w:w="182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4B8E" w:rsidRPr="00375430" w:rsidRDefault="0054555F" w:rsidP="00C3651D">
            <w:pPr>
              <w:spacing w:after="0" w:line="240" w:lineRule="auto"/>
              <w:jc w:val="center"/>
              <w:rPr>
                <w:rFonts w:ascii="Arial" w:eastAsia="Times New Roman" w:hAnsi="Arial" w:cs="Arial"/>
                <w:b/>
                <w:bCs/>
                <w:color w:val="000000"/>
              </w:rPr>
            </w:pPr>
            <w:r w:rsidRPr="0076119C">
              <w:rPr>
                <w:rFonts w:ascii="Arial" w:eastAsia="Times New Roman" w:hAnsi="Arial" w:cs="Arial"/>
                <w:b/>
                <w:bCs/>
                <w:color w:val="000000"/>
              </w:rPr>
              <w:t>Évolution</w:t>
            </w:r>
            <w:r>
              <w:rPr>
                <w:rFonts w:ascii="Arial" w:eastAsia="Times New Roman" w:hAnsi="Arial" w:cs="Arial"/>
                <w:b/>
                <w:bCs/>
                <w:color w:val="000000"/>
              </w:rPr>
              <w:t xml:space="preserve"> 2016/2015</w:t>
            </w:r>
          </w:p>
        </w:tc>
      </w:tr>
      <w:tr w:rsidR="00BF4B8E" w:rsidRPr="00C3651D" w:rsidTr="006F77A8">
        <w:trPr>
          <w:trHeight w:val="300"/>
        </w:trPr>
        <w:tc>
          <w:tcPr>
            <w:tcW w:w="1923" w:type="pct"/>
            <w:tcBorders>
              <w:top w:val="nil"/>
              <w:left w:val="single" w:sz="4" w:space="0" w:color="auto"/>
              <w:bottom w:val="single" w:sz="4" w:space="0" w:color="auto"/>
              <w:right w:val="single" w:sz="4" w:space="0" w:color="auto"/>
            </w:tcBorders>
            <w:shd w:val="clear" w:color="auto" w:fill="auto"/>
            <w:noWrap/>
            <w:vAlign w:val="bottom"/>
            <w:hideMark/>
          </w:tcPr>
          <w:p w:rsidR="00BF4B8E" w:rsidRPr="00375430" w:rsidRDefault="00BF4B8E" w:rsidP="00531D39">
            <w:pPr>
              <w:spacing w:after="0" w:line="240" w:lineRule="auto"/>
              <w:rPr>
                <w:rFonts w:ascii="Arial" w:eastAsia="Times New Roman" w:hAnsi="Arial" w:cs="Arial"/>
                <w:color w:val="000000"/>
              </w:rPr>
            </w:pPr>
            <w:r w:rsidRPr="00375430">
              <w:rPr>
                <w:rFonts w:ascii="Arial" w:eastAsia="Times New Roman" w:hAnsi="Arial" w:cs="Arial"/>
                <w:color w:val="000000"/>
              </w:rPr>
              <w:t xml:space="preserve">Chiffre d'affaires </w:t>
            </w:r>
          </w:p>
        </w:tc>
        <w:tc>
          <w:tcPr>
            <w:tcW w:w="1251" w:type="pct"/>
            <w:tcBorders>
              <w:top w:val="single" w:sz="4" w:space="0" w:color="auto"/>
              <w:left w:val="nil"/>
              <w:bottom w:val="single" w:sz="4" w:space="0" w:color="auto"/>
              <w:right w:val="single" w:sz="4" w:space="0" w:color="auto"/>
            </w:tcBorders>
            <w:vAlign w:val="center"/>
          </w:tcPr>
          <w:p w:rsidR="00BF4B8E" w:rsidRPr="00375430" w:rsidRDefault="00BF4B8E" w:rsidP="00F57625">
            <w:pPr>
              <w:spacing w:after="0" w:line="240" w:lineRule="auto"/>
              <w:jc w:val="center"/>
              <w:rPr>
                <w:rFonts w:ascii="Arial" w:eastAsia="Times New Roman" w:hAnsi="Arial" w:cs="Arial"/>
                <w:color w:val="000000"/>
              </w:rPr>
            </w:pPr>
            <w:r>
              <w:rPr>
                <w:rFonts w:ascii="Arial" w:eastAsia="Times New Roman" w:hAnsi="Arial" w:cs="Arial"/>
                <w:color w:val="000000"/>
              </w:rPr>
              <w:t>3 890</w:t>
            </w:r>
            <w:r w:rsidR="006F77A8">
              <w:rPr>
                <w:rFonts w:ascii="Arial" w:eastAsia="Times New Roman" w:hAnsi="Arial" w:cs="Arial"/>
                <w:color w:val="000000"/>
              </w:rPr>
              <w:t> </w:t>
            </w:r>
            <w:r>
              <w:rPr>
                <w:rFonts w:ascii="Arial" w:eastAsia="Times New Roman" w:hAnsi="Arial" w:cs="Arial"/>
                <w:color w:val="000000"/>
              </w:rPr>
              <w:t>700</w:t>
            </w:r>
            <w:r w:rsidR="006F77A8">
              <w:rPr>
                <w:rFonts w:ascii="Arial" w:eastAsia="Times New Roman" w:hAnsi="Arial" w:cs="Arial"/>
                <w:color w:val="000000"/>
              </w:rPr>
              <w:t xml:space="preserve"> €</w:t>
            </w:r>
          </w:p>
        </w:tc>
        <w:tc>
          <w:tcPr>
            <w:tcW w:w="1826" w:type="pct"/>
            <w:tcBorders>
              <w:top w:val="nil"/>
              <w:left w:val="single" w:sz="4" w:space="0" w:color="auto"/>
              <w:bottom w:val="single" w:sz="4" w:space="0" w:color="auto"/>
              <w:right w:val="single" w:sz="4" w:space="0" w:color="auto"/>
            </w:tcBorders>
            <w:shd w:val="clear" w:color="auto" w:fill="auto"/>
            <w:noWrap/>
            <w:vAlign w:val="bottom"/>
            <w:hideMark/>
          </w:tcPr>
          <w:p w:rsidR="00BF4B8E" w:rsidRPr="00375430" w:rsidRDefault="00BF4B8E" w:rsidP="00C3651D">
            <w:pPr>
              <w:spacing w:after="0" w:line="240" w:lineRule="auto"/>
              <w:jc w:val="center"/>
              <w:rPr>
                <w:rFonts w:ascii="Arial" w:eastAsia="Times New Roman" w:hAnsi="Arial" w:cs="Arial"/>
                <w:color w:val="000000"/>
              </w:rPr>
            </w:pPr>
            <w:r w:rsidRPr="00375430">
              <w:rPr>
                <w:rFonts w:ascii="Arial" w:eastAsia="Times New Roman" w:hAnsi="Arial" w:cs="Arial"/>
                <w:color w:val="000000"/>
              </w:rPr>
              <w:t>- 21 %</w:t>
            </w:r>
          </w:p>
        </w:tc>
      </w:tr>
      <w:tr w:rsidR="00BF4B8E" w:rsidRPr="00C3651D" w:rsidTr="006F77A8">
        <w:trPr>
          <w:trHeight w:val="300"/>
        </w:trPr>
        <w:tc>
          <w:tcPr>
            <w:tcW w:w="1923" w:type="pct"/>
            <w:tcBorders>
              <w:top w:val="nil"/>
              <w:left w:val="single" w:sz="4" w:space="0" w:color="auto"/>
              <w:bottom w:val="single" w:sz="4" w:space="0" w:color="auto"/>
              <w:right w:val="single" w:sz="4" w:space="0" w:color="auto"/>
            </w:tcBorders>
            <w:shd w:val="clear" w:color="auto" w:fill="auto"/>
            <w:noWrap/>
            <w:vAlign w:val="bottom"/>
            <w:hideMark/>
          </w:tcPr>
          <w:p w:rsidR="00BF4B8E" w:rsidRPr="00375430" w:rsidRDefault="00BF4B8E" w:rsidP="00C3651D">
            <w:pPr>
              <w:spacing w:after="0" w:line="240" w:lineRule="auto"/>
              <w:rPr>
                <w:rFonts w:ascii="Arial" w:eastAsia="Times New Roman" w:hAnsi="Arial" w:cs="Arial"/>
                <w:color w:val="000000"/>
              </w:rPr>
            </w:pPr>
            <w:r w:rsidRPr="00375430">
              <w:rPr>
                <w:rFonts w:ascii="Arial" w:eastAsia="Times New Roman" w:hAnsi="Arial" w:cs="Arial"/>
                <w:color w:val="000000"/>
              </w:rPr>
              <w:t>Résultat d'exploitation</w:t>
            </w:r>
          </w:p>
        </w:tc>
        <w:tc>
          <w:tcPr>
            <w:tcW w:w="1251" w:type="pct"/>
            <w:tcBorders>
              <w:top w:val="single" w:sz="4" w:space="0" w:color="auto"/>
              <w:left w:val="nil"/>
              <w:bottom w:val="single" w:sz="4" w:space="0" w:color="auto"/>
              <w:right w:val="single" w:sz="4" w:space="0" w:color="auto"/>
            </w:tcBorders>
            <w:vAlign w:val="center"/>
          </w:tcPr>
          <w:p w:rsidR="00BF4B8E" w:rsidRPr="00375430" w:rsidRDefault="00BF4B8E" w:rsidP="00F57625">
            <w:pPr>
              <w:spacing w:after="0" w:line="240" w:lineRule="auto"/>
              <w:jc w:val="center"/>
              <w:rPr>
                <w:rFonts w:ascii="Arial" w:eastAsia="Times New Roman" w:hAnsi="Arial" w:cs="Arial"/>
                <w:color w:val="000000"/>
              </w:rPr>
            </w:pPr>
            <w:r>
              <w:rPr>
                <w:rFonts w:ascii="Arial" w:eastAsia="Times New Roman" w:hAnsi="Arial" w:cs="Arial"/>
                <w:color w:val="000000"/>
              </w:rPr>
              <w:t>227</w:t>
            </w:r>
            <w:r w:rsidR="006F77A8">
              <w:rPr>
                <w:rFonts w:ascii="Arial" w:eastAsia="Times New Roman" w:hAnsi="Arial" w:cs="Arial"/>
                <w:color w:val="000000"/>
              </w:rPr>
              <w:t> </w:t>
            </w:r>
            <w:r>
              <w:rPr>
                <w:rFonts w:ascii="Arial" w:eastAsia="Times New Roman" w:hAnsi="Arial" w:cs="Arial"/>
                <w:color w:val="000000"/>
              </w:rPr>
              <w:t>000</w:t>
            </w:r>
            <w:r w:rsidR="006F77A8">
              <w:rPr>
                <w:rFonts w:ascii="Arial" w:eastAsia="Times New Roman" w:hAnsi="Arial" w:cs="Arial"/>
                <w:color w:val="000000"/>
              </w:rPr>
              <w:t xml:space="preserve"> €</w:t>
            </w:r>
          </w:p>
        </w:tc>
        <w:tc>
          <w:tcPr>
            <w:tcW w:w="1826" w:type="pct"/>
            <w:tcBorders>
              <w:top w:val="nil"/>
              <w:left w:val="single" w:sz="4" w:space="0" w:color="auto"/>
              <w:bottom w:val="single" w:sz="4" w:space="0" w:color="auto"/>
              <w:right w:val="single" w:sz="4" w:space="0" w:color="auto"/>
            </w:tcBorders>
            <w:shd w:val="clear" w:color="auto" w:fill="auto"/>
            <w:noWrap/>
            <w:vAlign w:val="bottom"/>
            <w:hideMark/>
          </w:tcPr>
          <w:p w:rsidR="00BF4B8E" w:rsidRPr="00375430" w:rsidRDefault="00BF4B8E" w:rsidP="00C3651D">
            <w:pPr>
              <w:spacing w:after="0" w:line="240" w:lineRule="auto"/>
              <w:jc w:val="center"/>
              <w:rPr>
                <w:rFonts w:ascii="Arial" w:eastAsia="Times New Roman" w:hAnsi="Arial" w:cs="Arial"/>
                <w:color w:val="000000"/>
              </w:rPr>
            </w:pPr>
            <w:r w:rsidRPr="00375430">
              <w:rPr>
                <w:rFonts w:ascii="Arial" w:eastAsia="Times New Roman" w:hAnsi="Arial" w:cs="Arial"/>
                <w:color w:val="000000"/>
              </w:rPr>
              <w:t>- 37 %</w:t>
            </w:r>
          </w:p>
        </w:tc>
      </w:tr>
      <w:tr w:rsidR="00BF4B8E" w:rsidRPr="00C3651D" w:rsidTr="006F77A8">
        <w:trPr>
          <w:trHeight w:val="300"/>
        </w:trPr>
        <w:tc>
          <w:tcPr>
            <w:tcW w:w="1923" w:type="pct"/>
            <w:tcBorders>
              <w:top w:val="nil"/>
              <w:left w:val="single" w:sz="4" w:space="0" w:color="auto"/>
              <w:bottom w:val="single" w:sz="4" w:space="0" w:color="auto"/>
              <w:right w:val="single" w:sz="4" w:space="0" w:color="auto"/>
            </w:tcBorders>
            <w:shd w:val="clear" w:color="auto" w:fill="auto"/>
            <w:noWrap/>
            <w:vAlign w:val="bottom"/>
          </w:tcPr>
          <w:p w:rsidR="00BF4B8E" w:rsidRPr="00375430" w:rsidRDefault="00BF4B8E" w:rsidP="009F1BF1">
            <w:pPr>
              <w:spacing w:after="0" w:line="240" w:lineRule="auto"/>
              <w:rPr>
                <w:rFonts w:ascii="Arial" w:eastAsia="Times New Roman" w:hAnsi="Arial" w:cs="Arial"/>
                <w:color w:val="000000"/>
              </w:rPr>
            </w:pPr>
            <w:r w:rsidRPr="00375430">
              <w:rPr>
                <w:rFonts w:ascii="Arial" w:eastAsia="Times New Roman" w:hAnsi="Arial" w:cs="Arial"/>
                <w:color w:val="000000"/>
              </w:rPr>
              <w:t>Résultat net</w:t>
            </w:r>
          </w:p>
        </w:tc>
        <w:tc>
          <w:tcPr>
            <w:tcW w:w="1251" w:type="pct"/>
            <w:tcBorders>
              <w:top w:val="single" w:sz="4" w:space="0" w:color="auto"/>
              <w:left w:val="nil"/>
              <w:bottom w:val="single" w:sz="4" w:space="0" w:color="auto"/>
              <w:right w:val="single" w:sz="4" w:space="0" w:color="auto"/>
            </w:tcBorders>
            <w:vAlign w:val="center"/>
          </w:tcPr>
          <w:p w:rsidR="00BF4B8E" w:rsidRPr="00375430" w:rsidRDefault="00BF4B8E" w:rsidP="00F57625">
            <w:pPr>
              <w:spacing w:after="0" w:line="240" w:lineRule="auto"/>
              <w:jc w:val="center"/>
              <w:rPr>
                <w:rFonts w:ascii="Arial" w:eastAsia="Times New Roman" w:hAnsi="Arial" w:cs="Arial"/>
                <w:color w:val="000000"/>
              </w:rPr>
            </w:pPr>
            <w:r>
              <w:rPr>
                <w:rFonts w:ascii="Arial" w:eastAsia="Times New Roman" w:hAnsi="Arial" w:cs="Arial"/>
                <w:color w:val="000000"/>
              </w:rPr>
              <w:t>202</w:t>
            </w:r>
            <w:r w:rsidR="006F77A8">
              <w:rPr>
                <w:rFonts w:ascii="Arial" w:eastAsia="Times New Roman" w:hAnsi="Arial" w:cs="Arial"/>
                <w:color w:val="000000"/>
              </w:rPr>
              <w:t> </w:t>
            </w:r>
            <w:r>
              <w:rPr>
                <w:rFonts w:ascii="Arial" w:eastAsia="Times New Roman" w:hAnsi="Arial" w:cs="Arial"/>
                <w:color w:val="000000"/>
              </w:rPr>
              <w:t>500</w:t>
            </w:r>
            <w:r w:rsidR="006F77A8">
              <w:rPr>
                <w:rFonts w:ascii="Arial" w:eastAsia="Times New Roman" w:hAnsi="Arial" w:cs="Arial"/>
                <w:color w:val="000000"/>
              </w:rPr>
              <w:t xml:space="preserve"> €</w:t>
            </w:r>
          </w:p>
        </w:tc>
        <w:tc>
          <w:tcPr>
            <w:tcW w:w="1826" w:type="pct"/>
            <w:tcBorders>
              <w:top w:val="nil"/>
              <w:left w:val="single" w:sz="4" w:space="0" w:color="auto"/>
              <w:bottom w:val="single" w:sz="4" w:space="0" w:color="auto"/>
              <w:right w:val="single" w:sz="4" w:space="0" w:color="auto"/>
            </w:tcBorders>
            <w:shd w:val="clear" w:color="auto" w:fill="auto"/>
            <w:noWrap/>
            <w:vAlign w:val="bottom"/>
          </w:tcPr>
          <w:p w:rsidR="00BF4B8E" w:rsidRPr="00375430" w:rsidRDefault="00BF4B8E" w:rsidP="009F1BF1">
            <w:pPr>
              <w:spacing w:after="0" w:line="240" w:lineRule="auto"/>
              <w:jc w:val="center"/>
              <w:rPr>
                <w:rFonts w:ascii="Arial" w:eastAsia="Times New Roman" w:hAnsi="Arial" w:cs="Arial"/>
                <w:color w:val="000000"/>
              </w:rPr>
            </w:pPr>
            <w:r w:rsidRPr="00375430">
              <w:rPr>
                <w:rFonts w:ascii="Arial" w:eastAsia="Times New Roman" w:hAnsi="Arial" w:cs="Arial"/>
                <w:color w:val="000000"/>
              </w:rPr>
              <w:t>- 21 %</w:t>
            </w:r>
          </w:p>
        </w:tc>
      </w:tr>
      <w:tr w:rsidR="00BF4B8E" w:rsidRPr="00C3651D" w:rsidTr="006F77A8">
        <w:trPr>
          <w:trHeight w:val="300"/>
        </w:trPr>
        <w:tc>
          <w:tcPr>
            <w:tcW w:w="1923" w:type="pct"/>
            <w:tcBorders>
              <w:top w:val="nil"/>
              <w:left w:val="single" w:sz="4" w:space="0" w:color="auto"/>
              <w:bottom w:val="single" w:sz="4" w:space="0" w:color="auto"/>
              <w:right w:val="single" w:sz="4" w:space="0" w:color="auto"/>
            </w:tcBorders>
            <w:shd w:val="clear" w:color="auto" w:fill="auto"/>
            <w:noWrap/>
            <w:vAlign w:val="bottom"/>
          </w:tcPr>
          <w:p w:rsidR="00BF4B8E" w:rsidRPr="00375430" w:rsidRDefault="00BF4B8E" w:rsidP="00C3651D">
            <w:pPr>
              <w:spacing w:after="0" w:line="240" w:lineRule="auto"/>
              <w:rPr>
                <w:rFonts w:ascii="Arial" w:eastAsia="Times New Roman" w:hAnsi="Arial" w:cs="Arial"/>
                <w:color w:val="000000"/>
              </w:rPr>
            </w:pPr>
            <w:r>
              <w:rPr>
                <w:rFonts w:ascii="Arial" w:eastAsia="Times New Roman" w:hAnsi="Arial" w:cs="Arial"/>
                <w:color w:val="000000"/>
              </w:rPr>
              <w:t>Rentabilité financière</w:t>
            </w:r>
          </w:p>
        </w:tc>
        <w:tc>
          <w:tcPr>
            <w:tcW w:w="1251" w:type="pct"/>
            <w:tcBorders>
              <w:top w:val="single" w:sz="4" w:space="0" w:color="auto"/>
              <w:left w:val="nil"/>
              <w:bottom w:val="single" w:sz="4" w:space="0" w:color="auto"/>
              <w:right w:val="single" w:sz="4" w:space="0" w:color="auto"/>
            </w:tcBorders>
            <w:vAlign w:val="center"/>
          </w:tcPr>
          <w:p w:rsidR="00BF4B8E" w:rsidRPr="000654EE" w:rsidRDefault="00BF4B8E" w:rsidP="00F57625">
            <w:pPr>
              <w:spacing w:after="0" w:line="240" w:lineRule="auto"/>
              <w:jc w:val="center"/>
              <w:rPr>
                <w:rFonts w:ascii="Arial" w:eastAsia="Times New Roman" w:hAnsi="Arial" w:cs="Arial"/>
                <w:color w:val="000000"/>
              </w:rPr>
            </w:pPr>
            <w:r>
              <w:rPr>
                <w:rFonts w:ascii="Arial" w:eastAsia="Times New Roman" w:hAnsi="Arial" w:cs="Arial"/>
                <w:color w:val="000000"/>
              </w:rPr>
              <w:t>20</w:t>
            </w:r>
            <w:r w:rsidR="006F77A8">
              <w:rPr>
                <w:rFonts w:ascii="Arial" w:eastAsia="Times New Roman" w:hAnsi="Arial" w:cs="Arial"/>
                <w:color w:val="000000"/>
              </w:rPr>
              <w:t xml:space="preserve"> </w:t>
            </w:r>
            <w:r>
              <w:rPr>
                <w:rFonts w:ascii="Arial" w:eastAsia="Times New Roman" w:hAnsi="Arial" w:cs="Arial"/>
                <w:color w:val="000000"/>
              </w:rPr>
              <w:t>%</w:t>
            </w:r>
          </w:p>
        </w:tc>
        <w:tc>
          <w:tcPr>
            <w:tcW w:w="1826" w:type="pct"/>
            <w:tcBorders>
              <w:top w:val="nil"/>
              <w:left w:val="single" w:sz="4" w:space="0" w:color="auto"/>
              <w:bottom w:val="single" w:sz="4" w:space="0" w:color="auto"/>
              <w:right w:val="single" w:sz="4" w:space="0" w:color="auto"/>
            </w:tcBorders>
            <w:shd w:val="clear" w:color="auto" w:fill="auto"/>
            <w:noWrap/>
            <w:vAlign w:val="bottom"/>
          </w:tcPr>
          <w:p w:rsidR="00BF4B8E" w:rsidRPr="000654EE" w:rsidRDefault="00BF4B8E" w:rsidP="000654EE">
            <w:pPr>
              <w:spacing w:after="0" w:line="240" w:lineRule="auto"/>
              <w:jc w:val="center"/>
              <w:rPr>
                <w:rFonts w:ascii="Arial" w:eastAsia="Times New Roman" w:hAnsi="Arial" w:cs="Arial"/>
                <w:color w:val="000000"/>
              </w:rPr>
            </w:pPr>
            <w:r w:rsidRPr="000654EE">
              <w:rPr>
                <w:rFonts w:ascii="Arial" w:eastAsia="Times New Roman" w:hAnsi="Arial" w:cs="Arial"/>
                <w:color w:val="000000"/>
              </w:rPr>
              <w:t>-</w:t>
            </w:r>
            <w:r>
              <w:rPr>
                <w:rFonts w:ascii="Arial" w:eastAsia="Times New Roman" w:hAnsi="Arial" w:cs="Arial"/>
                <w:color w:val="000000"/>
              </w:rPr>
              <w:t xml:space="preserve"> </w:t>
            </w:r>
            <w:r w:rsidRPr="000654EE">
              <w:rPr>
                <w:rFonts w:ascii="Arial" w:eastAsia="Times New Roman" w:hAnsi="Arial" w:cs="Arial"/>
                <w:color w:val="000000"/>
              </w:rPr>
              <w:t>9 points</w:t>
            </w:r>
          </w:p>
        </w:tc>
      </w:tr>
    </w:tbl>
    <w:p w:rsidR="00BF4B8E" w:rsidRPr="00BF4B8E" w:rsidRDefault="00BF4B8E" w:rsidP="00BF4B8E">
      <w:pPr>
        <w:rPr>
          <w:rFonts w:ascii="Arial" w:hAnsi="Arial" w:cs="Arial"/>
          <w:b/>
          <w:sz w:val="10"/>
          <w:szCs w:val="24"/>
        </w:rPr>
      </w:pPr>
    </w:p>
    <w:p w:rsidR="00BF4B8E" w:rsidRDefault="00AF0E10" w:rsidP="00BF4B8E">
      <w:pPr>
        <w:rPr>
          <w:rFonts w:ascii="Arial" w:hAnsi="Arial" w:cs="Arial"/>
          <w:b/>
          <w:sz w:val="24"/>
          <w:szCs w:val="24"/>
        </w:rPr>
      </w:pPr>
      <w:r w:rsidRPr="0091546B">
        <w:rPr>
          <w:rFonts w:ascii="Arial" w:hAnsi="Arial" w:cs="Arial"/>
          <w:b/>
          <w:sz w:val="24"/>
          <w:szCs w:val="24"/>
        </w:rPr>
        <w:t>É</w:t>
      </w:r>
      <w:r w:rsidR="0091546B">
        <w:rPr>
          <w:rFonts w:ascii="Arial" w:hAnsi="Arial" w:cs="Arial"/>
          <w:b/>
          <w:sz w:val="24"/>
          <w:szCs w:val="24"/>
        </w:rPr>
        <w:t>léments comme</w:t>
      </w:r>
      <w:r w:rsidR="00BF4B8E">
        <w:rPr>
          <w:rFonts w:ascii="Arial" w:hAnsi="Arial" w:cs="Arial"/>
          <w:b/>
          <w:sz w:val="24"/>
          <w:szCs w:val="24"/>
        </w:rPr>
        <w:t>rciaux </w:t>
      </w:r>
    </w:p>
    <w:tbl>
      <w:tblPr>
        <w:tblStyle w:val="Grilledutableau"/>
        <w:tblW w:w="0" w:type="auto"/>
        <w:jc w:val="center"/>
        <w:tblLook w:val="04A0" w:firstRow="1" w:lastRow="0" w:firstColumn="1" w:lastColumn="0" w:noHBand="0" w:noVBand="1"/>
      </w:tblPr>
      <w:tblGrid>
        <w:gridCol w:w="3794"/>
        <w:gridCol w:w="1559"/>
        <w:gridCol w:w="1418"/>
      </w:tblGrid>
      <w:tr w:rsidR="00BF4B8E" w:rsidRPr="00375430" w:rsidTr="008457F9">
        <w:trPr>
          <w:jc w:val="center"/>
        </w:trPr>
        <w:tc>
          <w:tcPr>
            <w:tcW w:w="3794" w:type="dxa"/>
          </w:tcPr>
          <w:p w:rsidR="00BF4B8E" w:rsidRPr="00375430" w:rsidRDefault="00BF4B8E" w:rsidP="008457F9">
            <w:pPr>
              <w:rPr>
                <w:rFonts w:ascii="Arial" w:hAnsi="Arial" w:cs="Arial"/>
              </w:rPr>
            </w:pPr>
          </w:p>
        </w:tc>
        <w:tc>
          <w:tcPr>
            <w:tcW w:w="1559" w:type="dxa"/>
          </w:tcPr>
          <w:p w:rsidR="00BF4B8E" w:rsidRPr="00375430" w:rsidRDefault="00BF4B8E" w:rsidP="008457F9">
            <w:pPr>
              <w:jc w:val="center"/>
              <w:rPr>
                <w:rFonts w:ascii="Arial" w:hAnsi="Arial" w:cs="Arial"/>
                <w:b/>
              </w:rPr>
            </w:pPr>
            <w:r>
              <w:rPr>
                <w:rFonts w:ascii="Arial" w:hAnsi="Arial" w:cs="Arial"/>
                <w:b/>
              </w:rPr>
              <w:t>2015</w:t>
            </w:r>
          </w:p>
        </w:tc>
        <w:tc>
          <w:tcPr>
            <w:tcW w:w="1418" w:type="dxa"/>
          </w:tcPr>
          <w:p w:rsidR="00BF4B8E" w:rsidRPr="00375430" w:rsidRDefault="00BF4B8E" w:rsidP="008457F9">
            <w:pPr>
              <w:jc w:val="center"/>
              <w:rPr>
                <w:rFonts w:ascii="Arial" w:hAnsi="Arial" w:cs="Arial"/>
                <w:b/>
              </w:rPr>
            </w:pPr>
            <w:r>
              <w:rPr>
                <w:rFonts w:ascii="Arial" w:hAnsi="Arial" w:cs="Arial"/>
                <w:b/>
              </w:rPr>
              <w:t>2016</w:t>
            </w:r>
          </w:p>
        </w:tc>
      </w:tr>
      <w:tr w:rsidR="00BF4B8E" w:rsidRPr="00375430" w:rsidTr="008457F9">
        <w:trPr>
          <w:jc w:val="center"/>
        </w:trPr>
        <w:tc>
          <w:tcPr>
            <w:tcW w:w="3794" w:type="dxa"/>
          </w:tcPr>
          <w:p w:rsidR="00BF4B8E" w:rsidRPr="00375430" w:rsidRDefault="00BF4B8E" w:rsidP="008457F9">
            <w:pPr>
              <w:rPr>
                <w:rFonts w:ascii="Arial" w:hAnsi="Arial" w:cs="Arial"/>
              </w:rPr>
            </w:pPr>
            <w:r w:rsidRPr="00375430">
              <w:rPr>
                <w:rFonts w:ascii="Arial" w:hAnsi="Arial" w:cs="Arial"/>
              </w:rPr>
              <w:t>Délais fournisseurs en jours</w:t>
            </w:r>
          </w:p>
        </w:tc>
        <w:tc>
          <w:tcPr>
            <w:tcW w:w="1559" w:type="dxa"/>
          </w:tcPr>
          <w:p w:rsidR="00BF4B8E" w:rsidRPr="00375430" w:rsidRDefault="00BF4B8E" w:rsidP="008457F9">
            <w:pPr>
              <w:jc w:val="center"/>
              <w:rPr>
                <w:rFonts w:ascii="Arial" w:hAnsi="Arial" w:cs="Arial"/>
              </w:rPr>
            </w:pPr>
            <w:r>
              <w:rPr>
                <w:rFonts w:ascii="Arial" w:hAnsi="Arial" w:cs="Arial"/>
              </w:rPr>
              <w:t>60</w:t>
            </w:r>
          </w:p>
        </w:tc>
        <w:tc>
          <w:tcPr>
            <w:tcW w:w="1418" w:type="dxa"/>
          </w:tcPr>
          <w:p w:rsidR="00BF4B8E" w:rsidRPr="00375430" w:rsidRDefault="00BF4B8E" w:rsidP="008457F9">
            <w:pPr>
              <w:jc w:val="center"/>
              <w:rPr>
                <w:rFonts w:ascii="Arial" w:hAnsi="Arial" w:cs="Arial"/>
              </w:rPr>
            </w:pPr>
            <w:r>
              <w:rPr>
                <w:rFonts w:ascii="Arial" w:hAnsi="Arial" w:cs="Arial"/>
              </w:rPr>
              <w:t>45</w:t>
            </w:r>
          </w:p>
        </w:tc>
      </w:tr>
    </w:tbl>
    <w:p w:rsidR="00FC0EEC" w:rsidRPr="00536A59" w:rsidRDefault="00817358" w:rsidP="00A75250">
      <w:pPr>
        <w:spacing w:line="240" w:lineRule="auto"/>
        <w:jc w:val="right"/>
        <w:rPr>
          <w:rFonts w:ascii="Arial" w:hAnsi="Arial" w:cs="Arial"/>
          <w:b/>
          <w:i/>
          <w:sz w:val="20"/>
          <w:szCs w:val="20"/>
        </w:rPr>
      </w:pPr>
      <w:r w:rsidRPr="00536A59">
        <w:rPr>
          <w:rFonts w:ascii="Arial" w:hAnsi="Arial" w:cs="Arial"/>
          <w:b/>
          <w:i/>
          <w:sz w:val="20"/>
          <w:szCs w:val="20"/>
        </w:rPr>
        <w:t>Source interne</w:t>
      </w:r>
    </w:p>
    <w:p w:rsidR="005368D5" w:rsidRDefault="005368D5" w:rsidP="00CF3EC7">
      <w:pPr>
        <w:spacing w:after="120" w:line="240" w:lineRule="auto"/>
        <w:rPr>
          <w:rFonts w:ascii="Arial" w:hAnsi="Arial" w:cs="Arial"/>
          <w:b/>
          <w:sz w:val="24"/>
          <w:szCs w:val="24"/>
        </w:rPr>
      </w:pPr>
    </w:p>
    <w:p w:rsidR="00AD4373" w:rsidRDefault="00AD4373" w:rsidP="00CF3EC7">
      <w:pPr>
        <w:spacing w:after="120" w:line="240" w:lineRule="auto"/>
        <w:rPr>
          <w:rFonts w:ascii="Arial" w:hAnsi="Arial" w:cs="Arial"/>
          <w:b/>
          <w:sz w:val="24"/>
          <w:szCs w:val="24"/>
        </w:rPr>
      </w:pPr>
      <w:r w:rsidRPr="002C3970">
        <w:rPr>
          <w:rFonts w:ascii="Arial" w:hAnsi="Arial" w:cs="Arial"/>
          <w:b/>
          <w:sz w:val="24"/>
          <w:szCs w:val="24"/>
        </w:rPr>
        <w:t>A</w:t>
      </w:r>
      <w:r w:rsidR="00E4719B" w:rsidRPr="002C3970">
        <w:rPr>
          <w:rFonts w:ascii="Arial" w:hAnsi="Arial" w:cs="Arial"/>
          <w:b/>
          <w:sz w:val="24"/>
          <w:szCs w:val="24"/>
        </w:rPr>
        <w:t>nnexe</w:t>
      </w:r>
      <w:r w:rsidRPr="002C3970">
        <w:rPr>
          <w:rFonts w:ascii="Arial" w:hAnsi="Arial" w:cs="Arial"/>
          <w:b/>
          <w:sz w:val="24"/>
          <w:szCs w:val="24"/>
        </w:rPr>
        <w:t xml:space="preserve"> </w:t>
      </w:r>
      <w:r w:rsidR="00957D73" w:rsidRPr="002C3970">
        <w:rPr>
          <w:rFonts w:ascii="Arial" w:hAnsi="Arial" w:cs="Arial"/>
          <w:b/>
          <w:sz w:val="24"/>
          <w:szCs w:val="24"/>
        </w:rPr>
        <w:t>1</w:t>
      </w:r>
      <w:r w:rsidR="00E538DF">
        <w:rPr>
          <w:rFonts w:ascii="Arial" w:hAnsi="Arial" w:cs="Arial"/>
          <w:b/>
          <w:sz w:val="24"/>
          <w:szCs w:val="24"/>
        </w:rPr>
        <w:t>1</w:t>
      </w:r>
      <w:r w:rsidRPr="002C3970">
        <w:rPr>
          <w:rFonts w:ascii="Arial" w:hAnsi="Arial" w:cs="Arial"/>
          <w:b/>
          <w:sz w:val="24"/>
          <w:szCs w:val="24"/>
        </w:rPr>
        <w:t xml:space="preserve"> : </w:t>
      </w:r>
      <w:r w:rsidR="00833852" w:rsidRPr="002C3970">
        <w:rPr>
          <w:rFonts w:ascii="Arial" w:hAnsi="Arial" w:cs="Arial"/>
          <w:b/>
          <w:sz w:val="24"/>
          <w:szCs w:val="24"/>
        </w:rPr>
        <w:t>R</w:t>
      </w:r>
      <w:r w:rsidR="00E4719B" w:rsidRPr="002C3970">
        <w:rPr>
          <w:rFonts w:ascii="Arial" w:hAnsi="Arial" w:cs="Arial"/>
          <w:b/>
          <w:sz w:val="24"/>
          <w:szCs w:val="24"/>
        </w:rPr>
        <w:t>atios du secteur</w:t>
      </w:r>
      <w:r w:rsidR="00CF3EC7">
        <w:rPr>
          <w:rFonts w:ascii="Arial" w:hAnsi="Arial" w:cs="Arial"/>
          <w:b/>
          <w:sz w:val="24"/>
          <w:szCs w:val="24"/>
        </w:rPr>
        <w:t xml:space="preserve"> </w:t>
      </w:r>
    </w:p>
    <w:p w:rsidR="00CF3EC7" w:rsidRPr="00CF3EC7" w:rsidRDefault="00CF3EC7" w:rsidP="00CF3EC7">
      <w:pPr>
        <w:spacing w:after="120" w:line="240" w:lineRule="auto"/>
        <w:rPr>
          <w:rFonts w:ascii="Arial" w:hAnsi="Arial" w:cs="Arial"/>
          <w:i/>
          <w:sz w:val="20"/>
          <w:szCs w:val="20"/>
        </w:rPr>
      </w:pPr>
      <w:r w:rsidRPr="00CF3EC7">
        <w:rPr>
          <w:rFonts w:ascii="Arial" w:hAnsi="Arial" w:cs="Arial"/>
          <w:i/>
          <w:sz w:val="20"/>
          <w:szCs w:val="20"/>
        </w:rPr>
        <w:t>(</w:t>
      </w:r>
      <w:proofErr w:type="gramStart"/>
      <w:r w:rsidRPr="00CF3EC7">
        <w:rPr>
          <w:rFonts w:ascii="Arial" w:hAnsi="Arial" w:cs="Arial"/>
          <w:i/>
          <w:sz w:val="20"/>
          <w:szCs w:val="20"/>
        </w:rPr>
        <w:t>moyenne</w:t>
      </w:r>
      <w:proofErr w:type="gramEnd"/>
      <w:r w:rsidRPr="00CF3EC7">
        <w:rPr>
          <w:rFonts w:ascii="Arial" w:hAnsi="Arial" w:cs="Arial"/>
          <w:i/>
          <w:sz w:val="20"/>
          <w:szCs w:val="20"/>
        </w:rPr>
        <w:t xml:space="preserve"> des années 2015 et 2016)</w:t>
      </w:r>
    </w:p>
    <w:tbl>
      <w:tblPr>
        <w:tblStyle w:val="Grilledutableau"/>
        <w:tblW w:w="0" w:type="auto"/>
        <w:jc w:val="center"/>
        <w:tblLook w:val="04A0" w:firstRow="1" w:lastRow="0" w:firstColumn="1" w:lastColumn="0" w:noHBand="0" w:noVBand="1"/>
      </w:tblPr>
      <w:tblGrid>
        <w:gridCol w:w="2422"/>
        <w:gridCol w:w="2268"/>
        <w:gridCol w:w="2138"/>
      </w:tblGrid>
      <w:tr w:rsidR="00321AFD" w:rsidRPr="00D5428A" w:rsidTr="00BF4B8E">
        <w:trPr>
          <w:trHeight w:val="574"/>
          <w:jc w:val="center"/>
        </w:trPr>
        <w:tc>
          <w:tcPr>
            <w:tcW w:w="2422" w:type="dxa"/>
            <w:vAlign w:val="center"/>
          </w:tcPr>
          <w:p w:rsidR="00321AFD" w:rsidRPr="002C3970" w:rsidRDefault="00321AFD" w:rsidP="008F4BBE">
            <w:pPr>
              <w:rPr>
                <w:rFonts w:ascii="Arial" w:hAnsi="Arial" w:cs="Arial"/>
                <w:b/>
              </w:rPr>
            </w:pPr>
            <w:r w:rsidRPr="002C3970">
              <w:rPr>
                <w:rFonts w:ascii="Arial" w:hAnsi="Arial" w:cs="Arial"/>
                <w:b/>
              </w:rPr>
              <w:t>Secteur d’activité</w:t>
            </w:r>
          </w:p>
        </w:tc>
        <w:tc>
          <w:tcPr>
            <w:tcW w:w="2268" w:type="dxa"/>
            <w:vAlign w:val="center"/>
          </w:tcPr>
          <w:p w:rsidR="00321AFD" w:rsidRPr="002C3970" w:rsidRDefault="00321AFD" w:rsidP="008F4BBE">
            <w:pPr>
              <w:jc w:val="center"/>
              <w:rPr>
                <w:rFonts w:ascii="Arial" w:hAnsi="Arial" w:cs="Arial"/>
                <w:b/>
              </w:rPr>
            </w:pPr>
            <w:r w:rsidRPr="002C3970">
              <w:rPr>
                <w:rFonts w:ascii="Arial" w:hAnsi="Arial" w:cs="Arial"/>
                <w:b/>
              </w:rPr>
              <w:t>Rentabilité financière</w:t>
            </w:r>
          </w:p>
        </w:tc>
        <w:tc>
          <w:tcPr>
            <w:tcW w:w="2138" w:type="dxa"/>
            <w:vAlign w:val="center"/>
          </w:tcPr>
          <w:p w:rsidR="00321AFD" w:rsidRDefault="00321AFD" w:rsidP="008F4BBE">
            <w:pPr>
              <w:jc w:val="center"/>
              <w:rPr>
                <w:rFonts w:ascii="Arial" w:hAnsi="Arial" w:cs="Arial"/>
                <w:b/>
              </w:rPr>
            </w:pPr>
            <w:r w:rsidRPr="002C3970">
              <w:rPr>
                <w:rFonts w:ascii="Arial" w:hAnsi="Arial" w:cs="Arial"/>
                <w:b/>
              </w:rPr>
              <w:t>Délais paiement fournisseur</w:t>
            </w:r>
            <w:r>
              <w:rPr>
                <w:rFonts w:ascii="Arial" w:hAnsi="Arial" w:cs="Arial"/>
                <w:b/>
              </w:rPr>
              <w:t xml:space="preserve"> </w:t>
            </w:r>
          </w:p>
          <w:p w:rsidR="00321AFD" w:rsidRPr="002C3970" w:rsidRDefault="00321AFD" w:rsidP="008F4BBE">
            <w:pPr>
              <w:jc w:val="center"/>
              <w:rPr>
                <w:rFonts w:ascii="Arial" w:hAnsi="Arial" w:cs="Arial"/>
                <w:b/>
              </w:rPr>
            </w:pPr>
            <w:r>
              <w:rPr>
                <w:rFonts w:ascii="Arial" w:hAnsi="Arial" w:cs="Arial"/>
                <w:b/>
              </w:rPr>
              <w:t>(en jours)</w:t>
            </w:r>
          </w:p>
        </w:tc>
      </w:tr>
      <w:tr w:rsidR="00321AFD" w:rsidRPr="00D5428A" w:rsidTr="00BF4B8E">
        <w:trPr>
          <w:trHeight w:val="574"/>
          <w:jc w:val="center"/>
        </w:trPr>
        <w:tc>
          <w:tcPr>
            <w:tcW w:w="2422" w:type="dxa"/>
            <w:vAlign w:val="center"/>
          </w:tcPr>
          <w:p w:rsidR="00321AFD" w:rsidRPr="00D5428A" w:rsidRDefault="00321AFD" w:rsidP="008F4BBE">
            <w:pPr>
              <w:rPr>
                <w:rFonts w:ascii="Arial" w:hAnsi="Arial" w:cs="Arial"/>
              </w:rPr>
            </w:pPr>
            <w:r w:rsidRPr="00D5428A">
              <w:rPr>
                <w:rFonts w:ascii="Arial" w:hAnsi="Arial" w:cs="Arial"/>
              </w:rPr>
              <w:t>Construc</w:t>
            </w:r>
            <w:r>
              <w:rPr>
                <w:rFonts w:ascii="Arial" w:hAnsi="Arial" w:cs="Arial"/>
              </w:rPr>
              <w:t>tion</w:t>
            </w:r>
            <w:r w:rsidRPr="00D5428A">
              <w:rPr>
                <w:rFonts w:ascii="Arial" w:hAnsi="Arial" w:cs="Arial"/>
              </w:rPr>
              <w:t xml:space="preserve"> </w:t>
            </w:r>
            <w:r w:rsidR="00BF4B8E">
              <w:rPr>
                <w:rFonts w:ascii="Arial" w:hAnsi="Arial" w:cs="Arial"/>
              </w:rPr>
              <w:t xml:space="preserve">de </w:t>
            </w:r>
            <w:r w:rsidRPr="00D5428A">
              <w:rPr>
                <w:rFonts w:ascii="Arial" w:hAnsi="Arial" w:cs="Arial"/>
              </w:rPr>
              <w:t>logement</w:t>
            </w:r>
            <w:r w:rsidR="00BF4B8E">
              <w:rPr>
                <w:rFonts w:ascii="Arial" w:hAnsi="Arial" w:cs="Arial"/>
              </w:rPr>
              <w:t>s</w:t>
            </w:r>
          </w:p>
        </w:tc>
        <w:tc>
          <w:tcPr>
            <w:tcW w:w="2268" w:type="dxa"/>
            <w:vAlign w:val="center"/>
          </w:tcPr>
          <w:p w:rsidR="00321AFD" w:rsidRPr="00D5428A" w:rsidRDefault="00321AFD" w:rsidP="008F4BBE">
            <w:pPr>
              <w:jc w:val="center"/>
              <w:rPr>
                <w:rFonts w:ascii="Arial" w:hAnsi="Arial" w:cs="Arial"/>
              </w:rPr>
            </w:pPr>
            <w:r w:rsidRPr="00D5428A">
              <w:rPr>
                <w:rFonts w:ascii="Arial" w:hAnsi="Arial" w:cs="Arial"/>
              </w:rPr>
              <w:t>25,8</w:t>
            </w:r>
            <w:r>
              <w:rPr>
                <w:rFonts w:ascii="Arial" w:hAnsi="Arial" w:cs="Arial"/>
              </w:rPr>
              <w:t xml:space="preserve"> %</w:t>
            </w:r>
          </w:p>
        </w:tc>
        <w:tc>
          <w:tcPr>
            <w:tcW w:w="2138" w:type="dxa"/>
            <w:vAlign w:val="center"/>
          </w:tcPr>
          <w:p w:rsidR="00321AFD" w:rsidRPr="00D5428A" w:rsidRDefault="00321AFD" w:rsidP="008F4BBE">
            <w:pPr>
              <w:jc w:val="center"/>
              <w:rPr>
                <w:rFonts w:ascii="Arial" w:hAnsi="Arial" w:cs="Arial"/>
              </w:rPr>
            </w:pPr>
            <w:r w:rsidRPr="00D5428A">
              <w:rPr>
                <w:rFonts w:ascii="Arial" w:hAnsi="Arial" w:cs="Arial"/>
              </w:rPr>
              <w:t>104</w:t>
            </w:r>
          </w:p>
        </w:tc>
      </w:tr>
      <w:tr w:rsidR="00BF4B8E" w:rsidRPr="00D5428A" w:rsidTr="00BF4B8E">
        <w:trPr>
          <w:trHeight w:val="574"/>
          <w:jc w:val="center"/>
        </w:trPr>
        <w:tc>
          <w:tcPr>
            <w:tcW w:w="2422" w:type="dxa"/>
            <w:vAlign w:val="center"/>
          </w:tcPr>
          <w:p w:rsidR="00BF4B8E" w:rsidRPr="00D5428A" w:rsidRDefault="00BF4B8E" w:rsidP="008457F9">
            <w:pPr>
              <w:rPr>
                <w:rFonts w:ascii="Arial" w:hAnsi="Arial" w:cs="Arial"/>
              </w:rPr>
            </w:pPr>
            <w:r>
              <w:rPr>
                <w:rFonts w:ascii="Arial" w:hAnsi="Arial" w:cs="Arial"/>
              </w:rPr>
              <w:t>Construction de m</w:t>
            </w:r>
            <w:r w:rsidRPr="00D5428A">
              <w:rPr>
                <w:rFonts w:ascii="Arial" w:hAnsi="Arial" w:cs="Arial"/>
              </w:rPr>
              <w:t>aison</w:t>
            </w:r>
            <w:r>
              <w:rPr>
                <w:rFonts w:ascii="Arial" w:hAnsi="Arial" w:cs="Arial"/>
              </w:rPr>
              <w:t>s i</w:t>
            </w:r>
            <w:r w:rsidRPr="00D5428A">
              <w:rPr>
                <w:rFonts w:ascii="Arial" w:hAnsi="Arial" w:cs="Arial"/>
              </w:rPr>
              <w:t>ndividuelle</w:t>
            </w:r>
            <w:r>
              <w:rPr>
                <w:rFonts w:ascii="Arial" w:hAnsi="Arial" w:cs="Arial"/>
              </w:rPr>
              <w:t>s</w:t>
            </w:r>
          </w:p>
        </w:tc>
        <w:tc>
          <w:tcPr>
            <w:tcW w:w="2268" w:type="dxa"/>
            <w:vAlign w:val="center"/>
          </w:tcPr>
          <w:p w:rsidR="00BF4B8E" w:rsidRPr="00D5428A" w:rsidRDefault="00BF4B8E" w:rsidP="008457F9">
            <w:pPr>
              <w:jc w:val="center"/>
              <w:rPr>
                <w:rFonts w:ascii="Arial" w:hAnsi="Arial" w:cs="Arial"/>
              </w:rPr>
            </w:pPr>
            <w:r w:rsidRPr="00D5428A">
              <w:rPr>
                <w:rFonts w:ascii="Arial" w:hAnsi="Arial" w:cs="Arial"/>
              </w:rPr>
              <w:t>23,1</w:t>
            </w:r>
            <w:r>
              <w:rPr>
                <w:rFonts w:ascii="Arial" w:hAnsi="Arial" w:cs="Arial"/>
              </w:rPr>
              <w:t xml:space="preserve"> %</w:t>
            </w:r>
          </w:p>
        </w:tc>
        <w:tc>
          <w:tcPr>
            <w:tcW w:w="2138" w:type="dxa"/>
            <w:vAlign w:val="center"/>
          </w:tcPr>
          <w:p w:rsidR="00BF4B8E" w:rsidRPr="00D5428A" w:rsidRDefault="00BF4B8E" w:rsidP="008457F9">
            <w:pPr>
              <w:jc w:val="center"/>
              <w:rPr>
                <w:rFonts w:ascii="Arial" w:hAnsi="Arial" w:cs="Arial"/>
              </w:rPr>
            </w:pPr>
            <w:r w:rsidRPr="00D5428A">
              <w:rPr>
                <w:rFonts w:ascii="Arial" w:hAnsi="Arial" w:cs="Arial"/>
              </w:rPr>
              <w:t>61,4</w:t>
            </w:r>
          </w:p>
        </w:tc>
      </w:tr>
    </w:tbl>
    <w:p w:rsidR="006505F4" w:rsidRPr="002C3970" w:rsidRDefault="006505F4" w:rsidP="00FA5A36">
      <w:pPr>
        <w:spacing w:before="120" w:after="0" w:line="240" w:lineRule="auto"/>
        <w:jc w:val="both"/>
        <w:rPr>
          <w:rFonts w:ascii="Arial" w:hAnsi="Arial" w:cs="Arial"/>
        </w:rPr>
      </w:pPr>
      <w:r w:rsidRPr="002C3970">
        <w:rPr>
          <w:rFonts w:ascii="Arial" w:hAnsi="Arial" w:cs="Arial"/>
          <w:b/>
        </w:rPr>
        <w:t xml:space="preserve">Remarque </w:t>
      </w:r>
      <w:r w:rsidRPr="002C3970">
        <w:rPr>
          <w:rFonts w:ascii="Arial" w:hAnsi="Arial" w:cs="Arial"/>
        </w:rPr>
        <w:t xml:space="preserve">: </w:t>
      </w:r>
      <w:r w:rsidR="00BD63F8">
        <w:rPr>
          <w:rFonts w:ascii="Arial" w:hAnsi="Arial" w:cs="Arial"/>
        </w:rPr>
        <w:t>D</w:t>
      </w:r>
      <w:r w:rsidRPr="002C3970">
        <w:rPr>
          <w:rFonts w:ascii="Arial" w:hAnsi="Arial" w:cs="Arial"/>
        </w:rPr>
        <w:t>ans la construction de logement</w:t>
      </w:r>
      <w:r w:rsidR="00BF4B8E">
        <w:rPr>
          <w:rFonts w:ascii="Arial" w:hAnsi="Arial" w:cs="Arial"/>
        </w:rPr>
        <w:t>s</w:t>
      </w:r>
      <w:r w:rsidRPr="002C3970">
        <w:rPr>
          <w:rFonts w:ascii="Arial" w:hAnsi="Arial" w:cs="Arial"/>
        </w:rPr>
        <w:t>, le délai entre la commande client et la livraison est très long</w:t>
      </w:r>
      <w:r w:rsidR="002C3970">
        <w:rPr>
          <w:rFonts w:ascii="Arial" w:hAnsi="Arial" w:cs="Arial"/>
        </w:rPr>
        <w:t>.</w:t>
      </w:r>
    </w:p>
    <w:p w:rsidR="004641E7" w:rsidRDefault="00A75250" w:rsidP="0018671D">
      <w:pPr>
        <w:jc w:val="right"/>
        <w:rPr>
          <w:rFonts w:ascii="Arial" w:hAnsi="Arial" w:cs="Arial"/>
          <w:b/>
          <w:i/>
          <w:sz w:val="20"/>
          <w:szCs w:val="20"/>
        </w:rPr>
      </w:pPr>
      <w:r w:rsidRPr="00536A59">
        <w:rPr>
          <w:rFonts w:ascii="Arial" w:hAnsi="Arial" w:cs="Arial"/>
          <w:b/>
          <w:i/>
          <w:sz w:val="20"/>
          <w:szCs w:val="20"/>
        </w:rPr>
        <w:t>Source</w:t>
      </w:r>
      <w:r w:rsidR="00EA771D">
        <w:rPr>
          <w:rFonts w:ascii="Arial" w:hAnsi="Arial" w:cs="Arial"/>
          <w:b/>
          <w:i/>
          <w:sz w:val="20"/>
          <w:szCs w:val="20"/>
        </w:rPr>
        <w:t> :</w:t>
      </w:r>
      <w:r w:rsidRPr="00536A59">
        <w:rPr>
          <w:rFonts w:ascii="Arial" w:hAnsi="Arial" w:cs="Arial"/>
          <w:b/>
          <w:i/>
          <w:sz w:val="20"/>
          <w:szCs w:val="20"/>
        </w:rPr>
        <w:t xml:space="preserve"> INSEE </w:t>
      </w:r>
      <w:proofErr w:type="spellStart"/>
      <w:r w:rsidRPr="00536A59">
        <w:rPr>
          <w:rFonts w:ascii="Arial" w:hAnsi="Arial" w:cs="Arial"/>
          <w:b/>
          <w:i/>
          <w:sz w:val="20"/>
          <w:szCs w:val="20"/>
        </w:rPr>
        <w:t>Esane</w:t>
      </w:r>
      <w:proofErr w:type="spellEnd"/>
    </w:p>
    <w:p w:rsidR="0018671D" w:rsidRDefault="00FC0EEC" w:rsidP="004641E7">
      <w:pPr>
        <w:rPr>
          <w:rFonts w:ascii="Arial" w:hAnsi="Arial" w:cs="Arial"/>
          <w:b/>
          <w:i/>
          <w:sz w:val="20"/>
          <w:szCs w:val="20"/>
        </w:rPr>
      </w:pPr>
      <w:r w:rsidRPr="00536A59">
        <w:rPr>
          <w:rFonts w:ascii="Arial" w:eastAsia="Times New Roman" w:hAnsi="Arial" w:cs="Arial"/>
          <w:b/>
          <w:sz w:val="20"/>
          <w:szCs w:val="20"/>
        </w:rPr>
        <w:br w:type="page"/>
      </w:r>
    </w:p>
    <w:p w:rsidR="001E4335" w:rsidRPr="0018671D" w:rsidRDefault="001E4335" w:rsidP="0018671D">
      <w:pPr>
        <w:rPr>
          <w:rFonts w:ascii="Arial" w:hAnsi="Arial" w:cs="Arial"/>
          <w:b/>
          <w:i/>
          <w:sz w:val="20"/>
          <w:szCs w:val="20"/>
        </w:rPr>
      </w:pPr>
      <w:r w:rsidRPr="0081130A">
        <w:rPr>
          <w:rFonts w:ascii="Arial" w:eastAsia="Times New Roman" w:hAnsi="Arial" w:cs="Arial"/>
          <w:b/>
          <w:sz w:val="24"/>
          <w:szCs w:val="24"/>
        </w:rPr>
        <w:lastRenderedPageBreak/>
        <w:t>Annexe 1</w:t>
      </w:r>
      <w:r w:rsidR="0018671D">
        <w:rPr>
          <w:rFonts w:ascii="Arial" w:eastAsia="Times New Roman" w:hAnsi="Arial" w:cs="Arial"/>
          <w:b/>
          <w:sz w:val="24"/>
          <w:szCs w:val="24"/>
        </w:rPr>
        <w:t>2</w:t>
      </w:r>
      <w:r w:rsidRPr="0081130A">
        <w:rPr>
          <w:rFonts w:ascii="Arial" w:eastAsia="Times New Roman" w:hAnsi="Arial" w:cs="Arial"/>
          <w:b/>
          <w:sz w:val="24"/>
          <w:szCs w:val="24"/>
        </w:rPr>
        <w:t xml:space="preserve"> : Interview </w:t>
      </w:r>
      <w:r w:rsidR="00152B3A">
        <w:rPr>
          <w:rFonts w:ascii="Arial" w:eastAsia="Times New Roman" w:hAnsi="Arial" w:cs="Arial"/>
          <w:b/>
          <w:sz w:val="24"/>
          <w:szCs w:val="24"/>
        </w:rPr>
        <w:t>d’Éric</w:t>
      </w:r>
      <w:r w:rsidRPr="0081130A">
        <w:rPr>
          <w:rFonts w:ascii="Arial" w:eastAsia="Times New Roman" w:hAnsi="Arial" w:cs="Arial"/>
          <w:b/>
          <w:sz w:val="24"/>
          <w:szCs w:val="24"/>
        </w:rPr>
        <w:t xml:space="preserve"> Meneaux (e</w:t>
      </w:r>
      <w:r>
        <w:rPr>
          <w:rFonts w:ascii="Arial" w:eastAsia="Times New Roman" w:hAnsi="Arial" w:cs="Arial"/>
          <w:b/>
          <w:sz w:val="24"/>
          <w:szCs w:val="24"/>
        </w:rPr>
        <w:t>xtrait n°3</w:t>
      </w:r>
      <w:r w:rsidRPr="0081130A">
        <w:rPr>
          <w:rFonts w:ascii="Arial" w:eastAsia="Times New Roman" w:hAnsi="Arial" w:cs="Arial"/>
          <w:b/>
          <w:sz w:val="24"/>
          <w:szCs w:val="24"/>
        </w:rPr>
        <w:t>)</w:t>
      </w:r>
    </w:p>
    <w:p w:rsidR="001E4335" w:rsidRPr="0004238B" w:rsidRDefault="0028150F" w:rsidP="00B21526">
      <w:pPr>
        <w:spacing w:after="0"/>
        <w:rPr>
          <w:rFonts w:ascii="Arial" w:hAnsi="Arial" w:cs="Arial"/>
          <w:b/>
          <w:i/>
        </w:rPr>
      </w:pPr>
      <w:r w:rsidRPr="0004238B">
        <w:rPr>
          <w:rFonts w:ascii="Arial" w:hAnsi="Arial" w:cs="Arial"/>
          <w:b/>
          <w:i/>
        </w:rPr>
        <w:t xml:space="preserve">Vous : </w:t>
      </w:r>
      <w:r w:rsidR="001E4335" w:rsidRPr="0004238B">
        <w:rPr>
          <w:rFonts w:ascii="Arial" w:hAnsi="Arial" w:cs="Arial"/>
          <w:b/>
          <w:i/>
        </w:rPr>
        <w:t>Quels sont les blocages rencontrés avec les commerciaux ?</w:t>
      </w:r>
    </w:p>
    <w:p w:rsidR="0028150F" w:rsidRPr="0028150F" w:rsidRDefault="0028150F" w:rsidP="00B21526">
      <w:pPr>
        <w:spacing w:after="0"/>
        <w:rPr>
          <w:rFonts w:ascii="Arial" w:hAnsi="Arial" w:cs="Arial"/>
          <w:b/>
          <w:sz w:val="16"/>
          <w:szCs w:val="16"/>
        </w:rPr>
      </w:pPr>
    </w:p>
    <w:p w:rsidR="001E4335" w:rsidRDefault="0028150F" w:rsidP="001E4335">
      <w:pPr>
        <w:spacing w:after="0" w:line="240" w:lineRule="auto"/>
        <w:jc w:val="both"/>
        <w:rPr>
          <w:rFonts w:ascii="Arial" w:hAnsi="Arial" w:cs="Arial"/>
          <w:i/>
        </w:rPr>
      </w:pPr>
      <w:r w:rsidRPr="0028150F">
        <w:rPr>
          <w:rFonts w:ascii="Arial" w:hAnsi="Arial" w:cs="Arial"/>
          <w:b/>
        </w:rPr>
        <w:t>Éric Meneaux :</w:t>
      </w:r>
      <w:r>
        <w:rPr>
          <w:rFonts w:ascii="Arial" w:hAnsi="Arial" w:cs="Arial"/>
          <w:b/>
          <w:sz w:val="24"/>
          <w:szCs w:val="24"/>
        </w:rPr>
        <w:t xml:space="preserve"> </w:t>
      </w:r>
      <w:r w:rsidR="001E4335">
        <w:rPr>
          <w:rFonts w:ascii="Arial" w:hAnsi="Arial" w:cs="Arial"/>
          <w:i/>
        </w:rPr>
        <w:t>Il y en a deux :</w:t>
      </w:r>
    </w:p>
    <w:p w:rsidR="000E6BBE" w:rsidRPr="00F80024" w:rsidRDefault="000E6BBE" w:rsidP="001E4335">
      <w:pPr>
        <w:spacing w:after="0" w:line="240" w:lineRule="auto"/>
        <w:jc w:val="both"/>
        <w:rPr>
          <w:rFonts w:ascii="Arial" w:hAnsi="Arial" w:cs="Arial"/>
          <w:i/>
          <w:sz w:val="8"/>
          <w:szCs w:val="8"/>
        </w:rPr>
      </w:pPr>
    </w:p>
    <w:p w:rsidR="001E4335" w:rsidRPr="0081130A" w:rsidRDefault="0076119C" w:rsidP="00B21526">
      <w:pPr>
        <w:pStyle w:val="Paragraphedeliste"/>
        <w:numPr>
          <w:ilvl w:val="0"/>
          <w:numId w:val="12"/>
        </w:numPr>
        <w:tabs>
          <w:tab w:val="clear" w:pos="720"/>
        </w:tabs>
        <w:spacing w:after="120" w:line="240" w:lineRule="auto"/>
        <w:ind w:left="426" w:hanging="357"/>
        <w:contextualSpacing w:val="0"/>
        <w:jc w:val="both"/>
        <w:rPr>
          <w:rFonts w:ascii="Arial" w:hAnsi="Arial" w:cs="Arial"/>
          <w:b/>
        </w:rPr>
      </w:pPr>
      <w:r>
        <w:rPr>
          <w:rFonts w:ascii="Arial" w:hAnsi="Arial" w:cs="Arial"/>
          <w:i/>
        </w:rPr>
        <w:t>Une</w:t>
      </w:r>
      <w:r w:rsidR="00F875E3">
        <w:rPr>
          <w:rFonts w:ascii="Arial" w:hAnsi="Arial" w:cs="Arial"/>
          <w:i/>
        </w:rPr>
        <w:t xml:space="preserve"> réticence pour </w:t>
      </w:r>
      <w:r w:rsidR="001E4335" w:rsidRPr="0081130A">
        <w:rPr>
          <w:rFonts w:ascii="Arial" w:hAnsi="Arial" w:cs="Arial"/>
          <w:i/>
        </w:rPr>
        <w:t>participer aux foires, salons</w:t>
      </w:r>
      <w:r>
        <w:rPr>
          <w:rFonts w:ascii="Arial" w:hAnsi="Arial" w:cs="Arial"/>
          <w:i/>
        </w:rPr>
        <w:t xml:space="preserve"> et portes ouvertes.</w:t>
      </w:r>
      <w:r w:rsidR="001E4335" w:rsidRPr="0081130A">
        <w:rPr>
          <w:rFonts w:ascii="Arial" w:hAnsi="Arial" w:cs="Arial"/>
          <w:i/>
        </w:rPr>
        <w:t xml:space="preserve"> </w:t>
      </w:r>
      <w:r>
        <w:rPr>
          <w:rFonts w:ascii="Arial" w:hAnsi="Arial" w:cs="Arial"/>
          <w:i/>
        </w:rPr>
        <w:t>Pour les commerciaux,</w:t>
      </w:r>
      <w:r w:rsidR="001E4335" w:rsidRPr="0081130A">
        <w:rPr>
          <w:rFonts w:ascii="Arial" w:hAnsi="Arial" w:cs="Arial"/>
          <w:i/>
        </w:rPr>
        <w:t xml:space="preserve"> c’est du temps pris sur leur propre prospection et du temps de présence le week-end et de </w:t>
      </w:r>
      <w:r w:rsidR="00933E20">
        <w:rPr>
          <w:rFonts w:ascii="Arial" w:hAnsi="Arial" w:cs="Arial"/>
          <w:i/>
        </w:rPr>
        <w:t>déplacement</w:t>
      </w:r>
      <w:r w:rsidR="001E4335" w:rsidRPr="0081130A">
        <w:rPr>
          <w:rFonts w:ascii="Arial" w:hAnsi="Arial" w:cs="Arial"/>
          <w:i/>
        </w:rPr>
        <w:t>.</w:t>
      </w:r>
    </w:p>
    <w:p w:rsidR="001E4335" w:rsidRPr="008551F6" w:rsidRDefault="0076119C" w:rsidP="00B21526">
      <w:pPr>
        <w:pStyle w:val="Paragraphedeliste"/>
        <w:numPr>
          <w:ilvl w:val="0"/>
          <w:numId w:val="12"/>
        </w:numPr>
        <w:tabs>
          <w:tab w:val="clear" w:pos="720"/>
        </w:tabs>
        <w:spacing w:after="120" w:line="240" w:lineRule="auto"/>
        <w:ind w:left="426"/>
        <w:contextualSpacing w:val="0"/>
        <w:jc w:val="both"/>
        <w:rPr>
          <w:rFonts w:ascii="Arial" w:hAnsi="Arial" w:cs="Arial"/>
          <w:i/>
        </w:rPr>
      </w:pPr>
      <w:r>
        <w:rPr>
          <w:rFonts w:ascii="Arial" w:hAnsi="Arial" w:cs="Arial"/>
          <w:i/>
        </w:rPr>
        <w:t>Une</w:t>
      </w:r>
      <w:r w:rsidR="001E4335" w:rsidRPr="0081130A">
        <w:rPr>
          <w:rFonts w:ascii="Arial" w:hAnsi="Arial" w:cs="Arial"/>
          <w:i/>
        </w:rPr>
        <w:t xml:space="preserve"> réticence p</w:t>
      </w:r>
      <w:r>
        <w:rPr>
          <w:rFonts w:ascii="Arial" w:hAnsi="Arial" w:cs="Arial"/>
          <w:i/>
        </w:rPr>
        <w:t>our utiliser le logiciel de GRC</w:t>
      </w:r>
      <w:r w:rsidR="006722DB">
        <w:rPr>
          <w:rStyle w:val="Appelnotedebasdep"/>
          <w:rFonts w:ascii="Arial" w:hAnsi="Arial" w:cs="Arial"/>
          <w:i/>
        </w:rPr>
        <w:footnoteReference w:id="4"/>
      </w:r>
      <w:r>
        <w:rPr>
          <w:rFonts w:ascii="Arial" w:hAnsi="Arial" w:cs="Arial"/>
          <w:i/>
        </w:rPr>
        <w:t xml:space="preserve"> et</w:t>
      </w:r>
      <w:r w:rsidR="001E4335" w:rsidRPr="0081130A">
        <w:rPr>
          <w:rFonts w:ascii="Arial" w:hAnsi="Arial" w:cs="Arial"/>
          <w:i/>
        </w:rPr>
        <w:t xml:space="preserve"> les tablettes mises à </w:t>
      </w:r>
      <w:r w:rsidR="004A14B6">
        <w:rPr>
          <w:rFonts w:ascii="Arial" w:hAnsi="Arial" w:cs="Arial"/>
          <w:i/>
        </w:rPr>
        <w:t xml:space="preserve">leur </w:t>
      </w:r>
      <w:r w:rsidR="001E4335" w:rsidRPr="0081130A">
        <w:rPr>
          <w:rFonts w:ascii="Arial" w:hAnsi="Arial" w:cs="Arial"/>
          <w:i/>
        </w:rPr>
        <w:t xml:space="preserve">disposition. </w:t>
      </w:r>
      <w:r>
        <w:rPr>
          <w:rFonts w:ascii="Arial" w:hAnsi="Arial" w:cs="Arial"/>
          <w:i/>
        </w:rPr>
        <w:t>Les commerciaux craignent</w:t>
      </w:r>
      <w:r w:rsidR="001E4335" w:rsidRPr="0081130A">
        <w:rPr>
          <w:rFonts w:ascii="Arial" w:hAnsi="Arial" w:cs="Arial"/>
          <w:i/>
        </w:rPr>
        <w:t xml:space="preserve"> l’espionnage par la direction,</w:t>
      </w:r>
      <w:r>
        <w:rPr>
          <w:rFonts w:ascii="Arial" w:hAnsi="Arial" w:cs="Arial"/>
          <w:i/>
        </w:rPr>
        <w:t xml:space="preserve"> ont peur de la technologie et </w:t>
      </w:r>
      <w:r w:rsidR="001E4335" w:rsidRPr="0081130A">
        <w:rPr>
          <w:rFonts w:ascii="Arial" w:hAnsi="Arial" w:cs="Arial"/>
          <w:i/>
        </w:rPr>
        <w:t>de la nouveauté. Ainsi,</w:t>
      </w:r>
      <w:r w:rsidR="001E4335">
        <w:rPr>
          <w:rFonts w:ascii="Arial" w:hAnsi="Arial" w:cs="Arial"/>
          <w:i/>
        </w:rPr>
        <w:t xml:space="preserve"> j’ai organisé un challenge :</w:t>
      </w:r>
      <w:r w:rsidR="001E4335" w:rsidRPr="0081130A">
        <w:rPr>
          <w:rFonts w:ascii="Arial" w:hAnsi="Arial" w:cs="Arial"/>
          <w:i/>
        </w:rPr>
        <w:t xml:space="preserve"> nous avons proposé aux commerciaux de prendre des photos de chantiers de clients et de les mettre en galerie sur nos outils numériques et notre site </w:t>
      </w:r>
      <w:r w:rsidR="00EA771D">
        <w:rPr>
          <w:rFonts w:ascii="Arial" w:hAnsi="Arial" w:cs="Arial"/>
          <w:i/>
        </w:rPr>
        <w:t>web</w:t>
      </w:r>
      <w:r w:rsidR="001E4335" w:rsidRPr="0081130A">
        <w:rPr>
          <w:rFonts w:ascii="Arial" w:hAnsi="Arial" w:cs="Arial"/>
          <w:i/>
        </w:rPr>
        <w:t>. Seuls</w:t>
      </w:r>
      <w:r w:rsidR="00C41D6C">
        <w:rPr>
          <w:rFonts w:ascii="Arial" w:hAnsi="Arial" w:cs="Arial"/>
          <w:i/>
        </w:rPr>
        <w:t>,</w:t>
      </w:r>
      <w:r w:rsidR="001E4335" w:rsidRPr="0081130A">
        <w:rPr>
          <w:rFonts w:ascii="Arial" w:hAnsi="Arial" w:cs="Arial"/>
          <w:i/>
        </w:rPr>
        <w:t xml:space="preserve"> deux d’entre eux</w:t>
      </w:r>
      <w:r w:rsidR="00C41D6C">
        <w:rPr>
          <w:rFonts w:ascii="Arial" w:hAnsi="Arial" w:cs="Arial"/>
          <w:i/>
        </w:rPr>
        <w:t>,</w:t>
      </w:r>
      <w:r w:rsidR="001E4335" w:rsidRPr="0081130A">
        <w:rPr>
          <w:rFonts w:ascii="Arial" w:hAnsi="Arial" w:cs="Arial"/>
          <w:i/>
        </w:rPr>
        <w:t xml:space="preserve"> l'ont fait. I</w:t>
      </w:r>
      <w:r w:rsidR="00C41F82">
        <w:rPr>
          <w:rFonts w:ascii="Arial" w:hAnsi="Arial" w:cs="Arial"/>
          <w:i/>
        </w:rPr>
        <w:t>l y avait pourtant une prime de </w:t>
      </w:r>
      <w:r w:rsidR="001E4335" w:rsidRPr="0081130A">
        <w:rPr>
          <w:rFonts w:ascii="Arial" w:hAnsi="Arial" w:cs="Arial"/>
          <w:i/>
        </w:rPr>
        <w:t>600 € pour chacun des commerciaux.</w:t>
      </w:r>
    </w:p>
    <w:p w:rsidR="008551F6" w:rsidRPr="00152B3A" w:rsidRDefault="001E4335" w:rsidP="008551F6">
      <w:pPr>
        <w:spacing w:after="225" w:line="240" w:lineRule="auto"/>
        <w:jc w:val="right"/>
        <w:rPr>
          <w:rFonts w:ascii="Arial" w:hAnsi="Arial" w:cs="Arial"/>
          <w:b/>
          <w:i/>
          <w:sz w:val="20"/>
          <w:szCs w:val="20"/>
        </w:rPr>
      </w:pPr>
      <w:r w:rsidRPr="00152B3A">
        <w:rPr>
          <w:rFonts w:ascii="Arial" w:hAnsi="Arial" w:cs="Arial"/>
          <w:b/>
          <w:i/>
          <w:sz w:val="20"/>
          <w:szCs w:val="20"/>
        </w:rPr>
        <w:t>Source interne</w:t>
      </w:r>
    </w:p>
    <w:p w:rsidR="005368D5" w:rsidRDefault="005368D5" w:rsidP="001E4335">
      <w:pPr>
        <w:spacing w:after="225" w:line="240" w:lineRule="auto"/>
        <w:rPr>
          <w:rFonts w:ascii="Arial" w:eastAsia="Times New Roman" w:hAnsi="Arial" w:cs="Arial"/>
          <w:b/>
          <w:sz w:val="24"/>
          <w:szCs w:val="24"/>
        </w:rPr>
      </w:pPr>
    </w:p>
    <w:p w:rsidR="00094E75" w:rsidRPr="002C3970" w:rsidRDefault="00094E75" w:rsidP="001E4335">
      <w:pPr>
        <w:spacing w:after="225" w:line="240" w:lineRule="auto"/>
        <w:rPr>
          <w:rFonts w:ascii="Arial" w:hAnsi="Arial" w:cs="Arial"/>
          <w:b/>
          <w:sz w:val="24"/>
          <w:szCs w:val="24"/>
        </w:rPr>
      </w:pPr>
      <w:r w:rsidRPr="002C3970">
        <w:rPr>
          <w:rFonts w:ascii="Arial" w:eastAsia="Times New Roman" w:hAnsi="Arial" w:cs="Arial"/>
          <w:b/>
          <w:sz w:val="24"/>
          <w:szCs w:val="24"/>
        </w:rPr>
        <w:t>Annexe 1</w:t>
      </w:r>
      <w:r w:rsidR="0018671D">
        <w:rPr>
          <w:rFonts w:ascii="Arial" w:eastAsia="Times New Roman" w:hAnsi="Arial" w:cs="Arial"/>
          <w:b/>
          <w:sz w:val="24"/>
          <w:szCs w:val="24"/>
        </w:rPr>
        <w:t>3</w:t>
      </w:r>
      <w:r w:rsidR="006E041A" w:rsidRPr="002C3970">
        <w:rPr>
          <w:rFonts w:ascii="Arial" w:eastAsia="Times New Roman" w:hAnsi="Arial" w:cs="Arial"/>
          <w:b/>
          <w:sz w:val="24"/>
          <w:szCs w:val="24"/>
        </w:rPr>
        <w:t xml:space="preserve"> </w:t>
      </w:r>
      <w:r w:rsidR="00833852" w:rsidRPr="002C3970">
        <w:rPr>
          <w:rFonts w:ascii="Arial" w:eastAsia="Times New Roman" w:hAnsi="Arial" w:cs="Arial"/>
          <w:b/>
          <w:sz w:val="24"/>
          <w:szCs w:val="24"/>
        </w:rPr>
        <w:t>: R</w:t>
      </w:r>
      <w:r w:rsidRPr="002C3970">
        <w:rPr>
          <w:rFonts w:ascii="Arial" w:eastAsia="Times New Roman" w:hAnsi="Arial" w:cs="Arial"/>
          <w:b/>
          <w:sz w:val="24"/>
          <w:szCs w:val="24"/>
        </w:rPr>
        <w:t xml:space="preserve">ésultats </w:t>
      </w:r>
      <w:r w:rsidR="009163F6" w:rsidRPr="002C3970">
        <w:rPr>
          <w:rFonts w:ascii="Arial" w:eastAsia="Times New Roman" w:hAnsi="Arial" w:cs="Arial"/>
          <w:b/>
          <w:sz w:val="24"/>
          <w:szCs w:val="24"/>
        </w:rPr>
        <w:t xml:space="preserve">annuels </w:t>
      </w:r>
      <w:r w:rsidRPr="002C3970">
        <w:rPr>
          <w:rFonts w:ascii="Arial" w:eastAsia="Times New Roman" w:hAnsi="Arial" w:cs="Arial"/>
          <w:b/>
          <w:sz w:val="24"/>
          <w:szCs w:val="24"/>
        </w:rPr>
        <w:t>de</w:t>
      </w:r>
      <w:r w:rsidR="000767FD">
        <w:rPr>
          <w:rFonts w:ascii="Arial" w:eastAsia="Times New Roman" w:hAnsi="Arial" w:cs="Arial"/>
          <w:b/>
          <w:sz w:val="24"/>
          <w:szCs w:val="24"/>
        </w:rPr>
        <w:t xml:space="preserve"> deux</w:t>
      </w:r>
      <w:r w:rsidRPr="002C3970">
        <w:rPr>
          <w:rFonts w:ascii="Arial" w:eastAsia="Times New Roman" w:hAnsi="Arial" w:cs="Arial"/>
          <w:b/>
          <w:sz w:val="24"/>
          <w:szCs w:val="24"/>
        </w:rPr>
        <w:t xml:space="preserve"> commerciaux </w:t>
      </w:r>
      <w:r w:rsidR="00817358" w:rsidRPr="002C3970">
        <w:rPr>
          <w:rFonts w:ascii="Arial" w:eastAsia="Times New Roman" w:hAnsi="Arial" w:cs="Arial"/>
          <w:b/>
          <w:sz w:val="24"/>
          <w:szCs w:val="24"/>
        </w:rPr>
        <w:t xml:space="preserve">de l'entreprise </w:t>
      </w:r>
    </w:p>
    <w:tbl>
      <w:tblPr>
        <w:tblStyle w:val="Grilledutableau"/>
        <w:tblW w:w="5000" w:type="pct"/>
        <w:tblLook w:val="04A0" w:firstRow="1" w:lastRow="0" w:firstColumn="1" w:lastColumn="0" w:noHBand="0" w:noVBand="1"/>
      </w:tblPr>
      <w:tblGrid>
        <w:gridCol w:w="1859"/>
        <w:gridCol w:w="1681"/>
        <w:gridCol w:w="2032"/>
        <w:gridCol w:w="1858"/>
        <w:gridCol w:w="1858"/>
      </w:tblGrid>
      <w:tr w:rsidR="00094E75" w:rsidRPr="00D5428A" w:rsidTr="000F3579">
        <w:tc>
          <w:tcPr>
            <w:tcW w:w="1000" w:type="pct"/>
            <w:vAlign w:val="center"/>
          </w:tcPr>
          <w:p w:rsidR="00094E75" w:rsidRPr="00D5428A" w:rsidRDefault="000F3579" w:rsidP="000F3579">
            <w:pPr>
              <w:jc w:val="center"/>
              <w:rPr>
                <w:rFonts w:ascii="Arial" w:hAnsi="Arial" w:cs="Arial"/>
              </w:rPr>
            </w:pPr>
            <w:r w:rsidRPr="000F3579">
              <w:rPr>
                <w:rFonts w:ascii="Arial" w:hAnsi="Arial" w:cs="Arial"/>
                <w:b/>
              </w:rPr>
              <w:t>Commerciaux</w:t>
            </w:r>
          </w:p>
        </w:tc>
        <w:tc>
          <w:tcPr>
            <w:tcW w:w="905" w:type="pct"/>
            <w:vAlign w:val="center"/>
          </w:tcPr>
          <w:p w:rsidR="00094E75" w:rsidRPr="002C3970" w:rsidRDefault="002C3970" w:rsidP="002C3970">
            <w:pPr>
              <w:jc w:val="center"/>
              <w:rPr>
                <w:rFonts w:ascii="Arial" w:hAnsi="Arial" w:cs="Arial"/>
                <w:b/>
              </w:rPr>
            </w:pPr>
            <w:r>
              <w:rPr>
                <w:rFonts w:ascii="Arial" w:hAnsi="Arial" w:cs="Arial"/>
                <w:b/>
              </w:rPr>
              <w:t>D</w:t>
            </w:r>
            <w:r w:rsidR="00094E75" w:rsidRPr="002C3970">
              <w:rPr>
                <w:rFonts w:ascii="Arial" w:hAnsi="Arial" w:cs="Arial"/>
                <w:b/>
              </w:rPr>
              <w:t>evis</w:t>
            </w:r>
          </w:p>
        </w:tc>
        <w:tc>
          <w:tcPr>
            <w:tcW w:w="1094" w:type="pct"/>
            <w:vAlign w:val="center"/>
          </w:tcPr>
          <w:p w:rsidR="00094E75" w:rsidRPr="002C3970" w:rsidRDefault="002C3970" w:rsidP="002C3970">
            <w:pPr>
              <w:jc w:val="center"/>
              <w:rPr>
                <w:rFonts w:ascii="Arial" w:hAnsi="Arial" w:cs="Arial"/>
                <w:b/>
              </w:rPr>
            </w:pPr>
            <w:r>
              <w:rPr>
                <w:rFonts w:ascii="Arial" w:hAnsi="Arial" w:cs="Arial"/>
                <w:b/>
              </w:rPr>
              <w:t>C</w:t>
            </w:r>
            <w:r w:rsidR="00094E75" w:rsidRPr="002C3970">
              <w:rPr>
                <w:rFonts w:ascii="Arial" w:hAnsi="Arial" w:cs="Arial"/>
                <w:b/>
              </w:rPr>
              <w:t>hantiers</w:t>
            </w:r>
          </w:p>
          <w:p w:rsidR="00094E75" w:rsidRPr="002C3970" w:rsidRDefault="00094E75" w:rsidP="002C3970">
            <w:pPr>
              <w:jc w:val="center"/>
              <w:rPr>
                <w:rFonts w:ascii="Arial" w:hAnsi="Arial" w:cs="Arial"/>
                <w:b/>
              </w:rPr>
            </w:pPr>
            <w:r w:rsidRPr="002C3970">
              <w:rPr>
                <w:rFonts w:ascii="Arial" w:hAnsi="Arial" w:cs="Arial"/>
                <w:b/>
              </w:rPr>
              <w:t>signés</w:t>
            </w:r>
          </w:p>
        </w:tc>
        <w:tc>
          <w:tcPr>
            <w:tcW w:w="1000" w:type="pct"/>
            <w:vAlign w:val="center"/>
          </w:tcPr>
          <w:p w:rsidR="00094E75" w:rsidRPr="002C3970" w:rsidRDefault="002C3970" w:rsidP="002C3970">
            <w:pPr>
              <w:jc w:val="center"/>
              <w:rPr>
                <w:rFonts w:ascii="Arial" w:hAnsi="Arial" w:cs="Arial"/>
                <w:b/>
              </w:rPr>
            </w:pPr>
            <w:r>
              <w:rPr>
                <w:rFonts w:ascii="Arial" w:hAnsi="Arial" w:cs="Arial"/>
                <w:b/>
              </w:rPr>
              <w:t xml:space="preserve">CA </w:t>
            </w:r>
            <w:r w:rsidR="00094E75" w:rsidRPr="002C3970">
              <w:rPr>
                <w:rFonts w:ascii="Arial" w:hAnsi="Arial" w:cs="Arial"/>
                <w:b/>
              </w:rPr>
              <w:t>en €</w:t>
            </w:r>
          </w:p>
        </w:tc>
        <w:tc>
          <w:tcPr>
            <w:tcW w:w="1000" w:type="pct"/>
            <w:vAlign w:val="center"/>
          </w:tcPr>
          <w:p w:rsidR="00094E75" w:rsidRPr="002C3970" w:rsidRDefault="00094E75" w:rsidP="002C3970">
            <w:pPr>
              <w:jc w:val="center"/>
              <w:rPr>
                <w:rFonts w:ascii="Arial" w:hAnsi="Arial" w:cs="Arial"/>
                <w:b/>
              </w:rPr>
            </w:pPr>
            <w:r w:rsidRPr="002C3970">
              <w:rPr>
                <w:rFonts w:ascii="Arial" w:hAnsi="Arial" w:cs="Arial"/>
                <w:b/>
              </w:rPr>
              <w:t>Marge en €</w:t>
            </w:r>
          </w:p>
        </w:tc>
      </w:tr>
      <w:tr w:rsidR="00094E75" w:rsidRPr="00D5428A" w:rsidTr="002C3970">
        <w:tc>
          <w:tcPr>
            <w:tcW w:w="1000" w:type="pct"/>
          </w:tcPr>
          <w:p w:rsidR="00094E75" w:rsidRPr="00D5428A" w:rsidRDefault="00D93974" w:rsidP="008F4BBE">
            <w:pPr>
              <w:jc w:val="center"/>
              <w:rPr>
                <w:rFonts w:ascii="Arial" w:hAnsi="Arial" w:cs="Arial"/>
              </w:rPr>
            </w:pPr>
            <w:r>
              <w:rPr>
                <w:rFonts w:ascii="Arial" w:hAnsi="Arial" w:cs="Arial"/>
              </w:rPr>
              <w:t xml:space="preserve">Sonia </w:t>
            </w:r>
            <w:proofErr w:type="spellStart"/>
            <w:r w:rsidR="00094E75" w:rsidRPr="00D5428A">
              <w:rPr>
                <w:rFonts w:ascii="Arial" w:hAnsi="Arial" w:cs="Arial"/>
              </w:rPr>
              <w:t>Talao</w:t>
            </w:r>
            <w:proofErr w:type="spellEnd"/>
          </w:p>
        </w:tc>
        <w:tc>
          <w:tcPr>
            <w:tcW w:w="905" w:type="pct"/>
          </w:tcPr>
          <w:p w:rsidR="00094E75" w:rsidRPr="00D5428A" w:rsidRDefault="00094E75" w:rsidP="008F4BBE">
            <w:pPr>
              <w:jc w:val="center"/>
              <w:rPr>
                <w:rFonts w:ascii="Arial" w:hAnsi="Arial" w:cs="Arial"/>
              </w:rPr>
            </w:pPr>
            <w:r w:rsidRPr="00D5428A">
              <w:rPr>
                <w:rFonts w:ascii="Arial" w:hAnsi="Arial" w:cs="Arial"/>
              </w:rPr>
              <w:t>190</w:t>
            </w:r>
          </w:p>
        </w:tc>
        <w:tc>
          <w:tcPr>
            <w:tcW w:w="1094" w:type="pct"/>
          </w:tcPr>
          <w:p w:rsidR="00094E75" w:rsidRPr="00D5428A" w:rsidRDefault="00094E75" w:rsidP="008F4BBE">
            <w:pPr>
              <w:jc w:val="center"/>
              <w:rPr>
                <w:rFonts w:ascii="Arial" w:hAnsi="Arial" w:cs="Arial"/>
              </w:rPr>
            </w:pPr>
            <w:r w:rsidRPr="00D5428A">
              <w:rPr>
                <w:rFonts w:ascii="Arial" w:hAnsi="Arial" w:cs="Arial"/>
              </w:rPr>
              <w:t>70</w:t>
            </w:r>
          </w:p>
        </w:tc>
        <w:tc>
          <w:tcPr>
            <w:tcW w:w="1000" w:type="pct"/>
          </w:tcPr>
          <w:p w:rsidR="00094E75" w:rsidRPr="00D5428A" w:rsidRDefault="00094E75" w:rsidP="008F4BBE">
            <w:pPr>
              <w:jc w:val="center"/>
              <w:rPr>
                <w:rFonts w:ascii="Arial" w:hAnsi="Arial" w:cs="Arial"/>
              </w:rPr>
            </w:pPr>
            <w:r w:rsidRPr="00D5428A">
              <w:rPr>
                <w:rFonts w:ascii="Arial" w:hAnsi="Arial" w:cs="Arial"/>
              </w:rPr>
              <w:t>539 000</w:t>
            </w:r>
          </w:p>
        </w:tc>
        <w:tc>
          <w:tcPr>
            <w:tcW w:w="1000" w:type="pct"/>
          </w:tcPr>
          <w:p w:rsidR="00094E75" w:rsidRPr="00D5428A" w:rsidRDefault="00094E75" w:rsidP="008F4BBE">
            <w:pPr>
              <w:jc w:val="center"/>
              <w:rPr>
                <w:rFonts w:ascii="Arial" w:hAnsi="Arial" w:cs="Arial"/>
              </w:rPr>
            </w:pPr>
            <w:r w:rsidRPr="00D5428A">
              <w:rPr>
                <w:rFonts w:ascii="Arial" w:hAnsi="Arial" w:cs="Arial"/>
              </w:rPr>
              <w:t>161 700</w:t>
            </w:r>
          </w:p>
        </w:tc>
      </w:tr>
      <w:tr w:rsidR="00094E75" w:rsidRPr="00D5428A" w:rsidTr="002C3970">
        <w:tc>
          <w:tcPr>
            <w:tcW w:w="1000" w:type="pct"/>
          </w:tcPr>
          <w:p w:rsidR="00094E75" w:rsidRPr="00D5428A" w:rsidRDefault="00D93974" w:rsidP="008F4BBE">
            <w:pPr>
              <w:jc w:val="center"/>
              <w:rPr>
                <w:rFonts w:ascii="Arial" w:hAnsi="Arial" w:cs="Arial"/>
              </w:rPr>
            </w:pPr>
            <w:r>
              <w:rPr>
                <w:rFonts w:ascii="Arial" w:hAnsi="Arial" w:cs="Arial"/>
              </w:rPr>
              <w:t>Pablo</w:t>
            </w:r>
            <w:r w:rsidR="00094E75" w:rsidRPr="00D5428A">
              <w:rPr>
                <w:rFonts w:ascii="Arial" w:hAnsi="Arial" w:cs="Arial"/>
              </w:rPr>
              <w:t xml:space="preserve"> </w:t>
            </w:r>
            <w:proofErr w:type="spellStart"/>
            <w:r w:rsidR="00094E75" w:rsidRPr="00D5428A">
              <w:rPr>
                <w:rFonts w:ascii="Arial" w:hAnsi="Arial" w:cs="Arial"/>
              </w:rPr>
              <w:t>Bisagra</w:t>
            </w:r>
            <w:proofErr w:type="spellEnd"/>
          </w:p>
        </w:tc>
        <w:tc>
          <w:tcPr>
            <w:tcW w:w="905" w:type="pct"/>
          </w:tcPr>
          <w:p w:rsidR="00094E75" w:rsidRPr="00D5428A" w:rsidRDefault="00094E75" w:rsidP="008F4BBE">
            <w:pPr>
              <w:jc w:val="center"/>
              <w:rPr>
                <w:rFonts w:ascii="Arial" w:hAnsi="Arial" w:cs="Arial"/>
              </w:rPr>
            </w:pPr>
            <w:r w:rsidRPr="00D5428A">
              <w:rPr>
                <w:rFonts w:ascii="Arial" w:hAnsi="Arial" w:cs="Arial"/>
              </w:rPr>
              <w:t>210</w:t>
            </w:r>
          </w:p>
        </w:tc>
        <w:tc>
          <w:tcPr>
            <w:tcW w:w="1094" w:type="pct"/>
          </w:tcPr>
          <w:p w:rsidR="00094E75" w:rsidRPr="00D5428A" w:rsidRDefault="00094E75" w:rsidP="008F4BBE">
            <w:pPr>
              <w:jc w:val="center"/>
              <w:rPr>
                <w:rFonts w:ascii="Arial" w:hAnsi="Arial" w:cs="Arial"/>
              </w:rPr>
            </w:pPr>
            <w:r w:rsidRPr="00D5428A">
              <w:rPr>
                <w:rFonts w:ascii="Arial" w:hAnsi="Arial" w:cs="Arial"/>
              </w:rPr>
              <w:t>63</w:t>
            </w:r>
          </w:p>
        </w:tc>
        <w:tc>
          <w:tcPr>
            <w:tcW w:w="1000" w:type="pct"/>
          </w:tcPr>
          <w:p w:rsidR="00094E75" w:rsidRPr="00D5428A" w:rsidRDefault="00094E75" w:rsidP="008F4BBE">
            <w:pPr>
              <w:jc w:val="center"/>
              <w:rPr>
                <w:rFonts w:ascii="Arial" w:hAnsi="Arial" w:cs="Arial"/>
              </w:rPr>
            </w:pPr>
            <w:r w:rsidRPr="00D5428A">
              <w:rPr>
                <w:rFonts w:ascii="Arial" w:hAnsi="Arial" w:cs="Arial"/>
              </w:rPr>
              <w:t>441 000</w:t>
            </w:r>
          </w:p>
        </w:tc>
        <w:tc>
          <w:tcPr>
            <w:tcW w:w="1000" w:type="pct"/>
          </w:tcPr>
          <w:p w:rsidR="00094E75" w:rsidRPr="00D5428A" w:rsidRDefault="00094E75" w:rsidP="008F4BBE">
            <w:pPr>
              <w:jc w:val="center"/>
              <w:rPr>
                <w:rFonts w:ascii="Arial" w:hAnsi="Arial" w:cs="Arial"/>
              </w:rPr>
            </w:pPr>
            <w:r w:rsidRPr="00D5428A">
              <w:rPr>
                <w:rFonts w:ascii="Arial" w:hAnsi="Arial" w:cs="Arial"/>
              </w:rPr>
              <w:t>101 430</w:t>
            </w:r>
          </w:p>
        </w:tc>
      </w:tr>
    </w:tbl>
    <w:p w:rsidR="00152B3A" w:rsidRDefault="00152B3A" w:rsidP="00152B3A">
      <w:pPr>
        <w:spacing w:after="0" w:line="240" w:lineRule="auto"/>
        <w:jc w:val="right"/>
        <w:rPr>
          <w:rFonts w:ascii="Arial" w:hAnsi="Arial" w:cs="Arial"/>
          <w:b/>
          <w:i/>
        </w:rPr>
      </w:pPr>
    </w:p>
    <w:p w:rsidR="008551F6" w:rsidRPr="006C70A5" w:rsidRDefault="00094E75" w:rsidP="00152B3A">
      <w:pPr>
        <w:spacing w:after="0" w:line="240" w:lineRule="auto"/>
        <w:jc w:val="right"/>
        <w:rPr>
          <w:rFonts w:ascii="Arial" w:hAnsi="Arial" w:cs="Arial"/>
          <w:b/>
          <w:i/>
          <w:sz w:val="20"/>
          <w:szCs w:val="20"/>
        </w:rPr>
      </w:pPr>
      <w:r w:rsidRPr="006C70A5">
        <w:rPr>
          <w:rFonts w:ascii="Arial" w:hAnsi="Arial" w:cs="Arial"/>
          <w:b/>
          <w:i/>
          <w:sz w:val="20"/>
          <w:szCs w:val="20"/>
        </w:rPr>
        <w:t>Sou</w:t>
      </w:r>
      <w:r w:rsidR="008F4BBE" w:rsidRPr="006C70A5">
        <w:rPr>
          <w:rFonts w:ascii="Arial" w:hAnsi="Arial" w:cs="Arial"/>
          <w:b/>
          <w:i/>
          <w:sz w:val="20"/>
          <w:szCs w:val="20"/>
        </w:rPr>
        <w:t>r</w:t>
      </w:r>
      <w:r w:rsidRPr="006C70A5">
        <w:rPr>
          <w:rFonts w:ascii="Arial" w:hAnsi="Arial" w:cs="Arial"/>
          <w:b/>
          <w:i/>
          <w:sz w:val="20"/>
          <w:szCs w:val="20"/>
        </w:rPr>
        <w:t>ce interne</w:t>
      </w:r>
    </w:p>
    <w:p w:rsidR="00152B3A" w:rsidRDefault="00152B3A" w:rsidP="00E635E4">
      <w:pPr>
        <w:spacing w:after="225" w:line="240" w:lineRule="auto"/>
        <w:rPr>
          <w:rFonts w:ascii="Arial" w:eastAsia="Times New Roman" w:hAnsi="Arial" w:cs="Arial"/>
          <w:b/>
          <w:sz w:val="20"/>
          <w:szCs w:val="20"/>
        </w:rPr>
      </w:pPr>
    </w:p>
    <w:p w:rsidR="00F334CD" w:rsidRDefault="00152B3A" w:rsidP="0018671D">
      <w:pPr>
        <w:spacing w:after="120" w:line="240" w:lineRule="auto"/>
        <w:rPr>
          <w:rFonts w:ascii="Arial" w:eastAsia="Times New Roman" w:hAnsi="Arial" w:cs="Arial"/>
          <w:b/>
          <w:sz w:val="24"/>
          <w:szCs w:val="24"/>
        </w:rPr>
      </w:pPr>
      <w:r>
        <w:rPr>
          <w:rFonts w:ascii="Arial" w:eastAsia="Times New Roman" w:hAnsi="Arial" w:cs="Arial"/>
          <w:b/>
          <w:sz w:val="24"/>
          <w:szCs w:val="24"/>
        </w:rPr>
        <w:t>A</w:t>
      </w:r>
      <w:r w:rsidR="00094E75" w:rsidRPr="002C3970">
        <w:rPr>
          <w:rFonts w:ascii="Arial" w:eastAsia="Times New Roman" w:hAnsi="Arial" w:cs="Arial"/>
          <w:b/>
          <w:sz w:val="24"/>
          <w:szCs w:val="24"/>
        </w:rPr>
        <w:t>nnexe 1</w:t>
      </w:r>
      <w:r w:rsidR="0018671D">
        <w:rPr>
          <w:rFonts w:ascii="Arial" w:eastAsia="Times New Roman" w:hAnsi="Arial" w:cs="Arial"/>
          <w:b/>
          <w:sz w:val="24"/>
          <w:szCs w:val="24"/>
        </w:rPr>
        <w:t>4</w:t>
      </w:r>
      <w:r w:rsidR="002C3970">
        <w:rPr>
          <w:rFonts w:ascii="Arial" w:eastAsia="Times New Roman" w:hAnsi="Arial" w:cs="Arial"/>
          <w:b/>
          <w:sz w:val="24"/>
          <w:szCs w:val="24"/>
        </w:rPr>
        <w:t xml:space="preserve"> : </w:t>
      </w:r>
      <w:r w:rsidR="00F334CD">
        <w:rPr>
          <w:rFonts w:ascii="Arial" w:eastAsia="Times New Roman" w:hAnsi="Arial" w:cs="Arial"/>
          <w:b/>
          <w:sz w:val="24"/>
          <w:szCs w:val="24"/>
        </w:rPr>
        <w:t>Objectifs des commerciaux</w:t>
      </w:r>
      <w:r w:rsidR="00640715">
        <w:rPr>
          <w:rFonts w:ascii="Arial" w:eastAsia="Times New Roman" w:hAnsi="Arial" w:cs="Arial"/>
          <w:b/>
          <w:sz w:val="24"/>
          <w:szCs w:val="24"/>
        </w:rPr>
        <w:t xml:space="preserve"> de la société</w:t>
      </w:r>
    </w:p>
    <w:tbl>
      <w:tblPr>
        <w:tblStyle w:val="Grilledutableau"/>
        <w:tblW w:w="5000" w:type="pct"/>
        <w:tblLook w:val="04A0" w:firstRow="1" w:lastRow="0" w:firstColumn="1" w:lastColumn="0" w:noHBand="0" w:noVBand="1"/>
      </w:tblPr>
      <w:tblGrid>
        <w:gridCol w:w="2322"/>
        <w:gridCol w:w="2322"/>
        <w:gridCol w:w="2322"/>
        <w:gridCol w:w="2322"/>
      </w:tblGrid>
      <w:tr w:rsidR="00094E75" w:rsidRPr="00D5428A" w:rsidTr="002C3970">
        <w:tc>
          <w:tcPr>
            <w:tcW w:w="1250" w:type="pct"/>
            <w:vAlign w:val="center"/>
          </w:tcPr>
          <w:p w:rsidR="00094E75" w:rsidRPr="002C3970" w:rsidRDefault="00094E75" w:rsidP="002C3970">
            <w:pPr>
              <w:jc w:val="center"/>
              <w:rPr>
                <w:rFonts w:ascii="Arial" w:hAnsi="Arial" w:cs="Arial"/>
                <w:b/>
              </w:rPr>
            </w:pPr>
            <w:r w:rsidRPr="002C3970">
              <w:rPr>
                <w:rFonts w:ascii="Arial" w:hAnsi="Arial" w:cs="Arial"/>
                <w:b/>
              </w:rPr>
              <w:t>Taux de concrétisation</w:t>
            </w:r>
          </w:p>
        </w:tc>
        <w:tc>
          <w:tcPr>
            <w:tcW w:w="1250" w:type="pct"/>
            <w:vAlign w:val="center"/>
          </w:tcPr>
          <w:p w:rsidR="00094E75" w:rsidRPr="002C3970" w:rsidRDefault="002C3970" w:rsidP="002C3970">
            <w:pPr>
              <w:jc w:val="center"/>
              <w:rPr>
                <w:rFonts w:ascii="Arial" w:hAnsi="Arial" w:cs="Arial"/>
                <w:b/>
              </w:rPr>
            </w:pPr>
            <w:r>
              <w:rPr>
                <w:rFonts w:ascii="Arial" w:hAnsi="Arial" w:cs="Arial"/>
                <w:b/>
              </w:rPr>
              <w:t>CA</w:t>
            </w:r>
            <w:r w:rsidR="00094E75" w:rsidRPr="002C3970">
              <w:rPr>
                <w:rFonts w:ascii="Arial" w:hAnsi="Arial" w:cs="Arial"/>
                <w:b/>
              </w:rPr>
              <w:t xml:space="preserve"> mensuel</w:t>
            </w:r>
          </w:p>
        </w:tc>
        <w:tc>
          <w:tcPr>
            <w:tcW w:w="1250" w:type="pct"/>
            <w:vAlign w:val="center"/>
          </w:tcPr>
          <w:p w:rsidR="00094E75" w:rsidRPr="002C3970" w:rsidRDefault="00094E75" w:rsidP="002C3970">
            <w:pPr>
              <w:jc w:val="center"/>
              <w:rPr>
                <w:rFonts w:ascii="Arial" w:hAnsi="Arial" w:cs="Arial"/>
                <w:b/>
              </w:rPr>
            </w:pPr>
            <w:r w:rsidRPr="002C3970">
              <w:rPr>
                <w:rFonts w:ascii="Arial" w:hAnsi="Arial" w:cs="Arial"/>
                <w:b/>
              </w:rPr>
              <w:t>Panier moyen</w:t>
            </w:r>
          </w:p>
        </w:tc>
        <w:tc>
          <w:tcPr>
            <w:tcW w:w="1250" w:type="pct"/>
            <w:vAlign w:val="center"/>
          </w:tcPr>
          <w:p w:rsidR="00094E75" w:rsidRPr="002C3970" w:rsidRDefault="00094E75" w:rsidP="002C3970">
            <w:pPr>
              <w:jc w:val="center"/>
              <w:rPr>
                <w:rFonts w:ascii="Arial" w:hAnsi="Arial" w:cs="Arial"/>
                <w:b/>
              </w:rPr>
            </w:pPr>
            <w:r w:rsidRPr="002C3970">
              <w:rPr>
                <w:rFonts w:ascii="Arial" w:hAnsi="Arial" w:cs="Arial"/>
                <w:b/>
              </w:rPr>
              <w:t>Taux de marque</w:t>
            </w:r>
          </w:p>
        </w:tc>
      </w:tr>
      <w:tr w:rsidR="00094E75" w:rsidRPr="00D5428A" w:rsidTr="002C3970">
        <w:tc>
          <w:tcPr>
            <w:tcW w:w="1250" w:type="pct"/>
          </w:tcPr>
          <w:p w:rsidR="00094E75" w:rsidRPr="00D5428A" w:rsidRDefault="00094E75" w:rsidP="008F4BBE">
            <w:pPr>
              <w:jc w:val="center"/>
              <w:rPr>
                <w:rFonts w:ascii="Arial" w:hAnsi="Arial" w:cs="Arial"/>
              </w:rPr>
            </w:pPr>
            <w:r w:rsidRPr="00D5428A">
              <w:rPr>
                <w:rFonts w:ascii="Arial" w:hAnsi="Arial" w:cs="Arial"/>
              </w:rPr>
              <w:t>33</w:t>
            </w:r>
            <w:r>
              <w:rPr>
                <w:rFonts w:ascii="Arial" w:hAnsi="Arial" w:cs="Arial"/>
              </w:rPr>
              <w:t xml:space="preserve"> </w:t>
            </w:r>
            <w:r w:rsidRPr="00D5428A">
              <w:rPr>
                <w:rFonts w:ascii="Arial" w:hAnsi="Arial" w:cs="Arial"/>
              </w:rPr>
              <w:t>%</w:t>
            </w:r>
          </w:p>
        </w:tc>
        <w:tc>
          <w:tcPr>
            <w:tcW w:w="1250" w:type="pct"/>
          </w:tcPr>
          <w:p w:rsidR="00094E75" w:rsidRPr="00D5428A" w:rsidRDefault="00094E75" w:rsidP="008F4BBE">
            <w:pPr>
              <w:jc w:val="center"/>
              <w:rPr>
                <w:rFonts w:ascii="Arial" w:hAnsi="Arial" w:cs="Arial"/>
              </w:rPr>
            </w:pPr>
            <w:r w:rsidRPr="00D5428A">
              <w:rPr>
                <w:rFonts w:ascii="Arial" w:hAnsi="Arial" w:cs="Arial"/>
              </w:rPr>
              <w:t>35</w:t>
            </w:r>
            <w:r>
              <w:rPr>
                <w:rFonts w:ascii="Arial" w:hAnsi="Arial" w:cs="Arial"/>
              </w:rPr>
              <w:t> </w:t>
            </w:r>
            <w:r w:rsidRPr="00D5428A">
              <w:rPr>
                <w:rFonts w:ascii="Arial" w:hAnsi="Arial" w:cs="Arial"/>
              </w:rPr>
              <w:t>000</w:t>
            </w:r>
            <w:r>
              <w:rPr>
                <w:rFonts w:ascii="Arial" w:hAnsi="Arial" w:cs="Arial"/>
              </w:rPr>
              <w:t xml:space="preserve"> </w:t>
            </w:r>
            <w:r w:rsidRPr="00D5428A">
              <w:rPr>
                <w:rFonts w:ascii="Arial" w:hAnsi="Arial" w:cs="Arial"/>
              </w:rPr>
              <w:t>€</w:t>
            </w:r>
          </w:p>
        </w:tc>
        <w:tc>
          <w:tcPr>
            <w:tcW w:w="1250" w:type="pct"/>
          </w:tcPr>
          <w:p w:rsidR="00094E75" w:rsidRPr="00D5428A" w:rsidRDefault="00094E75" w:rsidP="008F4BBE">
            <w:pPr>
              <w:jc w:val="center"/>
              <w:rPr>
                <w:rFonts w:ascii="Arial" w:hAnsi="Arial" w:cs="Arial"/>
              </w:rPr>
            </w:pPr>
            <w:r w:rsidRPr="00D5428A">
              <w:rPr>
                <w:rFonts w:ascii="Arial" w:hAnsi="Arial" w:cs="Arial"/>
              </w:rPr>
              <w:t>7</w:t>
            </w:r>
            <w:r>
              <w:rPr>
                <w:rFonts w:ascii="Arial" w:hAnsi="Arial" w:cs="Arial"/>
              </w:rPr>
              <w:t> </w:t>
            </w:r>
            <w:r w:rsidRPr="00D5428A">
              <w:rPr>
                <w:rFonts w:ascii="Arial" w:hAnsi="Arial" w:cs="Arial"/>
              </w:rPr>
              <w:t>000</w:t>
            </w:r>
            <w:r>
              <w:rPr>
                <w:rFonts w:ascii="Arial" w:hAnsi="Arial" w:cs="Arial"/>
              </w:rPr>
              <w:t xml:space="preserve"> </w:t>
            </w:r>
            <w:r w:rsidRPr="00D5428A">
              <w:rPr>
                <w:rFonts w:ascii="Arial" w:hAnsi="Arial" w:cs="Arial"/>
              </w:rPr>
              <w:t>€</w:t>
            </w:r>
          </w:p>
        </w:tc>
        <w:tc>
          <w:tcPr>
            <w:tcW w:w="1250" w:type="pct"/>
          </w:tcPr>
          <w:p w:rsidR="00094E75" w:rsidRPr="00D5428A" w:rsidRDefault="00094E75" w:rsidP="008F4BBE">
            <w:pPr>
              <w:jc w:val="center"/>
              <w:rPr>
                <w:rFonts w:ascii="Arial" w:hAnsi="Arial" w:cs="Arial"/>
              </w:rPr>
            </w:pPr>
            <w:r w:rsidRPr="00D5428A">
              <w:rPr>
                <w:rFonts w:ascii="Arial" w:hAnsi="Arial" w:cs="Arial"/>
              </w:rPr>
              <w:t>26</w:t>
            </w:r>
            <w:r>
              <w:rPr>
                <w:rFonts w:ascii="Arial" w:hAnsi="Arial" w:cs="Arial"/>
              </w:rPr>
              <w:t xml:space="preserve"> </w:t>
            </w:r>
            <w:r w:rsidRPr="00D5428A">
              <w:rPr>
                <w:rFonts w:ascii="Arial" w:hAnsi="Arial" w:cs="Arial"/>
              </w:rPr>
              <w:t>%</w:t>
            </w:r>
          </w:p>
        </w:tc>
      </w:tr>
    </w:tbl>
    <w:p w:rsidR="00A013CA" w:rsidRPr="00152B3A" w:rsidRDefault="00A013CA" w:rsidP="002C3970">
      <w:pPr>
        <w:spacing w:after="0" w:line="240" w:lineRule="auto"/>
        <w:rPr>
          <w:rFonts w:ascii="Arial" w:hAnsi="Arial" w:cs="Arial"/>
          <w:b/>
          <w:sz w:val="16"/>
          <w:szCs w:val="16"/>
        </w:rPr>
      </w:pPr>
    </w:p>
    <w:p w:rsidR="0081130A" w:rsidRPr="006C70A5" w:rsidRDefault="00817358" w:rsidP="008551F6">
      <w:pPr>
        <w:spacing w:line="240" w:lineRule="auto"/>
        <w:jc w:val="right"/>
        <w:rPr>
          <w:rFonts w:ascii="Arial" w:eastAsia="Times New Roman" w:hAnsi="Arial" w:cs="Arial"/>
          <w:b/>
          <w:sz w:val="20"/>
          <w:szCs w:val="20"/>
        </w:rPr>
      </w:pPr>
      <w:r w:rsidRPr="006C70A5">
        <w:rPr>
          <w:rFonts w:ascii="Arial" w:hAnsi="Arial" w:cs="Arial"/>
          <w:b/>
          <w:i/>
          <w:sz w:val="20"/>
          <w:szCs w:val="20"/>
        </w:rPr>
        <w:t>Source interne</w:t>
      </w:r>
    </w:p>
    <w:p w:rsidR="0018671D" w:rsidRPr="002C3970" w:rsidRDefault="0018671D" w:rsidP="0018671D">
      <w:pPr>
        <w:spacing w:after="120" w:line="240" w:lineRule="auto"/>
        <w:rPr>
          <w:rFonts w:ascii="Arial" w:hAnsi="Arial" w:cs="Arial"/>
          <w:b/>
          <w:i/>
          <w:sz w:val="24"/>
          <w:szCs w:val="24"/>
        </w:rPr>
      </w:pPr>
      <w:r w:rsidRPr="002C3970">
        <w:rPr>
          <w:rFonts w:ascii="Arial" w:eastAsia="Times New Roman" w:hAnsi="Arial" w:cs="Arial"/>
          <w:b/>
          <w:sz w:val="24"/>
          <w:szCs w:val="24"/>
        </w:rPr>
        <w:t>Annexe 1</w:t>
      </w:r>
      <w:r>
        <w:rPr>
          <w:rFonts w:ascii="Arial" w:eastAsia="Times New Roman" w:hAnsi="Arial" w:cs="Arial"/>
          <w:b/>
          <w:sz w:val="24"/>
          <w:szCs w:val="24"/>
        </w:rPr>
        <w:t>5</w:t>
      </w:r>
      <w:r w:rsidRPr="002C3970">
        <w:rPr>
          <w:rFonts w:ascii="Arial" w:eastAsia="Times New Roman" w:hAnsi="Arial" w:cs="Arial"/>
          <w:b/>
          <w:sz w:val="24"/>
          <w:szCs w:val="24"/>
        </w:rPr>
        <w:t> : Usage</w:t>
      </w:r>
      <w:r w:rsidR="00F005F5">
        <w:rPr>
          <w:rFonts w:ascii="Arial" w:eastAsia="Times New Roman" w:hAnsi="Arial" w:cs="Arial"/>
          <w:b/>
          <w:sz w:val="24"/>
          <w:szCs w:val="24"/>
        </w:rPr>
        <w:t>s</w:t>
      </w:r>
      <w:r w:rsidRPr="002C3970">
        <w:rPr>
          <w:rFonts w:ascii="Arial" w:eastAsia="Times New Roman" w:hAnsi="Arial" w:cs="Arial"/>
          <w:b/>
          <w:sz w:val="24"/>
          <w:szCs w:val="24"/>
        </w:rPr>
        <w:t xml:space="preserve"> de la tablette numérique</w:t>
      </w:r>
    </w:p>
    <w:p w:rsidR="0018671D" w:rsidRDefault="0018671D" w:rsidP="0018671D">
      <w:pPr>
        <w:spacing w:after="120" w:line="240" w:lineRule="auto"/>
        <w:jc w:val="both"/>
        <w:rPr>
          <w:rFonts w:ascii="Arial" w:hAnsi="Arial" w:cs="Arial"/>
        </w:rPr>
      </w:pPr>
      <w:r w:rsidRPr="007D44EC">
        <w:rPr>
          <w:rFonts w:ascii="Arial" w:hAnsi="Arial" w:cs="Arial"/>
        </w:rPr>
        <w:t>100</w:t>
      </w:r>
      <w:r>
        <w:rPr>
          <w:rFonts w:ascii="Arial" w:hAnsi="Arial" w:cs="Arial"/>
        </w:rPr>
        <w:t xml:space="preserve"> </w:t>
      </w:r>
      <w:r w:rsidRPr="007D44EC">
        <w:rPr>
          <w:rFonts w:ascii="Arial" w:hAnsi="Arial" w:cs="Arial"/>
        </w:rPr>
        <w:t>% des clients valident l’utilisation des tablettes par les commerciaux. Ce chiffre issu de l’enquête menée par la revue « Action Commerciale » montre un véritable plébiscite et penche en faveur de l’uti</w:t>
      </w:r>
      <w:r>
        <w:rPr>
          <w:rFonts w:ascii="Arial" w:hAnsi="Arial" w:cs="Arial"/>
        </w:rPr>
        <w:t>lisation de cet outil en rendez-</w:t>
      </w:r>
      <w:r w:rsidRPr="007D44EC">
        <w:rPr>
          <w:rFonts w:ascii="Arial" w:hAnsi="Arial" w:cs="Arial"/>
        </w:rPr>
        <w:t>vous client. En pratique, 84</w:t>
      </w:r>
      <w:r>
        <w:rPr>
          <w:rFonts w:ascii="Arial" w:hAnsi="Arial" w:cs="Arial"/>
        </w:rPr>
        <w:t xml:space="preserve"> </w:t>
      </w:r>
      <w:r w:rsidRPr="007D44EC">
        <w:rPr>
          <w:rFonts w:ascii="Arial" w:hAnsi="Arial" w:cs="Arial"/>
        </w:rPr>
        <w:t xml:space="preserve">% des applications présentes sur tablettes sont réellement utilisées. </w:t>
      </w:r>
    </w:p>
    <w:p w:rsidR="00E635E4" w:rsidRDefault="00E635E4" w:rsidP="0018671D">
      <w:pPr>
        <w:spacing w:after="120" w:line="240" w:lineRule="auto"/>
        <w:jc w:val="both"/>
        <w:rPr>
          <w:rFonts w:ascii="Arial" w:hAnsi="Arial" w:cs="Arial"/>
        </w:rPr>
      </w:pPr>
    </w:p>
    <w:tbl>
      <w:tblPr>
        <w:tblStyle w:val="Grilledutableau"/>
        <w:tblW w:w="0" w:type="auto"/>
        <w:tblLook w:val="04A0" w:firstRow="1" w:lastRow="0" w:firstColumn="1" w:lastColumn="0" w:noHBand="0" w:noVBand="1"/>
      </w:tblPr>
      <w:tblGrid>
        <w:gridCol w:w="5353"/>
        <w:gridCol w:w="3859"/>
      </w:tblGrid>
      <w:tr w:rsidR="0018671D" w:rsidTr="0018671D">
        <w:tc>
          <w:tcPr>
            <w:tcW w:w="5353" w:type="dxa"/>
          </w:tcPr>
          <w:p w:rsidR="0018671D" w:rsidRPr="0081130A" w:rsidRDefault="004A6EDD" w:rsidP="0018671D">
            <w:pPr>
              <w:jc w:val="both"/>
              <w:rPr>
                <w:rFonts w:ascii="Arial" w:hAnsi="Arial" w:cs="Arial"/>
                <w:b/>
                <w:i/>
              </w:rPr>
            </w:pPr>
            <w:r>
              <w:rPr>
                <w:rFonts w:ascii="Arial" w:hAnsi="Arial" w:cs="Arial"/>
                <w:b/>
                <w:i/>
              </w:rPr>
              <w:t>À</w:t>
            </w:r>
            <w:r w:rsidR="0018671D" w:rsidRPr="002C3970">
              <w:rPr>
                <w:rFonts w:ascii="Arial" w:hAnsi="Arial" w:cs="Arial"/>
                <w:b/>
                <w:i/>
              </w:rPr>
              <w:t xml:space="preserve"> quoi servent les tablettes ?</w:t>
            </w:r>
          </w:p>
        </w:tc>
        <w:tc>
          <w:tcPr>
            <w:tcW w:w="3859" w:type="dxa"/>
          </w:tcPr>
          <w:p w:rsidR="0018671D" w:rsidRPr="0081130A" w:rsidRDefault="0018671D" w:rsidP="0018671D">
            <w:pPr>
              <w:jc w:val="both"/>
              <w:rPr>
                <w:rFonts w:ascii="Arial" w:hAnsi="Arial" w:cs="Arial"/>
                <w:b/>
                <w:i/>
              </w:rPr>
            </w:pPr>
            <w:r w:rsidRPr="002C3970">
              <w:rPr>
                <w:rFonts w:ascii="Arial" w:hAnsi="Arial" w:cs="Arial"/>
                <w:b/>
                <w:i/>
              </w:rPr>
              <w:t>Quel impact sur les ventes ?</w:t>
            </w:r>
          </w:p>
        </w:tc>
      </w:tr>
      <w:tr w:rsidR="0018671D" w:rsidTr="0018671D">
        <w:tc>
          <w:tcPr>
            <w:tcW w:w="5353" w:type="dxa"/>
          </w:tcPr>
          <w:p w:rsidR="0018671D" w:rsidRPr="0081130A" w:rsidRDefault="0018671D" w:rsidP="0018671D">
            <w:pPr>
              <w:jc w:val="both"/>
              <w:rPr>
                <w:rFonts w:ascii="Arial" w:hAnsi="Arial" w:cs="Arial"/>
              </w:rPr>
            </w:pPr>
            <w:r w:rsidRPr="0081130A">
              <w:rPr>
                <w:rFonts w:ascii="Arial" w:hAnsi="Arial" w:cs="Arial"/>
              </w:rPr>
              <w:t>Présentation commerciale de la société, des produits et services</w:t>
            </w:r>
            <w:r>
              <w:rPr>
                <w:rFonts w:ascii="Arial" w:hAnsi="Arial" w:cs="Arial"/>
              </w:rPr>
              <w:t xml:space="preserve"> de façon dynamique et interactive (photos, vidéos, utilisation de la 3D)</w:t>
            </w:r>
          </w:p>
          <w:p w:rsidR="0018671D" w:rsidRPr="0081130A" w:rsidRDefault="0018671D" w:rsidP="0018671D">
            <w:pPr>
              <w:jc w:val="both"/>
              <w:rPr>
                <w:rFonts w:ascii="Arial" w:hAnsi="Arial" w:cs="Arial"/>
              </w:rPr>
            </w:pPr>
            <w:r w:rsidRPr="0081130A">
              <w:rPr>
                <w:rFonts w:ascii="Arial" w:hAnsi="Arial" w:cs="Arial"/>
              </w:rPr>
              <w:t>Transmission d’informations sur le logiciel de GRC</w:t>
            </w:r>
          </w:p>
          <w:p w:rsidR="0018671D" w:rsidRDefault="0018671D" w:rsidP="0018671D">
            <w:pPr>
              <w:jc w:val="both"/>
              <w:rPr>
                <w:rFonts w:ascii="Arial" w:hAnsi="Arial" w:cs="Arial"/>
              </w:rPr>
            </w:pPr>
            <w:r w:rsidRPr="0081130A">
              <w:rPr>
                <w:rFonts w:ascii="Arial" w:hAnsi="Arial" w:cs="Arial"/>
              </w:rPr>
              <w:t>Formation des commerciaux</w:t>
            </w:r>
          </w:p>
        </w:tc>
        <w:tc>
          <w:tcPr>
            <w:tcW w:w="3859" w:type="dxa"/>
          </w:tcPr>
          <w:p w:rsidR="0018671D" w:rsidRPr="007D44EC" w:rsidRDefault="008A211D" w:rsidP="0018671D">
            <w:pPr>
              <w:jc w:val="both"/>
              <w:rPr>
                <w:rFonts w:ascii="Arial" w:hAnsi="Arial" w:cs="Arial"/>
              </w:rPr>
            </w:pPr>
            <w:r>
              <w:rPr>
                <w:rFonts w:ascii="Arial" w:hAnsi="Arial" w:cs="Arial"/>
              </w:rPr>
              <w:t xml:space="preserve">En moyenne, une </w:t>
            </w:r>
            <w:r w:rsidR="0018671D">
              <w:rPr>
                <w:rFonts w:ascii="Arial" w:hAnsi="Arial" w:cs="Arial"/>
              </w:rPr>
              <w:t>p</w:t>
            </w:r>
            <w:r w:rsidR="0018671D" w:rsidRPr="007D44EC">
              <w:rPr>
                <w:rFonts w:ascii="Arial" w:hAnsi="Arial" w:cs="Arial"/>
              </w:rPr>
              <w:t xml:space="preserve">rogression du CA de </w:t>
            </w:r>
            <w:r w:rsidR="0018671D">
              <w:rPr>
                <w:rFonts w:ascii="Arial" w:hAnsi="Arial" w:cs="Arial"/>
              </w:rPr>
              <w:t>plus</w:t>
            </w:r>
            <w:r w:rsidR="0018671D" w:rsidRPr="007D44EC">
              <w:rPr>
                <w:rFonts w:ascii="Arial" w:hAnsi="Arial" w:cs="Arial"/>
              </w:rPr>
              <w:t xml:space="preserve"> de 13</w:t>
            </w:r>
            <w:r w:rsidR="0018671D">
              <w:rPr>
                <w:rFonts w:ascii="Arial" w:hAnsi="Arial" w:cs="Arial"/>
              </w:rPr>
              <w:t xml:space="preserve"> </w:t>
            </w:r>
            <w:r>
              <w:rPr>
                <w:rFonts w:ascii="Arial" w:hAnsi="Arial" w:cs="Arial"/>
              </w:rPr>
              <w:t>%,</w:t>
            </w:r>
            <w:r w:rsidR="0018671D">
              <w:rPr>
                <w:rFonts w:ascii="Arial" w:hAnsi="Arial" w:cs="Arial"/>
                <w:i/>
              </w:rPr>
              <w:t xml:space="preserve"> </w:t>
            </w:r>
            <w:r w:rsidR="0018671D" w:rsidRPr="007D44EC">
              <w:rPr>
                <w:rFonts w:ascii="Arial" w:hAnsi="Arial" w:cs="Arial"/>
              </w:rPr>
              <w:t xml:space="preserve">de la marge de </w:t>
            </w:r>
            <w:r w:rsidR="0018671D">
              <w:rPr>
                <w:rFonts w:ascii="Arial" w:hAnsi="Arial" w:cs="Arial"/>
              </w:rPr>
              <w:t>plus</w:t>
            </w:r>
            <w:r w:rsidR="0018671D" w:rsidRPr="007D44EC">
              <w:rPr>
                <w:rFonts w:ascii="Arial" w:hAnsi="Arial" w:cs="Arial"/>
              </w:rPr>
              <w:t xml:space="preserve"> de 10</w:t>
            </w:r>
            <w:r w:rsidR="0018671D">
              <w:rPr>
                <w:rFonts w:ascii="Arial" w:hAnsi="Arial" w:cs="Arial"/>
              </w:rPr>
              <w:t xml:space="preserve"> </w:t>
            </w:r>
            <w:r w:rsidR="0018671D" w:rsidRPr="007D44EC">
              <w:rPr>
                <w:rFonts w:ascii="Arial" w:hAnsi="Arial" w:cs="Arial"/>
              </w:rPr>
              <w:t xml:space="preserve">% </w:t>
            </w:r>
            <w:r w:rsidR="0018671D">
              <w:rPr>
                <w:rFonts w:ascii="Arial" w:hAnsi="Arial" w:cs="Arial"/>
              </w:rPr>
              <w:t xml:space="preserve">et </w:t>
            </w:r>
            <w:r w:rsidR="0018671D" w:rsidRPr="007D44EC">
              <w:rPr>
                <w:rFonts w:ascii="Arial" w:hAnsi="Arial" w:cs="Arial"/>
              </w:rPr>
              <w:t>du taux de conversion de 40</w:t>
            </w:r>
            <w:r w:rsidR="0018671D">
              <w:rPr>
                <w:rFonts w:ascii="Arial" w:hAnsi="Arial" w:cs="Arial"/>
              </w:rPr>
              <w:t xml:space="preserve"> </w:t>
            </w:r>
            <w:r w:rsidR="0018671D" w:rsidRPr="007D44EC">
              <w:rPr>
                <w:rFonts w:ascii="Arial" w:hAnsi="Arial" w:cs="Arial"/>
              </w:rPr>
              <w:t xml:space="preserve">% </w:t>
            </w:r>
          </w:p>
          <w:p w:rsidR="0018671D" w:rsidRDefault="0018671D" w:rsidP="0018671D">
            <w:pPr>
              <w:spacing w:after="120"/>
              <w:jc w:val="both"/>
              <w:rPr>
                <w:rFonts w:ascii="Arial" w:hAnsi="Arial" w:cs="Arial"/>
              </w:rPr>
            </w:pPr>
          </w:p>
        </w:tc>
      </w:tr>
    </w:tbl>
    <w:p w:rsidR="0018671D" w:rsidRPr="00394461" w:rsidRDefault="0018671D" w:rsidP="0018671D">
      <w:pPr>
        <w:spacing w:before="120" w:after="0" w:line="240" w:lineRule="auto"/>
        <w:jc w:val="right"/>
        <w:rPr>
          <w:rFonts w:ascii="Arial" w:hAnsi="Arial" w:cs="Arial"/>
          <w:i/>
          <w:sz w:val="20"/>
          <w:szCs w:val="20"/>
        </w:rPr>
      </w:pPr>
      <w:r w:rsidRPr="00394461">
        <w:rPr>
          <w:rFonts w:ascii="Arial" w:hAnsi="Arial" w:cs="Arial"/>
          <w:b/>
          <w:i/>
          <w:sz w:val="20"/>
          <w:szCs w:val="20"/>
        </w:rPr>
        <w:t xml:space="preserve">Source : Enquête The App </w:t>
      </w:r>
      <w:proofErr w:type="spellStart"/>
      <w:r w:rsidRPr="00394461">
        <w:rPr>
          <w:rFonts w:ascii="Arial" w:hAnsi="Arial" w:cs="Arial"/>
          <w:b/>
          <w:i/>
          <w:sz w:val="20"/>
          <w:szCs w:val="20"/>
        </w:rPr>
        <w:t>Lab</w:t>
      </w:r>
      <w:proofErr w:type="spellEnd"/>
      <w:r w:rsidRPr="00394461">
        <w:rPr>
          <w:rFonts w:ascii="Arial" w:hAnsi="Arial" w:cs="Arial"/>
          <w:b/>
          <w:i/>
          <w:sz w:val="20"/>
          <w:szCs w:val="20"/>
        </w:rPr>
        <w:t xml:space="preserve"> / Action Commerciale Mai 2014 </w:t>
      </w:r>
    </w:p>
    <w:sectPr w:rsidR="0018671D" w:rsidRPr="00394461" w:rsidSect="00BB0DDC">
      <w:footerReference w:type="default" r:id="rId18"/>
      <w:footnotePr>
        <w:pos w:val="beneathText"/>
      </w:footnotePr>
      <w:type w:val="continuous"/>
      <w:pgSz w:w="11906" w:h="16838"/>
      <w:pgMar w:top="993" w:right="1417" w:bottom="1276"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3792" w:rsidRDefault="00573792" w:rsidP="003B0A16">
      <w:pPr>
        <w:spacing w:after="0" w:line="240" w:lineRule="auto"/>
      </w:pPr>
      <w:r>
        <w:separator/>
      </w:r>
    </w:p>
  </w:endnote>
  <w:endnote w:type="continuationSeparator" w:id="0">
    <w:p w:rsidR="00573792" w:rsidRDefault="00573792" w:rsidP="003B0A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Grilledutableau"/>
      <w:tblW w:w="0" w:type="auto"/>
      <w:jc w:val="center"/>
      <w:tblInd w:w="-1136" w:type="dxa"/>
      <w:tblLook w:val="04A0" w:firstRow="1" w:lastRow="0" w:firstColumn="1" w:lastColumn="0" w:noHBand="0" w:noVBand="1"/>
    </w:tblPr>
    <w:tblGrid>
      <w:gridCol w:w="5174"/>
      <w:gridCol w:w="3261"/>
      <w:gridCol w:w="1913"/>
    </w:tblGrid>
    <w:tr w:rsidR="00D81748" w:rsidRPr="00BA5F09" w:rsidTr="00CD3CE0">
      <w:trPr>
        <w:jc w:val="center"/>
      </w:trPr>
      <w:tc>
        <w:tcPr>
          <w:tcW w:w="8435" w:type="dxa"/>
          <w:gridSpan w:val="2"/>
        </w:tcPr>
        <w:p w:rsidR="00D81748" w:rsidRPr="00F850F1" w:rsidRDefault="00D81748">
          <w:pPr>
            <w:pStyle w:val="Pieddepage"/>
            <w:rPr>
              <w:rFonts w:ascii="Arial" w:hAnsi="Arial" w:cs="Arial"/>
              <w:sz w:val="20"/>
              <w:szCs w:val="20"/>
            </w:rPr>
          </w:pPr>
          <w:r w:rsidRPr="00F850F1">
            <w:rPr>
              <w:rFonts w:ascii="Arial" w:hAnsi="Arial" w:cs="Arial"/>
              <w:sz w:val="20"/>
              <w:szCs w:val="20"/>
            </w:rPr>
            <w:t>BREVET DE TECHNICIEN SUPÉRIEUR NÉGOCIATION ET RELATION CLIENT</w:t>
          </w:r>
        </w:p>
      </w:tc>
      <w:tc>
        <w:tcPr>
          <w:tcW w:w="1913" w:type="dxa"/>
        </w:tcPr>
        <w:p w:rsidR="00D81748" w:rsidRPr="00F850F1" w:rsidRDefault="00D81748" w:rsidP="005534C4">
          <w:pPr>
            <w:pStyle w:val="Pieddepage"/>
            <w:rPr>
              <w:rFonts w:ascii="Arial" w:hAnsi="Arial" w:cs="Arial"/>
              <w:sz w:val="20"/>
              <w:szCs w:val="20"/>
            </w:rPr>
          </w:pPr>
          <w:r w:rsidRPr="00F850F1">
            <w:rPr>
              <w:rFonts w:ascii="Arial" w:hAnsi="Arial" w:cs="Arial"/>
              <w:sz w:val="20"/>
              <w:szCs w:val="20"/>
            </w:rPr>
            <w:t>Session 2017</w:t>
          </w:r>
        </w:p>
      </w:tc>
    </w:tr>
    <w:tr w:rsidR="00D81748" w:rsidRPr="00BA5F09" w:rsidTr="00CD3CE0">
      <w:trPr>
        <w:jc w:val="center"/>
      </w:trPr>
      <w:tc>
        <w:tcPr>
          <w:tcW w:w="5174" w:type="dxa"/>
        </w:tcPr>
        <w:p w:rsidR="00D81748" w:rsidRPr="00F850F1" w:rsidRDefault="00D81748" w:rsidP="003B0A16">
          <w:pPr>
            <w:pStyle w:val="Pieddepage"/>
            <w:rPr>
              <w:rFonts w:ascii="Arial" w:hAnsi="Arial" w:cs="Arial"/>
              <w:sz w:val="20"/>
              <w:szCs w:val="20"/>
            </w:rPr>
          </w:pPr>
          <w:r w:rsidRPr="00F850F1">
            <w:rPr>
              <w:rFonts w:ascii="Arial" w:hAnsi="Arial" w:cs="Arial"/>
              <w:sz w:val="20"/>
              <w:szCs w:val="20"/>
            </w:rPr>
            <w:t>Management et Gestion d’Activités Commerciales</w:t>
          </w:r>
        </w:p>
      </w:tc>
      <w:tc>
        <w:tcPr>
          <w:tcW w:w="3261" w:type="dxa"/>
        </w:tcPr>
        <w:p w:rsidR="00D81748" w:rsidRPr="00F850F1" w:rsidRDefault="00D81748" w:rsidP="005534C4">
          <w:pPr>
            <w:pStyle w:val="Pieddepage"/>
            <w:rPr>
              <w:rFonts w:ascii="Arial" w:hAnsi="Arial" w:cs="Arial"/>
              <w:sz w:val="20"/>
              <w:szCs w:val="20"/>
            </w:rPr>
          </w:pPr>
          <w:r w:rsidRPr="00F850F1">
            <w:rPr>
              <w:rFonts w:ascii="Arial" w:hAnsi="Arial" w:cs="Arial"/>
              <w:sz w:val="20"/>
              <w:szCs w:val="20"/>
            </w:rPr>
            <w:t xml:space="preserve">Code Sujet : </w:t>
          </w:r>
          <w:r w:rsidR="00F850F1" w:rsidRPr="00F850F1">
            <w:rPr>
              <w:rFonts w:ascii="Arial" w:hAnsi="Arial" w:cs="Arial"/>
              <w:sz w:val="20"/>
              <w:szCs w:val="20"/>
            </w:rPr>
            <w:t>17NC-NRMGAC-P</w:t>
          </w:r>
        </w:p>
      </w:tc>
      <w:tc>
        <w:tcPr>
          <w:tcW w:w="1913" w:type="dxa"/>
        </w:tcPr>
        <w:p w:rsidR="00D81748" w:rsidRPr="00F850F1" w:rsidRDefault="00BB0DDC" w:rsidP="00BA5F09">
          <w:pPr>
            <w:rPr>
              <w:rFonts w:ascii="Arial" w:hAnsi="Arial" w:cs="Arial"/>
              <w:sz w:val="20"/>
              <w:szCs w:val="20"/>
            </w:rPr>
          </w:pPr>
          <w:sdt>
            <w:sdtPr>
              <w:rPr>
                <w:rFonts w:ascii="Arial" w:hAnsi="Arial" w:cs="Arial"/>
                <w:sz w:val="20"/>
                <w:szCs w:val="20"/>
              </w:rPr>
              <w:id w:val="-1413316027"/>
              <w:docPartObj>
                <w:docPartGallery w:val="Page Numbers (Top of Page)"/>
                <w:docPartUnique/>
              </w:docPartObj>
            </w:sdtPr>
            <w:sdtEndPr/>
            <w:sdtContent>
              <w:r w:rsidR="00D81748" w:rsidRPr="00F850F1">
                <w:rPr>
                  <w:rFonts w:ascii="Arial" w:hAnsi="Arial" w:cs="Arial"/>
                  <w:sz w:val="20"/>
                  <w:szCs w:val="20"/>
                </w:rPr>
                <w:t xml:space="preserve">Page </w:t>
              </w:r>
              <w:r w:rsidR="00D81748" w:rsidRPr="00F850F1">
                <w:rPr>
                  <w:rFonts w:ascii="Arial" w:hAnsi="Arial" w:cs="Arial"/>
                  <w:sz w:val="20"/>
                  <w:szCs w:val="20"/>
                </w:rPr>
                <w:fldChar w:fldCharType="begin"/>
              </w:r>
              <w:r w:rsidR="00D81748" w:rsidRPr="00F850F1">
                <w:rPr>
                  <w:rFonts w:ascii="Arial" w:hAnsi="Arial" w:cs="Arial"/>
                  <w:sz w:val="20"/>
                  <w:szCs w:val="20"/>
                </w:rPr>
                <w:instrText xml:space="preserve"> PAGE </w:instrText>
              </w:r>
              <w:r w:rsidR="00D81748" w:rsidRPr="00F850F1">
                <w:rPr>
                  <w:rFonts w:ascii="Arial" w:hAnsi="Arial" w:cs="Arial"/>
                  <w:sz w:val="20"/>
                  <w:szCs w:val="20"/>
                </w:rPr>
                <w:fldChar w:fldCharType="separate"/>
              </w:r>
              <w:r>
                <w:rPr>
                  <w:rFonts w:ascii="Arial" w:hAnsi="Arial" w:cs="Arial"/>
                  <w:noProof/>
                  <w:sz w:val="20"/>
                  <w:szCs w:val="20"/>
                </w:rPr>
                <w:t>8</w:t>
              </w:r>
              <w:r w:rsidR="00D81748" w:rsidRPr="00F850F1">
                <w:rPr>
                  <w:rFonts w:ascii="Arial" w:hAnsi="Arial" w:cs="Arial"/>
                  <w:noProof/>
                  <w:sz w:val="20"/>
                  <w:szCs w:val="20"/>
                </w:rPr>
                <w:fldChar w:fldCharType="end"/>
              </w:r>
              <w:r w:rsidR="00D81748" w:rsidRPr="00F850F1">
                <w:rPr>
                  <w:rFonts w:ascii="Arial" w:hAnsi="Arial" w:cs="Arial"/>
                  <w:sz w:val="20"/>
                  <w:szCs w:val="20"/>
                </w:rPr>
                <w:t xml:space="preserve"> sur </w:t>
              </w:r>
              <w:r w:rsidR="00D81748" w:rsidRPr="00F850F1">
                <w:rPr>
                  <w:rFonts w:ascii="Arial" w:hAnsi="Arial" w:cs="Arial"/>
                  <w:sz w:val="20"/>
                  <w:szCs w:val="20"/>
                </w:rPr>
                <w:fldChar w:fldCharType="begin"/>
              </w:r>
              <w:r w:rsidR="00D81748" w:rsidRPr="00F850F1">
                <w:rPr>
                  <w:rFonts w:ascii="Arial" w:hAnsi="Arial" w:cs="Arial"/>
                  <w:sz w:val="20"/>
                  <w:szCs w:val="20"/>
                </w:rPr>
                <w:instrText xml:space="preserve"> NUMPAGES  </w:instrText>
              </w:r>
              <w:r w:rsidR="00D81748" w:rsidRPr="00F850F1">
                <w:rPr>
                  <w:rFonts w:ascii="Arial" w:hAnsi="Arial" w:cs="Arial"/>
                  <w:sz w:val="20"/>
                  <w:szCs w:val="20"/>
                </w:rPr>
                <w:fldChar w:fldCharType="separate"/>
              </w:r>
              <w:r>
                <w:rPr>
                  <w:rFonts w:ascii="Arial" w:hAnsi="Arial" w:cs="Arial"/>
                  <w:noProof/>
                  <w:sz w:val="20"/>
                  <w:szCs w:val="20"/>
                </w:rPr>
                <w:t>14</w:t>
              </w:r>
              <w:r w:rsidR="00D81748" w:rsidRPr="00F850F1">
                <w:rPr>
                  <w:rFonts w:ascii="Arial" w:hAnsi="Arial" w:cs="Arial"/>
                  <w:noProof/>
                  <w:sz w:val="20"/>
                  <w:szCs w:val="20"/>
                </w:rPr>
                <w:fldChar w:fldCharType="end"/>
              </w:r>
            </w:sdtContent>
          </w:sdt>
        </w:p>
      </w:tc>
    </w:tr>
  </w:tbl>
  <w:p w:rsidR="00D81748" w:rsidRDefault="00D81748" w:rsidP="00D92E06">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748" w:rsidRDefault="00D81748">
    <w:pPr>
      <w:pStyle w:val="Pieddepage"/>
    </w:pPr>
  </w:p>
  <w:tbl>
    <w:tblPr>
      <w:tblStyle w:val="Grilledutableau"/>
      <w:tblW w:w="0" w:type="auto"/>
      <w:jc w:val="center"/>
      <w:tblInd w:w="-1136" w:type="dxa"/>
      <w:tblLook w:val="04A0" w:firstRow="1" w:lastRow="0" w:firstColumn="1" w:lastColumn="0" w:noHBand="0" w:noVBand="1"/>
    </w:tblPr>
    <w:tblGrid>
      <w:gridCol w:w="5174"/>
      <w:gridCol w:w="3261"/>
      <w:gridCol w:w="1913"/>
    </w:tblGrid>
    <w:tr w:rsidR="00D81748" w:rsidRPr="00BA5F09" w:rsidTr="004641E7">
      <w:trPr>
        <w:trHeight w:val="287"/>
        <w:jc w:val="center"/>
      </w:trPr>
      <w:tc>
        <w:tcPr>
          <w:tcW w:w="8435" w:type="dxa"/>
          <w:gridSpan w:val="2"/>
          <w:vAlign w:val="center"/>
        </w:tcPr>
        <w:p w:rsidR="00D81748" w:rsidRPr="004641E7" w:rsidRDefault="00D81748" w:rsidP="004641E7">
          <w:pPr>
            <w:pStyle w:val="Pieddepage"/>
            <w:rPr>
              <w:rFonts w:ascii="Arial" w:hAnsi="Arial" w:cs="Arial"/>
              <w:sz w:val="20"/>
              <w:szCs w:val="20"/>
            </w:rPr>
          </w:pPr>
          <w:r w:rsidRPr="004641E7">
            <w:rPr>
              <w:rFonts w:ascii="Arial" w:hAnsi="Arial" w:cs="Arial"/>
              <w:sz w:val="20"/>
              <w:szCs w:val="20"/>
            </w:rPr>
            <w:t>BREVET DE TECHNICIEN SUPÉRIEUR NÉGOCIATION ET RELATION CLIENT</w:t>
          </w:r>
        </w:p>
      </w:tc>
      <w:tc>
        <w:tcPr>
          <w:tcW w:w="1913" w:type="dxa"/>
          <w:vAlign w:val="center"/>
        </w:tcPr>
        <w:p w:rsidR="00D81748" w:rsidRPr="004641E7" w:rsidRDefault="00BB0DDC" w:rsidP="004641E7">
          <w:pPr>
            <w:pStyle w:val="Pieddepage"/>
            <w:rPr>
              <w:rFonts w:ascii="Arial" w:hAnsi="Arial" w:cs="Arial"/>
              <w:sz w:val="20"/>
              <w:szCs w:val="20"/>
            </w:rPr>
          </w:pPr>
          <w:r>
            <w:rPr>
              <w:rFonts w:ascii="Arial" w:hAnsi="Arial" w:cs="Arial"/>
              <w:sz w:val="20"/>
              <w:szCs w:val="20"/>
            </w:rPr>
            <w:t>Session 2017</w:t>
          </w:r>
        </w:p>
      </w:tc>
    </w:tr>
    <w:tr w:rsidR="00D81748" w:rsidRPr="00BA5F09" w:rsidTr="004641E7">
      <w:trPr>
        <w:trHeight w:val="266"/>
        <w:jc w:val="center"/>
      </w:trPr>
      <w:tc>
        <w:tcPr>
          <w:tcW w:w="5174" w:type="dxa"/>
          <w:vAlign w:val="center"/>
        </w:tcPr>
        <w:p w:rsidR="00D81748" w:rsidRPr="004641E7" w:rsidRDefault="00D81748" w:rsidP="004641E7">
          <w:pPr>
            <w:pStyle w:val="Pieddepage"/>
            <w:rPr>
              <w:rFonts w:ascii="Arial" w:hAnsi="Arial" w:cs="Arial"/>
              <w:sz w:val="20"/>
              <w:szCs w:val="20"/>
            </w:rPr>
          </w:pPr>
          <w:r w:rsidRPr="004641E7">
            <w:rPr>
              <w:rFonts w:ascii="Arial" w:hAnsi="Arial" w:cs="Arial"/>
              <w:sz w:val="20"/>
              <w:szCs w:val="20"/>
            </w:rPr>
            <w:t>Management et Gestion d’Activités Commerciales</w:t>
          </w:r>
        </w:p>
      </w:tc>
      <w:tc>
        <w:tcPr>
          <w:tcW w:w="3261" w:type="dxa"/>
          <w:vAlign w:val="center"/>
        </w:tcPr>
        <w:p w:rsidR="00D81748" w:rsidRPr="004641E7" w:rsidRDefault="00D81748" w:rsidP="004641E7">
          <w:pPr>
            <w:pStyle w:val="Pieddepage"/>
            <w:rPr>
              <w:rFonts w:ascii="Arial" w:hAnsi="Arial" w:cs="Arial"/>
              <w:sz w:val="20"/>
              <w:szCs w:val="20"/>
            </w:rPr>
          </w:pPr>
          <w:r w:rsidRPr="004641E7">
            <w:rPr>
              <w:rFonts w:ascii="Arial" w:hAnsi="Arial" w:cs="Arial"/>
              <w:sz w:val="20"/>
              <w:szCs w:val="20"/>
            </w:rPr>
            <w:t>Code Sujet : 17</w:t>
          </w:r>
          <w:r w:rsidR="004641E7">
            <w:rPr>
              <w:rFonts w:ascii="Arial" w:hAnsi="Arial" w:cs="Arial"/>
              <w:sz w:val="20"/>
              <w:szCs w:val="20"/>
            </w:rPr>
            <w:t>NC</w:t>
          </w:r>
          <w:r w:rsidRPr="004641E7">
            <w:rPr>
              <w:rFonts w:ascii="Arial" w:hAnsi="Arial" w:cs="Arial"/>
              <w:sz w:val="20"/>
              <w:szCs w:val="20"/>
            </w:rPr>
            <w:t>-NRMGAC</w:t>
          </w:r>
          <w:r w:rsidR="004641E7">
            <w:rPr>
              <w:rFonts w:ascii="Arial" w:hAnsi="Arial" w:cs="Arial"/>
              <w:sz w:val="20"/>
              <w:szCs w:val="20"/>
            </w:rPr>
            <w:t>-P</w:t>
          </w:r>
          <w:r w:rsidRPr="004641E7">
            <w:rPr>
              <w:rFonts w:ascii="Arial" w:hAnsi="Arial" w:cs="Arial"/>
              <w:sz w:val="20"/>
              <w:szCs w:val="20"/>
            </w:rPr>
            <w:t>-</w:t>
          </w:r>
        </w:p>
      </w:tc>
      <w:tc>
        <w:tcPr>
          <w:tcW w:w="1913" w:type="dxa"/>
          <w:vAlign w:val="center"/>
        </w:tcPr>
        <w:p w:rsidR="00D81748" w:rsidRPr="004641E7" w:rsidRDefault="00BB0DDC" w:rsidP="004641E7">
          <w:pPr>
            <w:rPr>
              <w:rFonts w:ascii="Arial" w:hAnsi="Arial" w:cs="Arial"/>
              <w:sz w:val="20"/>
              <w:szCs w:val="20"/>
            </w:rPr>
          </w:pPr>
          <w:sdt>
            <w:sdtPr>
              <w:rPr>
                <w:rFonts w:ascii="Arial" w:hAnsi="Arial" w:cs="Arial"/>
                <w:sz w:val="20"/>
                <w:szCs w:val="20"/>
              </w:rPr>
              <w:id w:val="250395305"/>
              <w:docPartObj>
                <w:docPartGallery w:val="Page Numbers (Top of Page)"/>
                <w:docPartUnique/>
              </w:docPartObj>
            </w:sdtPr>
            <w:sdtEndPr/>
            <w:sdtContent>
              <w:r w:rsidR="00D81748" w:rsidRPr="004641E7">
                <w:rPr>
                  <w:rFonts w:ascii="Arial" w:hAnsi="Arial" w:cs="Arial"/>
                  <w:sz w:val="20"/>
                  <w:szCs w:val="20"/>
                </w:rPr>
                <w:t xml:space="preserve">Page </w:t>
              </w:r>
              <w:r w:rsidR="00D81748" w:rsidRPr="004641E7">
                <w:rPr>
                  <w:rFonts w:ascii="Arial" w:hAnsi="Arial" w:cs="Arial"/>
                  <w:sz w:val="20"/>
                  <w:szCs w:val="20"/>
                </w:rPr>
                <w:fldChar w:fldCharType="begin"/>
              </w:r>
              <w:r w:rsidR="00D81748" w:rsidRPr="004641E7">
                <w:rPr>
                  <w:rFonts w:ascii="Arial" w:hAnsi="Arial" w:cs="Arial"/>
                  <w:sz w:val="20"/>
                  <w:szCs w:val="20"/>
                </w:rPr>
                <w:instrText xml:space="preserve"> PAGE </w:instrText>
              </w:r>
              <w:r w:rsidR="00D81748" w:rsidRPr="004641E7">
                <w:rPr>
                  <w:rFonts w:ascii="Arial" w:hAnsi="Arial" w:cs="Arial"/>
                  <w:sz w:val="20"/>
                  <w:szCs w:val="20"/>
                </w:rPr>
                <w:fldChar w:fldCharType="separate"/>
              </w:r>
              <w:r>
                <w:rPr>
                  <w:rFonts w:ascii="Arial" w:hAnsi="Arial" w:cs="Arial"/>
                  <w:noProof/>
                  <w:sz w:val="20"/>
                  <w:szCs w:val="20"/>
                </w:rPr>
                <w:t>14</w:t>
              </w:r>
              <w:r w:rsidR="00D81748" w:rsidRPr="004641E7">
                <w:rPr>
                  <w:rFonts w:ascii="Arial" w:hAnsi="Arial" w:cs="Arial"/>
                  <w:noProof/>
                  <w:sz w:val="20"/>
                  <w:szCs w:val="20"/>
                </w:rPr>
                <w:fldChar w:fldCharType="end"/>
              </w:r>
              <w:r w:rsidR="00D81748" w:rsidRPr="004641E7">
                <w:rPr>
                  <w:rFonts w:ascii="Arial" w:hAnsi="Arial" w:cs="Arial"/>
                  <w:sz w:val="20"/>
                  <w:szCs w:val="20"/>
                </w:rPr>
                <w:t xml:space="preserve"> sur </w:t>
              </w:r>
              <w:r w:rsidR="00D81748" w:rsidRPr="004641E7">
                <w:rPr>
                  <w:rFonts w:ascii="Arial" w:hAnsi="Arial" w:cs="Arial"/>
                  <w:sz w:val="20"/>
                  <w:szCs w:val="20"/>
                </w:rPr>
                <w:fldChar w:fldCharType="begin"/>
              </w:r>
              <w:r w:rsidR="00D81748" w:rsidRPr="004641E7">
                <w:rPr>
                  <w:rFonts w:ascii="Arial" w:hAnsi="Arial" w:cs="Arial"/>
                  <w:sz w:val="20"/>
                  <w:szCs w:val="20"/>
                </w:rPr>
                <w:instrText xml:space="preserve"> NUMPAGES  </w:instrText>
              </w:r>
              <w:r w:rsidR="00D81748" w:rsidRPr="004641E7">
                <w:rPr>
                  <w:rFonts w:ascii="Arial" w:hAnsi="Arial" w:cs="Arial"/>
                  <w:sz w:val="20"/>
                  <w:szCs w:val="20"/>
                </w:rPr>
                <w:fldChar w:fldCharType="separate"/>
              </w:r>
              <w:r>
                <w:rPr>
                  <w:rFonts w:ascii="Arial" w:hAnsi="Arial" w:cs="Arial"/>
                  <w:noProof/>
                  <w:sz w:val="20"/>
                  <w:szCs w:val="20"/>
                </w:rPr>
                <w:t>14</w:t>
              </w:r>
              <w:r w:rsidR="00D81748" w:rsidRPr="004641E7">
                <w:rPr>
                  <w:rFonts w:ascii="Arial" w:hAnsi="Arial" w:cs="Arial"/>
                  <w:noProof/>
                  <w:sz w:val="20"/>
                  <w:szCs w:val="20"/>
                </w:rPr>
                <w:fldChar w:fldCharType="end"/>
              </w:r>
            </w:sdtContent>
          </w:sdt>
        </w:p>
      </w:tc>
    </w:tr>
  </w:tbl>
  <w:p w:rsidR="00D81748" w:rsidRDefault="00D8174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3792" w:rsidRDefault="00573792" w:rsidP="003B0A16">
      <w:pPr>
        <w:spacing w:after="0" w:line="240" w:lineRule="auto"/>
      </w:pPr>
      <w:r>
        <w:separator/>
      </w:r>
    </w:p>
  </w:footnote>
  <w:footnote w:type="continuationSeparator" w:id="0">
    <w:p w:rsidR="00573792" w:rsidRDefault="00573792" w:rsidP="003B0A16">
      <w:pPr>
        <w:spacing w:after="0" w:line="240" w:lineRule="auto"/>
      </w:pPr>
      <w:r>
        <w:continuationSeparator/>
      </w:r>
    </w:p>
  </w:footnote>
  <w:footnote w:id="1">
    <w:p w:rsidR="00D81748" w:rsidRPr="00480893" w:rsidRDefault="00D81748" w:rsidP="00206293">
      <w:pPr>
        <w:pStyle w:val="Notedebasdepage"/>
        <w:jc w:val="both"/>
        <w:rPr>
          <w:rFonts w:ascii="Arial" w:hAnsi="Arial" w:cs="Arial"/>
          <w:sz w:val="18"/>
          <w:szCs w:val="18"/>
        </w:rPr>
      </w:pPr>
      <w:r w:rsidRPr="00480893">
        <w:rPr>
          <w:rStyle w:val="Appelnotedebasdep"/>
          <w:sz w:val="18"/>
          <w:szCs w:val="18"/>
        </w:rPr>
        <w:footnoteRef/>
      </w:r>
      <w:r w:rsidRPr="00480893">
        <w:rPr>
          <w:sz w:val="18"/>
          <w:szCs w:val="18"/>
        </w:rPr>
        <w:t xml:space="preserve"> </w:t>
      </w:r>
      <w:r w:rsidRPr="00480893">
        <w:rPr>
          <w:rFonts w:ascii="Arial" w:hAnsi="Arial" w:cs="Arial"/>
          <w:sz w:val="18"/>
          <w:szCs w:val="18"/>
        </w:rPr>
        <w:t xml:space="preserve">PVC : </w:t>
      </w:r>
      <w:r w:rsidRPr="00480893">
        <w:rPr>
          <w:rFonts w:ascii="Arial" w:hAnsi="Arial" w:cs="Arial"/>
          <w:color w:val="000000"/>
          <w:sz w:val="18"/>
          <w:szCs w:val="18"/>
        </w:rPr>
        <w:t xml:space="preserve">sigle venant de l'appellation anglaise </w:t>
      </w:r>
      <w:proofErr w:type="spellStart"/>
      <w:r w:rsidRPr="00480893">
        <w:rPr>
          <w:rFonts w:ascii="Arial" w:hAnsi="Arial" w:cs="Arial"/>
          <w:color w:val="000000"/>
          <w:sz w:val="18"/>
          <w:szCs w:val="18"/>
        </w:rPr>
        <w:t>polyvinyl</w:t>
      </w:r>
      <w:proofErr w:type="spellEnd"/>
      <w:r w:rsidRPr="00480893">
        <w:rPr>
          <w:rFonts w:ascii="Arial" w:hAnsi="Arial" w:cs="Arial"/>
          <w:color w:val="000000"/>
          <w:sz w:val="18"/>
          <w:szCs w:val="18"/>
        </w:rPr>
        <w:t xml:space="preserve"> </w:t>
      </w:r>
      <w:proofErr w:type="spellStart"/>
      <w:r w:rsidRPr="00480893">
        <w:rPr>
          <w:rFonts w:ascii="Arial" w:hAnsi="Arial" w:cs="Arial"/>
          <w:color w:val="000000"/>
          <w:sz w:val="18"/>
          <w:szCs w:val="18"/>
        </w:rPr>
        <w:t>chloride</w:t>
      </w:r>
      <w:proofErr w:type="spellEnd"/>
      <w:r w:rsidRPr="00480893">
        <w:rPr>
          <w:rFonts w:ascii="Arial" w:hAnsi="Arial" w:cs="Arial"/>
          <w:color w:val="000000"/>
          <w:sz w:val="18"/>
          <w:szCs w:val="18"/>
        </w:rPr>
        <w:t>,</w:t>
      </w:r>
      <w:r w:rsidRPr="00480893">
        <w:rPr>
          <w:rStyle w:val="st1"/>
          <w:rFonts w:ascii="Arial" w:hAnsi="Arial" w:cs="Arial"/>
          <w:color w:val="545454"/>
          <w:sz w:val="18"/>
          <w:szCs w:val="18"/>
        </w:rPr>
        <w:t xml:space="preserve"> </w:t>
      </w:r>
      <w:r w:rsidRPr="00480893">
        <w:rPr>
          <w:rFonts w:ascii="Arial" w:hAnsi="Arial" w:cs="Arial"/>
          <w:color w:val="000000"/>
          <w:sz w:val="18"/>
          <w:szCs w:val="18"/>
        </w:rPr>
        <w:t>troisième matière plastique la plus utilisée au monde.</w:t>
      </w:r>
    </w:p>
  </w:footnote>
  <w:footnote w:id="2">
    <w:p w:rsidR="00D81748" w:rsidRPr="000014D3" w:rsidRDefault="00D81748" w:rsidP="000014D3">
      <w:pPr>
        <w:pStyle w:val="NormalWeb"/>
        <w:rPr>
          <w:rFonts w:ascii="Arial" w:eastAsiaTheme="minorEastAsia" w:hAnsi="Arial" w:cs="Arial"/>
          <w:color w:val="000000"/>
          <w:sz w:val="18"/>
          <w:szCs w:val="18"/>
        </w:rPr>
      </w:pPr>
      <w:r w:rsidRPr="00480893">
        <w:rPr>
          <w:rStyle w:val="Appelnotedebasdep"/>
          <w:sz w:val="18"/>
          <w:szCs w:val="18"/>
        </w:rPr>
        <w:footnoteRef/>
      </w:r>
      <w:r w:rsidRPr="00480893">
        <w:rPr>
          <w:sz w:val="18"/>
          <w:szCs w:val="18"/>
        </w:rPr>
        <w:t xml:space="preserve"> </w:t>
      </w:r>
      <w:r w:rsidRPr="00480893">
        <w:rPr>
          <w:rFonts w:ascii="Arial" w:eastAsiaTheme="minorEastAsia" w:hAnsi="Arial" w:cs="Arial"/>
          <w:color w:val="000000"/>
          <w:sz w:val="18"/>
          <w:szCs w:val="18"/>
        </w:rPr>
        <w:t xml:space="preserve">Norme ISO (International </w:t>
      </w:r>
      <w:proofErr w:type="spellStart"/>
      <w:r w:rsidRPr="00480893">
        <w:rPr>
          <w:rFonts w:ascii="Arial" w:eastAsiaTheme="minorEastAsia" w:hAnsi="Arial" w:cs="Arial"/>
          <w:color w:val="000000"/>
          <w:sz w:val="18"/>
          <w:szCs w:val="18"/>
        </w:rPr>
        <w:t>Organization</w:t>
      </w:r>
      <w:proofErr w:type="spellEnd"/>
      <w:r w:rsidRPr="00480893">
        <w:rPr>
          <w:rFonts w:ascii="Arial" w:eastAsiaTheme="minorEastAsia" w:hAnsi="Arial" w:cs="Arial"/>
          <w:color w:val="000000"/>
          <w:sz w:val="18"/>
          <w:szCs w:val="18"/>
        </w:rPr>
        <w:t xml:space="preserve"> for </w:t>
      </w:r>
      <w:proofErr w:type="spellStart"/>
      <w:r w:rsidRPr="00480893">
        <w:rPr>
          <w:rFonts w:ascii="Arial" w:eastAsiaTheme="minorEastAsia" w:hAnsi="Arial" w:cs="Arial"/>
          <w:color w:val="000000"/>
          <w:sz w:val="18"/>
          <w:szCs w:val="18"/>
        </w:rPr>
        <w:t>Standardization</w:t>
      </w:r>
      <w:proofErr w:type="spellEnd"/>
      <w:r w:rsidRPr="00480893">
        <w:rPr>
          <w:rFonts w:ascii="Arial" w:eastAsiaTheme="minorEastAsia" w:hAnsi="Arial" w:cs="Arial"/>
          <w:color w:val="000000"/>
          <w:sz w:val="18"/>
          <w:szCs w:val="18"/>
        </w:rPr>
        <w:t>) : document qui définit des exigences</w:t>
      </w:r>
      <w:r>
        <w:rPr>
          <w:rFonts w:ascii="Arial" w:eastAsiaTheme="minorEastAsia" w:hAnsi="Arial" w:cs="Arial"/>
          <w:color w:val="000000"/>
          <w:sz w:val="18"/>
          <w:szCs w:val="18"/>
        </w:rPr>
        <w:t xml:space="preserve"> afin de</w:t>
      </w:r>
      <w:r w:rsidRPr="00477C1C">
        <w:rPr>
          <w:rFonts w:ascii="Arial" w:eastAsiaTheme="minorEastAsia" w:hAnsi="Arial" w:cs="Arial"/>
          <w:color w:val="000000"/>
          <w:sz w:val="18"/>
          <w:szCs w:val="18"/>
        </w:rPr>
        <w:t xml:space="preserve"> </w:t>
      </w:r>
      <w:r w:rsidRPr="00480893">
        <w:rPr>
          <w:rFonts w:ascii="Arial" w:eastAsiaTheme="minorEastAsia" w:hAnsi="Arial" w:cs="Arial"/>
          <w:color w:val="000000"/>
          <w:sz w:val="18"/>
          <w:szCs w:val="18"/>
        </w:rPr>
        <w:t>garanti</w:t>
      </w:r>
      <w:r>
        <w:rPr>
          <w:rFonts w:ascii="Arial" w:eastAsiaTheme="minorEastAsia" w:hAnsi="Arial" w:cs="Arial"/>
          <w:color w:val="000000"/>
          <w:sz w:val="18"/>
          <w:szCs w:val="18"/>
        </w:rPr>
        <w:t xml:space="preserve">r </w:t>
      </w:r>
      <w:r w:rsidRPr="00480893">
        <w:rPr>
          <w:rFonts w:ascii="Arial" w:eastAsiaTheme="minorEastAsia" w:hAnsi="Arial" w:cs="Arial"/>
          <w:color w:val="000000"/>
          <w:sz w:val="18"/>
          <w:szCs w:val="18"/>
        </w:rPr>
        <w:t>des produits et</w:t>
      </w:r>
      <w:r>
        <w:rPr>
          <w:rFonts w:ascii="Arial" w:eastAsiaTheme="minorEastAsia" w:hAnsi="Arial" w:cs="Arial"/>
          <w:color w:val="000000"/>
          <w:sz w:val="18"/>
          <w:szCs w:val="18"/>
        </w:rPr>
        <w:t>/ou</w:t>
      </w:r>
      <w:r w:rsidRPr="00480893">
        <w:rPr>
          <w:rFonts w:ascii="Arial" w:eastAsiaTheme="minorEastAsia" w:hAnsi="Arial" w:cs="Arial"/>
          <w:color w:val="000000"/>
          <w:sz w:val="18"/>
          <w:szCs w:val="18"/>
        </w:rPr>
        <w:t xml:space="preserve"> services sûrs, fiables et de bonne qualité</w:t>
      </w:r>
      <w:r>
        <w:rPr>
          <w:rFonts w:ascii="Arial" w:eastAsiaTheme="minorEastAsia" w:hAnsi="Arial" w:cs="Arial"/>
          <w:color w:val="000000"/>
          <w:sz w:val="18"/>
          <w:szCs w:val="18"/>
        </w:rPr>
        <w:t>.</w:t>
      </w:r>
      <w:r w:rsidRPr="00480893">
        <w:rPr>
          <w:rFonts w:ascii="Arial" w:eastAsiaTheme="minorEastAsia" w:hAnsi="Arial" w:cs="Arial"/>
          <w:color w:val="000000"/>
          <w:sz w:val="18"/>
          <w:szCs w:val="18"/>
        </w:rPr>
        <w:t xml:space="preserve"> </w:t>
      </w:r>
    </w:p>
    <w:p w:rsidR="00D81748" w:rsidRDefault="00D81748">
      <w:pPr>
        <w:pStyle w:val="Notedebasdepage"/>
      </w:pPr>
    </w:p>
  </w:footnote>
  <w:footnote w:id="3">
    <w:p w:rsidR="00D81748" w:rsidRPr="003E799E" w:rsidRDefault="00D81748" w:rsidP="00DD163F">
      <w:pPr>
        <w:pStyle w:val="Notedebasdepage"/>
        <w:jc w:val="both"/>
        <w:rPr>
          <w:rFonts w:ascii="Arial" w:hAnsi="Arial" w:cs="Arial"/>
          <w:color w:val="000000"/>
          <w:sz w:val="18"/>
          <w:szCs w:val="18"/>
        </w:rPr>
      </w:pPr>
      <w:r w:rsidRPr="00DD163F">
        <w:rPr>
          <w:rStyle w:val="Appelnotedebasdep"/>
        </w:rPr>
        <w:footnoteRef/>
      </w:r>
      <w:r>
        <w:t xml:space="preserve"> </w:t>
      </w:r>
      <w:r w:rsidRPr="003E799E">
        <w:rPr>
          <w:rFonts w:ascii="Arial" w:hAnsi="Arial" w:cs="Arial"/>
          <w:color w:val="000000"/>
          <w:sz w:val="18"/>
          <w:szCs w:val="18"/>
        </w:rPr>
        <w:t>CITE : Le</w:t>
      </w:r>
      <w:hyperlink r:id="rId1" w:history="1">
        <w:r w:rsidRPr="003E799E">
          <w:rPr>
            <w:rFonts w:ascii="Arial" w:hAnsi="Arial" w:cs="Arial"/>
            <w:color w:val="000000"/>
            <w:sz w:val="18"/>
            <w:szCs w:val="18"/>
          </w:rPr>
          <w:t xml:space="preserve"> Crédit d’Impôt pour la Transition Energétique</w:t>
        </w:r>
      </w:hyperlink>
      <w:r w:rsidRPr="003E799E">
        <w:rPr>
          <w:rFonts w:ascii="Arial" w:hAnsi="Arial" w:cs="Arial"/>
          <w:color w:val="000000"/>
          <w:sz w:val="18"/>
          <w:szCs w:val="18"/>
        </w:rPr>
        <w:t xml:space="preserve"> permet aux propriétaires, locataires ou occupants à titre gratuit, </w:t>
      </w:r>
      <w:bookmarkStart w:id="0" w:name="_GoBack"/>
      <w:bookmarkEnd w:id="0"/>
      <w:r w:rsidRPr="003E799E">
        <w:rPr>
          <w:rFonts w:ascii="Arial" w:hAnsi="Arial" w:cs="Arial"/>
          <w:color w:val="000000"/>
          <w:sz w:val="18"/>
          <w:szCs w:val="18"/>
        </w:rPr>
        <w:t>de déduire, de leur impôt sur le revenu, 30 % de la dépense engagée pour réaliser des travaux de rénovation énergétique dans leur résidence principale achevée depuis plus de deux ans.</w:t>
      </w:r>
    </w:p>
  </w:footnote>
  <w:footnote w:id="4">
    <w:p w:rsidR="00D81748" w:rsidRDefault="00D81748">
      <w:pPr>
        <w:pStyle w:val="Notedebasdepage"/>
      </w:pPr>
      <w:r>
        <w:rPr>
          <w:rStyle w:val="Appelnotedebasdep"/>
        </w:rPr>
        <w:footnoteRef/>
      </w:r>
      <w:r>
        <w:t xml:space="preserve"> GRC : Logiciel de Gestion de la Relation Client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A2FDA"/>
    <w:multiLevelType w:val="hybridMultilevel"/>
    <w:tmpl w:val="E7928C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F64175"/>
    <w:multiLevelType w:val="hybridMultilevel"/>
    <w:tmpl w:val="D1B0D7D8"/>
    <w:lvl w:ilvl="0" w:tplc="56AC69F8">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85E26F5"/>
    <w:multiLevelType w:val="multilevel"/>
    <w:tmpl w:val="7B5A8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FFC6A0E"/>
    <w:multiLevelType w:val="hybridMultilevel"/>
    <w:tmpl w:val="BB8C7F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43F4BA4"/>
    <w:multiLevelType w:val="multilevel"/>
    <w:tmpl w:val="BAA61A64"/>
    <w:lvl w:ilvl="0">
      <w:start w:val="1"/>
      <w:numFmt w:val="bullet"/>
      <w:lvlText w:val="-"/>
      <w:lvlJc w:val="left"/>
      <w:pPr>
        <w:tabs>
          <w:tab w:val="num" w:pos="720"/>
        </w:tabs>
        <w:ind w:left="720" w:hanging="360"/>
      </w:pPr>
      <w:rPr>
        <w:rFonts w:ascii="Calibri" w:eastAsiaTheme="minorHAnsi" w:hAnsi="Calibri" w:cstheme="minorBid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4EB096E"/>
    <w:multiLevelType w:val="hybridMultilevel"/>
    <w:tmpl w:val="4C3E3810"/>
    <w:lvl w:ilvl="0" w:tplc="6D76A6A4">
      <w:start w:val="1"/>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1C46B0A"/>
    <w:multiLevelType w:val="multilevel"/>
    <w:tmpl w:val="36548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1E555FE"/>
    <w:multiLevelType w:val="multilevel"/>
    <w:tmpl w:val="4A1EF9C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nsid w:val="3AF15F22"/>
    <w:multiLevelType w:val="hybridMultilevel"/>
    <w:tmpl w:val="14A670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2CC4082"/>
    <w:multiLevelType w:val="hybridMultilevel"/>
    <w:tmpl w:val="0CEAE1C2"/>
    <w:lvl w:ilvl="0" w:tplc="411ADE12">
      <w:start w:val="2"/>
      <w:numFmt w:val="bullet"/>
      <w:lvlText w:val="-"/>
      <w:lvlJc w:val="left"/>
      <w:pPr>
        <w:ind w:left="2490" w:hanging="360"/>
      </w:pPr>
      <w:rPr>
        <w:rFonts w:ascii="Calibri" w:eastAsiaTheme="minorHAnsi" w:hAnsi="Calibri" w:cstheme="minorBidi" w:hint="default"/>
      </w:rPr>
    </w:lvl>
    <w:lvl w:ilvl="1" w:tplc="040C0003" w:tentative="1">
      <w:start w:val="1"/>
      <w:numFmt w:val="bullet"/>
      <w:lvlText w:val="o"/>
      <w:lvlJc w:val="left"/>
      <w:pPr>
        <w:ind w:left="3210" w:hanging="360"/>
      </w:pPr>
      <w:rPr>
        <w:rFonts w:ascii="Courier New" w:hAnsi="Courier New" w:cs="Courier New" w:hint="default"/>
      </w:rPr>
    </w:lvl>
    <w:lvl w:ilvl="2" w:tplc="040C0005" w:tentative="1">
      <w:start w:val="1"/>
      <w:numFmt w:val="bullet"/>
      <w:lvlText w:val=""/>
      <w:lvlJc w:val="left"/>
      <w:pPr>
        <w:ind w:left="3930" w:hanging="360"/>
      </w:pPr>
      <w:rPr>
        <w:rFonts w:ascii="Wingdings" w:hAnsi="Wingdings" w:hint="default"/>
      </w:rPr>
    </w:lvl>
    <w:lvl w:ilvl="3" w:tplc="040C0001" w:tentative="1">
      <w:start w:val="1"/>
      <w:numFmt w:val="bullet"/>
      <w:lvlText w:val=""/>
      <w:lvlJc w:val="left"/>
      <w:pPr>
        <w:ind w:left="4650" w:hanging="360"/>
      </w:pPr>
      <w:rPr>
        <w:rFonts w:ascii="Symbol" w:hAnsi="Symbol" w:hint="default"/>
      </w:rPr>
    </w:lvl>
    <w:lvl w:ilvl="4" w:tplc="040C0003" w:tentative="1">
      <w:start w:val="1"/>
      <w:numFmt w:val="bullet"/>
      <w:lvlText w:val="o"/>
      <w:lvlJc w:val="left"/>
      <w:pPr>
        <w:ind w:left="5370" w:hanging="360"/>
      </w:pPr>
      <w:rPr>
        <w:rFonts w:ascii="Courier New" w:hAnsi="Courier New" w:cs="Courier New" w:hint="default"/>
      </w:rPr>
    </w:lvl>
    <w:lvl w:ilvl="5" w:tplc="040C0005" w:tentative="1">
      <w:start w:val="1"/>
      <w:numFmt w:val="bullet"/>
      <w:lvlText w:val=""/>
      <w:lvlJc w:val="left"/>
      <w:pPr>
        <w:ind w:left="6090" w:hanging="360"/>
      </w:pPr>
      <w:rPr>
        <w:rFonts w:ascii="Wingdings" w:hAnsi="Wingdings" w:hint="default"/>
      </w:rPr>
    </w:lvl>
    <w:lvl w:ilvl="6" w:tplc="040C0001" w:tentative="1">
      <w:start w:val="1"/>
      <w:numFmt w:val="bullet"/>
      <w:lvlText w:val=""/>
      <w:lvlJc w:val="left"/>
      <w:pPr>
        <w:ind w:left="6810" w:hanging="360"/>
      </w:pPr>
      <w:rPr>
        <w:rFonts w:ascii="Symbol" w:hAnsi="Symbol" w:hint="default"/>
      </w:rPr>
    </w:lvl>
    <w:lvl w:ilvl="7" w:tplc="040C0003" w:tentative="1">
      <w:start w:val="1"/>
      <w:numFmt w:val="bullet"/>
      <w:lvlText w:val="o"/>
      <w:lvlJc w:val="left"/>
      <w:pPr>
        <w:ind w:left="7530" w:hanging="360"/>
      </w:pPr>
      <w:rPr>
        <w:rFonts w:ascii="Courier New" w:hAnsi="Courier New" w:cs="Courier New" w:hint="default"/>
      </w:rPr>
    </w:lvl>
    <w:lvl w:ilvl="8" w:tplc="040C0005" w:tentative="1">
      <w:start w:val="1"/>
      <w:numFmt w:val="bullet"/>
      <w:lvlText w:val=""/>
      <w:lvlJc w:val="left"/>
      <w:pPr>
        <w:ind w:left="8250" w:hanging="360"/>
      </w:pPr>
      <w:rPr>
        <w:rFonts w:ascii="Wingdings" w:hAnsi="Wingdings" w:hint="default"/>
      </w:rPr>
    </w:lvl>
  </w:abstractNum>
  <w:abstractNum w:abstractNumId="10">
    <w:nsid w:val="4DF0417B"/>
    <w:multiLevelType w:val="multilevel"/>
    <w:tmpl w:val="BAA61A64"/>
    <w:lvl w:ilvl="0">
      <w:start w:val="1"/>
      <w:numFmt w:val="bullet"/>
      <w:lvlText w:val="-"/>
      <w:lvlJc w:val="left"/>
      <w:pPr>
        <w:tabs>
          <w:tab w:val="num" w:pos="720"/>
        </w:tabs>
        <w:ind w:left="720" w:hanging="360"/>
      </w:pPr>
      <w:rPr>
        <w:rFonts w:ascii="Calibri" w:eastAsiaTheme="minorHAnsi" w:hAnsi="Calibri" w:cstheme="minorBid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373259D"/>
    <w:multiLevelType w:val="hybridMultilevel"/>
    <w:tmpl w:val="BEA433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9D62E10"/>
    <w:multiLevelType w:val="hybridMultilevel"/>
    <w:tmpl w:val="EA6E0570"/>
    <w:lvl w:ilvl="0" w:tplc="1F902E4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636729E"/>
    <w:multiLevelType w:val="multilevel"/>
    <w:tmpl w:val="BAA61A64"/>
    <w:lvl w:ilvl="0">
      <w:start w:val="1"/>
      <w:numFmt w:val="bullet"/>
      <w:lvlText w:val="-"/>
      <w:lvlJc w:val="left"/>
      <w:pPr>
        <w:tabs>
          <w:tab w:val="num" w:pos="720"/>
        </w:tabs>
        <w:ind w:left="720" w:hanging="360"/>
      </w:pPr>
      <w:rPr>
        <w:rFonts w:ascii="Calibri" w:eastAsiaTheme="minorHAnsi" w:hAnsi="Calibri" w:cstheme="minorBid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A0A2ED2"/>
    <w:multiLevelType w:val="multilevel"/>
    <w:tmpl w:val="C4DEF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12"/>
  </w:num>
  <w:num w:numId="3">
    <w:abstractNumId w:val="7"/>
  </w:num>
  <w:num w:numId="4">
    <w:abstractNumId w:val="14"/>
  </w:num>
  <w:num w:numId="5">
    <w:abstractNumId w:val="6"/>
  </w:num>
  <w:num w:numId="6">
    <w:abstractNumId w:val="9"/>
  </w:num>
  <w:num w:numId="7">
    <w:abstractNumId w:val="0"/>
  </w:num>
  <w:num w:numId="8">
    <w:abstractNumId w:val="11"/>
  </w:num>
  <w:num w:numId="9">
    <w:abstractNumId w:val="5"/>
  </w:num>
  <w:num w:numId="10">
    <w:abstractNumId w:val="10"/>
  </w:num>
  <w:num w:numId="11">
    <w:abstractNumId w:val="13"/>
  </w:num>
  <w:num w:numId="12">
    <w:abstractNumId w:val="4"/>
  </w:num>
  <w:num w:numId="13">
    <w:abstractNumId w:val="3"/>
  </w:num>
  <w:num w:numId="14">
    <w:abstractNumId w:val="2"/>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0A16"/>
    <w:rsid w:val="000014D3"/>
    <w:rsid w:val="00002E34"/>
    <w:rsid w:val="00002ED7"/>
    <w:rsid w:val="00003AFA"/>
    <w:rsid w:val="00006446"/>
    <w:rsid w:val="0001265F"/>
    <w:rsid w:val="00027EC2"/>
    <w:rsid w:val="00030310"/>
    <w:rsid w:val="00033D9C"/>
    <w:rsid w:val="000405B1"/>
    <w:rsid w:val="00041787"/>
    <w:rsid w:val="0004238B"/>
    <w:rsid w:val="000424EC"/>
    <w:rsid w:val="000466D3"/>
    <w:rsid w:val="00051E1F"/>
    <w:rsid w:val="00064D91"/>
    <w:rsid w:val="000654EE"/>
    <w:rsid w:val="00066349"/>
    <w:rsid w:val="000714D9"/>
    <w:rsid w:val="00072698"/>
    <w:rsid w:val="000767FD"/>
    <w:rsid w:val="00080524"/>
    <w:rsid w:val="00083FA6"/>
    <w:rsid w:val="00087B14"/>
    <w:rsid w:val="00092578"/>
    <w:rsid w:val="00094E75"/>
    <w:rsid w:val="00095480"/>
    <w:rsid w:val="000A14B2"/>
    <w:rsid w:val="000A2F93"/>
    <w:rsid w:val="000A4DA1"/>
    <w:rsid w:val="000A5459"/>
    <w:rsid w:val="000B4493"/>
    <w:rsid w:val="000B4798"/>
    <w:rsid w:val="000B56D9"/>
    <w:rsid w:val="000C0C23"/>
    <w:rsid w:val="000C14C6"/>
    <w:rsid w:val="000C271C"/>
    <w:rsid w:val="000C3F14"/>
    <w:rsid w:val="000D1B64"/>
    <w:rsid w:val="000E1062"/>
    <w:rsid w:val="000E5AC5"/>
    <w:rsid w:val="000E61D4"/>
    <w:rsid w:val="000E6BBE"/>
    <w:rsid w:val="000F0919"/>
    <w:rsid w:val="000F3579"/>
    <w:rsid w:val="000F4281"/>
    <w:rsid w:val="00100AD5"/>
    <w:rsid w:val="0011157B"/>
    <w:rsid w:val="00115428"/>
    <w:rsid w:val="00115613"/>
    <w:rsid w:val="00132E1B"/>
    <w:rsid w:val="00137B56"/>
    <w:rsid w:val="001457FF"/>
    <w:rsid w:val="00150C5D"/>
    <w:rsid w:val="00150DFA"/>
    <w:rsid w:val="00152204"/>
    <w:rsid w:val="00152B3A"/>
    <w:rsid w:val="00156096"/>
    <w:rsid w:val="00157119"/>
    <w:rsid w:val="00171921"/>
    <w:rsid w:val="00172804"/>
    <w:rsid w:val="001762F2"/>
    <w:rsid w:val="00182805"/>
    <w:rsid w:val="0018514D"/>
    <w:rsid w:val="0018671D"/>
    <w:rsid w:val="00187434"/>
    <w:rsid w:val="001876FE"/>
    <w:rsid w:val="00191449"/>
    <w:rsid w:val="0019205D"/>
    <w:rsid w:val="001A204A"/>
    <w:rsid w:val="001A5647"/>
    <w:rsid w:val="001A6E66"/>
    <w:rsid w:val="001B3F94"/>
    <w:rsid w:val="001B569E"/>
    <w:rsid w:val="001C2BF8"/>
    <w:rsid w:val="001E13F6"/>
    <w:rsid w:val="001E4335"/>
    <w:rsid w:val="001E57D7"/>
    <w:rsid w:val="001E745D"/>
    <w:rsid w:val="001F1F6F"/>
    <w:rsid w:val="001F290A"/>
    <w:rsid w:val="001F4863"/>
    <w:rsid w:val="0020576C"/>
    <w:rsid w:val="00205790"/>
    <w:rsid w:val="00206293"/>
    <w:rsid w:val="00211525"/>
    <w:rsid w:val="00211A3A"/>
    <w:rsid w:val="0021489B"/>
    <w:rsid w:val="00214965"/>
    <w:rsid w:val="002149D9"/>
    <w:rsid w:val="002175D0"/>
    <w:rsid w:val="00220DB0"/>
    <w:rsid w:val="0022174D"/>
    <w:rsid w:val="00224A87"/>
    <w:rsid w:val="00224EC3"/>
    <w:rsid w:val="002268CF"/>
    <w:rsid w:val="00230D61"/>
    <w:rsid w:val="00230FD8"/>
    <w:rsid w:val="0023222B"/>
    <w:rsid w:val="002344D6"/>
    <w:rsid w:val="00234605"/>
    <w:rsid w:val="00235B38"/>
    <w:rsid w:val="00241D3B"/>
    <w:rsid w:val="00244078"/>
    <w:rsid w:val="00256B3B"/>
    <w:rsid w:val="00260901"/>
    <w:rsid w:val="002738EE"/>
    <w:rsid w:val="0028150F"/>
    <w:rsid w:val="00281A0C"/>
    <w:rsid w:val="002944A9"/>
    <w:rsid w:val="00297021"/>
    <w:rsid w:val="002972E6"/>
    <w:rsid w:val="002C3782"/>
    <w:rsid w:val="002C3970"/>
    <w:rsid w:val="002C5076"/>
    <w:rsid w:val="002D6841"/>
    <w:rsid w:val="00301D3F"/>
    <w:rsid w:val="00303450"/>
    <w:rsid w:val="00305F32"/>
    <w:rsid w:val="00307663"/>
    <w:rsid w:val="0031276A"/>
    <w:rsid w:val="00314A46"/>
    <w:rsid w:val="00321AFD"/>
    <w:rsid w:val="00322FF0"/>
    <w:rsid w:val="0032435C"/>
    <w:rsid w:val="00326BE6"/>
    <w:rsid w:val="003343F2"/>
    <w:rsid w:val="00334791"/>
    <w:rsid w:val="00340B9E"/>
    <w:rsid w:val="00346C48"/>
    <w:rsid w:val="00361315"/>
    <w:rsid w:val="003651B8"/>
    <w:rsid w:val="0036684A"/>
    <w:rsid w:val="00371304"/>
    <w:rsid w:val="00372942"/>
    <w:rsid w:val="003742F3"/>
    <w:rsid w:val="00375430"/>
    <w:rsid w:val="00376A99"/>
    <w:rsid w:val="0038235F"/>
    <w:rsid w:val="0038281B"/>
    <w:rsid w:val="0038778F"/>
    <w:rsid w:val="003908D9"/>
    <w:rsid w:val="00394461"/>
    <w:rsid w:val="00397009"/>
    <w:rsid w:val="003A7F47"/>
    <w:rsid w:val="003B0A16"/>
    <w:rsid w:val="003B229E"/>
    <w:rsid w:val="003B2381"/>
    <w:rsid w:val="003B2479"/>
    <w:rsid w:val="003B44A7"/>
    <w:rsid w:val="003B5142"/>
    <w:rsid w:val="003B554C"/>
    <w:rsid w:val="003B58B1"/>
    <w:rsid w:val="003B688E"/>
    <w:rsid w:val="003C72D9"/>
    <w:rsid w:val="003D788B"/>
    <w:rsid w:val="003E0A44"/>
    <w:rsid w:val="003E0E34"/>
    <w:rsid w:val="003E1D36"/>
    <w:rsid w:val="003E2224"/>
    <w:rsid w:val="003E6205"/>
    <w:rsid w:val="003E799E"/>
    <w:rsid w:val="003F454E"/>
    <w:rsid w:val="003F4C02"/>
    <w:rsid w:val="003F50DC"/>
    <w:rsid w:val="003F6292"/>
    <w:rsid w:val="0040040E"/>
    <w:rsid w:val="004037CC"/>
    <w:rsid w:val="00406332"/>
    <w:rsid w:val="0041339C"/>
    <w:rsid w:val="00417F9A"/>
    <w:rsid w:val="00431154"/>
    <w:rsid w:val="00440717"/>
    <w:rsid w:val="00441935"/>
    <w:rsid w:val="004445F6"/>
    <w:rsid w:val="00444710"/>
    <w:rsid w:val="004448F2"/>
    <w:rsid w:val="004464C4"/>
    <w:rsid w:val="00450A64"/>
    <w:rsid w:val="004521E0"/>
    <w:rsid w:val="004557EF"/>
    <w:rsid w:val="00457441"/>
    <w:rsid w:val="00460004"/>
    <w:rsid w:val="004641E7"/>
    <w:rsid w:val="00471841"/>
    <w:rsid w:val="00477C1C"/>
    <w:rsid w:val="00480893"/>
    <w:rsid w:val="004818F4"/>
    <w:rsid w:val="00482878"/>
    <w:rsid w:val="00487827"/>
    <w:rsid w:val="00487E07"/>
    <w:rsid w:val="00491A0C"/>
    <w:rsid w:val="00494723"/>
    <w:rsid w:val="004964D8"/>
    <w:rsid w:val="004A0287"/>
    <w:rsid w:val="004A14B6"/>
    <w:rsid w:val="004A3984"/>
    <w:rsid w:val="004A4A3D"/>
    <w:rsid w:val="004A6EDD"/>
    <w:rsid w:val="004A71B3"/>
    <w:rsid w:val="004B21FD"/>
    <w:rsid w:val="004B4928"/>
    <w:rsid w:val="004B724E"/>
    <w:rsid w:val="004B7531"/>
    <w:rsid w:val="004C1197"/>
    <w:rsid w:val="004C4623"/>
    <w:rsid w:val="004C7A99"/>
    <w:rsid w:val="004D5295"/>
    <w:rsid w:val="004D6CF0"/>
    <w:rsid w:val="004E0120"/>
    <w:rsid w:val="004E077B"/>
    <w:rsid w:val="004E2190"/>
    <w:rsid w:val="004E2CD8"/>
    <w:rsid w:val="004E6ABB"/>
    <w:rsid w:val="004F6854"/>
    <w:rsid w:val="00500BCF"/>
    <w:rsid w:val="005018E6"/>
    <w:rsid w:val="00504105"/>
    <w:rsid w:val="0050462C"/>
    <w:rsid w:val="0050471C"/>
    <w:rsid w:val="00510BBB"/>
    <w:rsid w:val="00511C93"/>
    <w:rsid w:val="0052295B"/>
    <w:rsid w:val="00522D1C"/>
    <w:rsid w:val="00524F82"/>
    <w:rsid w:val="00531457"/>
    <w:rsid w:val="00531D39"/>
    <w:rsid w:val="0053438A"/>
    <w:rsid w:val="005368D5"/>
    <w:rsid w:val="00536A59"/>
    <w:rsid w:val="00540079"/>
    <w:rsid w:val="0054555F"/>
    <w:rsid w:val="0054660B"/>
    <w:rsid w:val="005534C4"/>
    <w:rsid w:val="00553614"/>
    <w:rsid w:val="00557172"/>
    <w:rsid w:val="0056146C"/>
    <w:rsid w:val="005709C9"/>
    <w:rsid w:val="0057107B"/>
    <w:rsid w:val="00573285"/>
    <w:rsid w:val="00573792"/>
    <w:rsid w:val="00574BB7"/>
    <w:rsid w:val="0057580F"/>
    <w:rsid w:val="00576E8F"/>
    <w:rsid w:val="00580FA7"/>
    <w:rsid w:val="00581C70"/>
    <w:rsid w:val="005831E6"/>
    <w:rsid w:val="00583D79"/>
    <w:rsid w:val="00584353"/>
    <w:rsid w:val="00584D0E"/>
    <w:rsid w:val="00584F71"/>
    <w:rsid w:val="00590D39"/>
    <w:rsid w:val="005956A5"/>
    <w:rsid w:val="00595848"/>
    <w:rsid w:val="005A3E7F"/>
    <w:rsid w:val="005A5E8B"/>
    <w:rsid w:val="005A7745"/>
    <w:rsid w:val="005B3775"/>
    <w:rsid w:val="005B71EB"/>
    <w:rsid w:val="005C2591"/>
    <w:rsid w:val="005D18A4"/>
    <w:rsid w:val="005D2D11"/>
    <w:rsid w:val="005D5F7E"/>
    <w:rsid w:val="005D6B4C"/>
    <w:rsid w:val="005E16AC"/>
    <w:rsid w:val="005F1CCE"/>
    <w:rsid w:val="005F36D9"/>
    <w:rsid w:val="005F4C5F"/>
    <w:rsid w:val="005F793A"/>
    <w:rsid w:val="00601EED"/>
    <w:rsid w:val="0060559B"/>
    <w:rsid w:val="00611721"/>
    <w:rsid w:val="006161A8"/>
    <w:rsid w:val="00640318"/>
    <w:rsid w:val="00640715"/>
    <w:rsid w:val="00645CD7"/>
    <w:rsid w:val="006505F4"/>
    <w:rsid w:val="006548B1"/>
    <w:rsid w:val="00655CA7"/>
    <w:rsid w:val="00660226"/>
    <w:rsid w:val="0066138E"/>
    <w:rsid w:val="006673CA"/>
    <w:rsid w:val="00670A24"/>
    <w:rsid w:val="00671562"/>
    <w:rsid w:val="006722DB"/>
    <w:rsid w:val="00675C0C"/>
    <w:rsid w:val="00681A93"/>
    <w:rsid w:val="00685562"/>
    <w:rsid w:val="00686599"/>
    <w:rsid w:val="00691557"/>
    <w:rsid w:val="006932C6"/>
    <w:rsid w:val="006A0E3C"/>
    <w:rsid w:val="006A47C1"/>
    <w:rsid w:val="006B5487"/>
    <w:rsid w:val="006B763F"/>
    <w:rsid w:val="006C6FEB"/>
    <w:rsid w:val="006C70A5"/>
    <w:rsid w:val="006D371F"/>
    <w:rsid w:val="006D3AAF"/>
    <w:rsid w:val="006D49DC"/>
    <w:rsid w:val="006E041A"/>
    <w:rsid w:val="006E5D98"/>
    <w:rsid w:val="006E642A"/>
    <w:rsid w:val="006F1390"/>
    <w:rsid w:val="006F77A8"/>
    <w:rsid w:val="007021A9"/>
    <w:rsid w:val="00707098"/>
    <w:rsid w:val="00711D46"/>
    <w:rsid w:val="00717AF7"/>
    <w:rsid w:val="00721F87"/>
    <w:rsid w:val="00722BE7"/>
    <w:rsid w:val="007230AC"/>
    <w:rsid w:val="00727796"/>
    <w:rsid w:val="00733D78"/>
    <w:rsid w:val="007410E0"/>
    <w:rsid w:val="007427D4"/>
    <w:rsid w:val="007469BC"/>
    <w:rsid w:val="00747F28"/>
    <w:rsid w:val="00751CC2"/>
    <w:rsid w:val="0075339B"/>
    <w:rsid w:val="0076119C"/>
    <w:rsid w:val="007613D0"/>
    <w:rsid w:val="0076166A"/>
    <w:rsid w:val="00767038"/>
    <w:rsid w:val="00770D7C"/>
    <w:rsid w:val="0077286E"/>
    <w:rsid w:val="00777DBC"/>
    <w:rsid w:val="00783C90"/>
    <w:rsid w:val="00790BE6"/>
    <w:rsid w:val="007910DD"/>
    <w:rsid w:val="00796953"/>
    <w:rsid w:val="007978D3"/>
    <w:rsid w:val="007979F6"/>
    <w:rsid w:val="007A2982"/>
    <w:rsid w:val="007A47E6"/>
    <w:rsid w:val="007A560B"/>
    <w:rsid w:val="007B43C1"/>
    <w:rsid w:val="007D44EC"/>
    <w:rsid w:val="007D4A88"/>
    <w:rsid w:val="007D5475"/>
    <w:rsid w:val="007E4748"/>
    <w:rsid w:val="007E7190"/>
    <w:rsid w:val="007F0C23"/>
    <w:rsid w:val="008001CA"/>
    <w:rsid w:val="008030CA"/>
    <w:rsid w:val="0081130A"/>
    <w:rsid w:val="00817358"/>
    <w:rsid w:val="008209FD"/>
    <w:rsid w:val="00824748"/>
    <w:rsid w:val="008332EC"/>
    <w:rsid w:val="00833852"/>
    <w:rsid w:val="008349DB"/>
    <w:rsid w:val="00835F8B"/>
    <w:rsid w:val="008513F1"/>
    <w:rsid w:val="008551F6"/>
    <w:rsid w:val="00862552"/>
    <w:rsid w:val="00862E5A"/>
    <w:rsid w:val="008742B3"/>
    <w:rsid w:val="008849A0"/>
    <w:rsid w:val="0088626D"/>
    <w:rsid w:val="00886795"/>
    <w:rsid w:val="008A211D"/>
    <w:rsid w:val="008B0929"/>
    <w:rsid w:val="008B5E50"/>
    <w:rsid w:val="008C0E3D"/>
    <w:rsid w:val="008C3CC3"/>
    <w:rsid w:val="008C583D"/>
    <w:rsid w:val="008D0CDF"/>
    <w:rsid w:val="008D1C6A"/>
    <w:rsid w:val="008D6170"/>
    <w:rsid w:val="008E32FD"/>
    <w:rsid w:val="008E342E"/>
    <w:rsid w:val="008E69C4"/>
    <w:rsid w:val="008F0C46"/>
    <w:rsid w:val="008F34B4"/>
    <w:rsid w:val="008F4BBE"/>
    <w:rsid w:val="008F527B"/>
    <w:rsid w:val="008F6571"/>
    <w:rsid w:val="00910BD1"/>
    <w:rsid w:val="009117BA"/>
    <w:rsid w:val="0091440E"/>
    <w:rsid w:val="0091546B"/>
    <w:rsid w:val="009154D9"/>
    <w:rsid w:val="009163F6"/>
    <w:rsid w:val="00916D58"/>
    <w:rsid w:val="00920A3A"/>
    <w:rsid w:val="00932DCA"/>
    <w:rsid w:val="00933297"/>
    <w:rsid w:val="00933E20"/>
    <w:rsid w:val="00940FAC"/>
    <w:rsid w:val="009415C4"/>
    <w:rsid w:val="00943E86"/>
    <w:rsid w:val="009467D1"/>
    <w:rsid w:val="009501AA"/>
    <w:rsid w:val="00950256"/>
    <w:rsid w:val="00952BD2"/>
    <w:rsid w:val="00954216"/>
    <w:rsid w:val="00957D73"/>
    <w:rsid w:val="00960502"/>
    <w:rsid w:val="00962048"/>
    <w:rsid w:val="009626EC"/>
    <w:rsid w:val="00965FFD"/>
    <w:rsid w:val="00967E06"/>
    <w:rsid w:val="00973797"/>
    <w:rsid w:val="009761E1"/>
    <w:rsid w:val="009827C0"/>
    <w:rsid w:val="009876FE"/>
    <w:rsid w:val="00993F11"/>
    <w:rsid w:val="0099759B"/>
    <w:rsid w:val="009A1A8A"/>
    <w:rsid w:val="009B0B98"/>
    <w:rsid w:val="009B4976"/>
    <w:rsid w:val="009C4C3A"/>
    <w:rsid w:val="009C75AB"/>
    <w:rsid w:val="009D3C2F"/>
    <w:rsid w:val="009E04C4"/>
    <w:rsid w:val="009E0640"/>
    <w:rsid w:val="009F0CE3"/>
    <w:rsid w:val="009F0FB5"/>
    <w:rsid w:val="009F6307"/>
    <w:rsid w:val="00A013CA"/>
    <w:rsid w:val="00A06CC9"/>
    <w:rsid w:val="00A07958"/>
    <w:rsid w:val="00A114B2"/>
    <w:rsid w:val="00A14D3F"/>
    <w:rsid w:val="00A4439C"/>
    <w:rsid w:val="00A502D2"/>
    <w:rsid w:val="00A50E04"/>
    <w:rsid w:val="00A54404"/>
    <w:rsid w:val="00A55654"/>
    <w:rsid w:val="00A64209"/>
    <w:rsid w:val="00A64E75"/>
    <w:rsid w:val="00A6588B"/>
    <w:rsid w:val="00A65C76"/>
    <w:rsid w:val="00A66F70"/>
    <w:rsid w:val="00A7433B"/>
    <w:rsid w:val="00A75250"/>
    <w:rsid w:val="00A8324D"/>
    <w:rsid w:val="00A86523"/>
    <w:rsid w:val="00A90A90"/>
    <w:rsid w:val="00A957E5"/>
    <w:rsid w:val="00AA0C26"/>
    <w:rsid w:val="00AA2C8C"/>
    <w:rsid w:val="00AB624A"/>
    <w:rsid w:val="00AB6D38"/>
    <w:rsid w:val="00AB700A"/>
    <w:rsid w:val="00AC2455"/>
    <w:rsid w:val="00AC2D95"/>
    <w:rsid w:val="00AC3F81"/>
    <w:rsid w:val="00AC527E"/>
    <w:rsid w:val="00AC676A"/>
    <w:rsid w:val="00AD0626"/>
    <w:rsid w:val="00AD0CAF"/>
    <w:rsid w:val="00AD40F8"/>
    <w:rsid w:val="00AD4373"/>
    <w:rsid w:val="00AD6BC7"/>
    <w:rsid w:val="00AE53ED"/>
    <w:rsid w:val="00AE5519"/>
    <w:rsid w:val="00AE59B3"/>
    <w:rsid w:val="00AF0E10"/>
    <w:rsid w:val="00B01835"/>
    <w:rsid w:val="00B06AFC"/>
    <w:rsid w:val="00B07922"/>
    <w:rsid w:val="00B13409"/>
    <w:rsid w:val="00B14D7A"/>
    <w:rsid w:val="00B153A6"/>
    <w:rsid w:val="00B17A36"/>
    <w:rsid w:val="00B21526"/>
    <w:rsid w:val="00B30951"/>
    <w:rsid w:val="00B328DD"/>
    <w:rsid w:val="00B354DF"/>
    <w:rsid w:val="00B3610F"/>
    <w:rsid w:val="00B379F7"/>
    <w:rsid w:val="00B4560C"/>
    <w:rsid w:val="00B53C97"/>
    <w:rsid w:val="00B54D2A"/>
    <w:rsid w:val="00B61CA4"/>
    <w:rsid w:val="00B63DC3"/>
    <w:rsid w:val="00B6424F"/>
    <w:rsid w:val="00B64DEE"/>
    <w:rsid w:val="00B71C62"/>
    <w:rsid w:val="00B72EBB"/>
    <w:rsid w:val="00B7361D"/>
    <w:rsid w:val="00B74B2D"/>
    <w:rsid w:val="00B751A5"/>
    <w:rsid w:val="00B81754"/>
    <w:rsid w:val="00B82BB6"/>
    <w:rsid w:val="00B900CC"/>
    <w:rsid w:val="00B93281"/>
    <w:rsid w:val="00B93FE9"/>
    <w:rsid w:val="00B94AD6"/>
    <w:rsid w:val="00BA0A08"/>
    <w:rsid w:val="00BA14A2"/>
    <w:rsid w:val="00BA29D6"/>
    <w:rsid w:val="00BA5F09"/>
    <w:rsid w:val="00BB0DDC"/>
    <w:rsid w:val="00BB13B7"/>
    <w:rsid w:val="00BC195D"/>
    <w:rsid w:val="00BC1E01"/>
    <w:rsid w:val="00BC411D"/>
    <w:rsid w:val="00BC47B3"/>
    <w:rsid w:val="00BC5437"/>
    <w:rsid w:val="00BD013A"/>
    <w:rsid w:val="00BD0E8C"/>
    <w:rsid w:val="00BD3BE1"/>
    <w:rsid w:val="00BD4396"/>
    <w:rsid w:val="00BD63F8"/>
    <w:rsid w:val="00BE10A1"/>
    <w:rsid w:val="00BE2B80"/>
    <w:rsid w:val="00BE37BC"/>
    <w:rsid w:val="00BE3D18"/>
    <w:rsid w:val="00BE5388"/>
    <w:rsid w:val="00BF3AB8"/>
    <w:rsid w:val="00BF4A68"/>
    <w:rsid w:val="00BF4B8E"/>
    <w:rsid w:val="00BF7773"/>
    <w:rsid w:val="00C00289"/>
    <w:rsid w:val="00C050AE"/>
    <w:rsid w:val="00C14F1A"/>
    <w:rsid w:val="00C16C07"/>
    <w:rsid w:val="00C3041A"/>
    <w:rsid w:val="00C30CDD"/>
    <w:rsid w:val="00C34833"/>
    <w:rsid w:val="00C3651D"/>
    <w:rsid w:val="00C41D6C"/>
    <w:rsid w:val="00C41F82"/>
    <w:rsid w:val="00C44C56"/>
    <w:rsid w:val="00C45268"/>
    <w:rsid w:val="00C550A0"/>
    <w:rsid w:val="00C55628"/>
    <w:rsid w:val="00C5684F"/>
    <w:rsid w:val="00C571DF"/>
    <w:rsid w:val="00C60DD3"/>
    <w:rsid w:val="00C62F95"/>
    <w:rsid w:val="00C65092"/>
    <w:rsid w:val="00C70E9D"/>
    <w:rsid w:val="00C72072"/>
    <w:rsid w:val="00C74B77"/>
    <w:rsid w:val="00C7663F"/>
    <w:rsid w:val="00C76832"/>
    <w:rsid w:val="00C77E59"/>
    <w:rsid w:val="00C8004F"/>
    <w:rsid w:val="00C80F1B"/>
    <w:rsid w:val="00C83411"/>
    <w:rsid w:val="00C86545"/>
    <w:rsid w:val="00C925E9"/>
    <w:rsid w:val="00C92BD8"/>
    <w:rsid w:val="00C950E2"/>
    <w:rsid w:val="00CA1434"/>
    <w:rsid w:val="00CA23D8"/>
    <w:rsid w:val="00CA6427"/>
    <w:rsid w:val="00CA6C75"/>
    <w:rsid w:val="00CA7EB9"/>
    <w:rsid w:val="00CB4681"/>
    <w:rsid w:val="00CC06A5"/>
    <w:rsid w:val="00CC1531"/>
    <w:rsid w:val="00CC2713"/>
    <w:rsid w:val="00CC2777"/>
    <w:rsid w:val="00CC42B4"/>
    <w:rsid w:val="00CC5AA3"/>
    <w:rsid w:val="00CD1AA9"/>
    <w:rsid w:val="00CD3CE0"/>
    <w:rsid w:val="00CD59F5"/>
    <w:rsid w:val="00CE5A2A"/>
    <w:rsid w:val="00CF3EC7"/>
    <w:rsid w:val="00CF61F0"/>
    <w:rsid w:val="00CF74A0"/>
    <w:rsid w:val="00D043DC"/>
    <w:rsid w:val="00D20DAE"/>
    <w:rsid w:val="00D21A79"/>
    <w:rsid w:val="00D275B0"/>
    <w:rsid w:val="00D30E28"/>
    <w:rsid w:val="00D4366A"/>
    <w:rsid w:val="00D472B7"/>
    <w:rsid w:val="00D47737"/>
    <w:rsid w:val="00D537C4"/>
    <w:rsid w:val="00D53916"/>
    <w:rsid w:val="00D5428A"/>
    <w:rsid w:val="00D543E1"/>
    <w:rsid w:val="00D54451"/>
    <w:rsid w:val="00D55B83"/>
    <w:rsid w:val="00D563D0"/>
    <w:rsid w:val="00D574BE"/>
    <w:rsid w:val="00D61911"/>
    <w:rsid w:val="00D6713D"/>
    <w:rsid w:val="00D709C0"/>
    <w:rsid w:val="00D71CD1"/>
    <w:rsid w:val="00D76B60"/>
    <w:rsid w:val="00D8043B"/>
    <w:rsid w:val="00D81748"/>
    <w:rsid w:val="00D92E06"/>
    <w:rsid w:val="00D93974"/>
    <w:rsid w:val="00D941D1"/>
    <w:rsid w:val="00D9529F"/>
    <w:rsid w:val="00DA0955"/>
    <w:rsid w:val="00DA26A1"/>
    <w:rsid w:val="00DA5A26"/>
    <w:rsid w:val="00DB10C7"/>
    <w:rsid w:val="00DB24AF"/>
    <w:rsid w:val="00DB5F4D"/>
    <w:rsid w:val="00DB7322"/>
    <w:rsid w:val="00DC657D"/>
    <w:rsid w:val="00DD163F"/>
    <w:rsid w:val="00DD3A83"/>
    <w:rsid w:val="00DD43C7"/>
    <w:rsid w:val="00DD4616"/>
    <w:rsid w:val="00DD4F5C"/>
    <w:rsid w:val="00DD7B9D"/>
    <w:rsid w:val="00DE50DE"/>
    <w:rsid w:val="00DF0908"/>
    <w:rsid w:val="00E05E3B"/>
    <w:rsid w:val="00E062B9"/>
    <w:rsid w:val="00E11900"/>
    <w:rsid w:val="00E20F82"/>
    <w:rsid w:val="00E24A57"/>
    <w:rsid w:val="00E24ECC"/>
    <w:rsid w:val="00E25ECD"/>
    <w:rsid w:val="00E25FE2"/>
    <w:rsid w:val="00E3300C"/>
    <w:rsid w:val="00E34218"/>
    <w:rsid w:val="00E377BA"/>
    <w:rsid w:val="00E37F7A"/>
    <w:rsid w:val="00E4275F"/>
    <w:rsid w:val="00E440A8"/>
    <w:rsid w:val="00E46B54"/>
    <w:rsid w:val="00E4719B"/>
    <w:rsid w:val="00E5205B"/>
    <w:rsid w:val="00E52081"/>
    <w:rsid w:val="00E538DF"/>
    <w:rsid w:val="00E635E4"/>
    <w:rsid w:val="00E70298"/>
    <w:rsid w:val="00E71860"/>
    <w:rsid w:val="00E752E9"/>
    <w:rsid w:val="00E84180"/>
    <w:rsid w:val="00E858DC"/>
    <w:rsid w:val="00E874EE"/>
    <w:rsid w:val="00E926F5"/>
    <w:rsid w:val="00E937E1"/>
    <w:rsid w:val="00E960B9"/>
    <w:rsid w:val="00E97869"/>
    <w:rsid w:val="00EA1F27"/>
    <w:rsid w:val="00EA4424"/>
    <w:rsid w:val="00EA5EBF"/>
    <w:rsid w:val="00EA67DD"/>
    <w:rsid w:val="00EA771D"/>
    <w:rsid w:val="00EB01B3"/>
    <w:rsid w:val="00EB132D"/>
    <w:rsid w:val="00EB16C5"/>
    <w:rsid w:val="00EB54B5"/>
    <w:rsid w:val="00EB5A8A"/>
    <w:rsid w:val="00EB5D29"/>
    <w:rsid w:val="00EC1CC5"/>
    <w:rsid w:val="00EC2249"/>
    <w:rsid w:val="00EC544F"/>
    <w:rsid w:val="00ED3637"/>
    <w:rsid w:val="00ED77AC"/>
    <w:rsid w:val="00EF00C5"/>
    <w:rsid w:val="00EF08FD"/>
    <w:rsid w:val="00EF7816"/>
    <w:rsid w:val="00F005F5"/>
    <w:rsid w:val="00F10285"/>
    <w:rsid w:val="00F10FB4"/>
    <w:rsid w:val="00F13ECA"/>
    <w:rsid w:val="00F1786F"/>
    <w:rsid w:val="00F22C29"/>
    <w:rsid w:val="00F230F9"/>
    <w:rsid w:val="00F276F6"/>
    <w:rsid w:val="00F329D8"/>
    <w:rsid w:val="00F334CD"/>
    <w:rsid w:val="00F40679"/>
    <w:rsid w:val="00F40DCA"/>
    <w:rsid w:val="00F434CB"/>
    <w:rsid w:val="00F444E3"/>
    <w:rsid w:val="00F46334"/>
    <w:rsid w:val="00F521C1"/>
    <w:rsid w:val="00F540D5"/>
    <w:rsid w:val="00F555CF"/>
    <w:rsid w:val="00F57625"/>
    <w:rsid w:val="00F63730"/>
    <w:rsid w:val="00F65276"/>
    <w:rsid w:val="00F731EA"/>
    <w:rsid w:val="00F73657"/>
    <w:rsid w:val="00F770FC"/>
    <w:rsid w:val="00F77E0F"/>
    <w:rsid w:val="00F80024"/>
    <w:rsid w:val="00F850F1"/>
    <w:rsid w:val="00F875E3"/>
    <w:rsid w:val="00F90587"/>
    <w:rsid w:val="00F93224"/>
    <w:rsid w:val="00F93AFB"/>
    <w:rsid w:val="00F95788"/>
    <w:rsid w:val="00FA0050"/>
    <w:rsid w:val="00FA5981"/>
    <w:rsid w:val="00FA5A36"/>
    <w:rsid w:val="00FB7D02"/>
    <w:rsid w:val="00FC0BB4"/>
    <w:rsid w:val="00FC0EEC"/>
    <w:rsid w:val="00FC2212"/>
    <w:rsid w:val="00FC24D2"/>
    <w:rsid w:val="00FD740C"/>
    <w:rsid w:val="00FE6ED0"/>
    <w:rsid w:val="00FF1F88"/>
    <w:rsid w:val="00FF2F64"/>
    <w:rsid w:val="00FF31B1"/>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2">
    <w:name w:val="heading 2"/>
    <w:basedOn w:val="Normal"/>
    <w:next w:val="Normal"/>
    <w:link w:val="Titre2Car"/>
    <w:unhideWhenUsed/>
    <w:qFormat/>
    <w:rsid w:val="00DA26A1"/>
    <w:pPr>
      <w:keepNext/>
      <w:spacing w:before="240" w:after="60" w:line="240" w:lineRule="auto"/>
      <w:outlineLvl w:val="1"/>
    </w:pPr>
    <w:rPr>
      <w:rFonts w:ascii="Cambria" w:eastAsia="Times New Roman" w:hAnsi="Cambria" w:cs="Times New Roman"/>
      <w:b/>
      <w:bCs/>
      <w:i/>
      <w:iCs/>
      <w:sz w:val="28"/>
      <w:szCs w:val="28"/>
    </w:rPr>
  </w:style>
  <w:style w:type="paragraph" w:styleId="Titre3">
    <w:name w:val="heading 3"/>
    <w:basedOn w:val="Normal"/>
    <w:next w:val="Normal"/>
    <w:link w:val="Titre3Car"/>
    <w:uiPriority w:val="9"/>
    <w:semiHidden/>
    <w:unhideWhenUsed/>
    <w:qFormat/>
    <w:rsid w:val="00862552"/>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B0A16"/>
    <w:pPr>
      <w:tabs>
        <w:tab w:val="center" w:pos="4536"/>
        <w:tab w:val="right" w:pos="9072"/>
      </w:tabs>
      <w:spacing w:after="0" w:line="240" w:lineRule="auto"/>
    </w:pPr>
  </w:style>
  <w:style w:type="character" w:customStyle="1" w:styleId="En-tteCar">
    <w:name w:val="En-tête Car"/>
    <w:basedOn w:val="Policepardfaut"/>
    <w:link w:val="En-tte"/>
    <w:uiPriority w:val="99"/>
    <w:rsid w:val="003B0A16"/>
  </w:style>
  <w:style w:type="paragraph" w:styleId="Pieddepage">
    <w:name w:val="footer"/>
    <w:basedOn w:val="Normal"/>
    <w:link w:val="PieddepageCar"/>
    <w:uiPriority w:val="99"/>
    <w:unhideWhenUsed/>
    <w:rsid w:val="003B0A1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B0A16"/>
  </w:style>
  <w:style w:type="paragraph" w:styleId="Textedebulles">
    <w:name w:val="Balloon Text"/>
    <w:basedOn w:val="Normal"/>
    <w:link w:val="TextedebullesCar"/>
    <w:uiPriority w:val="99"/>
    <w:semiHidden/>
    <w:unhideWhenUsed/>
    <w:rsid w:val="003B0A1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0A16"/>
    <w:rPr>
      <w:rFonts w:ascii="Tahoma" w:hAnsi="Tahoma" w:cs="Tahoma"/>
      <w:sz w:val="16"/>
      <w:szCs w:val="16"/>
    </w:rPr>
  </w:style>
  <w:style w:type="table" w:styleId="Grilledutableau">
    <w:name w:val="Table Grid"/>
    <w:basedOn w:val="TableauNormal"/>
    <w:uiPriority w:val="59"/>
    <w:rsid w:val="003B0A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3F454E"/>
    <w:pPr>
      <w:ind w:left="720"/>
      <w:contextualSpacing/>
    </w:pPr>
  </w:style>
  <w:style w:type="character" w:styleId="Lienhypertexte">
    <w:name w:val="Hyperlink"/>
    <w:basedOn w:val="Policepardfaut"/>
    <w:uiPriority w:val="99"/>
    <w:unhideWhenUsed/>
    <w:rsid w:val="006A0E3C"/>
    <w:rPr>
      <w:color w:val="0000FF" w:themeColor="hyperlink"/>
      <w:u w:val="single"/>
    </w:rPr>
  </w:style>
  <w:style w:type="character" w:customStyle="1" w:styleId="Titre2Car">
    <w:name w:val="Titre 2 Car"/>
    <w:basedOn w:val="Policepardfaut"/>
    <w:link w:val="Titre2"/>
    <w:rsid w:val="00DA26A1"/>
    <w:rPr>
      <w:rFonts w:ascii="Cambria" w:eastAsia="Times New Roman" w:hAnsi="Cambria" w:cs="Times New Roman"/>
      <w:b/>
      <w:bCs/>
      <w:i/>
      <w:iCs/>
      <w:sz w:val="28"/>
      <w:szCs w:val="28"/>
    </w:rPr>
  </w:style>
  <w:style w:type="paragraph" w:styleId="Notedebasdepage">
    <w:name w:val="footnote text"/>
    <w:basedOn w:val="Normal"/>
    <w:link w:val="NotedebasdepageCar"/>
    <w:uiPriority w:val="99"/>
    <w:semiHidden/>
    <w:unhideWhenUsed/>
    <w:rsid w:val="003E222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E2224"/>
    <w:rPr>
      <w:sz w:val="20"/>
      <w:szCs w:val="20"/>
    </w:rPr>
  </w:style>
  <w:style w:type="character" w:styleId="Appelnotedebasdep">
    <w:name w:val="footnote reference"/>
    <w:basedOn w:val="Policepardfaut"/>
    <w:uiPriority w:val="99"/>
    <w:unhideWhenUsed/>
    <w:rsid w:val="003E2224"/>
    <w:rPr>
      <w:vertAlign w:val="superscript"/>
    </w:rPr>
  </w:style>
  <w:style w:type="character" w:customStyle="1" w:styleId="st1">
    <w:name w:val="st1"/>
    <w:basedOn w:val="Policepardfaut"/>
    <w:rsid w:val="0031276A"/>
  </w:style>
  <w:style w:type="character" w:customStyle="1" w:styleId="Titre3Car">
    <w:name w:val="Titre 3 Car"/>
    <w:basedOn w:val="Policepardfaut"/>
    <w:link w:val="Titre3"/>
    <w:uiPriority w:val="9"/>
    <w:semiHidden/>
    <w:rsid w:val="00862552"/>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862552"/>
    <w:pPr>
      <w:spacing w:after="300" w:line="240" w:lineRule="auto"/>
      <w:jc w:val="both"/>
    </w:pPr>
    <w:rPr>
      <w:rFonts w:ascii="Times New Roman" w:eastAsia="Times New Roman" w:hAnsi="Times New Roman" w:cs="Times New Roman"/>
      <w:sz w:val="24"/>
      <w:szCs w:val="24"/>
    </w:rPr>
  </w:style>
  <w:style w:type="character" w:customStyle="1" w:styleId="Date1">
    <w:name w:val="Date1"/>
    <w:basedOn w:val="Policepardfaut"/>
    <w:rsid w:val="00862552"/>
  </w:style>
  <w:style w:type="character" w:customStyle="1" w:styleId="time">
    <w:name w:val="time"/>
    <w:basedOn w:val="Policepardfaut"/>
    <w:rsid w:val="00862552"/>
  </w:style>
  <w:style w:type="character" w:customStyle="1" w:styleId="user">
    <w:name w:val="user"/>
    <w:basedOn w:val="Policepardfaut"/>
    <w:rsid w:val="00862552"/>
  </w:style>
  <w:style w:type="paragraph" w:styleId="Retraitcorpsdetexte">
    <w:name w:val="Body Text Indent"/>
    <w:basedOn w:val="Normal"/>
    <w:link w:val="RetraitcorpsdetexteCar"/>
    <w:semiHidden/>
    <w:unhideWhenUsed/>
    <w:rsid w:val="000F0919"/>
    <w:pPr>
      <w:spacing w:after="120" w:line="240" w:lineRule="auto"/>
      <w:ind w:left="283"/>
    </w:pPr>
    <w:rPr>
      <w:rFonts w:ascii="Times New Roman" w:eastAsia="Times New Roman" w:hAnsi="Times New Roman" w:cs="Times New Roman"/>
      <w:sz w:val="24"/>
      <w:szCs w:val="24"/>
    </w:rPr>
  </w:style>
  <w:style w:type="character" w:customStyle="1" w:styleId="RetraitcorpsdetexteCar">
    <w:name w:val="Retrait corps de texte Car"/>
    <w:basedOn w:val="Policepardfaut"/>
    <w:link w:val="Retraitcorpsdetexte"/>
    <w:semiHidden/>
    <w:rsid w:val="000F0919"/>
    <w:rPr>
      <w:rFonts w:ascii="Times New Roman" w:eastAsia="Times New Roman" w:hAnsi="Times New Roman" w:cs="Times New Roman"/>
      <w:sz w:val="24"/>
      <w:szCs w:val="24"/>
    </w:rPr>
  </w:style>
  <w:style w:type="paragraph" w:styleId="Notedefin">
    <w:name w:val="endnote text"/>
    <w:basedOn w:val="Normal"/>
    <w:link w:val="NotedefinCar"/>
    <w:uiPriority w:val="99"/>
    <w:semiHidden/>
    <w:unhideWhenUsed/>
    <w:rsid w:val="008E342E"/>
    <w:pPr>
      <w:spacing w:after="0" w:line="240" w:lineRule="auto"/>
    </w:pPr>
    <w:rPr>
      <w:sz w:val="20"/>
      <w:szCs w:val="20"/>
    </w:rPr>
  </w:style>
  <w:style w:type="character" w:customStyle="1" w:styleId="NotedefinCar">
    <w:name w:val="Note de fin Car"/>
    <w:basedOn w:val="Policepardfaut"/>
    <w:link w:val="Notedefin"/>
    <w:uiPriority w:val="99"/>
    <w:semiHidden/>
    <w:rsid w:val="008E342E"/>
    <w:rPr>
      <w:sz w:val="20"/>
      <w:szCs w:val="20"/>
    </w:rPr>
  </w:style>
  <w:style w:type="character" w:styleId="Appeldenotedefin">
    <w:name w:val="endnote reference"/>
    <w:basedOn w:val="Policepardfaut"/>
    <w:uiPriority w:val="99"/>
    <w:semiHidden/>
    <w:unhideWhenUsed/>
    <w:rsid w:val="008E342E"/>
    <w:rPr>
      <w:vertAlign w:val="superscript"/>
    </w:rPr>
  </w:style>
  <w:style w:type="paragraph" w:customStyle="1" w:styleId="note">
    <w:name w:val="note"/>
    <w:basedOn w:val="Normal"/>
    <w:rsid w:val="000014D3"/>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2">
    <w:name w:val="heading 2"/>
    <w:basedOn w:val="Normal"/>
    <w:next w:val="Normal"/>
    <w:link w:val="Titre2Car"/>
    <w:unhideWhenUsed/>
    <w:qFormat/>
    <w:rsid w:val="00DA26A1"/>
    <w:pPr>
      <w:keepNext/>
      <w:spacing w:before="240" w:after="60" w:line="240" w:lineRule="auto"/>
      <w:outlineLvl w:val="1"/>
    </w:pPr>
    <w:rPr>
      <w:rFonts w:ascii="Cambria" w:eastAsia="Times New Roman" w:hAnsi="Cambria" w:cs="Times New Roman"/>
      <w:b/>
      <w:bCs/>
      <w:i/>
      <w:iCs/>
      <w:sz w:val="28"/>
      <w:szCs w:val="28"/>
    </w:rPr>
  </w:style>
  <w:style w:type="paragraph" w:styleId="Titre3">
    <w:name w:val="heading 3"/>
    <w:basedOn w:val="Normal"/>
    <w:next w:val="Normal"/>
    <w:link w:val="Titre3Car"/>
    <w:uiPriority w:val="9"/>
    <w:semiHidden/>
    <w:unhideWhenUsed/>
    <w:qFormat/>
    <w:rsid w:val="00862552"/>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B0A16"/>
    <w:pPr>
      <w:tabs>
        <w:tab w:val="center" w:pos="4536"/>
        <w:tab w:val="right" w:pos="9072"/>
      </w:tabs>
      <w:spacing w:after="0" w:line="240" w:lineRule="auto"/>
    </w:pPr>
  </w:style>
  <w:style w:type="character" w:customStyle="1" w:styleId="En-tteCar">
    <w:name w:val="En-tête Car"/>
    <w:basedOn w:val="Policepardfaut"/>
    <w:link w:val="En-tte"/>
    <w:uiPriority w:val="99"/>
    <w:rsid w:val="003B0A16"/>
  </w:style>
  <w:style w:type="paragraph" w:styleId="Pieddepage">
    <w:name w:val="footer"/>
    <w:basedOn w:val="Normal"/>
    <w:link w:val="PieddepageCar"/>
    <w:uiPriority w:val="99"/>
    <w:unhideWhenUsed/>
    <w:rsid w:val="003B0A1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B0A16"/>
  </w:style>
  <w:style w:type="paragraph" w:styleId="Textedebulles">
    <w:name w:val="Balloon Text"/>
    <w:basedOn w:val="Normal"/>
    <w:link w:val="TextedebullesCar"/>
    <w:uiPriority w:val="99"/>
    <w:semiHidden/>
    <w:unhideWhenUsed/>
    <w:rsid w:val="003B0A1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0A16"/>
    <w:rPr>
      <w:rFonts w:ascii="Tahoma" w:hAnsi="Tahoma" w:cs="Tahoma"/>
      <w:sz w:val="16"/>
      <w:szCs w:val="16"/>
    </w:rPr>
  </w:style>
  <w:style w:type="table" w:styleId="Grilledutableau">
    <w:name w:val="Table Grid"/>
    <w:basedOn w:val="TableauNormal"/>
    <w:uiPriority w:val="59"/>
    <w:rsid w:val="003B0A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3F454E"/>
    <w:pPr>
      <w:ind w:left="720"/>
      <w:contextualSpacing/>
    </w:pPr>
  </w:style>
  <w:style w:type="character" w:styleId="Lienhypertexte">
    <w:name w:val="Hyperlink"/>
    <w:basedOn w:val="Policepardfaut"/>
    <w:uiPriority w:val="99"/>
    <w:unhideWhenUsed/>
    <w:rsid w:val="006A0E3C"/>
    <w:rPr>
      <w:color w:val="0000FF" w:themeColor="hyperlink"/>
      <w:u w:val="single"/>
    </w:rPr>
  </w:style>
  <w:style w:type="character" w:customStyle="1" w:styleId="Titre2Car">
    <w:name w:val="Titre 2 Car"/>
    <w:basedOn w:val="Policepardfaut"/>
    <w:link w:val="Titre2"/>
    <w:rsid w:val="00DA26A1"/>
    <w:rPr>
      <w:rFonts w:ascii="Cambria" w:eastAsia="Times New Roman" w:hAnsi="Cambria" w:cs="Times New Roman"/>
      <w:b/>
      <w:bCs/>
      <w:i/>
      <w:iCs/>
      <w:sz w:val="28"/>
      <w:szCs w:val="28"/>
    </w:rPr>
  </w:style>
  <w:style w:type="paragraph" w:styleId="Notedebasdepage">
    <w:name w:val="footnote text"/>
    <w:basedOn w:val="Normal"/>
    <w:link w:val="NotedebasdepageCar"/>
    <w:uiPriority w:val="99"/>
    <w:semiHidden/>
    <w:unhideWhenUsed/>
    <w:rsid w:val="003E222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E2224"/>
    <w:rPr>
      <w:sz w:val="20"/>
      <w:szCs w:val="20"/>
    </w:rPr>
  </w:style>
  <w:style w:type="character" w:styleId="Appelnotedebasdep">
    <w:name w:val="footnote reference"/>
    <w:basedOn w:val="Policepardfaut"/>
    <w:uiPriority w:val="99"/>
    <w:unhideWhenUsed/>
    <w:rsid w:val="003E2224"/>
    <w:rPr>
      <w:vertAlign w:val="superscript"/>
    </w:rPr>
  </w:style>
  <w:style w:type="character" w:customStyle="1" w:styleId="st1">
    <w:name w:val="st1"/>
    <w:basedOn w:val="Policepardfaut"/>
    <w:rsid w:val="0031276A"/>
  </w:style>
  <w:style w:type="character" w:customStyle="1" w:styleId="Titre3Car">
    <w:name w:val="Titre 3 Car"/>
    <w:basedOn w:val="Policepardfaut"/>
    <w:link w:val="Titre3"/>
    <w:uiPriority w:val="9"/>
    <w:semiHidden/>
    <w:rsid w:val="00862552"/>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862552"/>
    <w:pPr>
      <w:spacing w:after="300" w:line="240" w:lineRule="auto"/>
      <w:jc w:val="both"/>
    </w:pPr>
    <w:rPr>
      <w:rFonts w:ascii="Times New Roman" w:eastAsia="Times New Roman" w:hAnsi="Times New Roman" w:cs="Times New Roman"/>
      <w:sz w:val="24"/>
      <w:szCs w:val="24"/>
    </w:rPr>
  </w:style>
  <w:style w:type="character" w:customStyle="1" w:styleId="Date1">
    <w:name w:val="Date1"/>
    <w:basedOn w:val="Policepardfaut"/>
    <w:rsid w:val="00862552"/>
  </w:style>
  <w:style w:type="character" w:customStyle="1" w:styleId="time">
    <w:name w:val="time"/>
    <w:basedOn w:val="Policepardfaut"/>
    <w:rsid w:val="00862552"/>
  </w:style>
  <w:style w:type="character" w:customStyle="1" w:styleId="user">
    <w:name w:val="user"/>
    <w:basedOn w:val="Policepardfaut"/>
    <w:rsid w:val="00862552"/>
  </w:style>
  <w:style w:type="paragraph" w:styleId="Retraitcorpsdetexte">
    <w:name w:val="Body Text Indent"/>
    <w:basedOn w:val="Normal"/>
    <w:link w:val="RetraitcorpsdetexteCar"/>
    <w:semiHidden/>
    <w:unhideWhenUsed/>
    <w:rsid w:val="000F0919"/>
    <w:pPr>
      <w:spacing w:after="120" w:line="240" w:lineRule="auto"/>
      <w:ind w:left="283"/>
    </w:pPr>
    <w:rPr>
      <w:rFonts w:ascii="Times New Roman" w:eastAsia="Times New Roman" w:hAnsi="Times New Roman" w:cs="Times New Roman"/>
      <w:sz w:val="24"/>
      <w:szCs w:val="24"/>
    </w:rPr>
  </w:style>
  <w:style w:type="character" w:customStyle="1" w:styleId="RetraitcorpsdetexteCar">
    <w:name w:val="Retrait corps de texte Car"/>
    <w:basedOn w:val="Policepardfaut"/>
    <w:link w:val="Retraitcorpsdetexte"/>
    <w:semiHidden/>
    <w:rsid w:val="000F0919"/>
    <w:rPr>
      <w:rFonts w:ascii="Times New Roman" w:eastAsia="Times New Roman" w:hAnsi="Times New Roman" w:cs="Times New Roman"/>
      <w:sz w:val="24"/>
      <w:szCs w:val="24"/>
    </w:rPr>
  </w:style>
  <w:style w:type="paragraph" w:styleId="Notedefin">
    <w:name w:val="endnote text"/>
    <w:basedOn w:val="Normal"/>
    <w:link w:val="NotedefinCar"/>
    <w:uiPriority w:val="99"/>
    <w:semiHidden/>
    <w:unhideWhenUsed/>
    <w:rsid w:val="008E342E"/>
    <w:pPr>
      <w:spacing w:after="0" w:line="240" w:lineRule="auto"/>
    </w:pPr>
    <w:rPr>
      <w:sz w:val="20"/>
      <w:szCs w:val="20"/>
    </w:rPr>
  </w:style>
  <w:style w:type="character" w:customStyle="1" w:styleId="NotedefinCar">
    <w:name w:val="Note de fin Car"/>
    <w:basedOn w:val="Policepardfaut"/>
    <w:link w:val="Notedefin"/>
    <w:uiPriority w:val="99"/>
    <w:semiHidden/>
    <w:rsid w:val="008E342E"/>
    <w:rPr>
      <w:sz w:val="20"/>
      <w:szCs w:val="20"/>
    </w:rPr>
  </w:style>
  <w:style w:type="character" w:styleId="Appeldenotedefin">
    <w:name w:val="endnote reference"/>
    <w:basedOn w:val="Policepardfaut"/>
    <w:uiPriority w:val="99"/>
    <w:semiHidden/>
    <w:unhideWhenUsed/>
    <w:rsid w:val="008E342E"/>
    <w:rPr>
      <w:vertAlign w:val="superscript"/>
    </w:rPr>
  </w:style>
  <w:style w:type="paragraph" w:customStyle="1" w:styleId="note">
    <w:name w:val="note"/>
    <w:basedOn w:val="Normal"/>
    <w:rsid w:val="000014D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108795">
      <w:bodyDiv w:val="1"/>
      <w:marLeft w:val="0"/>
      <w:marRight w:val="0"/>
      <w:marTop w:val="0"/>
      <w:marBottom w:val="0"/>
      <w:divBdr>
        <w:top w:val="none" w:sz="0" w:space="0" w:color="auto"/>
        <w:left w:val="none" w:sz="0" w:space="0" w:color="auto"/>
        <w:bottom w:val="none" w:sz="0" w:space="0" w:color="auto"/>
        <w:right w:val="none" w:sz="0" w:space="0" w:color="auto"/>
      </w:divBdr>
    </w:div>
    <w:div w:id="1293293052">
      <w:bodyDiv w:val="1"/>
      <w:marLeft w:val="0"/>
      <w:marRight w:val="0"/>
      <w:marTop w:val="0"/>
      <w:marBottom w:val="0"/>
      <w:divBdr>
        <w:top w:val="none" w:sz="0" w:space="0" w:color="auto"/>
        <w:left w:val="none" w:sz="0" w:space="0" w:color="auto"/>
        <w:bottom w:val="none" w:sz="0" w:space="0" w:color="auto"/>
        <w:right w:val="none" w:sz="0" w:space="0" w:color="auto"/>
      </w:divBdr>
      <w:divsChild>
        <w:div w:id="780879769">
          <w:marLeft w:val="0"/>
          <w:marRight w:val="0"/>
          <w:marTop w:val="0"/>
          <w:marBottom w:val="0"/>
          <w:divBdr>
            <w:top w:val="none" w:sz="0" w:space="0" w:color="auto"/>
            <w:left w:val="none" w:sz="0" w:space="0" w:color="auto"/>
            <w:bottom w:val="none" w:sz="0" w:space="0" w:color="auto"/>
            <w:right w:val="none" w:sz="0" w:space="0" w:color="auto"/>
          </w:divBdr>
          <w:divsChild>
            <w:div w:id="1826193094">
              <w:marLeft w:val="0"/>
              <w:marRight w:val="0"/>
              <w:marTop w:val="0"/>
              <w:marBottom w:val="0"/>
              <w:divBdr>
                <w:top w:val="none" w:sz="0" w:space="0" w:color="auto"/>
                <w:left w:val="none" w:sz="0" w:space="0" w:color="auto"/>
                <w:bottom w:val="none" w:sz="0" w:space="0" w:color="auto"/>
                <w:right w:val="none" w:sz="0" w:space="0" w:color="auto"/>
              </w:divBdr>
              <w:divsChild>
                <w:div w:id="1056199655">
                  <w:marLeft w:val="0"/>
                  <w:marRight w:val="0"/>
                  <w:marTop w:val="0"/>
                  <w:marBottom w:val="0"/>
                  <w:divBdr>
                    <w:top w:val="none" w:sz="0" w:space="0" w:color="auto"/>
                    <w:left w:val="none" w:sz="0" w:space="0" w:color="auto"/>
                    <w:bottom w:val="none" w:sz="0" w:space="0" w:color="auto"/>
                    <w:right w:val="none" w:sz="0" w:space="0" w:color="auto"/>
                  </w:divBdr>
                  <w:divsChild>
                    <w:div w:id="1132405774">
                      <w:marLeft w:val="0"/>
                      <w:marRight w:val="0"/>
                      <w:marTop w:val="0"/>
                      <w:marBottom w:val="0"/>
                      <w:divBdr>
                        <w:top w:val="none" w:sz="0" w:space="0" w:color="auto"/>
                        <w:left w:val="none" w:sz="0" w:space="0" w:color="auto"/>
                        <w:bottom w:val="none" w:sz="0" w:space="0" w:color="auto"/>
                        <w:right w:val="none" w:sz="0" w:space="0" w:color="auto"/>
                      </w:divBdr>
                      <w:divsChild>
                        <w:div w:id="1394936031">
                          <w:marLeft w:val="0"/>
                          <w:marRight w:val="0"/>
                          <w:marTop w:val="0"/>
                          <w:marBottom w:val="0"/>
                          <w:divBdr>
                            <w:top w:val="none" w:sz="0" w:space="0" w:color="auto"/>
                            <w:left w:val="none" w:sz="0" w:space="0" w:color="auto"/>
                            <w:bottom w:val="none" w:sz="0" w:space="0" w:color="auto"/>
                            <w:right w:val="none" w:sz="0" w:space="0" w:color="auto"/>
                          </w:divBdr>
                        </w:div>
                        <w:div w:id="1626230698">
                          <w:marLeft w:val="0"/>
                          <w:marRight w:val="0"/>
                          <w:marTop w:val="0"/>
                          <w:marBottom w:val="0"/>
                          <w:divBdr>
                            <w:top w:val="none" w:sz="0" w:space="0" w:color="auto"/>
                            <w:left w:val="none" w:sz="0" w:space="0" w:color="auto"/>
                            <w:bottom w:val="none" w:sz="0" w:space="0" w:color="auto"/>
                            <w:right w:val="none" w:sz="0" w:space="0" w:color="auto"/>
                          </w:divBdr>
                        </w:div>
                      </w:divsChild>
                    </w:div>
                    <w:div w:id="793908494">
                      <w:marLeft w:val="0"/>
                      <w:marRight w:val="0"/>
                      <w:marTop w:val="0"/>
                      <w:marBottom w:val="0"/>
                      <w:divBdr>
                        <w:top w:val="none" w:sz="0" w:space="0" w:color="auto"/>
                        <w:left w:val="none" w:sz="0" w:space="0" w:color="auto"/>
                        <w:bottom w:val="none" w:sz="0" w:space="0" w:color="auto"/>
                        <w:right w:val="none" w:sz="0" w:space="0" w:color="auto"/>
                      </w:divBdr>
                    </w:div>
                  </w:divsChild>
                </w:div>
                <w:div w:id="1057707166">
                  <w:marLeft w:val="0"/>
                  <w:marRight w:val="0"/>
                  <w:marTop w:val="0"/>
                  <w:marBottom w:val="0"/>
                  <w:divBdr>
                    <w:top w:val="none" w:sz="0" w:space="0" w:color="auto"/>
                    <w:left w:val="none" w:sz="0" w:space="0" w:color="auto"/>
                    <w:bottom w:val="none" w:sz="0" w:space="0" w:color="auto"/>
                    <w:right w:val="none" w:sz="0" w:space="0" w:color="auto"/>
                  </w:divBdr>
                  <w:divsChild>
                    <w:div w:id="1105540123">
                      <w:marLeft w:val="0"/>
                      <w:marRight w:val="0"/>
                      <w:marTop w:val="0"/>
                      <w:marBottom w:val="0"/>
                      <w:divBdr>
                        <w:top w:val="none" w:sz="0" w:space="0" w:color="auto"/>
                        <w:left w:val="none" w:sz="0" w:space="0" w:color="auto"/>
                        <w:bottom w:val="none" w:sz="0" w:space="0" w:color="auto"/>
                        <w:right w:val="none" w:sz="0" w:space="0" w:color="auto"/>
                      </w:divBdr>
                      <w:divsChild>
                        <w:div w:id="2012944945">
                          <w:marLeft w:val="0"/>
                          <w:marRight w:val="0"/>
                          <w:marTop w:val="0"/>
                          <w:marBottom w:val="0"/>
                          <w:divBdr>
                            <w:top w:val="none" w:sz="0" w:space="0" w:color="auto"/>
                            <w:left w:val="none" w:sz="0" w:space="0" w:color="auto"/>
                            <w:bottom w:val="none" w:sz="0" w:space="0" w:color="auto"/>
                            <w:right w:val="none" w:sz="0" w:space="0" w:color="auto"/>
                          </w:divBdr>
                        </w:div>
                        <w:div w:id="1397170533">
                          <w:marLeft w:val="0"/>
                          <w:marRight w:val="0"/>
                          <w:marTop w:val="0"/>
                          <w:marBottom w:val="0"/>
                          <w:divBdr>
                            <w:top w:val="none" w:sz="0" w:space="0" w:color="auto"/>
                            <w:left w:val="none" w:sz="0" w:space="0" w:color="auto"/>
                            <w:bottom w:val="none" w:sz="0" w:space="0" w:color="auto"/>
                            <w:right w:val="none" w:sz="0" w:space="0" w:color="auto"/>
                          </w:divBdr>
                        </w:div>
                      </w:divsChild>
                    </w:div>
                    <w:div w:id="270357278">
                      <w:marLeft w:val="0"/>
                      <w:marRight w:val="0"/>
                      <w:marTop w:val="0"/>
                      <w:marBottom w:val="0"/>
                      <w:divBdr>
                        <w:top w:val="none" w:sz="0" w:space="0" w:color="auto"/>
                        <w:left w:val="none" w:sz="0" w:space="0" w:color="auto"/>
                        <w:bottom w:val="none" w:sz="0" w:space="0" w:color="auto"/>
                        <w:right w:val="none" w:sz="0" w:space="0" w:color="auto"/>
                      </w:divBdr>
                    </w:div>
                  </w:divsChild>
                </w:div>
                <w:div w:id="268246323">
                  <w:marLeft w:val="0"/>
                  <w:marRight w:val="0"/>
                  <w:marTop w:val="0"/>
                  <w:marBottom w:val="0"/>
                  <w:divBdr>
                    <w:top w:val="none" w:sz="0" w:space="0" w:color="auto"/>
                    <w:left w:val="none" w:sz="0" w:space="0" w:color="auto"/>
                    <w:bottom w:val="none" w:sz="0" w:space="0" w:color="auto"/>
                    <w:right w:val="none" w:sz="0" w:space="0" w:color="auto"/>
                  </w:divBdr>
                  <w:divsChild>
                    <w:div w:id="2091269859">
                      <w:marLeft w:val="0"/>
                      <w:marRight w:val="0"/>
                      <w:marTop w:val="0"/>
                      <w:marBottom w:val="0"/>
                      <w:divBdr>
                        <w:top w:val="none" w:sz="0" w:space="0" w:color="auto"/>
                        <w:left w:val="none" w:sz="0" w:space="0" w:color="auto"/>
                        <w:bottom w:val="none" w:sz="0" w:space="0" w:color="auto"/>
                        <w:right w:val="none" w:sz="0" w:space="0" w:color="auto"/>
                      </w:divBdr>
                      <w:divsChild>
                        <w:div w:id="1258951731">
                          <w:marLeft w:val="0"/>
                          <w:marRight w:val="0"/>
                          <w:marTop w:val="0"/>
                          <w:marBottom w:val="0"/>
                          <w:divBdr>
                            <w:top w:val="none" w:sz="0" w:space="0" w:color="auto"/>
                            <w:left w:val="none" w:sz="0" w:space="0" w:color="auto"/>
                            <w:bottom w:val="none" w:sz="0" w:space="0" w:color="auto"/>
                            <w:right w:val="none" w:sz="0" w:space="0" w:color="auto"/>
                          </w:divBdr>
                        </w:div>
                        <w:div w:id="101537604">
                          <w:marLeft w:val="0"/>
                          <w:marRight w:val="0"/>
                          <w:marTop w:val="0"/>
                          <w:marBottom w:val="0"/>
                          <w:divBdr>
                            <w:top w:val="none" w:sz="0" w:space="0" w:color="auto"/>
                            <w:left w:val="none" w:sz="0" w:space="0" w:color="auto"/>
                            <w:bottom w:val="none" w:sz="0" w:space="0" w:color="auto"/>
                            <w:right w:val="none" w:sz="0" w:space="0" w:color="auto"/>
                          </w:divBdr>
                        </w:div>
                      </w:divsChild>
                    </w:div>
                    <w:div w:id="893664734">
                      <w:marLeft w:val="0"/>
                      <w:marRight w:val="0"/>
                      <w:marTop w:val="0"/>
                      <w:marBottom w:val="0"/>
                      <w:divBdr>
                        <w:top w:val="none" w:sz="0" w:space="0" w:color="auto"/>
                        <w:left w:val="none" w:sz="0" w:space="0" w:color="auto"/>
                        <w:bottom w:val="none" w:sz="0" w:space="0" w:color="auto"/>
                        <w:right w:val="none" w:sz="0" w:space="0" w:color="auto"/>
                      </w:divBdr>
                    </w:div>
                  </w:divsChild>
                </w:div>
                <w:div w:id="1830903936">
                  <w:marLeft w:val="0"/>
                  <w:marRight w:val="0"/>
                  <w:marTop w:val="0"/>
                  <w:marBottom w:val="0"/>
                  <w:divBdr>
                    <w:top w:val="none" w:sz="0" w:space="0" w:color="auto"/>
                    <w:left w:val="none" w:sz="0" w:space="0" w:color="auto"/>
                    <w:bottom w:val="none" w:sz="0" w:space="0" w:color="auto"/>
                    <w:right w:val="none" w:sz="0" w:space="0" w:color="auto"/>
                  </w:divBdr>
                  <w:divsChild>
                    <w:div w:id="1681737688">
                      <w:marLeft w:val="0"/>
                      <w:marRight w:val="0"/>
                      <w:marTop w:val="0"/>
                      <w:marBottom w:val="0"/>
                      <w:divBdr>
                        <w:top w:val="none" w:sz="0" w:space="0" w:color="auto"/>
                        <w:left w:val="none" w:sz="0" w:space="0" w:color="auto"/>
                        <w:bottom w:val="none" w:sz="0" w:space="0" w:color="auto"/>
                        <w:right w:val="none" w:sz="0" w:space="0" w:color="auto"/>
                      </w:divBdr>
                      <w:divsChild>
                        <w:div w:id="1204904577">
                          <w:marLeft w:val="0"/>
                          <w:marRight w:val="0"/>
                          <w:marTop w:val="0"/>
                          <w:marBottom w:val="0"/>
                          <w:divBdr>
                            <w:top w:val="none" w:sz="0" w:space="0" w:color="auto"/>
                            <w:left w:val="none" w:sz="0" w:space="0" w:color="auto"/>
                            <w:bottom w:val="none" w:sz="0" w:space="0" w:color="auto"/>
                            <w:right w:val="none" w:sz="0" w:space="0" w:color="auto"/>
                          </w:divBdr>
                        </w:div>
                        <w:div w:id="660962288">
                          <w:marLeft w:val="0"/>
                          <w:marRight w:val="0"/>
                          <w:marTop w:val="0"/>
                          <w:marBottom w:val="0"/>
                          <w:divBdr>
                            <w:top w:val="none" w:sz="0" w:space="0" w:color="auto"/>
                            <w:left w:val="none" w:sz="0" w:space="0" w:color="auto"/>
                            <w:bottom w:val="none" w:sz="0" w:space="0" w:color="auto"/>
                            <w:right w:val="none" w:sz="0" w:space="0" w:color="auto"/>
                          </w:divBdr>
                        </w:div>
                      </w:divsChild>
                    </w:div>
                    <w:div w:id="1360013037">
                      <w:marLeft w:val="0"/>
                      <w:marRight w:val="0"/>
                      <w:marTop w:val="0"/>
                      <w:marBottom w:val="0"/>
                      <w:divBdr>
                        <w:top w:val="none" w:sz="0" w:space="0" w:color="auto"/>
                        <w:left w:val="none" w:sz="0" w:space="0" w:color="auto"/>
                        <w:bottom w:val="none" w:sz="0" w:space="0" w:color="auto"/>
                        <w:right w:val="none" w:sz="0" w:space="0" w:color="auto"/>
                      </w:divBdr>
                    </w:div>
                  </w:divsChild>
                </w:div>
                <w:div w:id="385878716">
                  <w:marLeft w:val="0"/>
                  <w:marRight w:val="0"/>
                  <w:marTop w:val="0"/>
                  <w:marBottom w:val="0"/>
                  <w:divBdr>
                    <w:top w:val="none" w:sz="0" w:space="0" w:color="auto"/>
                    <w:left w:val="none" w:sz="0" w:space="0" w:color="auto"/>
                    <w:bottom w:val="none" w:sz="0" w:space="0" w:color="auto"/>
                    <w:right w:val="none" w:sz="0" w:space="0" w:color="auto"/>
                  </w:divBdr>
                  <w:divsChild>
                    <w:div w:id="108476964">
                      <w:marLeft w:val="0"/>
                      <w:marRight w:val="0"/>
                      <w:marTop w:val="0"/>
                      <w:marBottom w:val="0"/>
                      <w:divBdr>
                        <w:top w:val="none" w:sz="0" w:space="0" w:color="auto"/>
                        <w:left w:val="none" w:sz="0" w:space="0" w:color="auto"/>
                        <w:bottom w:val="none" w:sz="0" w:space="0" w:color="auto"/>
                        <w:right w:val="none" w:sz="0" w:space="0" w:color="auto"/>
                      </w:divBdr>
                      <w:divsChild>
                        <w:div w:id="1010907349">
                          <w:marLeft w:val="0"/>
                          <w:marRight w:val="0"/>
                          <w:marTop w:val="0"/>
                          <w:marBottom w:val="0"/>
                          <w:divBdr>
                            <w:top w:val="none" w:sz="0" w:space="0" w:color="auto"/>
                            <w:left w:val="none" w:sz="0" w:space="0" w:color="auto"/>
                            <w:bottom w:val="none" w:sz="0" w:space="0" w:color="auto"/>
                            <w:right w:val="none" w:sz="0" w:space="0" w:color="auto"/>
                          </w:divBdr>
                        </w:div>
                        <w:div w:id="1674259242">
                          <w:marLeft w:val="0"/>
                          <w:marRight w:val="0"/>
                          <w:marTop w:val="0"/>
                          <w:marBottom w:val="0"/>
                          <w:divBdr>
                            <w:top w:val="none" w:sz="0" w:space="0" w:color="auto"/>
                            <w:left w:val="none" w:sz="0" w:space="0" w:color="auto"/>
                            <w:bottom w:val="none" w:sz="0" w:space="0" w:color="auto"/>
                            <w:right w:val="none" w:sz="0" w:space="0" w:color="auto"/>
                          </w:divBdr>
                        </w:div>
                      </w:divsChild>
                    </w:div>
                    <w:div w:id="2107188714">
                      <w:marLeft w:val="0"/>
                      <w:marRight w:val="0"/>
                      <w:marTop w:val="0"/>
                      <w:marBottom w:val="0"/>
                      <w:divBdr>
                        <w:top w:val="none" w:sz="0" w:space="0" w:color="auto"/>
                        <w:left w:val="none" w:sz="0" w:space="0" w:color="auto"/>
                        <w:bottom w:val="none" w:sz="0" w:space="0" w:color="auto"/>
                        <w:right w:val="none" w:sz="0" w:space="0" w:color="auto"/>
                      </w:divBdr>
                    </w:div>
                  </w:divsChild>
                </w:div>
                <w:div w:id="1618874498">
                  <w:marLeft w:val="0"/>
                  <w:marRight w:val="0"/>
                  <w:marTop w:val="0"/>
                  <w:marBottom w:val="0"/>
                  <w:divBdr>
                    <w:top w:val="none" w:sz="0" w:space="0" w:color="auto"/>
                    <w:left w:val="none" w:sz="0" w:space="0" w:color="auto"/>
                    <w:bottom w:val="none" w:sz="0" w:space="0" w:color="auto"/>
                    <w:right w:val="none" w:sz="0" w:space="0" w:color="auto"/>
                  </w:divBdr>
                  <w:divsChild>
                    <w:div w:id="22705895">
                      <w:marLeft w:val="0"/>
                      <w:marRight w:val="0"/>
                      <w:marTop w:val="0"/>
                      <w:marBottom w:val="0"/>
                      <w:divBdr>
                        <w:top w:val="none" w:sz="0" w:space="0" w:color="auto"/>
                        <w:left w:val="none" w:sz="0" w:space="0" w:color="auto"/>
                        <w:bottom w:val="none" w:sz="0" w:space="0" w:color="auto"/>
                        <w:right w:val="none" w:sz="0" w:space="0" w:color="auto"/>
                      </w:divBdr>
                      <w:divsChild>
                        <w:div w:id="1253274968">
                          <w:marLeft w:val="0"/>
                          <w:marRight w:val="0"/>
                          <w:marTop w:val="0"/>
                          <w:marBottom w:val="0"/>
                          <w:divBdr>
                            <w:top w:val="none" w:sz="0" w:space="0" w:color="auto"/>
                            <w:left w:val="none" w:sz="0" w:space="0" w:color="auto"/>
                            <w:bottom w:val="none" w:sz="0" w:space="0" w:color="auto"/>
                            <w:right w:val="none" w:sz="0" w:space="0" w:color="auto"/>
                          </w:divBdr>
                        </w:div>
                        <w:div w:id="1497721216">
                          <w:marLeft w:val="0"/>
                          <w:marRight w:val="0"/>
                          <w:marTop w:val="0"/>
                          <w:marBottom w:val="0"/>
                          <w:divBdr>
                            <w:top w:val="none" w:sz="0" w:space="0" w:color="auto"/>
                            <w:left w:val="none" w:sz="0" w:space="0" w:color="auto"/>
                            <w:bottom w:val="none" w:sz="0" w:space="0" w:color="auto"/>
                            <w:right w:val="none" w:sz="0" w:space="0" w:color="auto"/>
                          </w:divBdr>
                        </w:div>
                      </w:divsChild>
                    </w:div>
                    <w:div w:id="659113247">
                      <w:marLeft w:val="0"/>
                      <w:marRight w:val="0"/>
                      <w:marTop w:val="0"/>
                      <w:marBottom w:val="0"/>
                      <w:divBdr>
                        <w:top w:val="none" w:sz="0" w:space="0" w:color="auto"/>
                        <w:left w:val="none" w:sz="0" w:space="0" w:color="auto"/>
                        <w:bottom w:val="none" w:sz="0" w:space="0" w:color="auto"/>
                        <w:right w:val="none" w:sz="0" w:space="0" w:color="auto"/>
                      </w:divBdr>
                    </w:div>
                  </w:divsChild>
                </w:div>
                <w:div w:id="1583297319">
                  <w:marLeft w:val="0"/>
                  <w:marRight w:val="0"/>
                  <w:marTop w:val="0"/>
                  <w:marBottom w:val="0"/>
                  <w:divBdr>
                    <w:top w:val="none" w:sz="0" w:space="0" w:color="auto"/>
                    <w:left w:val="none" w:sz="0" w:space="0" w:color="auto"/>
                    <w:bottom w:val="none" w:sz="0" w:space="0" w:color="auto"/>
                    <w:right w:val="none" w:sz="0" w:space="0" w:color="auto"/>
                  </w:divBdr>
                  <w:divsChild>
                    <w:div w:id="2125268105">
                      <w:marLeft w:val="0"/>
                      <w:marRight w:val="0"/>
                      <w:marTop w:val="0"/>
                      <w:marBottom w:val="0"/>
                      <w:divBdr>
                        <w:top w:val="none" w:sz="0" w:space="0" w:color="auto"/>
                        <w:left w:val="none" w:sz="0" w:space="0" w:color="auto"/>
                        <w:bottom w:val="none" w:sz="0" w:space="0" w:color="auto"/>
                        <w:right w:val="none" w:sz="0" w:space="0" w:color="auto"/>
                      </w:divBdr>
                      <w:divsChild>
                        <w:div w:id="1358583965">
                          <w:marLeft w:val="0"/>
                          <w:marRight w:val="0"/>
                          <w:marTop w:val="0"/>
                          <w:marBottom w:val="0"/>
                          <w:divBdr>
                            <w:top w:val="none" w:sz="0" w:space="0" w:color="auto"/>
                            <w:left w:val="none" w:sz="0" w:space="0" w:color="auto"/>
                            <w:bottom w:val="none" w:sz="0" w:space="0" w:color="auto"/>
                            <w:right w:val="none" w:sz="0" w:space="0" w:color="auto"/>
                          </w:divBdr>
                        </w:div>
                        <w:div w:id="519661158">
                          <w:marLeft w:val="0"/>
                          <w:marRight w:val="0"/>
                          <w:marTop w:val="0"/>
                          <w:marBottom w:val="0"/>
                          <w:divBdr>
                            <w:top w:val="none" w:sz="0" w:space="0" w:color="auto"/>
                            <w:left w:val="none" w:sz="0" w:space="0" w:color="auto"/>
                            <w:bottom w:val="none" w:sz="0" w:space="0" w:color="auto"/>
                            <w:right w:val="none" w:sz="0" w:space="0" w:color="auto"/>
                          </w:divBdr>
                        </w:div>
                      </w:divsChild>
                    </w:div>
                    <w:div w:id="78334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8423190">
      <w:bodyDiv w:val="1"/>
      <w:marLeft w:val="0"/>
      <w:marRight w:val="0"/>
      <w:marTop w:val="0"/>
      <w:marBottom w:val="0"/>
      <w:divBdr>
        <w:top w:val="none" w:sz="0" w:space="0" w:color="auto"/>
        <w:left w:val="none" w:sz="0" w:space="0" w:color="auto"/>
        <w:bottom w:val="none" w:sz="0" w:space="0" w:color="auto"/>
        <w:right w:val="none" w:sz="0" w:space="0" w:color="auto"/>
      </w:divBdr>
    </w:div>
    <w:div w:id="1633172709">
      <w:bodyDiv w:val="1"/>
      <w:marLeft w:val="0"/>
      <w:marRight w:val="0"/>
      <w:marTop w:val="0"/>
      <w:marBottom w:val="0"/>
      <w:divBdr>
        <w:top w:val="none" w:sz="0" w:space="0" w:color="auto"/>
        <w:left w:val="none" w:sz="0" w:space="0" w:color="auto"/>
        <w:bottom w:val="none" w:sz="0" w:space="0" w:color="auto"/>
        <w:right w:val="none" w:sz="0" w:space="0" w:color="auto"/>
      </w:divBdr>
    </w:div>
    <w:div w:id="1955209458">
      <w:bodyDiv w:val="1"/>
      <w:marLeft w:val="0"/>
      <w:marRight w:val="0"/>
      <w:marTop w:val="0"/>
      <w:marBottom w:val="0"/>
      <w:divBdr>
        <w:top w:val="none" w:sz="0" w:space="0" w:color="auto"/>
        <w:left w:val="none" w:sz="0" w:space="0" w:color="auto"/>
        <w:bottom w:val="none" w:sz="0" w:space="0" w:color="auto"/>
        <w:right w:val="none" w:sz="0" w:space="0" w:color="auto"/>
      </w:divBdr>
    </w:div>
    <w:div w:id="2020352319">
      <w:bodyDiv w:val="1"/>
      <w:marLeft w:val="0"/>
      <w:marRight w:val="0"/>
      <w:marTop w:val="0"/>
      <w:marBottom w:val="0"/>
      <w:divBdr>
        <w:top w:val="none" w:sz="0" w:space="0" w:color="auto"/>
        <w:left w:val="none" w:sz="0" w:space="0" w:color="auto"/>
        <w:bottom w:val="none" w:sz="0" w:space="0" w:color="auto"/>
        <w:right w:val="none" w:sz="0" w:space="0" w:color="auto"/>
      </w:divBdr>
    </w:div>
    <w:div w:id="2032871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atiactu.com"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lechode" TargetMode="External"/><Relationship Id="rId17" Type="http://schemas.openxmlformats.org/officeDocument/2006/relationships/hyperlink" Target="http://www.mairiedelescar.com" TargetMode="Externa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airie-lescar.fr/images/stories/quartier_libre_art.jpg" TargetMode="External"/><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insee.fr"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credit-impot.net/le-credit-dimpot-2016/"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1CC40A-1831-4739-A3F4-A47BC5155D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76306B7B.dotm</Template>
  <TotalTime>284</TotalTime>
  <Pages>14</Pages>
  <Words>3737</Words>
  <Characters>20557</Characters>
  <Application>Microsoft Office Word</Application>
  <DocSecurity>0</DocSecurity>
  <Lines>171</Lines>
  <Paragraphs>48</Paragraphs>
  <ScaleCrop>false</ScaleCrop>
  <HeadingPairs>
    <vt:vector size="2" baseType="variant">
      <vt:variant>
        <vt:lpstr>Titre</vt:lpstr>
      </vt:variant>
      <vt:variant>
        <vt:i4>1</vt:i4>
      </vt:variant>
    </vt:vector>
  </HeadingPairs>
  <TitlesOfParts>
    <vt:vector size="1" baseType="lpstr">
      <vt:lpstr/>
    </vt:vector>
  </TitlesOfParts>
  <Company>Rectorat</Company>
  <LinksUpToDate>false</LinksUpToDate>
  <CharactersWithSpaces>24246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Patrick FERRIER</cp:lastModifiedBy>
  <cp:revision>73</cp:revision>
  <cp:lastPrinted>2017-01-31T13:27:00Z</cp:lastPrinted>
  <dcterms:created xsi:type="dcterms:W3CDTF">2017-01-23T15:40:00Z</dcterms:created>
  <dcterms:modified xsi:type="dcterms:W3CDTF">2017-12-08T12:39:00Z</dcterms:modified>
</cp:coreProperties>
</file>