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04D" w:rsidRDefault="00CB604D" w:rsidP="00367BCE">
      <w:pPr>
        <w:spacing w:after="0" w:line="240" w:lineRule="auto"/>
        <w:rPr>
          <w:rFonts w:ascii="Arial" w:hAnsi="Arial" w:cs="Arial"/>
          <w:b/>
          <w:sz w:val="24"/>
          <w:szCs w:val="24"/>
        </w:rPr>
      </w:pPr>
      <w:bookmarkStart w:id="0" w:name="_GoBack"/>
      <w:bookmarkEnd w:id="0"/>
    </w:p>
    <w:p w:rsidR="00CB604D" w:rsidRPr="00CB604D" w:rsidRDefault="00CB604D" w:rsidP="00CB604D">
      <w:pPr>
        <w:spacing w:after="0" w:line="240" w:lineRule="auto"/>
        <w:rPr>
          <w:rFonts w:ascii="Arial" w:eastAsia="Times New Roman" w:hAnsi="Arial"/>
          <w:b/>
          <w:bCs/>
          <w:sz w:val="36"/>
          <w:szCs w:val="36"/>
          <w:lang w:eastAsia="fr-FR"/>
        </w:rPr>
      </w:pPr>
    </w:p>
    <w:p w:rsidR="00CB604D" w:rsidRPr="00CB604D" w:rsidRDefault="00CB604D" w:rsidP="00CB604D">
      <w:pPr>
        <w:spacing w:after="0" w:line="240" w:lineRule="auto"/>
        <w:jc w:val="center"/>
        <w:rPr>
          <w:rFonts w:ascii="Arial" w:eastAsia="Times New Roman" w:hAnsi="Arial"/>
          <w:b/>
          <w:bCs/>
          <w:sz w:val="36"/>
          <w:szCs w:val="36"/>
          <w:lang w:eastAsia="fr-FR"/>
        </w:rPr>
      </w:pPr>
      <w:r w:rsidRPr="00CB604D">
        <w:rPr>
          <w:rFonts w:ascii="Arial" w:eastAsia="Times New Roman" w:hAnsi="Arial"/>
          <w:b/>
          <w:bCs/>
          <w:sz w:val="36"/>
          <w:szCs w:val="36"/>
          <w:lang w:eastAsia="fr-FR"/>
        </w:rPr>
        <w:t xml:space="preserve">BREVET DE TECHNICIEN SUPÉRIEUR </w:t>
      </w:r>
    </w:p>
    <w:p w:rsidR="00CB604D" w:rsidRPr="00CB604D" w:rsidRDefault="00CB604D" w:rsidP="00CB604D">
      <w:pPr>
        <w:spacing w:after="0" w:line="240" w:lineRule="auto"/>
        <w:rPr>
          <w:rFonts w:ascii="Arial" w:eastAsia="Times New Roman" w:hAnsi="Arial"/>
          <w:b/>
          <w:bCs/>
          <w:sz w:val="36"/>
          <w:szCs w:val="36"/>
          <w:lang w:eastAsia="fr-FR"/>
        </w:rPr>
      </w:pPr>
    </w:p>
    <w:p w:rsidR="00CB604D" w:rsidRPr="00CB604D" w:rsidRDefault="00CB604D" w:rsidP="00CB604D">
      <w:pPr>
        <w:autoSpaceDE w:val="0"/>
        <w:autoSpaceDN w:val="0"/>
        <w:adjustRightInd w:val="0"/>
        <w:spacing w:after="0" w:line="240" w:lineRule="auto"/>
        <w:jc w:val="center"/>
        <w:rPr>
          <w:rFonts w:ascii="Arial" w:hAnsi="Arial" w:cs="Arial"/>
          <w:b/>
          <w:bCs/>
          <w:color w:val="000000"/>
          <w:sz w:val="36"/>
          <w:szCs w:val="36"/>
        </w:rPr>
      </w:pPr>
      <w:r w:rsidRPr="00CB604D">
        <w:rPr>
          <w:rFonts w:ascii="Arial" w:hAnsi="Arial" w:cs="Arial"/>
          <w:b/>
          <w:bCs/>
          <w:color w:val="000000"/>
          <w:sz w:val="36"/>
          <w:szCs w:val="36"/>
        </w:rPr>
        <w:t xml:space="preserve">TRANSPORT ET PRESTATIONS LOGISTIQUES </w:t>
      </w:r>
    </w:p>
    <w:p w:rsidR="00CB604D" w:rsidRPr="00CB604D" w:rsidRDefault="00CB604D" w:rsidP="00CB604D">
      <w:pPr>
        <w:autoSpaceDE w:val="0"/>
        <w:autoSpaceDN w:val="0"/>
        <w:adjustRightInd w:val="0"/>
        <w:spacing w:after="0" w:line="240" w:lineRule="auto"/>
        <w:rPr>
          <w:rFonts w:ascii="Arial" w:hAnsi="Arial" w:cs="Arial"/>
          <w:b/>
          <w:bCs/>
          <w:color w:val="000000"/>
          <w:sz w:val="36"/>
          <w:szCs w:val="36"/>
        </w:rPr>
      </w:pPr>
    </w:p>
    <w:p w:rsidR="00CB604D" w:rsidRPr="00CB604D" w:rsidRDefault="00CB604D" w:rsidP="00CB604D">
      <w:pPr>
        <w:autoSpaceDE w:val="0"/>
        <w:autoSpaceDN w:val="0"/>
        <w:adjustRightInd w:val="0"/>
        <w:spacing w:after="0" w:line="240" w:lineRule="auto"/>
        <w:jc w:val="center"/>
        <w:rPr>
          <w:rFonts w:ascii="Arial" w:hAnsi="Arial" w:cs="Arial"/>
          <w:b/>
          <w:bCs/>
          <w:color w:val="000000"/>
          <w:sz w:val="36"/>
          <w:szCs w:val="36"/>
        </w:rPr>
      </w:pPr>
      <w:r w:rsidRPr="00CB604D">
        <w:rPr>
          <w:rFonts w:ascii="Arial" w:hAnsi="Arial" w:cs="Arial"/>
          <w:b/>
          <w:bCs/>
          <w:color w:val="000000"/>
          <w:sz w:val="36"/>
          <w:szCs w:val="36"/>
        </w:rPr>
        <w:t xml:space="preserve">Analyse d’opérations de transport </w:t>
      </w:r>
    </w:p>
    <w:p w:rsidR="00CB604D" w:rsidRPr="00CB604D" w:rsidRDefault="00CB604D" w:rsidP="00CB604D">
      <w:pPr>
        <w:autoSpaceDE w:val="0"/>
        <w:autoSpaceDN w:val="0"/>
        <w:adjustRightInd w:val="0"/>
        <w:spacing w:after="0" w:line="240" w:lineRule="auto"/>
        <w:jc w:val="center"/>
        <w:rPr>
          <w:rFonts w:ascii="Arial" w:hAnsi="Arial" w:cs="Arial"/>
          <w:b/>
          <w:bCs/>
          <w:color w:val="000000"/>
          <w:sz w:val="36"/>
          <w:szCs w:val="36"/>
        </w:rPr>
      </w:pPr>
      <w:r w:rsidRPr="00CB604D">
        <w:rPr>
          <w:rFonts w:ascii="Arial" w:hAnsi="Arial" w:cs="Arial"/>
          <w:b/>
          <w:bCs/>
          <w:color w:val="000000"/>
          <w:sz w:val="36"/>
          <w:szCs w:val="36"/>
        </w:rPr>
        <w:t>et de prestations logistiques</w:t>
      </w:r>
    </w:p>
    <w:p w:rsidR="00CB604D" w:rsidRPr="00CB604D" w:rsidRDefault="00CB604D" w:rsidP="00CB604D">
      <w:pPr>
        <w:autoSpaceDE w:val="0"/>
        <w:autoSpaceDN w:val="0"/>
        <w:adjustRightInd w:val="0"/>
        <w:spacing w:after="0" w:line="240" w:lineRule="auto"/>
        <w:rPr>
          <w:rFonts w:ascii="Arial" w:hAnsi="Arial" w:cs="Arial"/>
          <w:b/>
          <w:bCs/>
          <w:color w:val="000000"/>
          <w:sz w:val="36"/>
          <w:szCs w:val="36"/>
        </w:rPr>
      </w:pPr>
    </w:p>
    <w:p w:rsidR="00CB604D" w:rsidRPr="00CB604D" w:rsidRDefault="00CB604D" w:rsidP="00CB604D">
      <w:pPr>
        <w:autoSpaceDE w:val="0"/>
        <w:autoSpaceDN w:val="0"/>
        <w:adjustRightInd w:val="0"/>
        <w:spacing w:after="0" w:line="240" w:lineRule="auto"/>
        <w:jc w:val="center"/>
        <w:rPr>
          <w:rFonts w:ascii="Arial" w:hAnsi="Arial" w:cs="Arial"/>
          <w:b/>
          <w:bCs/>
          <w:color w:val="000000"/>
          <w:sz w:val="36"/>
          <w:szCs w:val="36"/>
        </w:rPr>
      </w:pPr>
    </w:p>
    <w:p w:rsidR="00CB604D" w:rsidRPr="00CB604D" w:rsidRDefault="00CB604D" w:rsidP="00CB604D">
      <w:pPr>
        <w:autoSpaceDE w:val="0"/>
        <w:autoSpaceDN w:val="0"/>
        <w:adjustRightInd w:val="0"/>
        <w:spacing w:after="0" w:line="240" w:lineRule="auto"/>
        <w:jc w:val="center"/>
        <w:rPr>
          <w:rFonts w:ascii="Arial" w:hAnsi="Arial" w:cs="Arial"/>
          <w:b/>
          <w:color w:val="000000"/>
          <w:sz w:val="28"/>
          <w:szCs w:val="28"/>
        </w:rPr>
      </w:pPr>
      <w:r w:rsidRPr="00CB604D">
        <w:rPr>
          <w:rFonts w:ascii="Arial" w:hAnsi="Arial" w:cs="Arial"/>
          <w:b/>
          <w:color w:val="000000"/>
          <w:sz w:val="28"/>
          <w:szCs w:val="28"/>
        </w:rPr>
        <w:t>SESSION 2017</w:t>
      </w:r>
    </w:p>
    <w:p w:rsidR="00CB604D" w:rsidRPr="00CB604D" w:rsidRDefault="00CB604D" w:rsidP="00CB604D">
      <w:pPr>
        <w:autoSpaceDE w:val="0"/>
        <w:autoSpaceDN w:val="0"/>
        <w:adjustRightInd w:val="0"/>
        <w:spacing w:after="0" w:line="240" w:lineRule="auto"/>
        <w:jc w:val="center"/>
        <w:rPr>
          <w:rFonts w:ascii="Arial" w:hAnsi="Arial" w:cs="Arial"/>
          <w:b/>
          <w:color w:val="000000"/>
          <w:sz w:val="28"/>
          <w:szCs w:val="28"/>
        </w:rPr>
      </w:pPr>
    </w:p>
    <w:p w:rsidR="00CB604D" w:rsidRPr="00CB604D" w:rsidRDefault="00CB604D" w:rsidP="00CB604D">
      <w:pPr>
        <w:spacing w:after="0" w:line="240" w:lineRule="auto"/>
        <w:jc w:val="center"/>
        <w:rPr>
          <w:rFonts w:ascii="Arial" w:eastAsia="Times New Roman" w:hAnsi="Arial"/>
          <w:b/>
          <w:bCs/>
          <w:sz w:val="28"/>
          <w:szCs w:val="28"/>
          <w:lang w:eastAsia="fr-FR"/>
        </w:rPr>
      </w:pPr>
    </w:p>
    <w:p w:rsidR="00CB604D" w:rsidRPr="00CB604D" w:rsidRDefault="00CB604D" w:rsidP="00CB604D">
      <w:pPr>
        <w:spacing w:after="0" w:line="240" w:lineRule="auto"/>
        <w:jc w:val="center"/>
        <w:rPr>
          <w:rFonts w:ascii="Arial" w:eastAsia="Times New Roman" w:hAnsi="Arial" w:cs="Arial"/>
          <w:b/>
          <w:bCs/>
          <w:sz w:val="28"/>
          <w:szCs w:val="28"/>
          <w:lang w:eastAsia="fr-FR"/>
        </w:rPr>
      </w:pPr>
      <w:r w:rsidRPr="00CB604D">
        <w:rPr>
          <w:rFonts w:ascii="Arial" w:eastAsia="Times New Roman" w:hAnsi="Arial" w:cs="Arial"/>
          <w:b/>
          <w:bCs/>
          <w:sz w:val="28"/>
          <w:szCs w:val="28"/>
          <w:lang w:eastAsia="fr-FR"/>
        </w:rPr>
        <w:t>Durée de l'épreuve : 4 heures</w:t>
      </w:r>
    </w:p>
    <w:p w:rsidR="00CB604D" w:rsidRPr="00CB604D" w:rsidRDefault="00CB604D" w:rsidP="00CB604D">
      <w:pPr>
        <w:spacing w:after="0" w:line="240" w:lineRule="auto"/>
        <w:jc w:val="center"/>
        <w:rPr>
          <w:rFonts w:ascii="Arial" w:eastAsia="Times New Roman" w:hAnsi="Arial" w:cs="Arial"/>
          <w:b/>
          <w:bCs/>
          <w:sz w:val="28"/>
          <w:szCs w:val="28"/>
          <w:lang w:eastAsia="fr-FR"/>
        </w:rPr>
      </w:pPr>
    </w:p>
    <w:p w:rsidR="00CB604D" w:rsidRPr="00CB604D" w:rsidRDefault="00CB604D" w:rsidP="00CB604D">
      <w:pPr>
        <w:spacing w:after="0" w:line="240" w:lineRule="auto"/>
        <w:jc w:val="center"/>
        <w:rPr>
          <w:rFonts w:ascii="Arial" w:eastAsia="Times New Roman" w:hAnsi="Arial" w:cs="Arial"/>
          <w:b/>
          <w:bCs/>
          <w:sz w:val="28"/>
          <w:szCs w:val="28"/>
          <w:lang w:eastAsia="fr-FR"/>
        </w:rPr>
      </w:pPr>
    </w:p>
    <w:p w:rsidR="00CB604D" w:rsidRPr="00CB604D" w:rsidRDefault="00CB604D" w:rsidP="00CB604D">
      <w:pPr>
        <w:spacing w:after="0" w:line="240" w:lineRule="auto"/>
        <w:jc w:val="center"/>
        <w:rPr>
          <w:rFonts w:ascii="Times New Roman" w:eastAsia="Times New Roman" w:hAnsi="Times New Roman"/>
          <w:b/>
          <w:bCs/>
          <w:sz w:val="28"/>
          <w:szCs w:val="28"/>
          <w:lang w:eastAsia="fr-FR"/>
        </w:rPr>
      </w:pPr>
      <w:r w:rsidRPr="00CB604D">
        <w:rPr>
          <w:rFonts w:ascii="Arial" w:eastAsia="Times New Roman" w:hAnsi="Arial" w:cs="Arial"/>
          <w:b/>
          <w:bCs/>
          <w:sz w:val="28"/>
          <w:szCs w:val="28"/>
          <w:lang w:eastAsia="fr-FR"/>
        </w:rPr>
        <w:t>Coefficient : 8</w:t>
      </w:r>
    </w:p>
    <w:p w:rsidR="00CB604D" w:rsidRPr="00CB604D" w:rsidRDefault="00CB604D" w:rsidP="00CB604D">
      <w:pPr>
        <w:tabs>
          <w:tab w:val="left" w:pos="2580"/>
        </w:tabs>
        <w:spacing w:after="0" w:line="240" w:lineRule="auto"/>
        <w:rPr>
          <w:rFonts w:ascii="Times New Roman" w:eastAsia="Times New Roman" w:hAnsi="Times New Roman"/>
          <w:sz w:val="24"/>
          <w:szCs w:val="24"/>
          <w:lang w:eastAsia="fr-FR"/>
        </w:rPr>
      </w:pPr>
    </w:p>
    <w:p w:rsidR="00CB604D" w:rsidRPr="00CB604D" w:rsidRDefault="00CB604D" w:rsidP="00CB604D">
      <w:pPr>
        <w:spacing w:after="0" w:line="240" w:lineRule="auto"/>
        <w:rPr>
          <w:rFonts w:ascii="Times New Roman" w:eastAsia="Times New Roman" w:hAnsi="Times New Roman"/>
          <w:sz w:val="24"/>
          <w:szCs w:val="24"/>
          <w:lang w:eastAsia="fr-FR"/>
        </w:rPr>
      </w:pPr>
    </w:p>
    <w:p w:rsidR="00CB604D" w:rsidRPr="00CB604D" w:rsidRDefault="00CB604D" w:rsidP="00CB604D">
      <w:pPr>
        <w:spacing w:after="0" w:line="240" w:lineRule="auto"/>
        <w:rPr>
          <w:rFonts w:ascii="Times New Roman" w:eastAsia="Times New Roman" w:hAnsi="Times New Roman"/>
          <w:sz w:val="24"/>
          <w:szCs w:val="24"/>
          <w:lang w:eastAsia="fr-FR"/>
        </w:rPr>
      </w:pPr>
    </w:p>
    <w:p w:rsidR="00CB604D" w:rsidRPr="00CB604D" w:rsidRDefault="00CB604D" w:rsidP="00CB604D">
      <w:pPr>
        <w:spacing w:after="0" w:line="240" w:lineRule="auto"/>
        <w:jc w:val="both"/>
        <w:rPr>
          <w:rFonts w:ascii="Arial" w:eastAsia="Times New Roman" w:hAnsi="Arial" w:cs="Arial"/>
          <w:b/>
          <w:sz w:val="24"/>
          <w:szCs w:val="24"/>
          <w:lang w:eastAsia="fr-FR"/>
        </w:rPr>
      </w:pPr>
      <w:r w:rsidRPr="00CB604D">
        <w:rPr>
          <w:rFonts w:ascii="Arial" w:eastAsia="Times New Roman" w:hAnsi="Arial" w:cs="Arial"/>
          <w:b/>
          <w:sz w:val="24"/>
          <w:szCs w:val="24"/>
          <w:u w:val="single"/>
          <w:lang w:eastAsia="fr-FR"/>
        </w:rPr>
        <w:t>Matériel autorisé</w:t>
      </w:r>
      <w:r w:rsidRPr="00CB604D">
        <w:rPr>
          <w:rFonts w:ascii="Arial" w:eastAsia="Times New Roman" w:hAnsi="Arial" w:cs="Arial"/>
          <w:b/>
          <w:sz w:val="24"/>
          <w:szCs w:val="24"/>
          <w:lang w:eastAsia="fr-FR"/>
        </w:rPr>
        <w:t> :</w:t>
      </w:r>
    </w:p>
    <w:p w:rsidR="00CB604D" w:rsidRPr="00CB604D" w:rsidRDefault="00CB604D" w:rsidP="00CB604D">
      <w:pPr>
        <w:spacing w:after="0" w:line="240" w:lineRule="auto"/>
        <w:jc w:val="both"/>
        <w:rPr>
          <w:rFonts w:ascii="Arial" w:eastAsia="Times New Roman" w:hAnsi="Arial" w:cs="Arial"/>
          <w:sz w:val="24"/>
          <w:szCs w:val="24"/>
          <w:lang w:eastAsia="fr-FR"/>
        </w:rPr>
      </w:pPr>
      <w:r w:rsidRPr="00CB604D">
        <w:rPr>
          <w:rFonts w:ascii="Arial" w:eastAsia="Times New Roman" w:hAnsi="Arial" w:cs="Arial"/>
          <w:b/>
          <w:sz w:val="24"/>
          <w:szCs w:val="24"/>
          <w:lang w:eastAsia="fr-FR"/>
        </w:rPr>
        <w:t>Une calculatrice</w:t>
      </w:r>
      <w:r w:rsidRPr="00CB604D">
        <w:rPr>
          <w:rFonts w:ascii="Arial" w:eastAsia="Times New Roman" w:hAnsi="Arial" w:cs="Arial"/>
          <w:sz w:val="24"/>
          <w:szCs w:val="24"/>
          <w:lang w:eastAsia="fr-FR"/>
        </w:rPr>
        <w:t xml:space="preserve"> </w:t>
      </w:r>
      <w:r w:rsidRPr="00CB604D">
        <w:rPr>
          <w:rFonts w:ascii="Arial" w:eastAsia="Times New Roman" w:hAnsi="Arial" w:cs="Arial"/>
          <w:b/>
          <w:sz w:val="24"/>
          <w:szCs w:val="24"/>
          <w:lang w:eastAsia="fr-FR"/>
        </w:rPr>
        <w:t>de</w:t>
      </w:r>
      <w:r w:rsidRPr="00CB604D">
        <w:rPr>
          <w:rFonts w:ascii="Arial" w:eastAsia="Times New Roman" w:hAnsi="Arial" w:cs="Arial"/>
          <w:sz w:val="24"/>
          <w:szCs w:val="24"/>
          <w:lang w:eastAsia="fr-FR"/>
        </w:rPr>
        <w:t xml:space="preserve"> </w:t>
      </w:r>
      <w:r w:rsidRPr="00CB604D">
        <w:rPr>
          <w:rFonts w:ascii="Arial" w:eastAsia="Times New Roman" w:hAnsi="Arial" w:cs="Arial"/>
          <w:b/>
          <w:sz w:val="24"/>
          <w:szCs w:val="24"/>
          <w:lang w:eastAsia="fr-FR"/>
        </w:rPr>
        <w:t>poche</w:t>
      </w:r>
      <w:r w:rsidRPr="00CB604D">
        <w:rPr>
          <w:rFonts w:ascii="Arial" w:eastAsia="Times New Roman" w:hAnsi="Arial" w:cs="Arial"/>
          <w:sz w:val="24"/>
          <w:szCs w:val="24"/>
          <w:lang w:eastAsia="fr-FR"/>
        </w:rPr>
        <w:t xml:space="preserve"> à fonctionnement autonome, sans imprimante et sans aucun moyen de transmission, à l’exclusion de tout autre élément matériel ou documentaire (circulaire n° 99-186 du 16 novembre 1999 ; BOEN n°42).</w:t>
      </w:r>
    </w:p>
    <w:p w:rsidR="00CB604D" w:rsidRPr="00CB604D" w:rsidRDefault="00CB604D" w:rsidP="00CB604D">
      <w:pPr>
        <w:autoSpaceDE w:val="0"/>
        <w:autoSpaceDN w:val="0"/>
        <w:adjustRightInd w:val="0"/>
        <w:spacing w:after="0" w:line="240" w:lineRule="auto"/>
        <w:jc w:val="both"/>
        <w:rPr>
          <w:rFonts w:ascii="Arial" w:hAnsi="Arial" w:cs="Arial"/>
          <w:b/>
          <w:color w:val="000000"/>
          <w:sz w:val="24"/>
          <w:szCs w:val="24"/>
        </w:rPr>
      </w:pPr>
    </w:p>
    <w:p w:rsidR="00CB604D" w:rsidRPr="00CB604D" w:rsidRDefault="00CB604D" w:rsidP="00CB604D">
      <w:pPr>
        <w:autoSpaceDE w:val="0"/>
        <w:autoSpaceDN w:val="0"/>
        <w:adjustRightInd w:val="0"/>
        <w:spacing w:after="0" w:line="240" w:lineRule="auto"/>
        <w:jc w:val="both"/>
        <w:rPr>
          <w:rFonts w:ascii="Arial" w:hAnsi="Arial" w:cs="Arial"/>
          <w:b/>
          <w:color w:val="000000"/>
          <w:sz w:val="24"/>
          <w:szCs w:val="24"/>
        </w:rPr>
      </w:pPr>
      <w:r w:rsidRPr="00CB604D">
        <w:rPr>
          <w:rFonts w:ascii="Arial" w:hAnsi="Arial" w:cs="Arial"/>
          <w:b/>
          <w:color w:val="000000"/>
          <w:sz w:val="24"/>
          <w:szCs w:val="24"/>
        </w:rPr>
        <w:t>Tout autre matériel est interdit.</w:t>
      </w:r>
    </w:p>
    <w:p w:rsidR="00CB604D" w:rsidRPr="00CB604D" w:rsidRDefault="00CB604D" w:rsidP="00CB604D">
      <w:pPr>
        <w:spacing w:after="0" w:line="240" w:lineRule="auto"/>
        <w:jc w:val="both"/>
        <w:rPr>
          <w:rFonts w:ascii="Arial" w:eastAsia="Times New Roman" w:hAnsi="Arial" w:cs="Arial"/>
          <w:sz w:val="24"/>
          <w:szCs w:val="24"/>
          <w:lang w:eastAsia="fr-FR"/>
        </w:rPr>
      </w:pPr>
    </w:p>
    <w:p w:rsidR="00CB604D" w:rsidRPr="00CB604D" w:rsidRDefault="00CB604D" w:rsidP="00CB604D">
      <w:pPr>
        <w:spacing w:after="0" w:line="240" w:lineRule="auto"/>
        <w:jc w:val="both"/>
        <w:rPr>
          <w:rFonts w:ascii="Arial" w:eastAsia="Times New Roman" w:hAnsi="Arial" w:cs="Arial"/>
          <w:b/>
          <w:sz w:val="6"/>
          <w:szCs w:val="24"/>
          <w:lang w:eastAsia="fr-FR"/>
        </w:rPr>
      </w:pPr>
    </w:p>
    <w:p w:rsidR="00CB604D" w:rsidRPr="00CB604D" w:rsidRDefault="00CB604D" w:rsidP="00CB604D">
      <w:pPr>
        <w:spacing w:after="0" w:line="240" w:lineRule="auto"/>
        <w:rPr>
          <w:rFonts w:ascii="Arial" w:eastAsia="Times New Roman" w:hAnsi="Arial" w:cs="Arial"/>
          <w:bCs/>
          <w:sz w:val="24"/>
          <w:szCs w:val="24"/>
          <w:lang w:eastAsia="fr-FR"/>
        </w:rPr>
      </w:pPr>
      <w:r w:rsidRPr="00CB604D">
        <w:rPr>
          <w:rFonts w:ascii="Arial" w:eastAsia="Times New Roman" w:hAnsi="Arial" w:cs="Arial"/>
          <w:b/>
          <w:bCs/>
          <w:sz w:val="24"/>
          <w:szCs w:val="24"/>
          <w:u w:val="single"/>
          <w:lang w:eastAsia="fr-FR"/>
        </w:rPr>
        <w:t>Documents à rendre avec la copie</w:t>
      </w:r>
      <w:r w:rsidRPr="00CB604D">
        <w:rPr>
          <w:rFonts w:ascii="Arial" w:eastAsia="Times New Roman" w:hAnsi="Arial" w:cs="Arial"/>
          <w:bCs/>
          <w:sz w:val="24"/>
          <w:szCs w:val="24"/>
          <w:lang w:eastAsia="fr-FR"/>
        </w:rPr>
        <w:t> :</w:t>
      </w:r>
    </w:p>
    <w:p w:rsidR="00CB604D" w:rsidRPr="00CB604D" w:rsidRDefault="00CB604D" w:rsidP="00CB604D">
      <w:pPr>
        <w:spacing w:after="0" w:line="240" w:lineRule="auto"/>
        <w:rPr>
          <w:rFonts w:ascii="Times New Roman" w:eastAsia="Times New Roman" w:hAnsi="Times New Roman"/>
          <w:sz w:val="24"/>
          <w:szCs w:val="24"/>
          <w:lang w:eastAsia="fr-FR"/>
        </w:rPr>
      </w:pPr>
    </w:p>
    <w:p w:rsidR="00B746C3" w:rsidRDefault="00B746C3" w:rsidP="00CB604D">
      <w:pPr>
        <w:spacing w:after="0" w:line="240" w:lineRule="auto"/>
        <w:rPr>
          <w:rFonts w:ascii="Times New Roman" w:eastAsia="Times New Roman" w:hAnsi="Times New Roman"/>
          <w:b/>
          <w:sz w:val="24"/>
          <w:szCs w:val="24"/>
          <w:lang w:eastAsia="fr-FR"/>
        </w:rPr>
      </w:pPr>
      <w:r>
        <w:rPr>
          <w:rFonts w:ascii="Times New Roman" w:eastAsia="Times New Roman" w:hAnsi="Times New Roman"/>
          <w:b/>
          <w:sz w:val="24"/>
          <w:szCs w:val="24"/>
          <w:lang w:eastAsia="fr-FR"/>
        </w:rPr>
        <w:t>Dossier 1 :</w:t>
      </w:r>
    </w:p>
    <w:p w:rsidR="00B746C3" w:rsidRPr="00B746C3" w:rsidRDefault="00B746C3" w:rsidP="00CB604D">
      <w:pPr>
        <w:spacing w:after="0" w:line="240" w:lineRule="auto"/>
        <w:rPr>
          <w:rFonts w:ascii="Times New Roman" w:eastAsia="Times New Roman" w:hAnsi="Times New Roman"/>
          <w:sz w:val="24"/>
          <w:szCs w:val="24"/>
          <w:lang w:eastAsia="fr-FR"/>
        </w:rPr>
      </w:pPr>
      <w:r w:rsidRPr="00B746C3">
        <w:rPr>
          <w:rFonts w:ascii="Times New Roman" w:eastAsia="Times New Roman" w:hAnsi="Times New Roman"/>
          <w:sz w:val="24"/>
          <w:szCs w:val="24"/>
          <w:lang w:eastAsia="fr-FR"/>
        </w:rPr>
        <w:t>Annexe A……………………………………………. p 16</w:t>
      </w:r>
    </w:p>
    <w:p w:rsidR="00CB604D" w:rsidRPr="00CB604D" w:rsidRDefault="00CB604D" w:rsidP="00CB604D">
      <w:pPr>
        <w:spacing w:after="0" w:line="240" w:lineRule="auto"/>
        <w:rPr>
          <w:rFonts w:ascii="Times New Roman" w:eastAsia="Times New Roman" w:hAnsi="Times New Roman"/>
          <w:sz w:val="24"/>
          <w:szCs w:val="24"/>
          <w:lang w:eastAsia="fr-FR"/>
        </w:rPr>
      </w:pPr>
    </w:p>
    <w:p w:rsidR="00CB604D" w:rsidRPr="00CB604D" w:rsidRDefault="00CB604D" w:rsidP="00CB604D">
      <w:pPr>
        <w:spacing w:after="0" w:line="240" w:lineRule="auto"/>
        <w:rPr>
          <w:rFonts w:ascii="Times New Roman" w:eastAsia="Times New Roman" w:hAnsi="Times New Roman"/>
          <w:sz w:val="24"/>
          <w:szCs w:val="24"/>
          <w:lang w:eastAsia="fr-FR"/>
        </w:rPr>
      </w:pPr>
      <w:r w:rsidRPr="00CB604D">
        <w:rPr>
          <w:rFonts w:ascii="Times New Roman" w:eastAsia="Times New Roman" w:hAnsi="Times New Roman"/>
          <w:b/>
          <w:sz w:val="24"/>
          <w:szCs w:val="24"/>
          <w:lang w:eastAsia="fr-FR"/>
        </w:rPr>
        <w:t>Dossier 3</w:t>
      </w:r>
      <w:r w:rsidRPr="00CB604D">
        <w:rPr>
          <w:rFonts w:ascii="Times New Roman" w:eastAsia="Times New Roman" w:hAnsi="Times New Roman"/>
          <w:sz w:val="24"/>
          <w:szCs w:val="24"/>
          <w:lang w:eastAsia="fr-FR"/>
        </w:rPr>
        <w:t> :</w:t>
      </w:r>
    </w:p>
    <w:p w:rsidR="00CB604D" w:rsidRPr="00CB604D" w:rsidRDefault="00CB604D" w:rsidP="00CB604D">
      <w:pPr>
        <w:spacing w:after="0" w:line="240" w:lineRule="auto"/>
        <w:rPr>
          <w:rFonts w:ascii="Times New Roman" w:eastAsia="Times New Roman" w:hAnsi="Times New Roman"/>
          <w:sz w:val="24"/>
          <w:szCs w:val="24"/>
          <w:lang w:eastAsia="fr-FR"/>
        </w:rPr>
      </w:pPr>
      <w:r w:rsidRPr="00CB604D">
        <w:rPr>
          <w:rFonts w:ascii="Times New Roman" w:eastAsia="Times New Roman" w:hAnsi="Times New Roman"/>
          <w:sz w:val="24"/>
          <w:szCs w:val="24"/>
          <w:lang w:eastAsia="fr-FR"/>
        </w:rPr>
        <w:t>A</w:t>
      </w:r>
      <w:r w:rsidR="00924DF0">
        <w:rPr>
          <w:rFonts w:ascii="Times New Roman" w:eastAsia="Times New Roman" w:hAnsi="Times New Roman"/>
          <w:sz w:val="24"/>
          <w:szCs w:val="24"/>
          <w:lang w:eastAsia="fr-FR"/>
        </w:rPr>
        <w:t>nnexe B</w:t>
      </w:r>
      <w:r w:rsidR="00B746C3">
        <w:rPr>
          <w:rFonts w:ascii="Times New Roman" w:eastAsia="Times New Roman" w:hAnsi="Times New Roman"/>
          <w:sz w:val="24"/>
          <w:szCs w:val="24"/>
          <w:lang w:eastAsia="fr-FR"/>
        </w:rPr>
        <w:t xml:space="preserve"> …………………………………………….. p 17-18</w:t>
      </w:r>
    </w:p>
    <w:p w:rsidR="00CB604D" w:rsidRPr="00CB604D" w:rsidRDefault="00CB604D" w:rsidP="00CB604D">
      <w:pPr>
        <w:spacing w:after="0" w:line="240" w:lineRule="auto"/>
        <w:rPr>
          <w:rFonts w:ascii="Times New Roman" w:eastAsia="Times New Roman" w:hAnsi="Times New Roman"/>
          <w:sz w:val="24"/>
          <w:szCs w:val="24"/>
          <w:lang w:eastAsia="fr-FR"/>
        </w:rPr>
      </w:pPr>
    </w:p>
    <w:p w:rsidR="00CB604D" w:rsidRPr="00CB604D" w:rsidRDefault="00CB604D" w:rsidP="00CB604D">
      <w:pPr>
        <w:spacing w:after="0" w:line="240" w:lineRule="auto"/>
        <w:rPr>
          <w:rFonts w:ascii="Times New Roman" w:eastAsia="Times New Roman" w:hAnsi="Times New Roman"/>
          <w:sz w:val="24"/>
          <w:szCs w:val="24"/>
          <w:lang w:eastAsia="fr-FR"/>
        </w:rPr>
      </w:pPr>
    </w:p>
    <w:p w:rsidR="00B746C3" w:rsidRDefault="00B746C3" w:rsidP="00CB604D">
      <w:pPr>
        <w:spacing w:after="0" w:line="240" w:lineRule="auto"/>
        <w:jc w:val="center"/>
        <w:rPr>
          <w:rFonts w:ascii="Arial" w:eastAsia="Times New Roman" w:hAnsi="Arial" w:cs="Arial"/>
          <w:b/>
          <w:bCs/>
          <w:sz w:val="24"/>
          <w:szCs w:val="24"/>
          <w:lang w:eastAsia="fr-FR"/>
        </w:rPr>
      </w:pPr>
    </w:p>
    <w:p w:rsidR="00B746C3" w:rsidRDefault="00B746C3" w:rsidP="00CB604D">
      <w:pPr>
        <w:spacing w:after="0" w:line="240" w:lineRule="auto"/>
        <w:jc w:val="center"/>
        <w:rPr>
          <w:rFonts w:ascii="Arial" w:eastAsia="Times New Roman" w:hAnsi="Arial" w:cs="Arial"/>
          <w:b/>
          <w:bCs/>
          <w:sz w:val="24"/>
          <w:szCs w:val="24"/>
          <w:lang w:eastAsia="fr-FR"/>
        </w:rPr>
      </w:pPr>
    </w:p>
    <w:p w:rsidR="00CB604D" w:rsidRPr="00CB604D" w:rsidRDefault="00CB604D" w:rsidP="00CB604D">
      <w:pPr>
        <w:spacing w:after="0" w:line="240" w:lineRule="auto"/>
        <w:jc w:val="center"/>
        <w:rPr>
          <w:rFonts w:ascii="Arial" w:eastAsia="Times New Roman" w:hAnsi="Arial" w:cs="Arial"/>
          <w:b/>
          <w:bCs/>
          <w:sz w:val="24"/>
          <w:szCs w:val="24"/>
          <w:lang w:eastAsia="fr-FR"/>
        </w:rPr>
      </w:pPr>
      <w:r w:rsidRPr="00CB604D">
        <w:rPr>
          <w:rFonts w:ascii="Arial" w:eastAsia="Times New Roman" w:hAnsi="Arial" w:cs="Arial"/>
          <w:b/>
          <w:bCs/>
          <w:sz w:val="24"/>
          <w:szCs w:val="24"/>
          <w:lang w:eastAsia="fr-FR"/>
        </w:rPr>
        <w:t>Dès que le sujet vous est remis, assurez-vous qu’il est complet.</w:t>
      </w:r>
    </w:p>
    <w:p w:rsidR="00CB604D" w:rsidRPr="00CB604D" w:rsidRDefault="00CB604D" w:rsidP="00CB604D">
      <w:pPr>
        <w:spacing w:after="0" w:line="240" w:lineRule="auto"/>
        <w:jc w:val="center"/>
        <w:rPr>
          <w:rFonts w:ascii="Arial" w:eastAsia="Times New Roman" w:hAnsi="Arial" w:cs="Arial"/>
          <w:b/>
          <w:bCs/>
          <w:sz w:val="24"/>
          <w:szCs w:val="24"/>
          <w:lang w:eastAsia="fr-FR"/>
        </w:rPr>
      </w:pPr>
      <w:r w:rsidRPr="00CB604D">
        <w:rPr>
          <w:rFonts w:ascii="Arial" w:eastAsia="Times New Roman" w:hAnsi="Arial" w:cs="Arial"/>
          <w:b/>
          <w:bCs/>
          <w:sz w:val="24"/>
          <w:szCs w:val="24"/>
          <w:lang w:eastAsia="fr-FR"/>
        </w:rPr>
        <w:t>Le sujet se compose</w:t>
      </w:r>
      <w:r>
        <w:rPr>
          <w:rFonts w:ascii="Arial" w:eastAsia="Times New Roman" w:hAnsi="Arial" w:cs="Arial"/>
          <w:b/>
          <w:bCs/>
          <w:sz w:val="24"/>
          <w:szCs w:val="24"/>
          <w:lang w:eastAsia="fr-FR"/>
        </w:rPr>
        <w:t xml:space="preserve"> de 18 pages, numérotées de 1/18</w:t>
      </w:r>
      <w:r w:rsidRPr="00CB604D">
        <w:rPr>
          <w:rFonts w:ascii="Arial" w:eastAsia="Times New Roman" w:hAnsi="Arial" w:cs="Arial"/>
          <w:b/>
          <w:bCs/>
          <w:sz w:val="24"/>
          <w:szCs w:val="24"/>
          <w:lang w:eastAsia="fr-FR"/>
        </w:rPr>
        <w:t xml:space="preserve"> </w:t>
      </w:r>
      <w:r>
        <w:rPr>
          <w:rFonts w:ascii="Arial" w:eastAsia="Times New Roman" w:hAnsi="Arial" w:cs="Arial"/>
          <w:b/>
          <w:bCs/>
          <w:sz w:val="24"/>
          <w:szCs w:val="24"/>
          <w:lang w:eastAsia="fr-FR"/>
        </w:rPr>
        <w:t>à 18/18</w:t>
      </w:r>
    </w:p>
    <w:p w:rsidR="00CB604D" w:rsidRPr="00CB604D" w:rsidRDefault="00CB604D" w:rsidP="00CB604D">
      <w:pPr>
        <w:spacing w:after="0" w:line="240" w:lineRule="auto"/>
        <w:jc w:val="center"/>
        <w:rPr>
          <w:rFonts w:ascii="Arial" w:eastAsia="Times New Roman" w:hAnsi="Arial" w:cs="Arial"/>
          <w:b/>
          <w:sz w:val="24"/>
          <w:szCs w:val="24"/>
          <w:lang w:eastAsia="fr-FR"/>
        </w:rPr>
      </w:pPr>
      <w:r w:rsidRPr="00CB604D">
        <w:rPr>
          <w:rFonts w:ascii="Arial" w:eastAsia="Times New Roman" w:hAnsi="Arial" w:cs="Arial"/>
          <w:b/>
          <w:sz w:val="24"/>
          <w:szCs w:val="24"/>
          <w:lang w:eastAsia="fr-FR"/>
        </w:rPr>
        <w:t>Aucun autre document n’est autorisé.</w:t>
      </w:r>
    </w:p>
    <w:p w:rsidR="00E35963" w:rsidRPr="000F09CE" w:rsidRDefault="00CB604D" w:rsidP="00367BCE">
      <w:pPr>
        <w:spacing w:after="0" w:line="240" w:lineRule="auto"/>
        <w:rPr>
          <w:rFonts w:ascii="Arial" w:hAnsi="Arial" w:cs="Arial"/>
          <w:b/>
          <w:sz w:val="24"/>
          <w:szCs w:val="24"/>
        </w:rPr>
      </w:pPr>
      <w:r>
        <w:rPr>
          <w:rFonts w:ascii="Arial" w:hAnsi="Arial" w:cs="Arial"/>
          <w:b/>
          <w:sz w:val="24"/>
          <w:szCs w:val="24"/>
        </w:rPr>
        <w:br w:type="page"/>
      </w:r>
      <w:r w:rsidR="00E35963" w:rsidRPr="000F09CE">
        <w:rPr>
          <w:rFonts w:ascii="Arial" w:hAnsi="Arial" w:cs="Arial"/>
          <w:b/>
          <w:sz w:val="24"/>
          <w:szCs w:val="24"/>
        </w:rPr>
        <w:lastRenderedPageBreak/>
        <w:t>BREVET DE TECHNICIEN SUPÉRIEUR TRANSPORT ET PRESTATIONS LOGISTIQUES</w:t>
      </w:r>
    </w:p>
    <w:p w:rsidR="00E35963" w:rsidRPr="000F09CE" w:rsidRDefault="00E35963" w:rsidP="00367BCE">
      <w:pPr>
        <w:spacing w:after="0" w:line="240" w:lineRule="auto"/>
        <w:jc w:val="center"/>
        <w:rPr>
          <w:rFonts w:ascii="Arial" w:hAnsi="Arial" w:cs="Arial"/>
          <w:b/>
          <w:sz w:val="24"/>
          <w:szCs w:val="24"/>
        </w:rPr>
      </w:pPr>
      <w:r w:rsidRPr="000F09CE">
        <w:rPr>
          <w:rFonts w:ascii="Arial" w:hAnsi="Arial" w:cs="Arial"/>
          <w:b/>
          <w:sz w:val="24"/>
          <w:szCs w:val="24"/>
        </w:rPr>
        <w:t>SESSION</w:t>
      </w:r>
      <w:r w:rsidR="00875C29">
        <w:rPr>
          <w:rFonts w:ascii="Arial" w:hAnsi="Arial" w:cs="Arial"/>
          <w:b/>
          <w:sz w:val="24"/>
          <w:szCs w:val="24"/>
        </w:rPr>
        <w:t xml:space="preserve"> 2017</w:t>
      </w:r>
    </w:p>
    <w:p w:rsidR="00E35963" w:rsidRPr="000F09CE" w:rsidRDefault="00E35963" w:rsidP="00634CD6">
      <w:pPr>
        <w:spacing w:after="0" w:line="240" w:lineRule="auto"/>
        <w:jc w:val="center"/>
        <w:rPr>
          <w:rFonts w:ascii="Arial" w:hAnsi="Arial" w:cs="Arial"/>
          <w:b/>
          <w:sz w:val="24"/>
          <w:szCs w:val="24"/>
        </w:rPr>
      </w:pPr>
      <w:r w:rsidRPr="000F09CE">
        <w:rPr>
          <w:rFonts w:ascii="Arial" w:hAnsi="Arial" w:cs="Arial"/>
          <w:b/>
          <w:sz w:val="24"/>
          <w:szCs w:val="24"/>
        </w:rPr>
        <w:t>ANALYSE D’OPÉRATION</w:t>
      </w:r>
      <w:r>
        <w:rPr>
          <w:rFonts w:ascii="Arial" w:hAnsi="Arial" w:cs="Arial"/>
          <w:b/>
          <w:sz w:val="24"/>
          <w:szCs w:val="24"/>
        </w:rPr>
        <w:t>S</w:t>
      </w:r>
      <w:r w:rsidRPr="000F09CE">
        <w:rPr>
          <w:rFonts w:ascii="Arial" w:hAnsi="Arial" w:cs="Arial"/>
          <w:b/>
          <w:sz w:val="24"/>
          <w:szCs w:val="24"/>
        </w:rPr>
        <w:t xml:space="preserve"> DE TRANSPORT ET PRESTATIONS LOGISTIQUES</w:t>
      </w:r>
    </w:p>
    <w:p w:rsidR="00E35963" w:rsidRDefault="00E35963" w:rsidP="00367BCE">
      <w:pPr>
        <w:spacing w:after="0" w:line="240" w:lineRule="auto"/>
        <w:jc w:val="both"/>
        <w:rPr>
          <w:rFonts w:ascii="Arial" w:hAnsi="Arial" w:cs="Arial"/>
          <w:b/>
          <w:sz w:val="24"/>
          <w:szCs w:val="24"/>
        </w:rPr>
      </w:pPr>
    </w:p>
    <w:p w:rsidR="00E35963" w:rsidRDefault="00E35963" w:rsidP="00367BCE">
      <w:pPr>
        <w:spacing w:after="0" w:line="240" w:lineRule="auto"/>
        <w:jc w:val="both"/>
        <w:rPr>
          <w:rFonts w:ascii="Arial" w:hAnsi="Arial" w:cs="Arial"/>
          <w:b/>
          <w:sz w:val="24"/>
          <w:szCs w:val="24"/>
        </w:rPr>
      </w:pPr>
    </w:p>
    <w:p w:rsidR="00E35963" w:rsidRDefault="00E35963" w:rsidP="00367BCE">
      <w:pPr>
        <w:spacing w:after="0" w:line="240" w:lineRule="auto"/>
        <w:jc w:val="center"/>
        <w:rPr>
          <w:rFonts w:ascii="Arial" w:hAnsi="Arial" w:cs="Arial"/>
          <w:b/>
          <w:sz w:val="24"/>
          <w:szCs w:val="24"/>
        </w:rPr>
      </w:pPr>
      <w:r>
        <w:rPr>
          <w:rFonts w:ascii="Arial" w:hAnsi="Arial" w:cs="Arial"/>
          <w:b/>
          <w:sz w:val="24"/>
          <w:szCs w:val="24"/>
        </w:rPr>
        <w:t>Le sujet se présente sous la forme de 3 dossiers indépendants</w:t>
      </w:r>
    </w:p>
    <w:p w:rsidR="00E35963" w:rsidRDefault="00E35963" w:rsidP="00367BCE">
      <w:pPr>
        <w:spacing w:after="0" w:line="240" w:lineRule="auto"/>
        <w:jc w:val="center"/>
        <w:rPr>
          <w:rFonts w:ascii="Arial" w:hAnsi="Arial" w:cs="Arial"/>
          <w:b/>
          <w:sz w:val="24"/>
          <w:szCs w:val="24"/>
        </w:rPr>
      </w:pPr>
    </w:p>
    <w:p w:rsidR="00E35963" w:rsidRPr="00E515CD" w:rsidRDefault="00E35963" w:rsidP="00002558">
      <w:pPr>
        <w:tabs>
          <w:tab w:val="left" w:leader="dot" w:pos="9639"/>
          <w:tab w:val="left" w:leader="dot" w:pos="9781"/>
        </w:tabs>
        <w:spacing w:after="0" w:line="240" w:lineRule="auto"/>
        <w:jc w:val="both"/>
        <w:rPr>
          <w:rFonts w:ascii="Arial" w:hAnsi="Arial" w:cs="Arial"/>
          <w:sz w:val="24"/>
          <w:szCs w:val="24"/>
        </w:rPr>
      </w:pPr>
      <w:r>
        <w:rPr>
          <w:rFonts w:ascii="Arial" w:hAnsi="Arial" w:cs="Arial"/>
          <w:b/>
          <w:sz w:val="24"/>
          <w:szCs w:val="24"/>
        </w:rPr>
        <w:t>Page de garde </w:t>
      </w:r>
      <w:r>
        <w:rPr>
          <w:rFonts w:ascii="Arial" w:hAnsi="Arial" w:cs="Arial"/>
          <w:sz w:val="24"/>
          <w:szCs w:val="24"/>
        </w:rPr>
        <w:t>:</w:t>
      </w:r>
      <w:r>
        <w:rPr>
          <w:rFonts w:ascii="Arial" w:hAnsi="Arial" w:cs="Arial"/>
          <w:sz w:val="24"/>
          <w:szCs w:val="24"/>
        </w:rPr>
        <w:tab/>
      </w:r>
      <w:r>
        <w:rPr>
          <w:rFonts w:ascii="Arial" w:hAnsi="Arial" w:cs="Arial"/>
          <w:sz w:val="24"/>
          <w:szCs w:val="24"/>
        </w:rPr>
        <w:tab/>
      </w:r>
      <w:r w:rsidRPr="00002558">
        <w:rPr>
          <w:rFonts w:ascii="Arial" w:hAnsi="Arial" w:cs="Arial"/>
          <w:sz w:val="24"/>
          <w:szCs w:val="24"/>
        </w:rPr>
        <w:t>p</w:t>
      </w:r>
      <w:r>
        <w:rPr>
          <w:rFonts w:ascii="Arial" w:hAnsi="Arial" w:cs="Arial"/>
          <w:sz w:val="24"/>
          <w:szCs w:val="24"/>
        </w:rPr>
        <w:t xml:space="preserve"> 1</w:t>
      </w:r>
    </w:p>
    <w:p w:rsidR="00E35963" w:rsidRPr="00A132DE" w:rsidRDefault="00E35963" w:rsidP="00002558">
      <w:pPr>
        <w:tabs>
          <w:tab w:val="left" w:leader="dot" w:pos="9781"/>
        </w:tabs>
        <w:spacing w:after="0" w:line="240" w:lineRule="auto"/>
        <w:jc w:val="both"/>
        <w:rPr>
          <w:rFonts w:ascii="Arial" w:hAnsi="Arial" w:cs="Arial"/>
          <w:sz w:val="24"/>
          <w:szCs w:val="24"/>
        </w:rPr>
      </w:pPr>
      <w:r>
        <w:rPr>
          <w:rFonts w:ascii="Arial" w:hAnsi="Arial" w:cs="Arial"/>
          <w:b/>
          <w:sz w:val="24"/>
          <w:szCs w:val="24"/>
        </w:rPr>
        <w:t>Présentation des contextes</w:t>
      </w:r>
      <w:r>
        <w:rPr>
          <w:rFonts w:ascii="Arial" w:hAnsi="Arial" w:cs="Arial"/>
          <w:sz w:val="24"/>
          <w:szCs w:val="24"/>
        </w:rPr>
        <w:tab/>
      </w:r>
      <w:r w:rsidR="006D6D4C">
        <w:rPr>
          <w:rFonts w:ascii="Arial" w:hAnsi="Arial" w:cs="Arial"/>
          <w:sz w:val="24"/>
          <w:szCs w:val="24"/>
        </w:rPr>
        <w:t>p 3</w:t>
      </w:r>
    </w:p>
    <w:p w:rsidR="00E35963" w:rsidRPr="00A132DE" w:rsidRDefault="00E35963" w:rsidP="00002558">
      <w:pPr>
        <w:tabs>
          <w:tab w:val="left" w:leader="dot" w:pos="7655"/>
          <w:tab w:val="left" w:leader="dot" w:pos="9781"/>
        </w:tabs>
        <w:spacing w:after="0" w:line="240" w:lineRule="auto"/>
        <w:rPr>
          <w:rFonts w:ascii="Arial" w:hAnsi="Arial" w:cs="Arial"/>
          <w:sz w:val="24"/>
          <w:szCs w:val="24"/>
        </w:rPr>
      </w:pPr>
      <w:r w:rsidRPr="000F09CE">
        <w:rPr>
          <w:rFonts w:ascii="Arial" w:hAnsi="Arial" w:cs="Arial"/>
          <w:b/>
          <w:sz w:val="24"/>
          <w:szCs w:val="24"/>
        </w:rPr>
        <w:t>DOSSI</w:t>
      </w:r>
      <w:r>
        <w:rPr>
          <w:rFonts w:ascii="Arial" w:hAnsi="Arial" w:cs="Arial"/>
          <w:b/>
          <w:sz w:val="24"/>
          <w:szCs w:val="24"/>
        </w:rPr>
        <w:t xml:space="preserve">ER 1 : </w:t>
      </w:r>
      <w:r w:rsidRPr="00EE7C92">
        <w:rPr>
          <w:rFonts w:ascii="Arial" w:hAnsi="Arial" w:cs="Arial"/>
          <w:sz w:val="24"/>
          <w:szCs w:val="24"/>
        </w:rPr>
        <w:t>Faisabilit</w:t>
      </w:r>
      <w:r>
        <w:rPr>
          <w:rFonts w:ascii="Arial" w:hAnsi="Arial" w:cs="Arial"/>
          <w:sz w:val="24"/>
          <w:szCs w:val="24"/>
        </w:rPr>
        <w:t>é</w:t>
      </w:r>
      <w:r w:rsidR="00E72E58">
        <w:rPr>
          <w:rFonts w:ascii="Arial" w:hAnsi="Arial" w:cs="Arial"/>
          <w:sz w:val="24"/>
          <w:szCs w:val="24"/>
        </w:rPr>
        <w:t xml:space="preserve"> de</w:t>
      </w:r>
      <w:r w:rsidRPr="00EE7C92">
        <w:rPr>
          <w:rFonts w:ascii="Arial" w:hAnsi="Arial" w:cs="Arial"/>
          <w:sz w:val="24"/>
          <w:szCs w:val="24"/>
        </w:rPr>
        <w:t xml:space="preserve"> </w:t>
      </w:r>
      <w:r w:rsidR="00E72E58">
        <w:rPr>
          <w:rFonts w:ascii="Arial" w:hAnsi="Arial" w:cs="Arial"/>
          <w:sz w:val="24"/>
          <w:szCs w:val="24"/>
        </w:rPr>
        <w:t>l’</w:t>
      </w:r>
      <w:r w:rsidRPr="00EE7C92">
        <w:rPr>
          <w:rFonts w:ascii="Arial" w:hAnsi="Arial" w:cs="Arial"/>
          <w:sz w:val="24"/>
          <w:szCs w:val="24"/>
        </w:rPr>
        <w:t>ex</w:t>
      </w:r>
      <w:r w:rsidR="00E72E58">
        <w:rPr>
          <w:rFonts w:ascii="Arial" w:hAnsi="Arial" w:cs="Arial"/>
          <w:sz w:val="24"/>
          <w:szCs w:val="24"/>
        </w:rPr>
        <w:t>pédition</w:t>
      </w:r>
      <w:r w:rsidRPr="00A132DE">
        <w:rPr>
          <w:rFonts w:ascii="Arial" w:hAnsi="Arial" w:cs="Arial"/>
          <w:sz w:val="24"/>
          <w:szCs w:val="24"/>
        </w:rPr>
        <w:t xml:space="preserve"> à destination du Cameroun</w:t>
      </w:r>
      <w:r>
        <w:rPr>
          <w:rFonts w:ascii="Arial" w:hAnsi="Arial" w:cs="Arial"/>
          <w:sz w:val="24"/>
          <w:szCs w:val="24"/>
        </w:rPr>
        <w:tab/>
      </w:r>
      <w:r w:rsidRPr="00A132DE">
        <w:rPr>
          <w:rFonts w:ascii="Arial" w:hAnsi="Arial" w:cs="Arial"/>
          <w:sz w:val="24"/>
          <w:szCs w:val="24"/>
        </w:rPr>
        <w:t>(</w:t>
      </w:r>
      <w:r w:rsidR="007F2909">
        <w:rPr>
          <w:rFonts w:ascii="Arial" w:hAnsi="Arial" w:cs="Arial"/>
          <w:sz w:val="24"/>
          <w:szCs w:val="24"/>
        </w:rPr>
        <w:t>90</w:t>
      </w:r>
      <w:r w:rsidR="00AD2909">
        <w:rPr>
          <w:rFonts w:ascii="Arial" w:hAnsi="Arial" w:cs="Arial"/>
          <w:sz w:val="24"/>
          <w:szCs w:val="24"/>
        </w:rPr>
        <w:t xml:space="preserve"> points)</w:t>
      </w:r>
      <w:r w:rsidR="00AD2909">
        <w:rPr>
          <w:rFonts w:ascii="Arial" w:hAnsi="Arial" w:cs="Arial"/>
          <w:sz w:val="24"/>
          <w:szCs w:val="24"/>
        </w:rPr>
        <w:tab/>
        <w:t>p 4</w:t>
      </w:r>
    </w:p>
    <w:p w:rsidR="00E35963" w:rsidRPr="00A132DE" w:rsidRDefault="00E35963" w:rsidP="00002558">
      <w:pPr>
        <w:tabs>
          <w:tab w:val="left" w:leader="dot" w:pos="7655"/>
          <w:tab w:val="left" w:leader="dot" w:pos="9781"/>
        </w:tabs>
        <w:spacing w:after="0" w:line="240" w:lineRule="auto"/>
        <w:jc w:val="both"/>
        <w:rPr>
          <w:rFonts w:ascii="Arial" w:hAnsi="Arial" w:cs="Arial"/>
          <w:sz w:val="24"/>
          <w:szCs w:val="24"/>
        </w:rPr>
      </w:pPr>
      <w:r w:rsidRPr="000F09CE">
        <w:rPr>
          <w:rFonts w:ascii="Arial" w:hAnsi="Arial" w:cs="Arial"/>
          <w:b/>
          <w:sz w:val="24"/>
          <w:szCs w:val="24"/>
        </w:rPr>
        <w:t xml:space="preserve">DOSSIER </w:t>
      </w:r>
      <w:r>
        <w:rPr>
          <w:rFonts w:ascii="Arial" w:hAnsi="Arial" w:cs="Arial"/>
          <w:b/>
          <w:sz w:val="24"/>
          <w:szCs w:val="24"/>
        </w:rPr>
        <w:t>2</w:t>
      </w:r>
      <w:r w:rsidRPr="000F09CE">
        <w:rPr>
          <w:rFonts w:ascii="Arial" w:hAnsi="Arial" w:cs="Arial"/>
          <w:b/>
          <w:sz w:val="24"/>
          <w:szCs w:val="24"/>
        </w:rPr>
        <w:t xml:space="preserve"> : </w:t>
      </w:r>
      <w:r>
        <w:rPr>
          <w:rFonts w:ascii="Arial" w:hAnsi="Arial" w:cs="Arial"/>
          <w:sz w:val="24"/>
          <w:szCs w:val="24"/>
        </w:rPr>
        <w:t>Renégociation des tari</w:t>
      </w:r>
      <w:r w:rsidR="007F2909">
        <w:rPr>
          <w:rFonts w:ascii="Arial" w:hAnsi="Arial" w:cs="Arial"/>
          <w:sz w:val="24"/>
          <w:szCs w:val="24"/>
        </w:rPr>
        <w:t>fs et des conditions de vente</w:t>
      </w:r>
      <w:r w:rsidR="007F2909">
        <w:rPr>
          <w:rFonts w:ascii="Arial" w:hAnsi="Arial" w:cs="Arial"/>
          <w:sz w:val="24"/>
          <w:szCs w:val="24"/>
        </w:rPr>
        <w:tab/>
        <w:t>(</w:t>
      </w:r>
      <w:r>
        <w:rPr>
          <w:rFonts w:ascii="Arial" w:hAnsi="Arial" w:cs="Arial"/>
          <w:sz w:val="24"/>
          <w:szCs w:val="24"/>
        </w:rPr>
        <w:t>5</w:t>
      </w:r>
      <w:r w:rsidR="007F2909">
        <w:rPr>
          <w:rFonts w:ascii="Arial" w:hAnsi="Arial" w:cs="Arial"/>
          <w:sz w:val="24"/>
          <w:szCs w:val="24"/>
        </w:rPr>
        <w:t>0</w:t>
      </w:r>
      <w:r>
        <w:rPr>
          <w:rFonts w:ascii="Arial" w:hAnsi="Arial" w:cs="Arial"/>
          <w:sz w:val="24"/>
          <w:szCs w:val="24"/>
        </w:rPr>
        <w:t xml:space="preserve"> points)</w:t>
      </w:r>
      <w:r>
        <w:rPr>
          <w:rFonts w:ascii="Arial" w:hAnsi="Arial" w:cs="Arial"/>
          <w:sz w:val="24"/>
          <w:szCs w:val="24"/>
        </w:rPr>
        <w:tab/>
      </w:r>
      <w:r w:rsidRPr="00A132DE">
        <w:rPr>
          <w:rFonts w:ascii="Arial" w:hAnsi="Arial" w:cs="Arial"/>
          <w:sz w:val="24"/>
          <w:szCs w:val="24"/>
        </w:rPr>
        <w:t>p</w:t>
      </w:r>
      <w:r w:rsidR="00AD2909">
        <w:rPr>
          <w:rFonts w:ascii="Arial" w:hAnsi="Arial" w:cs="Arial"/>
          <w:sz w:val="24"/>
          <w:szCs w:val="24"/>
        </w:rPr>
        <w:t xml:space="preserve"> 5</w:t>
      </w:r>
    </w:p>
    <w:p w:rsidR="00E35963" w:rsidRPr="000F09CE" w:rsidRDefault="00E35963" w:rsidP="00002558">
      <w:pPr>
        <w:tabs>
          <w:tab w:val="left" w:leader="dot" w:pos="7655"/>
          <w:tab w:val="left" w:leader="dot" w:pos="9781"/>
        </w:tabs>
        <w:spacing w:after="0" w:line="240" w:lineRule="auto"/>
        <w:jc w:val="both"/>
        <w:rPr>
          <w:rFonts w:ascii="Arial" w:hAnsi="Arial" w:cs="Arial"/>
          <w:b/>
          <w:sz w:val="24"/>
          <w:szCs w:val="24"/>
        </w:rPr>
      </w:pPr>
      <w:r w:rsidRPr="00A132DE">
        <w:rPr>
          <w:rFonts w:ascii="Arial" w:hAnsi="Arial" w:cs="Arial"/>
          <w:b/>
          <w:sz w:val="24"/>
          <w:szCs w:val="24"/>
        </w:rPr>
        <w:t xml:space="preserve">DOSSIER </w:t>
      </w:r>
      <w:r>
        <w:rPr>
          <w:rFonts w:ascii="Arial" w:hAnsi="Arial" w:cs="Arial"/>
          <w:b/>
          <w:sz w:val="24"/>
          <w:szCs w:val="24"/>
        </w:rPr>
        <w:t>3</w:t>
      </w:r>
      <w:r>
        <w:rPr>
          <w:rFonts w:ascii="Arial" w:hAnsi="Arial" w:cs="Arial"/>
          <w:sz w:val="24"/>
          <w:szCs w:val="24"/>
        </w:rPr>
        <w:t xml:space="preserve"> : QCM </w:t>
      </w:r>
      <w:r>
        <w:rPr>
          <w:rFonts w:ascii="Arial" w:hAnsi="Arial" w:cs="Arial"/>
          <w:sz w:val="24"/>
          <w:szCs w:val="24"/>
        </w:rPr>
        <w:tab/>
      </w:r>
      <w:r w:rsidRPr="00A132DE">
        <w:rPr>
          <w:rFonts w:ascii="Arial" w:hAnsi="Arial" w:cs="Arial"/>
          <w:sz w:val="24"/>
          <w:szCs w:val="24"/>
        </w:rPr>
        <w:t>(</w:t>
      </w:r>
      <w:r>
        <w:rPr>
          <w:rFonts w:ascii="Arial" w:hAnsi="Arial" w:cs="Arial"/>
          <w:sz w:val="24"/>
          <w:szCs w:val="24"/>
        </w:rPr>
        <w:t xml:space="preserve">20 </w:t>
      </w:r>
      <w:r w:rsidRPr="00A132DE">
        <w:rPr>
          <w:rFonts w:ascii="Arial" w:hAnsi="Arial" w:cs="Arial"/>
          <w:sz w:val="24"/>
          <w:szCs w:val="24"/>
        </w:rPr>
        <w:t>p</w:t>
      </w:r>
      <w:r w:rsidR="00AD2909">
        <w:rPr>
          <w:rFonts w:ascii="Arial" w:hAnsi="Arial" w:cs="Arial"/>
          <w:sz w:val="24"/>
          <w:szCs w:val="24"/>
        </w:rPr>
        <w:t>oints)….…..</w:t>
      </w:r>
      <w:r w:rsidR="00AD2909">
        <w:rPr>
          <w:rFonts w:ascii="Arial" w:hAnsi="Arial" w:cs="Arial"/>
          <w:sz w:val="24"/>
          <w:szCs w:val="24"/>
        </w:rPr>
        <w:tab/>
        <w:t>p 5</w:t>
      </w:r>
    </w:p>
    <w:p w:rsidR="00E35963" w:rsidRDefault="00E35963" w:rsidP="00002558">
      <w:pPr>
        <w:tabs>
          <w:tab w:val="left" w:leader="dot" w:pos="9781"/>
        </w:tabs>
        <w:spacing w:after="0" w:line="240" w:lineRule="auto"/>
        <w:jc w:val="both"/>
        <w:rPr>
          <w:rFonts w:ascii="Arial" w:hAnsi="Arial" w:cs="Arial"/>
          <w:b/>
          <w:sz w:val="24"/>
          <w:szCs w:val="24"/>
        </w:rPr>
      </w:pPr>
    </w:p>
    <w:p w:rsidR="00E35963" w:rsidRDefault="00E35963" w:rsidP="00002558">
      <w:pPr>
        <w:tabs>
          <w:tab w:val="left" w:leader="dot" w:pos="9781"/>
        </w:tabs>
        <w:spacing w:after="0" w:line="240" w:lineRule="auto"/>
        <w:jc w:val="both"/>
        <w:rPr>
          <w:rFonts w:ascii="Arial" w:hAnsi="Arial" w:cs="Arial"/>
          <w:b/>
          <w:sz w:val="24"/>
          <w:szCs w:val="24"/>
        </w:rPr>
      </w:pPr>
      <w:r w:rsidRPr="000F09CE">
        <w:rPr>
          <w:rFonts w:ascii="Arial" w:hAnsi="Arial" w:cs="Arial"/>
          <w:b/>
          <w:sz w:val="24"/>
          <w:szCs w:val="24"/>
        </w:rPr>
        <w:t xml:space="preserve">Le sujet comporte les annexes suivantes : </w:t>
      </w:r>
    </w:p>
    <w:p w:rsidR="00E35963" w:rsidRDefault="00E35963" w:rsidP="00002558">
      <w:pPr>
        <w:tabs>
          <w:tab w:val="left" w:leader="dot" w:pos="9781"/>
        </w:tabs>
        <w:spacing w:after="0" w:line="240" w:lineRule="auto"/>
        <w:jc w:val="both"/>
        <w:rPr>
          <w:rFonts w:ascii="Arial" w:hAnsi="Arial" w:cs="Arial"/>
          <w:b/>
          <w:sz w:val="24"/>
          <w:szCs w:val="24"/>
        </w:rPr>
      </w:pPr>
    </w:p>
    <w:p w:rsidR="00E35963" w:rsidRPr="00D06B1E" w:rsidRDefault="00E35963" w:rsidP="00002558">
      <w:pPr>
        <w:tabs>
          <w:tab w:val="left" w:leader="dot" w:pos="9781"/>
        </w:tabs>
        <w:spacing w:after="0" w:line="240" w:lineRule="auto"/>
        <w:jc w:val="both"/>
        <w:rPr>
          <w:rFonts w:ascii="Arial" w:hAnsi="Arial" w:cs="Arial"/>
          <w:b/>
          <w:sz w:val="24"/>
          <w:szCs w:val="24"/>
        </w:rPr>
      </w:pPr>
      <w:r>
        <w:rPr>
          <w:rFonts w:ascii="Arial" w:hAnsi="Arial" w:cs="Arial"/>
          <w:b/>
          <w:sz w:val="24"/>
          <w:szCs w:val="24"/>
        </w:rPr>
        <w:t xml:space="preserve">Dossier </w:t>
      </w:r>
      <w:r w:rsidR="00E72E58">
        <w:rPr>
          <w:rFonts w:ascii="Arial" w:hAnsi="Arial" w:cs="Arial"/>
          <w:b/>
          <w:sz w:val="24"/>
          <w:szCs w:val="24"/>
        </w:rPr>
        <w:t>1 : Faisabilité de</w:t>
      </w:r>
      <w:r>
        <w:rPr>
          <w:rFonts w:ascii="Arial" w:hAnsi="Arial" w:cs="Arial"/>
          <w:b/>
          <w:sz w:val="24"/>
          <w:szCs w:val="24"/>
        </w:rPr>
        <w:t xml:space="preserve"> </w:t>
      </w:r>
      <w:r w:rsidR="00E72E58">
        <w:rPr>
          <w:rFonts w:ascii="Arial" w:hAnsi="Arial" w:cs="Arial"/>
          <w:b/>
          <w:sz w:val="24"/>
          <w:szCs w:val="24"/>
        </w:rPr>
        <w:t>l’</w:t>
      </w:r>
      <w:r>
        <w:rPr>
          <w:rFonts w:ascii="Arial" w:hAnsi="Arial" w:cs="Arial"/>
          <w:b/>
          <w:sz w:val="24"/>
          <w:szCs w:val="24"/>
        </w:rPr>
        <w:t>e</w:t>
      </w:r>
      <w:r w:rsidR="00E72E58">
        <w:rPr>
          <w:rFonts w:ascii="Arial" w:hAnsi="Arial" w:cs="Arial"/>
          <w:b/>
          <w:sz w:val="24"/>
          <w:szCs w:val="24"/>
        </w:rPr>
        <w:t>xpédition</w:t>
      </w:r>
      <w:r w:rsidRPr="00D06B1E">
        <w:rPr>
          <w:rFonts w:ascii="Arial" w:hAnsi="Arial" w:cs="Arial"/>
          <w:b/>
          <w:sz w:val="24"/>
          <w:szCs w:val="24"/>
        </w:rPr>
        <w:t xml:space="preserve"> à destination du Cameroun</w:t>
      </w:r>
    </w:p>
    <w:p w:rsidR="00E35963" w:rsidRDefault="00E35963" w:rsidP="00002558">
      <w:pPr>
        <w:tabs>
          <w:tab w:val="left" w:leader="dot" w:pos="9781"/>
        </w:tabs>
        <w:spacing w:after="0" w:line="240" w:lineRule="auto"/>
        <w:jc w:val="both"/>
        <w:rPr>
          <w:rFonts w:ascii="Arial" w:hAnsi="Arial" w:cs="Arial"/>
          <w:sz w:val="24"/>
          <w:szCs w:val="24"/>
        </w:rPr>
      </w:pPr>
      <w:r w:rsidRPr="00431DC1">
        <w:rPr>
          <w:rFonts w:ascii="Arial" w:hAnsi="Arial" w:cs="Arial"/>
          <w:sz w:val="24"/>
          <w:szCs w:val="24"/>
        </w:rPr>
        <w:t xml:space="preserve">Annexe 1 : </w:t>
      </w:r>
      <w:r>
        <w:rPr>
          <w:rFonts w:ascii="Arial" w:hAnsi="Arial" w:cs="Arial"/>
          <w:sz w:val="24"/>
          <w:szCs w:val="24"/>
        </w:rPr>
        <w:t>M</w:t>
      </w:r>
      <w:r w:rsidRPr="00431DC1">
        <w:rPr>
          <w:rFonts w:ascii="Arial" w:hAnsi="Arial" w:cs="Arial"/>
          <w:sz w:val="24"/>
          <w:szCs w:val="24"/>
        </w:rPr>
        <w:t>archandises commandée</w:t>
      </w:r>
      <w:r>
        <w:rPr>
          <w:rFonts w:ascii="Arial" w:hAnsi="Arial" w:cs="Arial"/>
          <w:sz w:val="24"/>
          <w:szCs w:val="24"/>
        </w:rPr>
        <w:t>s</w:t>
      </w:r>
      <w:r w:rsidRPr="00431DC1">
        <w:rPr>
          <w:rFonts w:ascii="Arial" w:hAnsi="Arial" w:cs="Arial"/>
          <w:sz w:val="24"/>
          <w:szCs w:val="24"/>
        </w:rPr>
        <w:t xml:space="preserve"> et</w:t>
      </w:r>
      <w:r w:rsidR="009775A6">
        <w:rPr>
          <w:rFonts w:ascii="Arial" w:hAnsi="Arial" w:cs="Arial"/>
          <w:sz w:val="24"/>
          <w:szCs w:val="24"/>
        </w:rPr>
        <w:t xml:space="preserve"> planification de l’expédition</w:t>
      </w:r>
      <w:r w:rsidR="00AD2909">
        <w:rPr>
          <w:rFonts w:ascii="Arial" w:hAnsi="Arial" w:cs="Arial"/>
          <w:sz w:val="24"/>
          <w:szCs w:val="24"/>
        </w:rPr>
        <w:tab/>
        <w:t>p 6-7</w:t>
      </w:r>
    </w:p>
    <w:p w:rsidR="00E35963" w:rsidRDefault="00E35963" w:rsidP="00002558">
      <w:pPr>
        <w:tabs>
          <w:tab w:val="left" w:leader="dot" w:pos="9781"/>
        </w:tabs>
        <w:spacing w:after="0" w:line="240" w:lineRule="auto"/>
        <w:jc w:val="both"/>
        <w:rPr>
          <w:rFonts w:ascii="Arial" w:hAnsi="Arial" w:cs="Arial"/>
          <w:sz w:val="24"/>
          <w:szCs w:val="24"/>
        </w:rPr>
      </w:pPr>
      <w:r>
        <w:rPr>
          <w:rFonts w:ascii="Arial" w:hAnsi="Arial" w:cs="Arial"/>
          <w:sz w:val="24"/>
          <w:szCs w:val="24"/>
        </w:rPr>
        <w:t>A</w:t>
      </w:r>
      <w:r w:rsidR="00AD2909">
        <w:rPr>
          <w:rFonts w:ascii="Arial" w:hAnsi="Arial" w:cs="Arial"/>
          <w:sz w:val="24"/>
          <w:szCs w:val="24"/>
        </w:rPr>
        <w:t>nnexe 2 : Transport maritime</w:t>
      </w:r>
      <w:r w:rsidR="00AD2909">
        <w:rPr>
          <w:rFonts w:ascii="Arial" w:hAnsi="Arial" w:cs="Arial"/>
          <w:sz w:val="24"/>
          <w:szCs w:val="24"/>
        </w:rPr>
        <w:tab/>
        <w:t>p 8</w:t>
      </w:r>
    </w:p>
    <w:p w:rsidR="00E35963" w:rsidRPr="008143FB" w:rsidRDefault="00D415A4" w:rsidP="006562F2">
      <w:pPr>
        <w:tabs>
          <w:tab w:val="left" w:leader="dot" w:pos="9781"/>
        </w:tabs>
        <w:spacing w:after="0" w:line="240" w:lineRule="auto"/>
        <w:ind w:left="1560" w:hanging="1560"/>
        <w:rPr>
          <w:rFonts w:ascii="Arial" w:hAnsi="Arial" w:cs="Arial"/>
          <w:b/>
          <w:sz w:val="24"/>
          <w:szCs w:val="24"/>
        </w:rPr>
      </w:pPr>
      <w:r>
        <w:rPr>
          <w:rFonts w:ascii="Arial" w:hAnsi="Arial" w:cs="Arial"/>
          <w:sz w:val="24"/>
          <w:szCs w:val="24"/>
        </w:rPr>
        <w:t xml:space="preserve">Annexe 3 : </w:t>
      </w:r>
      <w:r w:rsidR="00E35963" w:rsidRPr="008143FB">
        <w:rPr>
          <w:rFonts w:ascii="Arial" w:hAnsi="Arial" w:cs="Arial"/>
          <w:sz w:val="24"/>
          <w:szCs w:val="24"/>
        </w:rPr>
        <w:t>1</w:t>
      </w:r>
      <w:r w:rsidR="00E35963" w:rsidRPr="008143FB">
        <w:rPr>
          <w:rFonts w:ascii="Arial" w:hAnsi="Arial" w:cs="Arial"/>
          <w:sz w:val="24"/>
          <w:szCs w:val="24"/>
          <w:vertAlign w:val="superscript"/>
        </w:rPr>
        <w:t>ère</w:t>
      </w:r>
      <w:r w:rsidR="00E35963" w:rsidRPr="008143FB">
        <w:rPr>
          <w:rFonts w:ascii="Arial" w:hAnsi="Arial" w:cs="Arial"/>
          <w:sz w:val="24"/>
          <w:szCs w:val="24"/>
        </w:rPr>
        <w:t xml:space="preserve"> hypothèse d’un pré-acheminement routier</w:t>
      </w:r>
      <w:r w:rsidR="006562F2">
        <w:rPr>
          <w:rFonts w:ascii="Arial" w:hAnsi="Arial" w:cs="Arial"/>
          <w:sz w:val="24"/>
          <w:szCs w:val="24"/>
        </w:rPr>
        <w:tab/>
      </w:r>
      <w:r w:rsidR="00AD2909">
        <w:rPr>
          <w:rFonts w:ascii="Arial" w:hAnsi="Arial" w:cs="Arial"/>
          <w:sz w:val="24"/>
          <w:szCs w:val="24"/>
        </w:rPr>
        <w:t>p 9</w:t>
      </w:r>
    </w:p>
    <w:p w:rsidR="00E35963" w:rsidRDefault="00E35963" w:rsidP="00002558">
      <w:pPr>
        <w:tabs>
          <w:tab w:val="left" w:leader="dot" w:pos="9781"/>
        </w:tabs>
        <w:spacing w:after="0" w:line="240" w:lineRule="auto"/>
        <w:ind w:left="1276" w:hanging="1276"/>
        <w:rPr>
          <w:rFonts w:ascii="Arial" w:hAnsi="Arial" w:cs="Arial"/>
          <w:sz w:val="24"/>
          <w:szCs w:val="24"/>
        </w:rPr>
      </w:pPr>
      <w:r>
        <w:rPr>
          <w:rFonts w:ascii="Arial" w:hAnsi="Arial" w:cs="Arial"/>
          <w:sz w:val="24"/>
          <w:szCs w:val="24"/>
        </w:rPr>
        <w:t>Annexe 4 </w:t>
      </w:r>
      <w:r w:rsidRPr="008143FB">
        <w:rPr>
          <w:rFonts w:ascii="Arial" w:hAnsi="Arial" w:cs="Arial"/>
          <w:sz w:val="24"/>
          <w:szCs w:val="24"/>
        </w:rPr>
        <w:t>: 2</w:t>
      </w:r>
      <w:r w:rsidRPr="008143FB">
        <w:rPr>
          <w:rFonts w:ascii="Arial" w:hAnsi="Arial" w:cs="Arial"/>
          <w:sz w:val="24"/>
          <w:szCs w:val="24"/>
          <w:vertAlign w:val="superscript"/>
        </w:rPr>
        <w:t>ème</w:t>
      </w:r>
      <w:r w:rsidRPr="008143FB">
        <w:rPr>
          <w:rFonts w:ascii="Arial" w:hAnsi="Arial" w:cs="Arial"/>
          <w:sz w:val="24"/>
          <w:szCs w:val="24"/>
        </w:rPr>
        <w:t xml:space="preserve"> hypothèse d’un pré-acheminement fluvial</w:t>
      </w:r>
      <w:r w:rsidR="00AD2909">
        <w:rPr>
          <w:rFonts w:ascii="Arial" w:hAnsi="Arial" w:cs="Arial"/>
          <w:sz w:val="24"/>
          <w:szCs w:val="24"/>
        </w:rPr>
        <w:tab/>
        <w:t>p 10-11</w:t>
      </w:r>
    </w:p>
    <w:p w:rsidR="00E35963" w:rsidRDefault="00AD2909" w:rsidP="00002558">
      <w:pPr>
        <w:tabs>
          <w:tab w:val="left" w:leader="dot" w:pos="9781"/>
        </w:tabs>
        <w:spacing w:after="0" w:line="240" w:lineRule="auto"/>
        <w:jc w:val="both"/>
        <w:rPr>
          <w:rFonts w:ascii="Arial" w:hAnsi="Arial" w:cs="Arial"/>
          <w:sz w:val="24"/>
          <w:szCs w:val="24"/>
        </w:rPr>
      </w:pPr>
      <w:r>
        <w:rPr>
          <w:rFonts w:ascii="Arial" w:hAnsi="Arial" w:cs="Arial"/>
          <w:sz w:val="24"/>
          <w:szCs w:val="24"/>
        </w:rPr>
        <w:t>Annexe 5 : Bilan carbone</w:t>
      </w:r>
      <w:r>
        <w:rPr>
          <w:rFonts w:ascii="Arial" w:hAnsi="Arial" w:cs="Arial"/>
          <w:sz w:val="24"/>
          <w:szCs w:val="24"/>
        </w:rPr>
        <w:tab/>
        <w:t>p 11</w:t>
      </w:r>
    </w:p>
    <w:p w:rsidR="00E35963" w:rsidRDefault="00E35963" w:rsidP="00002558">
      <w:pPr>
        <w:tabs>
          <w:tab w:val="left" w:leader="dot" w:pos="9781"/>
        </w:tabs>
        <w:spacing w:after="0" w:line="240" w:lineRule="auto"/>
        <w:rPr>
          <w:rFonts w:ascii="Arial" w:hAnsi="Arial" w:cs="Arial"/>
          <w:sz w:val="24"/>
          <w:szCs w:val="24"/>
        </w:rPr>
      </w:pPr>
      <w:r w:rsidRPr="004C65C0">
        <w:rPr>
          <w:rFonts w:ascii="Arial" w:hAnsi="Arial" w:cs="Arial"/>
          <w:b/>
          <w:sz w:val="24"/>
          <w:szCs w:val="24"/>
        </w:rPr>
        <w:t xml:space="preserve">Annexe </w:t>
      </w:r>
      <w:r>
        <w:rPr>
          <w:rFonts w:ascii="Arial" w:hAnsi="Arial" w:cs="Arial"/>
          <w:b/>
          <w:sz w:val="24"/>
          <w:szCs w:val="24"/>
        </w:rPr>
        <w:t>A</w:t>
      </w:r>
      <w:r>
        <w:rPr>
          <w:rFonts w:ascii="Arial" w:hAnsi="Arial" w:cs="Arial"/>
          <w:sz w:val="24"/>
          <w:szCs w:val="24"/>
        </w:rPr>
        <w:t> : Tableau d’analys</w:t>
      </w:r>
      <w:r w:rsidR="001577D8">
        <w:rPr>
          <w:rFonts w:ascii="Arial" w:hAnsi="Arial" w:cs="Arial"/>
          <w:sz w:val="24"/>
          <w:szCs w:val="24"/>
        </w:rPr>
        <w:t>e (</w:t>
      </w:r>
      <w:r w:rsidR="001577D8" w:rsidRPr="00CB604D">
        <w:rPr>
          <w:rFonts w:ascii="Arial" w:hAnsi="Arial" w:cs="Arial"/>
          <w:b/>
          <w:sz w:val="24"/>
          <w:szCs w:val="24"/>
        </w:rPr>
        <w:t>à rendre avec la copie</w:t>
      </w:r>
      <w:r w:rsidR="00AD2909">
        <w:rPr>
          <w:rFonts w:ascii="Arial" w:hAnsi="Arial" w:cs="Arial"/>
          <w:sz w:val="24"/>
          <w:szCs w:val="24"/>
        </w:rPr>
        <w:t>)</w:t>
      </w:r>
      <w:r w:rsidR="00AD2909">
        <w:rPr>
          <w:rFonts w:ascii="Arial" w:hAnsi="Arial" w:cs="Arial"/>
          <w:sz w:val="24"/>
          <w:szCs w:val="24"/>
        </w:rPr>
        <w:tab/>
        <w:t>p 16</w:t>
      </w:r>
    </w:p>
    <w:p w:rsidR="00E35963" w:rsidRDefault="00E35963" w:rsidP="00002558">
      <w:pPr>
        <w:tabs>
          <w:tab w:val="left" w:leader="dot" w:pos="9781"/>
        </w:tabs>
        <w:spacing w:after="0" w:line="240" w:lineRule="auto"/>
        <w:jc w:val="both"/>
        <w:rPr>
          <w:rFonts w:ascii="Arial" w:hAnsi="Arial" w:cs="Arial"/>
          <w:b/>
          <w:sz w:val="24"/>
          <w:szCs w:val="24"/>
        </w:rPr>
      </w:pPr>
    </w:p>
    <w:p w:rsidR="00E35963" w:rsidRDefault="00E35963" w:rsidP="00002558">
      <w:pPr>
        <w:tabs>
          <w:tab w:val="left" w:leader="dot" w:pos="9781"/>
        </w:tabs>
        <w:spacing w:after="0" w:line="240" w:lineRule="auto"/>
        <w:jc w:val="both"/>
        <w:rPr>
          <w:rFonts w:ascii="Arial" w:hAnsi="Arial" w:cs="Arial"/>
          <w:b/>
          <w:sz w:val="24"/>
          <w:szCs w:val="24"/>
        </w:rPr>
      </w:pPr>
      <w:r w:rsidRPr="00F4669E">
        <w:rPr>
          <w:rFonts w:ascii="Arial" w:hAnsi="Arial" w:cs="Arial"/>
          <w:b/>
          <w:sz w:val="24"/>
          <w:szCs w:val="24"/>
        </w:rPr>
        <w:t xml:space="preserve">Dossier </w:t>
      </w:r>
      <w:r>
        <w:rPr>
          <w:rFonts w:ascii="Arial" w:hAnsi="Arial" w:cs="Arial"/>
          <w:b/>
          <w:sz w:val="24"/>
          <w:szCs w:val="24"/>
        </w:rPr>
        <w:t>2</w:t>
      </w:r>
      <w:r w:rsidRPr="00F4669E">
        <w:rPr>
          <w:rFonts w:ascii="Arial" w:hAnsi="Arial" w:cs="Arial"/>
          <w:b/>
          <w:sz w:val="24"/>
          <w:szCs w:val="24"/>
        </w:rPr>
        <w:t xml:space="preserve"> : </w:t>
      </w:r>
      <w:r>
        <w:rPr>
          <w:rFonts w:ascii="Arial" w:hAnsi="Arial" w:cs="Arial"/>
          <w:b/>
          <w:sz w:val="24"/>
          <w:szCs w:val="24"/>
        </w:rPr>
        <w:t>Renégociation des tarifs et des conditions de vente</w:t>
      </w:r>
    </w:p>
    <w:p w:rsidR="00E35963" w:rsidRDefault="00E35963" w:rsidP="00305F51">
      <w:pPr>
        <w:tabs>
          <w:tab w:val="left" w:leader="dot" w:pos="9781"/>
        </w:tabs>
        <w:spacing w:after="0" w:line="240" w:lineRule="auto"/>
        <w:jc w:val="both"/>
        <w:rPr>
          <w:rFonts w:ascii="Arial" w:hAnsi="Arial" w:cs="Arial"/>
          <w:sz w:val="24"/>
          <w:szCs w:val="24"/>
        </w:rPr>
      </w:pPr>
      <w:r w:rsidRPr="00431DC1">
        <w:rPr>
          <w:rFonts w:ascii="Arial" w:hAnsi="Arial" w:cs="Arial"/>
          <w:sz w:val="24"/>
          <w:szCs w:val="24"/>
        </w:rPr>
        <w:t xml:space="preserve">Annexe 1 : </w:t>
      </w:r>
      <w:r>
        <w:rPr>
          <w:rFonts w:ascii="Arial" w:hAnsi="Arial" w:cs="Arial"/>
          <w:sz w:val="24"/>
          <w:szCs w:val="24"/>
        </w:rPr>
        <w:t>M</w:t>
      </w:r>
      <w:r w:rsidRPr="00431DC1">
        <w:rPr>
          <w:rFonts w:ascii="Arial" w:hAnsi="Arial" w:cs="Arial"/>
          <w:sz w:val="24"/>
          <w:szCs w:val="24"/>
        </w:rPr>
        <w:t>archandises commandée</w:t>
      </w:r>
      <w:r>
        <w:rPr>
          <w:rFonts w:ascii="Arial" w:hAnsi="Arial" w:cs="Arial"/>
          <w:sz w:val="24"/>
          <w:szCs w:val="24"/>
        </w:rPr>
        <w:t>s</w:t>
      </w:r>
      <w:r w:rsidRPr="00431DC1">
        <w:rPr>
          <w:rFonts w:ascii="Arial" w:hAnsi="Arial" w:cs="Arial"/>
          <w:sz w:val="24"/>
          <w:szCs w:val="24"/>
        </w:rPr>
        <w:t xml:space="preserve"> et</w:t>
      </w:r>
      <w:r>
        <w:rPr>
          <w:rFonts w:ascii="Arial" w:hAnsi="Arial" w:cs="Arial"/>
          <w:sz w:val="24"/>
          <w:szCs w:val="24"/>
        </w:rPr>
        <w:t xml:space="preserve"> planification des 4 expéditions</w:t>
      </w:r>
      <w:r>
        <w:rPr>
          <w:rFonts w:ascii="Arial" w:hAnsi="Arial" w:cs="Arial"/>
          <w:sz w:val="24"/>
          <w:szCs w:val="24"/>
        </w:rPr>
        <w:tab/>
        <w:t xml:space="preserve">p </w:t>
      </w:r>
      <w:r w:rsidR="00AD2909">
        <w:rPr>
          <w:rFonts w:ascii="Arial" w:hAnsi="Arial" w:cs="Arial"/>
          <w:sz w:val="24"/>
          <w:szCs w:val="24"/>
        </w:rPr>
        <w:t>6-7</w:t>
      </w:r>
    </w:p>
    <w:p w:rsidR="00E35963" w:rsidRDefault="00E35963" w:rsidP="00305F51">
      <w:pPr>
        <w:tabs>
          <w:tab w:val="left" w:leader="dot" w:pos="9781"/>
        </w:tabs>
        <w:spacing w:after="0" w:line="240" w:lineRule="auto"/>
        <w:jc w:val="both"/>
        <w:rPr>
          <w:rFonts w:ascii="Arial" w:hAnsi="Arial" w:cs="Arial"/>
          <w:sz w:val="24"/>
          <w:szCs w:val="24"/>
        </w:rPr>
      </w:pPr>
      <w:r>
        <w:rPr>
          <w:rFonts w:ascii="Arial" w:hAnsi="Arial" w:cs="Arial"/>
          <w:sz w:val="24"/>
          <w:szCs w:val="24"/>
        </w:rPr>
        <w:t>A</w:t>
      </w:r>
      <w:r w:rsidR="00AD2909">
        <w:rPr>
          <w:rFonts w:ascii="Arial" w:hAnsi="Arial" w:cs="Arial"/>
          <w:sz w:val="24"/>
          <w:szCs w:val="24"/>
        </w:rPr>
        <w:t>nnexe 2 : Transport maritime</w:t>
      </w:r>
      <w:r w:rsidR="00AD2909">
        <w:rPr>
          <w:rFonts w:ascii="Arial" w:hAnsi="Arial" w:cs="Arial"/>
          <w:sz w:val="24"/>
          <w:szCs w:val="24"/>
        </w:rPr>
        <w:tab/>
        <w:t>p 8</w:t>
      </w:r>
    </w:p>
    <w:p w:rsidR="00E35963" w:rsidRPr="00F4669E" w:rsidRDefault="00E35963" w:rsidP="00002558">
      <w:pPr>
        <w:tabs>
          <w:tab w:val="left" w:leader="dot" w:pos="9781"/>
        </w:tabs>
        <w:spacing w:after="0" w:line="240" w:lineRule="auto"/>
        <w:jc w:val="both"/>
        <w:rPr>
          <w:rFonts w:ascii="Arial" w:hAnsi="Arial" w:cs="Arial"/>
          <w:sz w:val="24"/>
          <w:szCs w:val="24"/>
        </w:rPr>
      </w:pPr>
      <w:r w:rsidRPr="00F4669E">
        <w:rPr>
          <w:rFonts w:ascii="Arial" w:hAnsi="Arial" w:cs="Arial"/>
          <w:sz w:val="24"/>
          <w:szCs w:val="24"/>
        </w:rPr>
        <w:t xml:space="preserve">Annexe </w:t>
      </w:r>
      <w:r>
        <w:rPr>
          <w:rFonts w:ascii="Arial" w:hAnsi="Arial" w:cs="Arial"/>
          <w:sz w:val="24"/>
          <w:szCs w:val="24"/>
        </w:rPr>
        <w:t>6</w:t>
      </w:r>
      <w:r w:rsidRPr="00F4669E">
        <w:rPr>
          <w:rFonts w:ascii="Arial" w:hAnsi="Arial" w:cs="Arial"/>
          <w:sz w:val="24"/>
          <w:szCs w:val="24"/>
        </w:rPr>
        <w:t> :</w:t>
      </w:r>
      <w:r>
        <w:rPr>
          <w:rFonts w:ascii="Arial" w:hAnsi="Arial" w:cs="Arial"/>
          <w:sz w:val="24"/>
          <w:szCs w:val="24"/>
        </w:rPr>
        <w:t xml:space="preserve"> Données concernant la n</w:t>
      </w:r>
      <w:r w:rsidR="00D415A4">
        <w:rPr>
          <w:rFonts w:ascii="Arial" w:hAnsi="Arial" w:cs="Arial"/>
          <w:sz w:val="24"/>
          <w:szCs w:val="24"/>
        </w:rPr>
        <w:t>ouvelle organisation logistique</w:t>
      </w:r>
      <w:r w:rsidR="00D415A4">
        <w:rPr>
          <w:rFonts w:ascii="Arial" w:hAnsi="Arial" w:cs="Arial"/>
          <w:sz w:val="24"/>
          <w:szCs w:val="24"/>
        </w:rPr>
        <w:tab/>
        <w:t>p</w:t>
      </w:r>
      <w:r w:rsidR="00090CE0">
        <w:rPr>
          <w:rFonts w:ascii="Arial" w:hAnsi="Arial" w:cs="Arial"/>
          <w:sz w:val="24"/>
          <w:szCs w:val="24"/>
        </w:rPr>
        <w:t xml:space="preserve"> </w:t>
      </w:r>
      <w:r w:rsidR="00AD2909">
        <w:rPr>
          <w:rFonts w:ascii="Arial" w:hAnsi="Arial" w:cs="Arial"/>
          <w:sz w:val="24"/>
          <w:szCs w:val="24"/>
        </w:rPr>
        <w:t>12</w:t>
      </w:r>
    </w:p>
    <w:p w:rsidR="00E35963" w:rsidRDefault="00AD2909" w:rsidP="00002558">
      <w:pPr>
        <w:tabs>
          <w:tab w:val="left" w:leader="dot" w:pos="9781"/>
        </w:tabs>
        <w:spacing w:after="0" w:line="240" w:lineRule="auto"/>
        <w:jc w:val="both"/>
        <w:rPr>
          <w:rFonts w:ascii="Arial" w:hAnsi="Arial" w:cs="Arial"/>
          <w:sz w:val="24"/>
          <w:szCs w:val="24"/>
        </w:rPr>
      </w:pPr>
      <w:r>
        <w:rPr>
          <w:rFonts w:ascii="Arial" w:hAnsi="Arial" w:cs="Arial"/>
          <w:sz w:val="24"/>
          <w:szCs w:val="24"/>
        </w:rPr>
        <w:t>Annexe 7 : Assurance</w:t>
      </w:r>
      <w:r>
        <w:rPr>
          <w:rFonts w:ascii="Arial" w:hAnsi="Arial" w:cs="Arial"/>
          <w:sz w:val="24"/>
          <w:szCs w:val="24"/>
        </w:rPr>
        <w:tab/>
        <w:t>p 12</w:t>
      </w:r>
    </w:p>
    <w:p w:rsidR="00E35963" w:rsidRDefault="00E35963" w:rsidP="00002558">
      <w:pPr>
        <w:tabs>
          <w:tab w:val="left" w:leader="dot" w:pos="9781"/>
        </w:tabs>
        <w:spacing w:after="0" w:line="240" w:lineRule="auto"/>
        <w:jc w:val="both"/>
        <w:rPr>
          <w:rFonts w:ascii="Arial" w:hAnsi="Arial" w:cs="Arial"/>
          <w:sz w:val="24"/>
          <w:szCs w:val="24"/>
        </w:rPr>
      </w:pPr>
      <w:r>
        <w:rPr>
          <w:rFonts w:ascii="Arial" w:hAnsi="Arial" w:cs="Arial"/>
          <w:sz w:val="24"/>
          <w:szCs w:val="24"/>
        </w:rPr>
        <w:t>Annexe 8 :</w:t>
      </w:r>
      <w:r w:rsidRPr="000F6167">
        <w:rPr>
          <w:rFonts w:ascii="Arial" w:hAnsi="Arial" w:cs="Arial"/>
          <w:sz w:val="24"/>
          <w:szCs w:val="24"/>
        </w:rPr>
        <w:t xml:space="preserve"> </w:t>
      </w:r>
      <w:r>
        <w:rPr>
          <w:rFonts w:ascii="Arial" w:hAnsi="Arial" w:cs="Arial"/>
          <w:sz w:val="24"/>
          <w:szCs w:val="24"/>
        </w:rPr>
        <w:t>L’expéditi</w:t>
      </w:r>
      <w:r w:rsidR="00AD2909">
        <w:rPr>
          <w:rFonts w:ascii="Arial" w:hAnsi="Arial" w:cs="Arial"/>
          <w:sz w:val="24"/>
          <w:szCs w:val="24"/>
        </w:rPr>
        <w:t>on aérienne de remplacement</w:t>
      </w:r>
      <w:r w:rsidR="00AD2909">
        <w:rPr>
          <w:rFonts w:ascii="Arial" w:hAnsi="Arial" w:cs="Arial"/>
          <w:sz w:val="24"/>
          <w:szCs w:val="24"/>
        </w:rPr>
        <w:tab/>
        <w:t>p 13</w:t>
      </w:r>
    </w:p>
    <w:p w:rsidR="00E35963" w:rsidRDefault="00E35963" w:rsidP="00002558">
      <w:pPr>
        <w:tabs>
          <w:tab w:val="left" w:leader="dot" w:pos="9781"/>
        </w:tabs>
        <w:spacing w:after="0" w:line="240" w:lineRule="auto"/>
        <w:rPr>
          <w:rFonts w:ascii="Arial" w:hAnsi="Arial" w:cs="Arial"/>
          <w:b/>
          <w:sz w:val="24"/>
          <w:szCs w:val="24"/>
        </w:rPr>
      </w:pPr>
    </w:p>
    <w:p w:rsidR="00E35963" w:rsidRDefault="00E35963" w:rsidP="00002558">
      <w:pPr>
        <w:tabs>
          <w:tab w:val="left" w:leader="dot" w:pos="9781"/>
        </w:tabs>
        <w:spacing w:after="0" w:line="240" w:lineRule="auto"/>
        <w:rPr>
          <w:rFonts w:ascii="Arial" w:hAnsi="Arial" w:cs="Arial"/>
          <w:b/>
          <w:sz w:val="24"/>
          <w:szCs w:val="24"/>
        </w:rPr>
      </w:pPr>
      <w:r>
        <w:rPr>
          <w:rFonts w:ascii="Arial" w:hAnsi="Arial" w:cs="Arial"/>
          <w:b/>
          <w:sz w:val="24"/>
          <w:szCs w:val="24"/>
        </w:rPr>
        <w:t>Dossier 3 : QCM</w:t>
      </w:r>
    </w:p>
    <w:p w:rsidR="00E35963" w:rsidRDefault="00E35963" w:rsidP="00002558">
      <w:pPr>
        <w:tabs>
          <w:tab w:val="left" w:leader="dot" w:pos="9781"/>
        </w:tabs>
        <w:spacing w:after="0" w:line="240" w:lineRule="auto"/>
        <w:jc w:val="both"/>
        <w:rPr>
          <w:rFonts w:ascii="Arial" w:hAnsi="Arial" w:cs="Arial"/>
          <w:sz w:val="24"/>
          <w:szCs w:val="24"/>
        </w:rPr>
      </w:pPr>
      <w:r>
        <w:rPr>
          <w:rFonts w:ascii="Arial" w:hAnsi="Arial" w:cs="Arial"/>
          <w:sz w:val="24"/>
          <w:szCs w:val="24"/>
        </w:rPr>
        <w:t>Annexe 9 : Extrait du contrat-type au voyage po</w:t>
      </w:r>
      <w:r w:rsidR="00AD2909">
        <w:rPr>
          <w:rFonts w:ascii="Arial" w:hAnsi="Arial" w:cs="Arial"/>
          <w:sz w:val="24"/>
          <w:szCs w:val="24"/>
        </w:rPr>
        <w:t xml:space="preserve">ur le transport fluvial </w:t>
      </w:r>
      <w:r w:rsidR="00AD2909">
        <w:rPr>
          <w:rFonts w:ascii="Arial" w:hAnsi="Arial" w:cs="Arial"/>
          <w:sz w:val="24"/>
          <w:szCs w:val="24"/>
        </w:rPr>
        <w:tab/>
        <w:t>p 14</w:t>
      </w:r>
    </w:p>
    <w:p w:rsidR="001577D8" w:rsidRDefault="001577D8" w:rsidP="00002558">
      <w:pPr>
        <w:tabs>
          <w:tab w:val="left" w:leader="dot" w:pos="9781"/>
        </w:tabs>
        <w:spacing w:after="0" w:line="240" w:lineRule="auto"/>
        <w:jc w:val="both"/>
        <w:rPr>
          <w:rFonts w:ascii="Arial" w:hAnsi="Arial" w:cs="Arial"/>
          <w:sz w:val="24"/>
          <w:szCs w:val="24"/>
        </w:rPr>
      </w:pPr>
      <w:r>
        <w:rPr>
          <w:rFonts w:ascii="Arial" w:hAnsi="Arial" w:cs="Arial"/>
          <w:sz w:val="24"/>
          <w:szCs w:val="24"/>
        </w:rPr>
        <w:t>Annexe 10 : Extrait de la réglem</w:t>
      </w:r>
      <w:r w:rsidR="00AD2909">
        <w:rPr>
          <w:rFonts w:ascii="Arial" w:hAnsi="Arial" w:cs="Arial"/>
          <w:sz w:val="24"/>
          <w:szCs w:val="24"/>
        </w:rPr>
        <w:t>entation sociale européenne</w:t>
      </w:r>
      <w:r w:rsidR="00AD2909">
        <w:rPr>
          <w:rFonts w:ascii="Arial" w:hAnsi="Arial" w:cs="Arial"/>
          <w:sz w:val="24"/>
          <w:szCs w:val="24"/>
        </w:rPr>
        <w:tab/>
        <w:t>p 14-15</w:t>
      </w:r>
    </w:p>
    <w:p w:rsidR="00E35963" w:rsidRDefault="00E35963" w:rsidP="00002558">
      <w:pPr>
        <w:tabs>
          <w:tab w:val="left" w:leader="dot" w:pos="9781"/>
        </w:tabs>
        <w:spacing w:after="0" w:line="240" w:lineRule="auto"/>
        <w:jc w:val="both"/>
        <w:rPr>
          <w:rFonts w:ascii="Arial" w:hAnsi="Arial" w:cs="Arial"/>
          <w:sz w:val="24"/>
          <w:szCs w:val="24"/>
        </w:rPr>
      </w:pPr>
      <w:r w:rsidRPr="004C65C0">
        <w:rPr>
          <w:rFonts w:ascii="Arial" w:hAnsi="Arial" w:cs="Arial"/>
          <w:b/>
          <w:sz w:val="24"/>
          <w:szCs w:val="24"/>
        </w:rPr>
        <w:t xml:space="preserve">Annexe </w:t>
      </w:r>
      <w:r>
        <w:rPr>
          <w:rFonts w:ascii="Arial" w:hAnsi="Arial" w:cs="Arial"/>
          <w:b/>
          <w:sz w:val="24"/>
          <w:szCs w:val="24"/>
        </w:rPr>
        <w:t>B</w:t>
      </w:r>
      <w:r>
        <w:rPr>
          <w:rFonts w:ascii="Arial" w:hAnsi="Arial" w:cs="Arial"/>
          <w:sz w:val="24"/>
          <w:szCs w:val="24"/>
        </w:rPr>
        <w:t xml:space="preserve"> : </w:t>
      </w:r>
      <w:r w:rsidRPr="00E83184">
        <w:rPr>
          <w:rFonts w:ascii="Arial" w:hAnsi="Arial" w:cs="Arial"/>
          <w:b/>
          <w:sz w:val="24"/>
          <w:szCs w:val="24"/>
        </w:rPr>
        <w:t>QCM</w:t>
      </w:r>
      <w:r w:rsidR="001577D8">
        <w:rPr>
          <w:rFonts w:ascii="Arial" w:hAnsi="Arial" w:cs="Arial"/>
          <w:sz w:val="24"/>
          <w:szCs w:val="24"/>
        </w:rPr>
        <w:t xml:space="preserve"> (</w:t>
      </w:r>
      <w:r w:rsidR="001577D8" w:rsidRPr="00CB604D">
        <w:rPr>
          <w:rFonts w:ascii="Arial" w:hAnsi="Arial" w:cs="Arial"/>
          <w:b/>
          <w:sz w:val="24"/>
          <w:szCs w:val="24"/>
        </w:rPr>
        <w:t>à rendre avec la copie</w:t>
      </w:r>
      <w:r w:rsidR="00AD2909">
        <w:rPr>
          <w:rFonts w:ascii="Arial" w:hAnsi="Arial" w:cs="Arial"/>
          <w:sz w:val="24"/>
          <w:szCs w:val="24"/>
        </w:rPr>
        <w:t>)</w:t>
      </w:r>
      <w:r w:rsidR="00AD2909">
        <w:rPr>
          <w:rFonts w:ascii="Arial" w:hAnsi="Arial" w:cs="Arial"/>
          <w:sz w:val="24"/>
          <w:szCs w:val="24"/>
        </w:rPr>
        <w:tab/>
        <w:t>p 17-18</w:t>
      </w:r>
    </w:p>
    <w:p w:rsidR="001577D8" w:rsidRDefault="001577D8" w:rsidP="00002558">
      <w:pPr>
        <w:tabs>
          <w:tab w:val="left" w:leader="dot" w:pos="9781"/>
        </w:tabs>
        <w:spacing w:after="0" w:line="240" w:lineRule="auto"/>
        <w:jc w:val="both"/>
        <w:rPr>
          <w:rFonts w:ascii="Arial" w:hAnsi="Arial" w:cs="Arial"/>
          <w:sz w:val="24"/>
          <w:szCs w:val="24"/>
        </w:rPr>
      </w:pPr>
    </w:p>
    <w:p w:rsidR="001577D8" w:rsidRDefault="001577D8" w:rsidP="00002558">
      <w:pPr>
        <w:tabs>
          <w:tab w:val="left" w:leader="dot" w:pos="9781"/>
        </w:tabs>
        <w:spacing w:after="0" w:line="240" w:lineRule="auto"/>
        <w:jc w:val="both"/>
        <w:rPr>
          <w:rFonts w:ascii="Arial" w:hAnsi="Arial" w:cs="Arial"/>
          <w:sz w:val="24"/>
          <w:szCs w:val="24"/>
        </w:rPr>
      </w:pPr>
    </w:p>
    <w:p w:rsidR="00E35963" w:rsidRDefault="00E35963" w:rsidP="00367BCE">
      <w:pPr>
        <w:spacing w:after="0" w:line="240" w:lineRule="auto"/>
        <w:jc w:val="both"/>
        <w:rPr>
          <w:rFonts w:ascii="Arial" w:hAnsi="Arial" w:cs="Arial"/>
          <w:sz w:val="24"/>
          <w:szCs w:val="24"/>
        </w:rPr>
      </w:pPr>
    </w:p>
    <w:p w:rsidR="00E35963" w:rsidRPr="00002558" w:rsidRDefault="00E35963" w:rsidP="00367BCE">
      <w:pPr>
        <w:pBdr>
          <w:top w:val="single" w:sz="4" w:space="0" w:color="auto"/>
          <w:left w:val="single" w:sz="4" w:space="4" w:color="auto"/>
          <w:bottom w:val="single" w:sz="4" w:space="1" w:color="auto"/>
          <w:right w:val="single" w:sz="4" w:space="4" w:color="auto"/>
        </w:pBdr>
        <w:shd w:val="clear" w:color="auto" w:fill="C0C0C0"/>
        <w:spacing w:after="0" w:line="240" w:lineRule="auto"/>
        <w:jc w:val="center"/>
        <w:rPr>
          <w:rFonts w:ascii="Arial" w:hAnsi="Arial" w:cs="Arial"/>
          <w:b/>
          <w:sz w:val="24"/>
          <w:szCs w:val="24"/>
          <w:u w:val="single"/>
        </w:rPr>
      </w:pPr>
      <w:r w:rsidRPr="00002558">
        <w:rPr>
          <w:rFonts w:ascii="Arial" w:hAnsi="Arial" w:cs="Arial"/>
          <w:b/>
          <w:sz w:val="24"/>
          <w:szCs w:val="24"/>
          <w:u w:val="single"/>
        </w:rPr>
        <w:t>AVERTISSEMENT</w:t>
      </w:r>
    </w:p>
    <w:p w:rsidR="00E35963" w:rsidRPr="00002558" w:rsidRDefault="00E35963" w:rsidP="00367BCE">
      <w:pPr>
        <w:pBdr>
          <w:top w:val="single" w:sz="4" w:space="0" w:color="auto"/>
          <w:left w:val="single" w:sz="4" w:space="4" w:color="auto"/>
          <w:bottom w:val="single" w:sz="4" w:space="1" w:color="auto"/>
          <w:right w:val="single" w:sz="4" w:space="4" w:color="auto"/>
        </w:pBdr>
        <w:shd w:val="clear" w:color="auto" w:fill="C0C0C0"/>
        <w:spacing w:after="0" w:line="240" w:lineRule="auto"/>
        <w:jc w:val="both"/>
        <w:rPr>
          <w:rFonts w:ascii="Arial" w:hAnsi="Arial" w:cs="Arial"/>
          <w:sz w:val="24"/>
          <w:szCs w:val="24"/>
        </w:rPr>
      </w:pPr>
      <w:r w:rsidRPr="00002558">
        <w:rPr>
          <w:rFonts w:ascii="Arial" w:hAnsi="Arial" w:cs="Arial"/>
          <w:sz w:val="24"/>
          <w:szCs w:val="24"/>
        </w:rPr>
        <w:t>Si le texte du sujet, de ses questions ou de ses annexes, vous conduit à formuler une ou plusieurs hypothèses, il vous est demandé de la (ou les) mentionner explicitement dans votre copie.</w:t>
      </w:r>
    </w:p>
    <w:p w:rsidR="00E35963" w:rsidRPr="00002558" w:rsidRDefault="00E35963" w:rsidP="00367BCE">
      <w:pPr>
        <w:pBdr>
          <w:top w:val="single" w:sz="4" w:space="0" w:color="auto"/>
          <w:left w:val="single" w:sz="4" w:space="4" w:color="auto"/>
          <w:bottom w:val="single" w:sz="4" w:space="1" w:color="auto"/>
          <w:right w:val="single" w:sz="4" w:space="4" w:color="auto"/>
        </w:pBdr>
        <w:shd w:val="clear" w:color="auto" w:fill="C0C0C0"/>
        <w:spacing w:after="0" w:line="240" w:lineRule="auto"/>
        <w:jc w:val="center"/>
        <w:rPr>
          <w:rFonts w:ascii="Arial" w:hAnsi="Arial" w:cs="Arial"/>
          <w:sz w:val="24"/>
          <w:szCs w:val="24"/>
        </w:rPr>
      </w:pPr>
      <w:r w:rsidRPr="00002558">
        <w:rPr>
          <w:rFonts w:ascii="Arial" w:hAnsi="Arial" w:cs="Arial"/>
          <w:sz w:val="24"/>
          <w:szCs w:val="24"/>
        </w:rPr>
        <w:t>Il vous est demandé d’apporter un soin particulier à la présentation de votre copie.</w:t>
      </w:r>
    </w:p>
    <w:p w:rsidR="00E35963" w:rsidRDefault="00E35963" w:rsidP="00367BCE">
      <w:pPr>
        <w:spacing w:after="0"/>
        <w:jc w:val="both"/>
        <w:rPr>
          <w:rFonts w:ascii="Arial" w:hAnsi="Arial" w:cs="Arial"/>
          <w:sz w:val="24"/>
          <w:szCs w:val="24"/>
        </w:rPr>
      </w:pPr>
    </w:p>
    <w:p w:rsidR="00E35963" w:rsidRDefault="00E35963" w:rsidP="00826B88">
      <w:pPr>
        <w:spacing w:after="120"/>
        <w:jc w:val="both"/>
        <w:rPr>
          <w:rFonts w:ascii="Arial" w:hAnsi="Arial" w:cs="Arial"/>
          <w:sz w:val="24"/>
          <w:szCs w:val="24"/>
        </w:rPr>
      </w:pPr>
    </w:p>
    <w:p w:rsidR="00D64235" w:rsidRDefault="00D64235" w:rsidP="00826B88">
      <w:pPr>
        <w:spacing w:after="120"/>
        <w:jc w:val="both"/>
        <w:rPr>
          <w:rFonts w:ascii="Arial" w:hAnsi="Arial" w:cs="Arial"/>
          <w:sz w:val="24"/>
          <w:szCs w:val="24"/>
        </w:rPr>
      </w:pPr>
    </w:p>
    <w:p w:rsidR="00D64235" w:rsidRDefault="00D64235" w:rsidP="00826B88">
      <w:pPr>
        <w:spacing w:after="120"/>
        <w:jc w:val="both"/>
        <w:rPr>
          <w:rFonts w:ascii="Arial" w:hAnsi="Arial" w:cs="Arial"/>
          <w:sz w:val="24"/>
          <w:szCs w:val="24"/>
        </w:rPr>
      </w:pPr>
    </w:p>
    <w:p w:rsidR="005C4CA3" w:rsidRDefault="005C4CA3" w:rsidP="00826B88">
      <w:pPr>
        <w:spacing w:after="120"/>
        <w:jc w:val="both"/>
        <w:rPr>
          <w:rFonts w:ascii="Arial" w:hAnsi="Arial" w:cs="Arial"/>
          <w:sz w:val="24"/>
          <w:szCs w:val="24"/>
        </w:rPr>
      </w:pPr>
    </w:p>
    <w:p w:rsidR="00AD2909" w:rsidRDefault="00AD2909" w:rsidP="00826B88">
      <w:pPr>
        <w:spacing w:after="120"/>
        <w:jc w:val="both"/>
        <w:rPr>
          <w:rFonts w:ascii="Arial" w:hAnsi="Arial" w:cs="Arial"/>
          <w:sz w:val="24"/>
          <w:szCs w:val="24"/>
        </w:rPr>
      </w:pPr>
    </w:p>
    <w:p w:rsidR="005C4CA3" w:rsidRDefault="005C4CA3" w:rsidP="00826B88">
      <w:pPr>
        <w:spacing w:after="120"/>
        <w:jc w:val="both"/>
        <w:rPr>
          <w:rFonts w:ascii="Arial" w:hAnsi="Arial" w:cs="Arial"/>
          <w:sz w:val="24"/>
          <w:szCs w:val="24"/>
        </w:rPr>
      </w:pPr>
    </w:p>
    <w:p w:rsidR="007F2909" w:rsidRDefault="007F2909" w:rsidP="00826B88">
      <w:pPr>
        <w:spacing w:after="120"/>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3"/>
        <w:gridCol w:w="6103"/>
      </w:tblGrid>
      <w:tr w:rsidR="00E35963" w:rsidRPr="001C0940" w:rsidTr="009441DE">
        <w:tc>
          <w:tcPr>
            <w:tcW w:w="10606" w:type="dxa"/>
            <w:gridSpan w:val="2"/>
          </w:tcPr>
          <w:p w:rsidR="00E35963" w:rsidRPr="001C0940" w:rsidRDefault="00E35963" w:rsidP="00826B88">
            <w:pPr>
              <w:spacing w:before="120" w:after="120" w:line="240" w:lineRule="auto"/>
              <w:jc w:val="center"/>
              <w:rPr>
                <w:rFonts w:ascii="Arial" w:hAnsi="Arial" w:cs="Arial"/>
                <w:b/>
                <w:sz w:val="24"/>
                <w:szCs w:val="24"/>
              </w:rPr>
            </w:pPr>
            <w:r w:rsidRPr="001C0940">
              <w:rPr>
                <w:rFonts w:ascii="Arial" w:hAnsi="Arial" w:cs="Arial"/>
                <w:b/>
                <w:sz w:val="24"/>
                <w:szCs w:val="24"/>
              </w:rPr>
              <w:lastRenderedPageBreak/>
              <w:t xml:space="preserve">DOSSIER 1 : </w:t>
            </w:r>
            <w:r w:rsidR="00E72E58">
              <w:rPr>
                <w:rFonts w:ascii="Arial" w:hAnsi="Arial" w:cs="Arial"/>
                <w:b/>
                <w:sz w:val="24"/>
                <w:szCs w:val="24"/>
              </w:rPr>
              <w:t>Faisabilité de</w:t>
            </w:r>
            <w:r>
              <w:rPr>
                <w:rFonts w:ascii="Arial" w:hAnsi="Arial" w:cs="Arial"/>
                <w:b/>
                <w:sz w:val="24"/>
                <w:szCs w:val="24"/>
              </w:rPr>
              <w:t xml:space="preserve"> </w:t>
            </w:r>
            <w:r w:rsidR="00E72E58">
              <w:rPr>
                <w:rFonts w:ascii="Arial" w:hAnsi="Arial" w:cs="Arial"/>
                <w:b/>
                <w:sz w:val="24"/>
                <w:szCs w:val="24"/>
              </w:rPr>
              <w:t>l’</w:t>
            </w:r>
            <w:r>
              <w:rPr>
                <w:rFonts w:ascii="Arial" w:hAnsi="Arial" w:cs="Arial"/>
                <w:b/>
                <w:sz w:val="24"/>
                <w:szCs w:val="24"/>
              </w:rPr>
              <w:t>e</w:t>
            </w:r>
            <w:r w:rsidR="00E72E58">
              <w:rPr>
                <w:rFonts w:ascii="Arial" w:hAnsi="Arial" w:cs="Arial"/>
                <w:b/>
                <w:sz w:val="24"/>
                <w:szCs w:val="24"/>
              </w:rPr>
              <w:t>xpédition</w:t>
            </w:r>
            <w:r w:rsidRPr="001C0940">
              <w:rPr>
                <w:rFonts w:ascii="Arial" w:hAnsi="Arial" w:cs="Arial"/>
                <w:b/>
                <w:sz w:val="24"/>
                <w:szCs w:val="24"/>
              </w:rPr>
              <w:t xml:space="preserve"> à destination du Cameroun</w:t>
            </w:r>
          </w:p>
        </w:tc>
      </w:tr>
      <w:tr w:rsidR="00E35963" w:rsidRPr="001C0940" w:rsidTr="00623C64">
        <w:tc>
          <w:tcPr>
            <w:tcW w:w="4503" w:type="dxa"/>
          </w:tcPr>
          <w:p w:rsidR="00E35963" w:rsidRPr="001C0940" w:rsidRDefault="00E35963" w:rsidP="009441DE">
            <w:pPr>
              <w:spacing w:after="0" w:line="240" w:lineRule="auto"/>
              <w:jc w:val="both"/>
              <w:rPr>
                <w:rFonts w:ascii="Arial" w:hAnsi="Arial" w:cs="Arial"/>
                <w:b/>
                <w:sz w:val="24"/>
                <w:szCs w:val="24"/>
              </w:rPr>
            </w:pPr>
            <w:r w:rsidRPr="001C0940">
              <w:rPr>
                <w:rFonts w:ascii="Arial" w:hAnsi="Arial" w:cs="Arial"/>
                <w:b/>
                <w:sz w:val="24"/>
                <w:szCs w:val="24"/>
              </w:rPr>
              <w:t>L’entreprise cliente</w:t>
            </w:r>
          </w:p>
        </w:tc>
        <w:tc>
          <w:tcPr>
            <w:tcW w:w="6103" w:type="dxa"/>
          </w:tcPr>
          <w:p w:rsidR="00E35963" w:rsidRDefault="00E35963" w:rsidP="00C74747">
            <w:pPr>
              <w:spacing w:before="120" w:after="120" w:line="240" w:lineRule="auto"/>
              <w:jc w:val="both"/>
              <w:rPr>
                <w:rFonts w:ascii="Arial" w:hAnsi="Arial" w:cs="Arial"/>
                <w:sz w:val="24"/>
                <w:szCs w:val="24"/>
              </w:rPr>
            </w:pPr>
            <w:r w:rsidRPr="00303CE4">
              <w:rPr>
                <w:rFonts w:ascii="Arial" w:hAnsi="Arial" w:cs="Arial"/>
                <w:b/>
                <w:sz w:val="24"/>
                <w:szCs w:val="24"/>
              </w:rPr>
              <w:t>Plancherdécor</w:t>
            </w:r>
            <w:r>
              <w:rPr>
                <w:rFonts w:ascii="Arial" w:hAnsi="Arial" w:cs="Arial"/>
                <w:sz w:val="24"/>
                <w:szCs w:val="24"/>
              </w:rPr>
              <w:t> : V</w:t>
            </w:r>
            <w:r w:rsidRPr="001C0940">
              <w:rPr>
                <w:rFonts w:ascii="Arial" w:hAnsi="Arial" w:cs="Arial"/>
                <w:sz w:val="24"/>
                <w:szCs w:val="24"/>
              </w:rPr>
              <w:t>endeur de plancher</w:t>
            </w:r>
            <w:r>
              <w:rPr>
                <w:rFonts w:ascii="Arial" w:hAnsi="Arial" w:cs="Arial"/>
                <w:sz w:val="24"/>
                <w:szCs w:val="24"/>
              </w:rPr>
              <w:t>s</w:t>
            </w:r>
            <w:r w:rsidRPr="001C0940">
              <w:rPr>
                <w:rFonts w:ascii="Arial" w:hAnsi="Arial" w:cs="Arial"/>
                <w:sz w:val="24"/>
                <w:szCs w:val="24"/>
              </w:rPr>
              <w:t xml:space="preserve"> flottant</w:t>
            </w:r>
            <w:r>
              <w:rPr>
                <w:rFonts w:ascii="Arial" w:hAnsi="Arial" w:cs="Arial"/>
                <w:sz w:val="24"/>
                <w:szCs w:val="24"/>
              </w:rPr>
              <w:t>s basé à Villeneuve-sur-Yonne (89).</w:t>
            </w:r>
          </w:p>
          <w:p w:rsidR="00E35963" w:rsidRPr="001C0940" w:rsidRDefault="00E35963" w:rsidP="00303CE4">
            <w:pPr>
              <w:spacing w:before="120" w:after="120" w:line="240" w:lineRule="auto"/>
              <w:jc w:val="both"/>
              <w:rPr>
                <w:rFonts w:ascii="Arial" w:hAnsi="Arial" w:cs="Arial"/>
                <w:sz w:val="24"/>
                <w:szCs w:val="24"/>
              </w:rPr>
            </w:pPr>
            <w:r>
              <w:rPr>
                <w:rFonts w:ascii="Arial" w:hAnsi="Arial" w:cs="Arial"/>
                <w:sz w:val="24"/>
                <w:szCs w:val="24"/>
              </w:rPr>
              <w:t>Il d</w:t>
            </w:r>
            <w:r w:rsidRPr="001C0940">
              <w:rPr>
                <w:rFonts w:ascii="Arial" w:hAnsi="Arial" w:cs="Arial"/>
                <w:sz w:val="24"/>
                <w:szCs w:val="24"/>
              </w:rPr>
              <w:t xml:space="preserve">oit traiter une </w:t>
            </w:r>
            <w:r>
              <w:rPr>
                <w:rFonts w:ascii="Arial" w:hAnsi="Arial" w:cs="Arial"/>
                <w:sz w:val="24"/>
                <w:szCs w:val="24"/>
              </w:rPr>
              <w:t>commande</w:t>
            </w:r>
            <w:r w:rsidRPr="001C0940">
              <w:rPr>
                <w:rFonts w:ascii="Arial" w:hAnsi="Arial" w:cs="Arial"/>
                <w:sz w:val="24"/>
                <w:szCs w:val="24"/>
              </w:rPr>
              <w:t xml:space="preserve"> importante d’un client africain</w:t>
            </w:r>
            <w:r>
              <w:rPr>
                <w:rFonts w:ascii="Arial" w:hAnsi="Arial" w:cs="Arial"/>
                <w:sz w:val="24"/>
                <w:szCs w:val="24"/>
              </w:rPr>
              <w:t xml:space="preserve">, </w:t>
            </w:r>
            <w:r w:rsidRPr="00303CE4">
              <w:rPr>
                <w:rFonts w:ascii="Arial" w:hAnsi="Arial" w:cs="Arial"/>
                <w:b/>
                <w:sz w:val="24"/>
                <w:szCs w:val="24"/>
              </w:rPr>
              <w:t>Baticam</w:t>
            </w:r>
            <w:r w:rsidR="009775A6">
              <w:rPr>
                <w:rFonts w:ascii="Arial" w:hAnsi="Arial" w:cs="Arial"/>
                <w:sz w:val="24"/>
                <w:szCs w:val="24"/>
              </w:rPr>
              <w:t>.</w:t>
            </w:r>
          </w:p>
        </w:tc>
      </w:tr>
      <w:tr w:rsidR="00E35963" w:rsidRPr="001C0940" w:rsidTr="00623C64">
        <w:tc>
          <w:tcPr>
            <w:tcW w:w="4503" w:type="dxa"/>
          </w:tcPr>
          <w:p w:rsidR="00E35963" w:rsidRPr="001C0940" w:rsidRDefault="00E35963" w:rsidP="009441DE">
            <w:pPr>
              <w:spacing w:after="0" w:line="240" w:lineRule="auto"/>
              <w:jc w:val="both"/>
              <w:rPr>
                <w:rFonts w:ascii="Arial" w:hAnsi="Arial" w:cs="Arial"/>
                <w:b/>
                <w:sz w:val="24"/>
                <w:szCs w:val="24"/>
              </w:rPr>
            </w:pPr>
            <w:r w:rsidRPr="001C0940">
              <w:rPr>
                <w:rFonts w:ascii="Arial" w:hAnsi="Arial" w:cs="Arial"/>
                <w:b/>
                <w:sz w:val="24"/>
                <w:szCs w:val="24"/>
              </w:rPr>
              <w:t>Votre entreprise</w:t>
            </w:r>
          </w:p>
        </w:tc>
        <w:tc>
          <w:tcPr>
            <w:tcW w:w="6103" w:type="dxa"/>
          </w:tcPr>
          <w:p w:rsidR="00E35963" w:rsidRDefault="00E35963" w:rsidP="005C29AC">
            <w:pPr>
              <w:spacing w:before="120" w:after="120" w:line="240" w:lineRule="auto"/>
              <w:jc w:val="both"/>
              <w:rPr>
                <w:rFonts w:ascii="Arial" w:hAnsi="Arial" w:cs="Arial"/>
                <w:sz w:val="24"/>
                <w:szCs w:val="24"/>
              </w:rPr>
            </w:pPr>
            <w:r>
              <w:rPr>
                <w:rFonts w:ascii="Arial" w:hAnsi="Arial" w:cs="Arial"/>
                <w:sz w:val="24"/>
                <w:szCs w:val="24"/>
              </w:rPr>
              <w:t>Yonne Solutions Logistiques (</w:t>
            </w:r>
            <w:r w:rsidRPr="00844051">
              <w:rPr>
                <w:rFonts w:ascii="Arial" w:hAnsi="Arial" w:cs="Arial"/>
                <w:b/>
                <w:i/>
                <w:sz w:val="24"/>
                <w:szCs w:val="24"/>
              </w:rPr>
              <w:t>YSL</w:t>
            </w:r>
            <w:r>
              <w:rPr>
                <w:rFonts w:ascii="Arial" w:hAnsi="Arial" w:cs="Arial"/>
                <w:sz w:val="24"/>
                <w:szCs w:val="24"/>
              </w:rPr>
              <w:t>) : c</w:t>
            </w:r>
            <w:r w:rsidRPr="001C0940">
              <w:rPr>
                <w:rFonts w:ascii="Arial" w:hAnsi="Arial" w:cs="Arial"/>
                <w:sz w:val="24"/>
                <w:szCs w:val="24"/>
              </w:rPr>
              <w:t xml:space="preserve">ommissionnaire de transport </w:t>
            </w:r>
            <w:r>
              <w:rPr>
                <w:rFonts w:ascii="Arial" w:hAnsi="Arial" w:cs="Arial"/>
                <w:sz w:val="24"/>
                <w:szCs w:val="24"/>
              </w:rPr>
              <w:t>basé sur le port de Gron (89), opérateur économique agréé (OEA) complet (douane + sûreté sécurité).</w:t>
            </w:r>
          </w:p>
          <w:p w:rsidR="00E35963" w:rsidRPr="001C0940" w:rsidRDefault="00E35963" w:rsidP="005C29AC">
            <w:pPr>
              <w:spacing w:before="120" w:after="120" w:line="240" w:lineRule="auto"/>
              <w:jc w:val="both"/>
              <w:rPr>
                <w:rFonts w:ascii="Arial" w:hAnsi="Arial" w:cs="Arial"/>
                <w:sz w:val="24"/>
                <w:szCs w:val="24"/>
              </w:rPr>
            </w:pPr>
          </w:p>
        </w:tc>
      </w:tr>
      <w:tr w:rsidR="00E35963" w:rsidRPr="001C0940" w:rsidTr="00623C64">
        <w:tc>
          <w:tcPr>
            <w:tcW w:w="4503" w:type="dxa"/>
          </w:tcPr>
          <w:p w:rsidR="00E35963" w:rsidRPr="001C0940" w:rsidRDefault="00E35963" w:rsidP="00844051">
            <w:pPr>
              <w:spacing w:after="0" w:line="240" w:lineRule="auto"/>
              <w:jc w:val="both"/>
              <w:rPr>
                <w:rFonts w:ascii="Arial" w:hAnsi="Arial" w:cs="Arial"/>
                <w:b/>
                <w:sz w:val="24"/>
                <w:szCs w:val="24"/>
              </w:rPr>
            </w:pPr>
            <w:r w:rsidRPr="001C0940">
              <w:rPr>
                <w:rFonts w:ascii="Arial" w:hAnsi="Arial" w:cs="Arial"/>
                <w:b/>
                <w:sz w:val="24"/>
                <w:szCs w:val="24"/>
              </w:rPr>
              <w:t xml:space="preserve">Les transporteurs  </w:t>
            </w:r>
          </w:p>
        </w:tc>
        <w:tc>
          <w:tcPr>
            <w:tcW w:w="6103" w:type="dxa"/>
          </w:tcPr>
          <w:p w:rsidR="00E35963" w:rsidRPr="00844051" w:rsidRDefault="00E35963" w:rsidP="00543DCD">
            <w:pPr>
              <w:pStyle w:val="Paragraphedeliste"/>
              <w:numPr>
                <w:ilvl w:val="0"/>
                <w:numId w:val="21"/>
              </w:numPr>
              <w:spacing w:before="120" w:after="120" w:line="240" w:lineRule="auto"/>
              <w:ind w:left="357" w:hanging="357"/>
              <w:contextualSpacing w:val="0"/>
              <w:jc w:val="both"/>
              <w:rPr>
                <w:rFonts w:ascii="Arial" w:hAnsi="Arial" w:cs="Arial"/>
                <w:sz w:val="24"/>
                <w:szCs w:val="24"/>
              </w:rPr>
            </w:pPr>
            <w:r w:rsidRPr="00B55DB0">
              <w:rPr>
                <w:rFonts w:ascii="Arial" w:hAnsi="Arial" w:cs="Arial"/>
                <w:b/>
                <w:sz w:val="24"/>
                <w:szCs w:val="24"/>
              </w:rPr>
              <w:t>MSC</w:t>
            </w:r>
            <w:r w:rsidRPr="00844051">
              <w:rPr>
                <w:rFonts w:ascii="Arial" w:hAnsi="Arial" w:cs="Arial"/>
                <w:sz w:val="24"/>
                <w:szCs w:val="24"/>
              </w:rPr>
              <w:t> : transporteur maritime</w:t>
            </w:r>
          </w:p>
          <w:p w:rsidR="00E35963" w:rsidRDefault="00E35963" w:rsidP="00C74747">
            <w:pPr>
              <w:pStyle w:val="Paragraphedeliste"/>
              <w:numPr>
                <w:ilvl w:val="0"/>
                <w:numId w:val="21"/>
              </w:numPr>
              <w:spacing w:after="0" w:line="240" w:lineRule="auto"/>
              <w:ind w:left="357" w:hanging="357"/>
              <w:contextualSpacing w:val="0"/>
              <w:rPr>
                <w:rFonts w:ascii="Arial" w:hAnsi="Arial" w:cs="Arial"/>
                <w:sz w:val="24"/>
                <w:szCs w:val="24"/>
              </w:rPr>
            </w:pPr>
            <w:r w:rsidRPr="00844051">
              <w:rPr>
                <w:rFonts w:ascii="Arial" w:hAnsi="Arial" w:cs="Arial"/>
                <w:b/>
                <w:sz w:val="24"/>
                <w:szCs w:val="24"/>
              </w:rPr>
              <w:t>Transports Mendron</w:t>
            </w:r>
            <w:r w:rsidRPr="00844051">
              <w:rPr>
                <w:rFonts w:ascii="Arial" w:hAnsi="Arial" w:cs="Arial"/>
                <w:sz w:val="24"/>
                <w:szCs w:val="24"/>
              </w:rPr>
              <w:t xml:space="preserve"> (Montargis</w:t>
            </w:r>
            <w:r>
              <w:rPr>
                <w:rFonts w:ascii="Arial" w:hAnsi="Arial" w:cs="Arial"/>
                <w:sz w:val="24"/>
                <w:szCs w:val="24"/>
              </w:rPr>
              <w:t xml:space="preserve"> - 45 </w:t>
            </w:r>
            <w:r w:rsidRPr="00844051">
              <w:rPr>
                <w:rFonts w:ascii="Arial" w:hAnsi="Arial" w:cs="Arial"/>
                <w:sz w:val="24"/>
                <w:szCs w:val="24"/>
              </w:rPr>
              <w:t xml:space="preserve">) : </w:t>
            </w:r>
          </w:p>
          <w:p w:rsidR="00E35963" w:rsidRDefault="00E35963" w:rsidP="00C74747">
            <w:pPr>
              <w:pStyle w:val="Paragraphedeliste"/>
              <w:spacing w:after="0" w:line="240" w:lineRule="auto"/>
              <w:ind w:left="357"/>
              <w:contextualSpacing w:val="0"/>
              <w:rPr>
                <w:rFonts w:ascii="Arial" w:hAnsi="Arial" w:cs="Arial"/>
                <w:sz w:val="24"/>
                <w:szCs w:val="24"/>
              </w:rPr>
            </w:pPr>
            <w:r w:rsidRPr="00844051">
              <w:rPr>
                <w:rFonts w:ascii="Arial" w:hAnsi="Arial" w:cs="Arial"/>
                <w:sz w:val="24"/>
                <w:szCs w:val="24"/>
              </w:rPr>
              <w:t>transport routier de conteneurs.</w:t>
            </w:r>
          </w:p>
          <w:p w:rsidR="00E35963" w:rsidRPr="00844051" w:rsidRDefault="00E35963" w:rsidP="00C74747">
            <w:pPr>
              <w:pStyle w:val="Paragraphedeliste"/>
              <w:spacing w:after="0" w:line="240" w:lineRule="auto"/>
              <w:ind w:left="357"/>
              <w:contextualSpacing w:val="0"/>
              <w:rPr>
                <w:rFonts w:ascii="Arial" w:hAnsi="Arial" w:cs="Arial"/>
                <w:sz w:val="24"/>
                <w:szCs w:val="24"/>
              </w:rPr>
            </w:pPr>
          </w:p>
          <w:p w:rsidR="00E35963" w:rsidRPr="00840CAB" w:rsidRDefault="00E35963" w:rsidP="00840CAB">
            <w:pPr>
              <w:pStyle w:val="Paragraphedeliste"/>
              <w:numPr>
                <w:ilvl w:val="0"/>
                <w:numId w:val="21"/>
              </w:numPr>
              <w:spacing w:after="120" w:line="240" w:lineRule="auto"/>
              <w:ind w:left="357" w:hanging="357"/>
              <w:contextualSpacing w:val="0"/>
              <w:jc w:val="both"/>
              <w:rPr>
                <w:rFonts w:ascii="Arial" w:hAnsi="Arial" w:cs="Arial"/>
                <w:sz w:val="24"/>
                <w:szCs w:val="24"/>
              </w:rPr>
            </w:pPr>
            <w:r w:rsidRPr="00844051">
              <w:rPr>
                <w:rFonts w:ascii="Arial" w:hAnsi="Arial" w:cs="Arial"/>
                <w:b/>
                <w:sz w:val="24"/>
                <w:szCs w:val="24"/>
              </w:rPr>
              <w:t>Transports Paco</w:t>
            </w:r>
            <w:r w:rsidRPr="00844051">
              <w:rPr>
                <w:rFonts w:ascii="Arial" w:hAnsi="Arial" w:cs="Arial"/>
                <w:sz w:val="24"/>
                <w:szCs w:val="24"/>
              </w:rPr>
              <w:t xml:space="preserve"> (Villeneuve sur Yonne</w:t>
            </w:r>
            <w:r>
              <w:rPr>
                <w:rFonts w:ascii="Arial" w:hAnsi="Arial" w:cs="Arial"/>
                <w:sz w:val="24"/>
                <w:szCs w:val="24"/>
              </w:rPr>
              <w:t xml:space="preserve"> - </w:t>
            </w:r>
            <w:r w:rsidRPr="00840CAB">
              <w:rPr>
                <w:rFonts w:ascii="Arial" w:hAnsi="Arial" w:cs="Arial"/>
                <w:sz w:val="24"/>
                <w:szCs w:val="24"/>
              </w:rPr>
              <w:t xml:space="preserve">89) : </w:t>
            </w:r>
            <w:r>
              <w:rPr>
                <w:rFonts w:ascii="Arial" w:hAnsi="Arial" w:cs="Arial"/>
                <w:sz w:val="24"/>
                <w:szCs w:val="24"/>
              </w:rPr>
              <w:t>transport routier (messagerie,</w:t>
            </w:r>
            <w:r w:rsidRPr="00840CAB">
              <w:rPr>
                <w:rFonts w:ascii="Arial" w:hAnsi="Arial" w:cs="Arial"/>
                <w:sz w:val="24"/>
                <w:szCs w:val="24"/>
              </w:rPr>
              <w:t xml:space="preserve"> lot</w:t>
            </w:r>
            <w:r>
              <w:rPr>
                <w:rFonts w:ascii="Arial" w:hAnsi="Arial" w:cs="Arial"/>
                <w:sz w:val="24"/>
                <w:szCs w:val="24"/>
              </w:rPr>
              <w:t>s et complets</w:t>
            </w:r>
            <w:r w:rsidRPr="00840CAB">
              <w:rPr>
                <w:rFonts w:ascii="Arial" w:hAnsi="Arial" w:cs="Arial"/>
                <w:sz w:val="24"/>
                <w:szCs w:val="24"/>
              </w:rPr>
              <w:t>).</w:t>
            </w:r>
          </w:p>
          <w:p w:rsidR="00E35963" w:rsidRPr="00C35DE1" w:rsidRDefault="00E35963" w:rsidP="009253D6">
            <w:pPr>
              <w:pStyle w:val="Paragraphedeliste"/>
              <w:numPr>
                <w:ilvl w:val="0"/>
                <w:numId w:val="21"/>
              </w:numPr>
              <w:spacing w:after="120" w:line="240" w:lineRule="auto"/>
              <w:ind w:left="357" w:hanging="357"/>
              <w:contextualSpacing w:val="0"/>
              <w:jc w:val="both"/>
              <w:rPr>
                <w:rFonts w:ascii="Arial" w:hAnsi="Arial" w:cs="Arial"/>
                <w:b/>
                <w:sz w:val="24"/>
                <w:szCs w:val="24"/>
              </w:rPr>
            </w:pPr>
            <w:r w:rsidRPr="00303CE4">
              <w:rPr>
                <w:rFonts w:ascii="Arial" w:hAnsi="Arial" w:cs="Arial"/>
                <w:sz w:val="24"/>
                <w:szCs w:val="24"/>
              </w:rPr>
              <w:t>Transporteur fluvial</w:t>
            </w:r>
            <w:r w:rsidRPr="00C35DE1">
              <w:rPr>
                <w:rFonts w:ascii="Arial" w:hAnsi="Arial" w:cs="Arial"/>
                <w:b/>
                <w:sz w:val="24"/>
                <w:szCs w:val="24"/>
              </w:rPr>
              <w:t xml:space="preserve"> TFY</w:t>
            </w:r>
            <w:r>
              <w:rPr>
                <w:rFonts w:ascii="Arial" w:hAnsi="Arial" w:cs="Arial"/>
                <w:b/>
                <w:sz w:val="24"/>
                <w:szCs w:val="24"/>
              </w:rPr>
              <w:t xml:space="preserve"> </w:t>
            </w:r>
            <w:r w:rsidRPr="00840CAB">
              <w:rPr>
                <w:rFonts w:ascii="Arial" w:hAnsi="Arial" w:cs="Arial"/>
                <w:sz w:val="24"/>
                <w:szCs w:val="24"/>
              </w:rPr>
              <w:t>(Port de Gron</w:t>
            </w:r>
            <w:r>
              <w:rPr>
                <w:rFonts w:ascii="Arial" w:hAnsi="Arial" w:cs="Arial"/>
                <w:sz w:val="24"/>
                <w:szCs w:val="24"/>
              </w:rPr>
              <w:t xml:space="preserve"> - 89</w:t>
            </w:r>
            <w:r w:rsidRPr="00840CAB">
              <w:rPr>
                <w:rFonts w:ascii="Arial" w:hAnsi="Arial" w:cs="Arial"/>
                <w:sz w:val="24"/>
                <w:szCs w:val="24"/>
              </w:rPr>
              <w:t>)</w:t>
            </w:r>
          </w:p>
        </w:tc>
      </w:tr>
      <w:tr w:rsidR="00E35963" w:rsidRPr="001C0940" w:rsidTr="00623C64">
        <w:tc>
          <w:tcPr>
            <w:tcW w:w="4503" w:type="dxa"/>
          </w:tcPr>
          <w:p w:rsidR="00E35963" w:rsidRPr="001C0940" w:rsidRDefault="00E35963" w:rsidP="009441DE">
            <w:pPr>
              <w:spacing w:after="0" w:line="240" w:lineRule="auto"/>
              <w:jc w:val="both"/>
              <w:rPr>
                <w:rFonts w:ascii="Arial" w:hAnsi="Arial" w:cs="Arial"/>
                <w:b/>
                <w:sz w:val="24"/>
                <w:szCs w:val="24"/>
              </w:rPr>
            </w:pPr>
            <w:r w:rsidRPr="001C0940">
              <w:rPr>
                <w:rFonts w:ascii="Arial" w:hAnsi="Arial" w:cs="Arial"/>
                <w:b/>
                <w:sz w:val="24"/>
                <w:szCs w:val="24"/>
              </w:rPr>
              <w:t xml:space="preserve">Votre mission </w:t>
            </w:r>
          </w:p>
        </w:tc>
        <w:tc>
          <w:tcPr>
            <w:tcW w:w="6103" w:type="dxa"/>
          </w:tcPr>
          <w:p w:rsidR="00E35963" w:rsidRPr="001C0940" w:rsidRDefault="00E35963" w:rsidP="008240BD">
            <w:pPr>
              <w:spacing w:before="120" w:after="120" w:line="240" w:lineRule="auto"/>
              <w:jc w:val="both"/>
              <w:rPr>
                <w:rFonts w:ascii="Arial" w:hAnsi="Arial" w:cs="Arial"/>
                <w:sz w:val="24"/>
                <w:szCs w:val="24"/>
              </w:rPr>
            </w:pPr>
            <w:r>
              <w:rPr>
                <w:rFonts w:ascii="Arial" w:hAnsi="Arial" w:cs="Arial"/>
                <w:sz w:val="24"/>
                <w:szCs w:val="24"/>
              </w:rPr>
              <w:t>V</w:t>
            </w:r>
            <w:r w:rsidRPr="001C0940">
              <w:rPr>
                <w:rFonts w:ascii="Arial" w:hAnsi="Arial" w:cs="Arial"/>
                <w:sz w:val="24"/>
                <w:szCs w:val="24"/>
              </w:rPr>
              <w:t>ous êtes empl</w:t>
            </w:r>
            <w:r w:rsidR="009100C1">
              <w:rPr>
                <w:rFonts w:ascii="Arial" w:hAnsi="Arial" w:cs="Arial"/>
                <w:sz w:val="24"/>
                <w:szCs w:val="24"/>
              </w:rPr>
              <w:t>oyé(e) par</w:t>
            </w:r>
            <w:r>
              <w:rPr>
                <w:rFonts w:ascii="Arial" w:hAnsi="Arial" w:cs="Arial"/>
                <w:sz w:val="24"/>
                <w:szCs w:val="24"/>
              </w:rPr>
              <w:t xml:space="preserve"> l’entreprise YSL</w:t>
            </w:r>
            <w:r w:rsidRPr="001C0940">
              <w:rPr>
                <w:rFonts w:ascii="Arial" w:hAnsi="Arial" w:cs="Arial"/>
                <w:sz w:val="24"/>
                <w:szCs w:val="24"/>
              </w:rPr>
              <w:t xml:space="preserve"> et vous devez </w:t>
            </w:r>
            <w:r>
              <w:rPr>
                <w:rFonts w:ascii="Arial" w:hAnsi="Arial" w:cs="Arial"/>
                <w:sz w:val="24"/>
                <w:szCs w:val="24"/>
              </w:rPr>
              <w:t>étudier la faisabilité des expéditions à destination de Douala (Cameroun)</w:t>
            </w:r>
            <w:r w:rsidRPr="001C0940">
              <w:rPr>
                <w:rFonts w:ascii="Arial" w:hAnsi="Arial" w:cs="Arial"/>
                <w:sz w:val="24"/>
                <w:szCs w:val="24"/>
              </w:rPr>
              <w:t xml:space="preserve"> en liaison avec les services logistiques de l’entreprise cliente</w:t>
            </w:r>
            <w:r>
              <w:rPr>
                <w:rFonts w:ascii="Arial" w:hAnsi="Arial" w:cs="Arial"/>
                <w:sz w:val="24"/>
                <w:szCs w:val="24"/>
              </w:rPr>
              <w:t>.</w:t>
            </w:r>
          </w:p>
        </w:tc>
      </w:tr>
    </w:tbl>
    <w:p w:rsidR="00E35963" w:rsidRDefault="00E35963" w:rsidP="00E44B1A">
      <w:pPr>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3"/>
        <w:gridCol w:w="6103"/>
      </w:tblGrid>
      <w:tr w:rsidR="00E35963" w:rsidRPr="001C0940" w:rsidTr="004D764C">
        <w:tc>
          <w:tcPr>
            <w:tcW w:w="10606" w:type="dxa"/>
            <w:gridSpan w:val="2"/>
          </w:tcPr>
          <w:p w:rsidR="00E35963" w:rsidRPr="001C0940" w:rsidRDefault="00E35963" w:rsidP="004D764C">
            <w:pPr>
              <w:spacing w:before="120" w:after="120" w:line="240" w:lineRule="auto"/>
              <w:jc w:val="center"/>
              <w:rPr>
                <w:rFonts w:ascii="Arial" w:hAnsi="Arial" w:cs="Arial"/>
                <w:b/>
                <w:sz w:val="24"/>
                <w:szCs w:val="24"/>
              </w:rPr>
            </w:pPr>
            <w:r w:rsidRPr="001C0940">
              <w:rPr>
                <w:rFonts w:ascii="Arial" w:hAnsi="Arial" w:cs="Arial"/>
                <w:b/>
                <w:sz w:val="24"/>
                <w:szCs w:val="24"/>
              </w:rPr>
              <w:t xml:space="preserve">DOSSIER </w:t>
            </w:r>
            <w:r>
              <w:rPr>
                <w:rFonts w:ascii="Arial" w:hAnsi="Arial" w:cs="Arial"/>
                <w:b/>
                <w:sz w:val="24"/>
                <w:szCs w:val="24"/>
              </w:rPr>
              <w:t>2</w:t>
            </w:r>
            <w:r w:rsidRPr="001C0940">
              <w:rPr>
                <w:rFonts w:ascii="Arial" w:hAnsi="Arial" w:cs="Arial"/>
                <w:b/>
                <w:sz w:val="24"/>
                <w:szCs w:val="24"/>
              </w:rPr>
              <w:t xml:space="preserve"> : </w:t>
            </w:r>
            <w:r>
              <w:rPr>
                <w:rFonts w:ascii="Arial" w:hAnsi="Arial" w:cs="Arial"/>
                <w:b/>
                <w:sz w:val="24"/>
                <w:szCs w:val="24"/>
              </w:rPr>
              <w:t>Renégociation des tarifs et des conditions de vente</w:t>
            </w:r>
          </w:p>
        </w:tc>
      </w:tr>
      <w:tr w:rsidR="00E35963" w:rsidRPr="001C0940" w:rsidTr="00623C64">
        <w:tc>
          <w:tcPr>
            <w:tcW w:w="4503" w:type="dxa"/>
          </w:tcPr>
          <w:p w:rsidR="00E35963" w:rsidRPr="001C0940" w:rsidRDefault="00E35963" w:rsidP="00D54E8D">
            <w:pPr>
              <w:spacing w:after="0" w:line="240" w:lineRule="auto"/>
              <w:jc w:val="both"/>
              <w:rPr>
                <w:rFonts w:ascii="Arial" w:hAnsi="Arial" w:cs="Arial"/>
                <w:b/>
                <w:sz w:val="24"/>
                <w:szCs w:val="24"/>
              </w:rPr>
            </w:pPr>
            <w:r w:rsidRPr="001C0940">
              <w:rPr>
                <w:rFonts w:ascii="Arial" w:hAnsi="Arial" w:cs="Arial"/>
                <w:b/>
                <w:sz w:val="24"/>
                <w:szCs w:val="24"/>
              </w:rPr>
              <w:t>L’entreprise cliente</w:t>
            </w:r>
          </w:p>
        </w:tc>
        <w:tc>
          <w:tcPr>
            <w:tcW w:w="6103" w:type="dxa"/>
          </w:tcPr>
          <w:p w:rsidR="00E35963" w:rsidRPr="00303CE4" w:rsidRDefault="00E35963" w:rsidP="00D54E8D">
            <w:pPr>
              <w:spacing w:before="120" w:after="120" w:line="240" w:lineRule="auto"/>
              <w:jc w:val="both"/>
              <w:rPr>
                <w:rFonts w:ascii="Arial" w:hAnsi="Arial" w:cs="Arial"/>
                <w:b/>
                <w:sz w:val="24"/>
                <w:szCs w:val="24"/>
              </w:rPr>
            </w:pPr>
            <w:r w:rsidRPr="00303CE4">
              <w:rPr>
                <w:rFonts w:ascii="Arial" w:hAnsi="Arial" w:cs="Arial"/>
                <w:b/>
                <w:sz w:val="24"/>
                <w:szCs w:val="24"/>
              </w:rPr>
              <w:t>Plancherdécor</w:t>
            </w:r>
          </w:p>
        </w:tc>
      </w:tr>
      <w:tr w:rsidR="00E35963" w:rsidRPr="001C0940" w:rsidTr="00623C64">
        <w:tc>
          <w:tcPr>
            <w:tcW w:w="4503" w:type="dxa"/>
          </w:tcPr>
          <w:p w:rsidR="00E35963" w:rsidRPr="001C0940" w:rsidRDefault="00E35963" w:rsidP="00D54E8D">
            <w:pPr>
              <w:spacing w:after="0" w:line="240" w:lineRule="auto"/>
              <w:jc w:val="both"/>
              <w:rPr>
                <w:rFonts w:ascii="Arial" w:hAnsi="Arial" w:cs="Arial"/>
                <w:b/>
                <w:sz w:val="24"/>
                <w:szCs w:val="24"/>
              </w:rPr>
            </w:pPr>
            <w:r w:rsidRPr="001C0940">
              <w:rPr>
                <w:rFonts w:ascii="Arial" w:hAnsi="Arial" w:cs="Arial"/>
                <w:b/>
                <w:sz w:val="24"/>
                <w:szCs w:val="24"/>
              </w:rPr>
              <w:t xml:space="preserve">Votre entreprise </w:t>
            </w:r>
          </w:p>
        </w:tc>
        <w:tc>
          <w:tcPr>
            <w:tcW w:w="6103" w:type="dxa"/>
          </w:tcPr>
          <w:p w:rsidR="00E35963" w:rsidRPr="001C0940" w:rsidRDefault="00E35963" w:rsidP="00D54E8D">
            <w:pPr>
              <w:spacing w:before="120" w:after="120" w:line="240" w:lineRule="auto"/>
              <w:jc w:val="both"/>
              <w:rPr>
                <w:rFonts w:ascii="Arial" w:hAnsi="Arial" w:cs="Arial"/>
                <w:sz w:val="24"/>
                <w:szCs w:val="24"/>
              </w:rPr>
            </w:pPr>
            <w:r w:rsidRPr="00303CE4">
              <w:rPr>
                <w:rFonts w:ascii="Arial" w:hAnsi="Arial" w:cs="Arial"/>
                <w:b/>
                <w:sz w:val="24"/>
                <w:szCs w:val="24"/>
              </w:rPr>
              <w:t>YSL</w:t>
            </w:r>
            <w:r>
              <w:rPr>
                <w:rFonts w:ascii="Arial" w:hAnsi="Arial" w:cs="Arial"/>
                <w:sz w:val="24"/>
                <w:szCs w:val="24"/>
              </w:rPr>
              <w:t> : Yonne Solutions Logistiques</w:t>
            </w:r>
          </w:p>
        </w:tc>
      </w:tr>
      <w:tr w:rsidR="00E35963" w:rsidRPr="001C0940" w:rsidTr="00623C64">
        <w:tc>
          <w:tcPr>
            <w:tcW w:w="4503" w:type="dxa"/>
          </w:tcPr>
          <w:p w:rsidR="00E35963" w:rsidRPr="001C0940" w:rsidRDefault="00E35963" w:rsidP="00D54E8D">
            <w:pPr>
              <w:spacing w:after="0" w:line="240" w:lineRule="auto"/>
              <w:jc w:val="both"/>
              <w:rPr>
                <w:rFonts w:ascii="Arial" w:hAnsi="Arial" w:cs="Arial"/>
                <w:b/>
                <w:sz w:val="24"/>
                <w:szCs w:val="24"/>
              </w:rPr>
            </w:pPr>
            <w:r w:rsidRPr="001C0940">
              <w:rPr>
                <w:rFonts w:ascii="Arial" w:hAnsi="Arial" w:cs="Arial"/>
                <w:b/>
                <w:sz w:val="24"/>
                <w:szCs w:val="24"/>
              </w:rPr>
              <w:t xml:space="preserve">Votre mission </w:t>
            </w:r>
          </w:p>
        </w:tc>
        <w:tc>
          <w:tcPr>
            <w:tcW w:w="6103" w:type="dxa"/>
          </w:tcPr>
          <w:p w:rsidR="00E35963" w:rsidRPr="00151390" w:rsidRDefault="00E35963" w:rsidP="00D54E8D">
            <w:pPr>
              <w:pStyle w:val="Paragraphedeliste"/>
              <w:spacing w:after="0" w:line="240" w:lineRule="auto"/>
              <w:ind w:left="0"/>
              <w:jc w:val="both"/>
              <w:rPr>
                <w:rFonts w:ascii="Arial" w:hAnsi="Arial" w:cs="Arial"/>
                <w:sz w:val="24"/>
                <w:szCs w:val="24"/>
              </w:rPr>
            </w:pPr>
            <w:r>
              <w:rPr>
                <w:rFonts w:ascii="Arial" w:hAnsi="Arial" w:cs="Arial"/>
                <w:sz w:val="24"/>
                <w:szCs w:val="24"/>
              </w:rPr>
              <w:t>Le client souhaite une baisse du prix qui lui est facturé. Vous réfléchissez aux modalités à mettre en œuvre pour satisfaire la demande du client tout en garantissant votre rentabilité.</w:t>
            </w:r>
          </w:p>
          <w:p w:rsidR="00E35963" w:rsidRPr="00844051" w:rsidRDefault="00E35963" w:rsidP="00D54E8D">
            <w:pPr>
              <w:pStyle w:val="Paragraphedeliste"/>
              <w:spacing w:after="0" w:line="240" w:lineRule="auto"/>
              <w:ind w:left="360"/>
              <w:jc w:val="both"/>
              <w:rPr>
                <w:rFonts w:ascii="Arial" w:hAnsi="Arial" w:cs="Arial"/>
                <w:sz w:val="24"/>
                <w:szCs w:val="24"/>
              </w:rPr>
            </w:pPr>
          </w:p>
        </w:tc>
      </w:tr>
    </w:tbl>
    <w:p w:rsidR="00E35963" w:rsidRDefault="00E35963" w:rsidP="00623C64">
      <w:pPr>
        <w:spacing w:after="120" w:line="240" w:lineRule="auto"/>
        <w:rPr>
          <w:rFonts w:ascii="Arial" w:hAnsi="Arial" w:cs="Arial"/>
          <w:b/>
          <w:sz w:val="24"/>
          <w:szCs w:val="24"/>
        </w:rPr>
      </w:pPr>
    </w:p>
    <w:p w:rsidR="00E35963" w:rsidRPr="00623C64" w:rsidRDefault="00E35963" w:rsidP="00623C64">
      <w:pPr>
        <w:pBdr>
          <w:top w:val="single" w:sz="4" w:space="1" w:color="auto"/>
          <w:left w:val="single" w:sz="4" w:space="4" w:color="auto"/>
          <w:bottom w:val="single" w:sz="4" w:space="5" w:color="auto"/>
          <w:right w:val="single" w:sz="4" w:space="4" w:color="auto"/>
        </w:pBdr>
        <w:spacing w:after="120" w:line="240" w:lineRule="auto"/>
        <w:jc w:val="center"/>
        <w:rPr>
          <w:rFonts w:ascii="Arial" w:hAnsi="Arial" w:cs="Arial"/>
          <w:b/>
          <w:sz w:val="24"/>
          <w:szCs w:val="24"/>
        </w:rPr>
      </w:pPr>
      <w:r>
        <w:rPr>
          <w:rFonts w:ascii="Arial" w:hAnsi="Arial" w:cs="Arial"/>
          <w:b/>
          <w:sz w:val="24"/>
          <w:szCs w:val="24"/>
        </w:rPr>
        <w:t>Dossier 3 : QCM</w:t>
      </w:r>
    </w:p>
    <w:p w:rsidR="00E35963" w:rsidRPr="000F09CE" w:rsidRDefault="00E35963" w:rsidP="00733F7A">
      <w:pPr>
        <w:rPr>
          <w:rFonts w:ascii="Arial" w:hAnsi="Arial" w:cs="Arial"/>
          <w:b/>
          <w:sz w:val="24"/>
          <w:szCs w:val="24"/>
        </w:rPr>
      </w:pPr>
      <w:r>
        <w:rPr>
          <w:rFonts w:ascii="Arial" w:hAnsi="Arial" w:cs="Arial"/>
          <w:b/>
          <w:sz w:val="24"/>
          <w:szCs w:val="24"/>
        </w:rPr>
        <w:br w:type="page"/>
      </w:r>
      <w:r w:rsidRPr="000F09CE">
        <w:rPr>
          <w:rFonts w:ascii="Arial" w:hAnsi="Arial" w:cs="Arial"/>
          <w:b/>
          <w:sz w:val="24"/>
          <w:szCs w:val="24"/>
        </w:rPr>
        <w:t xml:space="preserve">DOSSIER 1 : </w:t>
      </w:r>
      <w:r w:rsidR="00E72E58">
        <w:rPr>
          <w:rFonts w:ascii="Arial" w:hAnsi="Arial" w:cs="Arial"/>
          <w:b/>
          <w:sz w:val="24"/>
          <w:szCs w:val="24"/>
        </w:rPr>
        <w:t>Faisabilité de</w:t>
      </w:r>
      <w:r>
        <w:rPr>
          <w:rFonts w:ascii="Arial" w:hAnsi="Arial" w:cs="Arial"/>
          <w:b/>
          <w:sz w:val="24"/>
          <w:szCs w:val="24"/>
        </w:rPr>
        <w:t xml:space="preserve"> </w:t>
      </w:r>
      <w:r w:rsidR="00E72E58">
        <w:rPr>
          <w:rFonts w:ascii="Arial" w:hAnsi="Arial" w:cs="Arial"/>
          <w:b/>
          <w:sz w:val="24"/>
          <w:szCs w:val="24"/>
        </w:rPr>
        <w:t>l’</w:t>
      </w:r>
      <w:r>
        <w:rPr>
          <w:rFonts w:ascii="Arial" w:hAnsi="Arial" w:cs="Arial"/>
          <w:b/>
          <w:sz w:val="24"/>
          <w:szCs w:val="24"/>
        </w:rPr>
        <w:t>e</w:t>
      </w:r>
      <w:r w:rsidRPr="000F09CE">
        <w:rPr>
          <w:rFonts w:ascii="Arial" w:hAnsi="Arial" w:cs="Arial"/>
          <w:b/>
          <w:sz w:val="24"/>
          <w:szCs w:val="24"/>
        </w:rPr>
        <w:t>xpédi</w:t>
      </w:r>
      <w:r w:rsidR="00E72E58">
        <w:rPr>
          <w:rFonts w:ascii="Arial" w:hAnsi="Arial" w:cs="Arial"/>
          <w:b/>
          <w:sz w:val="24"/>
          <w:szCs w:val="24"/>
        </w:rPr>
        <w:t>tion</w:t>
      </w:r>
      <w:r>
        <w:rPr>
          <w:rFonts w:ascii="Arial" w:hAnsi="Arial" w:cs="Arial"/>
          <w:b/>
          <w:sz w:val="24"/>
          <w:szCs w:val="24"/>
        </w:rPr>
        <w:t xml:space="preserve"> à destination du Cameroun</w:t>
      </w:r>
    </w:p>
    <w:p w:rsidR="00E35963" w:rsidRPr="000F09CE" w:rsidRDefault="00E35963" w:rsidP="00E44B1A">
      <w:pPr>
        <w:jc w:val="both"/>
        <w:rPr>
          <w:rFonts w:ascii="Arial" w:hAnsi="Arial" w:cs="Arial"/>
          <w:sz w:val="24"/>
          <w:szCs w:val="24"/>
        </w:rPr>
      </w:pPr>
      <w:r>
        <w:rPr>
          <w:rFonts w:ascii="Arial" w:hAnsi="Arial" w:cs="Arial"/>
          <w:sz w:val="24"/>
          <w:szCs w:val="24"/>
        </w:rPr>
        <w:t>L’entreprise Plancher</w:t>
      </w:r>
      <w:r w:rsidRPr="000F09CE">
        <w:rPr>
          <w:rFonts w:ascii="Arial" w:hAnsi="Arial" w:cs="Arial"/>
          <w:sz w:val="24"/>
          <w:szCs w:val="24"/>
        </w:rPr>
        <w:t>décor, située à Villeneuve sur Yonne, est une entreprise innovante qui a développé un concept de plancher surélevé pour la construction et la rénovation de bâtiments. Créée en 1966, cette société s’est dév</w:t>
      </w:r>
      <w:r>
        <w:rPr>
          <w:rFonts w:ascii="Arial" w:hAnsi="Arial" w:cs="Arial"/>
          <w:sz w:val="24"/>
          <w:szCs w:val="24"/>
        </w:rPr>
        <w:t>eloppée tant au niveau national</w:t>
      </w:r>
      <w:r w:rsidRPr="000F09CE">
        <w:rPr>
          <w:rFonts w:ascii="Arial" w:hAnsi="Arial" w:cs="Arial"/>
          <w:sz w:val="24"/>
          <w:szCs w:val="24"/>
        </w:rPr>
        <w:t xml:space="preserve"> qu’international, en s’alliant ave</w:t>
      </w:r>
      <w:r>
        <w:rPr>
          <w:rFonts w:ascii="Arial" w:hAnsi="Arial" w:cs="Arial"/>
          <w:sz w:val="24"/>
          <w:szCs w:val="24"/>
        </w:rPr>
        <w:t>c des entreprises d</w:t>
      </w:r>
      <w:r w:rsidRPr="000F09CE">
        <w:rPr>
          <w:rFonts w:ascii="Arial" w:hAnsi="Arial" w:cs="Arial"/>
          <w:sz w:val="24"/>
          <w:szCs w:val="24"/>
        </w:rPr>
        <w:t xml:space="preserve">u secteur de la construction et en participant à des chantiers prestigieux. Résolument </w:t>
      </w:r>
      <w:r>
        <w:rPr>
          <w:rFonts w:ascii="Arial" w:hAnsi="Arial" w:cs="Arial"/>
          <w:sz w:val="24"/>
          <w:szCs w:val="24"/>
        </w:rPr>
        <w:t>t</w:t>
      </w:r>
      <w:r w:rsidRPr="000F09CE">
        <w:rPr>
          <w:rFonts w:ascii="Arial" w:hAnsi="Arial" w:cs="Arial"/>
          <w:sz w:val="24"/>
          <w:szCs w:val="24"/>
        </w:rPr>
        <w:t>ournée vers l’export, l’entreprise privilégie aujourd’hui</w:t>
      </w:r>
      <w:r>
        <w:rPr>
          <w:rFonts w:ascii="Arial" w:hAnsi="Arial" w:cs="Arial"/>
          <w:sz w:val="24"/>
          <w:szCs w:val="24"/>
        </w:rPr>
        <w:t>,</w:t>
      </w:r>
      <w:r w:rsidRPr="000F09CE">
        <w:rPr>
          <w:rFonts w:ascii="Arial" w:hAnsi="Arial" w:cs="Arial"/>
          <w:sz w:val="24"/>
          <w:szCs w:val="24"/>
        </w:rPr>
        <w:t xml:space="preserve"> pour son organisation logistique, les solutions axées sur le développement durable.</w:t>
      </w:r>
    </w:p>
    <w:p w:rsidR="00E35963" w:rsidRPr="000F09CE" w:rsidRDefault="00E35963" w:rsidP="00E44B1A">
      <w:pPr>
        <w:jc w:val="both"/>
        <w:rPr>
          <w:rFonts w:ascii="Arial" w:hAnsi="Arial" w:cs="Arial"/>
          <w:sz w:val="24"/>
          <w:szCs w:val="24"/>
        </w:rPr>
      </w:pPr>
      <w:r w:rsidRPr="000F09CE">
        <w:rPr>
          <w:rFonts w:ascii="Arial" w:hAnsi="Arial" w:cs="Arial"/>
          <w:sz w:val="24"/>
          <w:szCs w:val="24"/>
        </w:rPr>
        <w:t xml:space="preserve">La création du Port de Gron, sous l’impulsion de </w:t>
      </w:r>
      <w:smartTag w:uri="urn:schemas-microsoft-com:office:smarttags" w:element="PersonName">
        <w:smartTagPr>
          <w:attr w:name="ProductID" w:val="la Chambre"/>
        </w:smartTagPr>
        <w:r w:rsidRPr="000F09CE">
          <w:rPr>
            <w:rFonts w:ascii="Arial" w:hAnsi="Arial" w:cs="Arial"/>
            <w:sz w:val="24"/>
            <w:szCs w:val="24"/>
          </w:rPr>
          <w:t>la C</w:t>
        </w:r>
        <w:r>
          <w:rPr>
            <w:rFonts w:ascii="Arial" w:hAnsi="Arial" w:cs="Arial"/>
            <w:sz w:val="24"/>
            <w:szCs w:val="24"/>
          </w:rPr>
          <w:t>hambre</w:t>
        </w:r>
      </w:smartTag>
      <w:r>
        <w:rPr>
          <w:rFonts w:ascii="Arial" w:hAnsi="Arial" w:cs="Arial"/>
          <w:sz w:val="24"/>
          <w:szCs w:val="24"/>
        </w:rPr>
        <w:t xml:space="preserve"> de </w:t>
      </w:r>
      <w:r w:rsidRPr="000F09CE">
        <w:rPr>
          <w:rFonts w:ascii="Arial" w:hAnsi="Arial" w:cs="Arial"/>
          <w:sz w:val="24"/>
          <w:szCs w:val="24"/>
        </w:rPr>
        <w:t>C</w:t>
      </w:r>
      <w:r>
        <w:rPr>
          <w:rFonts w:ascii="Arial" w:hAnsi="Arial" w:cs="Arial"/>
          <w:sz w:val="24"/>
          <w:szCs w:val="24"/>
        </w:rPr>
        <w:t>ommerce et d’</w:t>
      </w:r>
      <w:r w:rsidRPr="000F09CE">
        <w:rPr>
          <w:rFonts w:ascii="Arial" w:hAnsi="Arial" w:cs="Arial"/>
          <w:sz w:val="24"/>
          <w:szCs w:val="24"/>
        </w:rPr>
        <w:t>I</w:t>
      </w:r>
      <w:r>
        <w:rPr>
          <w:rFonts w:ascii="Arial" w:hAnsi="Arial" w:cs="Arial"/>
          <w:sz w:val="24"/>
          <w:szCs w:val="24"/>
        </w:rPr>
        <w:t>ndustrie (CCI)</w:t>
      </w:r>
      <w:r w:rsidRPr="000F09CE">
        <w:rPr>
          <w:rFonts w:ascii="Arial" w:hAnsi="Arial" w:cs="Arial"/>
          <w:sz w:val="24"/>
          <w:szCs w:val="24"/>
        </w:rPr>
        <w:t xml:space="preserve"> de l’Yonne, incite d’autant plus l’entreprise à revoir son organisation logistique. Plancherdécor fait appel aussi souvent que p</w:t>
      </w:r>
      <w:r>
        <w:rPr>
          <w:rFonts w:ascii="Arial" w:hAnsi="Arial" w:cs="Arial"/>
          <w:sz w:val="24"/>
          <w:szCs w:val="24"/>
        </w:rPr>
        <w:t xml:space="preserve">ossible à l’entreprise Yonne Solutions Logistiques YSL </w:t>
      </w:r>
      <w:r w:rsidRPr="000F09CE">
        <w:rPr>
          <w:rFonts w:ascii="Arial" w:hAnsi="Arial" w:cs="Arial"/>
          <w:sz w:val="24"/>
          <w:szCs w:val="24"/>
        </w:rPr>
        <w:t>(commissionnaire de transport).</w:t>
      </w:r>
      <w:r>
        <w:rPr>
          <w:rFonts w:ascii="Arial" w:hAnsi="Arial" w:cs="Arial"/>
          <w:sz w:val="24"/>
          <w:szCs w:val="24"/>
        </w:rPr>
        <w:t xml:space="preserve"> </w:t>
      </w:r>
      <w:r w:rsidRPr="000F09CE">
        <w:rPr>
          <w:rFonts w:ascii="Arial" w:hAnsi="Arial" w:cs="Arial"/>
          <w:sz w:val="24"/>
          <w:szCs w:val="24"/>
        </w:rPr>
        <w:t xml:space="preserve">Ce commissionnaire propose toute organisation de transport </w:t>
      </w:r>
      <w:r>
        <w:rPr>
          <w:rFonts w:ascii="Arial" w:hAnsi="Arial" w:cs="Arial"/>
          <w:sz w:val="24"/>
          <w:szCs w:val="24"/>
        </w:rPr>
        <w:t xml:space="preserve">en </w:t>
      </w:r>
      <w:r w:rsidRPr="000F09CE">
        <w:rPr>
          <w:rFonts w:ascii="Arial" w:hAnsi="Arial" w:cs="Arial"/>
          <w:sz w:val="24"/>
          <w:szCs w:val="24"/>
        </w:rPr>
        <w:t>porte à porte</w:t>
      </w:r>
      <w:r>
        <w:rPr>
          <w:rFonts w:ascii="Arial" w:hAnsi="Arial" w:cs="Arial"/>
          <w:sz w:val="24"/>
          <w:szCs w:val="24"/>
        </w:rPr>
        <w:t xml:space="preserve"> (door-to-door)</w:t>
      </w:r>
      <w:r w:rsidRPr="000F09CE">
        <w:rPr>
          <w:rFonts w:ascii="Arial" w:hAnsi="Arial" w:cs="Arial"/>
          <w:sz w:val="24"/>
          <w:szCs w:val="24"/>
        </w:rPr>
        <w:t xml:space="preserve"> à l’international et en national </w:t>
      </w:r>
      <w:r>
        <w:rPr>
          <w:rFonts w:ascii="Arial" w:hAnsi="Arial" w:cs="Arial"/>
          <w:sz w:val="24"/>
          <w:szCs w:val="24"/>
        </w:rPr>
        <w:t>ainsi qu’</w:t>
      </w:r>
      <w:r w:rsidRPr="000F09CE">
        <w:rPr>
          <w:rFonts w:ascii="Arial" w:hAnsi="Arial" w:cs="Arial"/>
          <w:sz w:val="24"/>
          <w:szCs w:val="24"/>
        </w:rPr>
        <w:t>un service de navette</w:t>
      </w:r>
      <w:r>
        <w:rPr>
          <w:rFonts w:ascii="Arial" w:hAnsi="Arial" w:cs="Arial"/>
          <w:sz w:val="24"/>
          <w:szCs w:val="24"/>
        </w:rPr>
        <w:t>s</w:t>
      </w:r>
      <w:r w:rsidRPr="000F09CE">
        <w:rPr>
          <w:rFonts w:ascii="Arial" w:hAnsi="Arial" w:cs="Arial"/>
          <w:sz w:val="24"/>
          <w:szCs w:val="24"/>
        </w:rPr>
        <w:t xml:space="preserve"> fluviale</w:t>
      </w:r>
      <w:r>
        <w:rPr>
          <w:rFonts w:ascii="Arial" w:hAnsi="Arial" w:cs="Arial"/>
          <w:sz w:val="24"/>
          <w:szCs w:val="24"/>
        </w:rPr>
        <w:t>s</w:t>
      </w:r>
      <w:r w:rsidRPr="000F09CE">
        <w:rPr>
          <w:rFonts w:ascii="Arial" w:hAnsi="Arial" w:cs="Arial"/>
          <w:sz w:val="24"/>
          <w:szCs w:val="24"/>
        </w:rPr>
        <w:t xml:space="preserve"> régulière</w:t>
      </w:r>
      <w:r>
        <w:rPr>
          <w:rFonts w:ascii="Arial" w:hAnsi="Arial" w:cs="Arial"/>
          <w:sz w:val="24"/>
          <w:szCs w:val="24"/>
        </w:rPr>
        <w:t>s</w:t>
      </w:r>
      <w:r w:rsidRPr="000F09CE">
        <w:rPr>
          <w:rFonts w:ascii="Arial" w:hAnsi="Arial" w:cs="Arial"/>
          <w:sz w:val="24"/>
          <w:szCs w:val="24"/>
        </w:rPr>
        <w:t xml:space="preserve"> à destination du port du Havre.</w:t>
      </w:r>
    </w:p>
    <w:p w:rsidR="00E35963" w:rsidRDefault="00E35963" w:rsidP="00E44B1A">
      <w:pPr>
        <w:jc w:val="both"/>
        <w:rPr>
          <w:rFonts w:ascii="Arial" w:hAnsi="Arial" w:cs="Arial"/>
          <w:sz w:val="24"/>
          <w:szCs w:val="24"/>
        </w:rPr>
      </w:pPr>
      <w:r w:rsidRPr="000F09CE">
        <w:rPr>
          <w:rFonts w:ascii="Arial" w:hAnsi="Arial" w:cs="Arial"/>
          <w:sz w:val="24"/>
          <w:szCs w:val="24"/>
        </w:rPr>
        <w:t>L’e</w:t>
      </w:r>
      <w:r>
        <w:rPr>
          <w:rFonts w:ascii="Arial" w:hAnsi="Arial" w:cs="Arial"/>
          <w:sz w:val="24"/>
          <w:szCs w:val="24"/>
        </w:rPr>
        <w:t>ntreprise Plancherdécor est sur le point de</w:t>
      </w:r>
      <w:r w:rsidRPr="000F09CE">
        <w:rPr>
          <w:rFonts w:ascii="Arial" w:hAnsi="Arial" w:cs="Arial"/>
          <w:sz w:val="24"/>
          <w:szCs w:val="24"/>
        </w:rPr>
        <w:t xml:space="preserve"> remporter un </w:t>
      </w:r>
      <w:r>
        <w:rPr>
          <w:rFonts w:ascii="Arial" w:hAnsi="Arial" w:cs="Arial"/>
          <w:sz w:val="24"/>
          <w:szCs w:val="24"/>
        </w:rPr>
        <w:t>contrat</w:t>
      </w:r>
      <w:r w:rsidRPr="000F09CE">
        <w:rPr>
          <w:rFonts w:ascii="Arial" w:hAnsi="Arial" w:cs="Arial"/>
          <w:sz w:val="24"/>
          <w:szCs w:val="24"/>
        </w:rPr>
        <w:t xml:space="preserve"> important</w:t>
      </w:r>
      <w:r>
        <w:rPr>
          <w:rFonts w:ascii="Arial" w:hAnsi="Arial" w:cs="Arial"/>
          <w:sz w:val="24"/>
          <w:szCs w:val="24"/>
        </w:rPr>
        <w:t>, négocié CIP port de Douala</w:t>
      </w:r>
      <w:r w:rsidRPr="000F09CE">
        <w:rPr>
          <w:rFonts w:ascii="Arial" w:hAnsi="Arial" w:cs="Arial"/>
          <w:sz w:val="24"/>
          <w:szCs w:val="24"/>
        </w:rPr>
        <w:t xml:space="preserve"> </w:t>
      </w:r>
      <w:r>
        <w:rPr>
          <w:rFonts w:ascii="Arial" w:hAnsi="Arial" w:cs="Arial"/>
          <w:sz w:val="24"/>
          <w:szCs w:val="24"/>
        </w:rPr>
        <w:t xml:space="preserve">(Incoterm 2010) </w:t>
      </w:r>
      <w:r w:rsidRPr="000F09CE">
        <w:rPr>
          <w:rFonts w:ascii="Arial" w:hAnsi="Arial" w:cs="Arial"/>
          <w:sz w:val="24"/>
          <w:szCs w:val="24"/>
        </w:rPr>
        <w:t>au Cameroun</w:t>
      </w:r>
      <w:r>
        <w:rPr>
          <w:rFonts w:ascii="Arial" w:hAnsi="Arial" w:cs="Arial"/>
          <w:sz w:val="24"/>
          <w:szCs w:val="24"/>
        </w:rPr>
        <w:t>,</w:t>
      </w:r>
      <w:r w:rsidRPr="000F09CE">
        <w:rPr>
          <w:rFonts w:ascii="Arial" w:hAnsi="Arial" w:cs="Arial"/>
          <w:sz w:val="24"/>
          <w:szCs w:val="24"/>
        </w:rPr>
        <w:t xml:space="preserve"> pour la rénovation de bâtiments publics. L’</w:t>
      </w:r>
      <w:r>
        <w:rPr>
          <w:rFonts w:ascii="Arial" w:hAnsi="Arial" w:cs="Arial"/>
          <w:sz w:val="24"/>
          <w:szCs w:val="24"/>
        </w:rPr>
        <w:t>acheteur</w:t>
      </w:r>
      <w:r w:rsidRPr="000F09CE">
        <w:rPr>
          <w:rFonts w:ascii="Arial" w:hAnsi="Arial" w:cs="Arial"/>
          <w:sz w:val="24"/>
          <w:szCs w:val="24"/>
        </w:rPr>
        <w:t xml:space="preserve">, la société </w:t>
      </w:r>
      <w:r>
        <w:rPr>
          <w:rFonts w:ascii="Arial" w:hAnsi="Arial" w:cs="Arial"/>
          <w:sz w:val="24"/>
          <w:szCs w:val="24"/>
        </w:rPr>
        <w:t>Baticam</w:t>
      </w:r>
      <w:r w:rsidRPr="000F09CE">
        <w:rPr>
          <w:rFonts w:ascii="Arial" w:hAnsi="Arial" w:cs="Arial"/>
          <w:sz w:val="24"/>
          <w:szCs w:val="24"/>
        </w:rPr>
        <w:t xml:space="preserve">, lui a fourni un calendrier impératif de livraison à respecter pour les chantiers. </w:t>
      </w:r>
    </w:p>
    <w:p w:rsidR="00E35963" w:rsidRPr="00644536" w:rsidRDefault="00E35963" w:rsidP="00E44B1A">
      <w:pPr>
        <w:jc w:val="both"/>
        <w:rPr>
          <w:rFonts w:ascii="Arial" w:hAnsi="Arial" w:cs="Arial"/>
          <w:b/>
          <w:sz w:val="24"/>
          <w:szCs w:val="24"/>
        </w:rPr>
      </w:pPr>
      <w:r w:rsidRPr="00644536">
        <w:rPr>
          <w:rFonts w:ascii="Arial" w:hAnsi="Arial" w:cs="Arial"/>
          <w:b/>
          <w:sz w:val="24"/>
          <w:szCs w:val="24"/>
        </w:rPr>
        <w:t>Vous devez envisager deux hypothèses de pré-acheminement :</w:t>
      </w:r>
    </w:p>
    <w:p w:rsidR="00E35963" w:rsidRDefault="00E35963" w:rsidP="00E44B1A">
      <w:pPr>
        <w:jc w:val="both"/>
        <w:rPr>
          <w:rFonts w:ascii="Arial" w:hAnsi="Arial" w:cs="Arial"/>
          <w:sz w:val="24"/>
          <w:szCs w:val="24"/>
        </w:rPr>
      </w:pPr>
      <w:r w:rsidRPr="00543DCD">
        <w:rPr>
          <w:rFonts w:ascii="Arial" w:hAnsi="Arial" w:cs="Arial"/>
          <w:b/>
          <w:i/>
          <w:sz w:val="24"/>
          <w:szCs w:val="24"/>
        </w:rPr>
        <w:t>Première hypothèse</w:t>
      </w:r>
      <w:r>
        <w:rPr>
          <w:rFonts w:ascii="Arial" w:hAnsi="Arial" w:cs="Arial"/>
          <w:sz w:val="24"/>
          <w:szCs w:val="24"/>
        </w:rPr>
        <w:t> : un pré-acheminement routier confié aux Transports Mendron, basés à Montargis, depuis Villeneuve sur Yonne jusqu’au port du Havre, par véhicules porte-conteneurs avec empotage chez Plancherdécor.</w:t>
      </w:r>
    </w:p>
    <w:p w:rsidR="00E35963" w:rsidRDefault="00E35963" w:rsidP="00E44B1A">
      <w:pPr>
        <w:jc w:val="both"/>
        <w:rPr>
          <w:rFonts w:ascii="Arial" w:hAnsi="Arial" w:cs="Arial"/>
          <w:sz w:val="24"/>
          <w:szCs w:val="24"/>
        </w:rPr>
      </w:pPr>
      <w:r w:rsidRPr="00543DCD">
        <w:rPr>
          <w:rFonts w:ascii="Arial" w:hAnsi="Arial" w:cs="Arial"/>
          <w:b/>
          <w:i/>
          <w:sz w:val="24"/>
          <w:szCs w:val="24"/>
        </w:rPr>
        <w:t>Deuxième hypothèse</w:t>
      </w:r>
      <w:r>
        <w:rPr>
          <w:rFonts w:ascii="Arial" w:hAnsi="Arial" w:cs="Arial"/>
          <w:sz w:val="24"/>
          <w:szCs w:val="24"/>
        </w:rPr>
        <w:t> : un pré-acheminement fluvial au départ du port de Gron, lieu d’empotage, jusqu’au port du Havre, avec une approche par route de Villeneuve sur Yonne à Gron.</w:t>
      </w:r>
    </w:p>
    <w:p w:rsidR="00E35963" w:rsidRPr="00543DCD" w:rsidRDefault="00E35963" w:rsidP="00E44B1A">
      <w:pPr>
        <w:jc w:val="both"/>
        <w:rPr>
          <w:rFonts w:ascii="Arial" w:hAnsi="Arial" w:cs="Arial"/>
          <w:sz w:val="24"/>
          <w:szCs w:val="24"/>
        </w:rPr>
      </w:pPr>
    </w:p>
    <w:p w:rsidR="00E35963" w:rsidRDefault="00E35963" w:rsidP="00500661">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543DCD">
        <w:rPr>
          <w:rFonts w:ascii="Arial" w:hAnsi="Arial" w:cs="Arial"/>
          <w:b/>
          <w:sz w:val="24"/>
          <w:szCs w:val="24"/>
        </w:rPr>
        <w:t xml:space="preserve">Travail à faire : </w:t>
      </w:r>
    </w:p>
    <w:p w:rsidR="00E35963" w:rsidRDefault="00E35963" w:rsidP="00500661">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500661">
        <w:rPr>
          <w:rFonts w:ascii="Arial" w:hAnsi="Arial" w:cs="Arial"/>
          <w:b/>
          <w:sz w:val="24"/>
          <w:szCs w:val="24"/>
        </w:rPr>
        <w:t>1</w:t>
      </w:r>
      <w:r>
        <w:rPr>
          <w:rFonts w:ascii="Arial" w:hAnsi="Arial" w:cs="Arial"/>
          <w:sz w:val="24"/>
          <w:szCs w:val="24"/>
        </w:rPr>
        <w:t xml:space="preserve">. </w:t>
      </w:r>
      <w:r w:rsidR="009100C1">
        <w:rPr>
          <w:rFonts w:ascii="Arial" w:hAnsi="Arial" w:cs="Arial"/>
          <w:sz w:val="24"/>
          <w:szCs w:val="24"/>
        </w:rPr>
        <w:t>Vérifier</w:t>
      </w:r>
      <w:r w:rsidRPr="00543DCD">
        <w:rPr>
          <w:rFonts w:ascii="Arial" w:hAnsi="Arial" w:cs="Arial"/>
          <w:sz w:val="24"/>
          <w:szCs w:val="24"/>
        </w:rPr>
        <w:t xml:space="preserve"> la</w:t>
      </w:r>
      <w:r>
        <w:rPr>
          <w:rFonts w:ascii="Arial" w:hAnsi="Arial" w:cs="Arial"/>
          <w:sz w:val="24"/>
          <w:szCs w:val="24"/>
        </w:rPr>
        <w:t xml:space="preserve"> faisabilité</w:t>
      </w:r>
      <w:r w:rsidR="00FB05E3">
        <w:rPr>
          <w:rFonts w:ascii="Arial" w:hAnsi="Arial" w:cs="Arial"/>
          <w:sz w:val="24"/>
          <w:szCs w:val="24"/>
        </w:rPr>
        <w:t xml:space="preserve"> </w:t>
      </w:r>
      <w:r w:rsidR="00FB05E3" w:rsidRPr="007D1F1D">
        <w:rPr>
          <w:rFonts w:ascii="Arial" w:hAnsi="Arial" w:cs="Arial"/>
          <w:b/>
          <w:sz w:val="24"/>
          <w:szCs w:val="24"/>
        </w:rPr>
        <w:t xml:space="preserve">en </w:t>
      </w:r>
      <w:r w:rsidR="007D1F1D">
        <w:rPr>
          <w:rFonts w:ascii="Arial" w:hAnsi="Arial" w:cs="Arial"/>
          <w:b/>
          <w:sz w:val="24"/>
          <w:szCs w:val="24"/>
        </w:rPr>
        <w:t>terme</w:t>
      </w:r>
      <w:r w:rsidR="00FB05E3" w:rsidRPr="007D1F1D">
        <w:rPr>
          <w:rFonts w:ascii="Arial" w:hAnsi="Arial" w:cs="Arial"/>
          <w:b/>
          <w:sz w:val="24"/>
          <w:szCs w:val="24"/>
        </w:rPr>
        <w:t xml:space="preserve"> de délais</w:t>
      </w:r>
      <w:r w:rsidR="009775A6">
        <w:rPr>
          <w:rFonts w:ascii="Arial" w:hAnsi="Arial" w:cs="Arial"/>
          <w:sz w:val="24"/>
          <w:szCs w:val="24"/>
        </w:rPr>
        <w:t xml:space="preserve"> de l’</w:t>
      </w:r>
      <w:r>
        <w:rPr>
          <w:rFonts w:ascii="Arial" w:hAnsi="Arial" w:cs="Arial"/>
          <w:sz w:val="24"/>
          <w:szCs w:val="24"/>
        </w:rPr>
        <w:t>expédition</w:t>
      </w:r>
      <w:r w:rsidR="00E72E58">
        <w:rPr>
          <w:rFonts w:ascii="Arial" w:hAnsi="Arial" w:cs="Arial"/>
          <w:sz w:val="24"/>
          <w:szCs w:val="24"/>
        </w:rPr>
        <w:t xml:space="preserve"> </w:t>
      </w:r>
      <w:r w:rsidRPr="00543DCD">
        <w:rPr>
          <w:rFonts w:ascii="Arial" w:hAnsi="Arial" w:cs="Arial"/>
          <w:sz w:val="24"/>
          <w:szCs w:val="24"/>
        </w:rPr>
        <w:t xml:space="preserve">pour chacune des hypothèses d’acheminement. </w:t>
      </w:r>
      <w:r w:rsidR="007D1F1D">
        <w:rPr>
          <w:rFonts w:ascii="Arial" w:hAnsi="Arial" w:cs="Arial"/>
          <w:sz w:val="24"/>
          <w:szCs w:val="24"/>
        </w:rPr>
        <w:t>L</w:t>
      </w:r>
      <w:r w:rsidR="001C2B07">
        <w:rPr>
          <w:rFonts w:ascii="Arial" w:hAnsi="Arial" w:cs="Arial"/>
          <w:sz w:val="24"/>
          <w:szCs w:val="24"/>
        </w:rPr>
        <w:t>a faisabilité en terme de charges utiles</w:t>
      </w:r>
      <w:r w:rsidR="007D1F1D">
        <w:rPr>
          <w:rFonts w:ascii="Arial" w:hAnsi="Arial" w:cs="Arial"/>
          <w:sz w:val="24"/>
          <w:szCs w:val="24"/>
        </w:rPr>
        <w:t xml:space="preserve"> des moyens de transport a déjà été validée.</w:t>
      </w:r>
    </w:p>
    <w:p w:rsidR="00E35963" w:rsidRPr="00543DCD" w:rsidRDefault="00E35963" w:rsidP="00500661">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500661">
        <w:rPr>
          <w:rFonts w:ascii="Arial" w:hAnsi="Arial" w:cs="Arial"/>
          <w:b/>
          <w:sz w:val="24"/>
          <w:szCs w:val="24"/>
        </w:rPr>
        <w:t>2</w:t>
      </w:r>
      <w:r w:rsidR="009100C1">
        <w:rPr>
          <w:rFonts w:ascii="Arial" w:hAnsi="Arial" w:cs="Arial"/>
          <w:sz w:val="24"/>
          <w:szCs w:val="24"/>
        </w:rPr>
        <w:t>. Déterminer</w:t>
      </w:r>
      <w:r w:rsidRPr="00543DCD">
        <w:rPr>
          <w:rFonts w:ascii="Arial" w:hAnsi="Arial" w:cs="Arial"/>
          <w:sz w:val="24"/>
          <w:szCs w:val="24"/>
        </w:rPr>
        <w:t xml:space="preserve"> le prix du transport </w:t>
      </w:r>
      <w:r>
        <w:rPr>
          <w:rFonts w:ascii="Arial" w:hAnsi="Arial" w:cs="Arial"/>
          <w:sz w:val="24"/>
          <w:szCs w:val="24"/>
        </w:rPr>
        <w:t>jusqu’au port du Havre facturé par YSL</w:t>
      </w:r>
      <w:r w:rsidRPr="00543DCD">
        <w:rPr>
          <w:rFonts w:ascii="Arial" w:hAnsi="Arial" w:cs="Arial"/>
          <w:sz w:val="24"/>
          <w:szCs w:val="24"/>
        </w:rPr>
        <w:t xml:space="preserve"> pour chacune des hypothèses</w:t>
      </w:r>
      <w:r>
        <w:rPr>
          <w:rFonts w:ascii="Arial" w:hAnsi="Arial" w:cs="Arial"/>
          <w:sz w:val="24"/>
          <w:szCs w:val="24"/>
        </w:rPr>
        <w:t>.</w:t>
      </w:r>
    </w:p>
    <w:p w:rsidR="00E35963" w:rsidRPr="00543DCD" w:rsidRDefault="00E35963" w:rsidP="00500661">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500661">
        <w:rPr>
          <w:rFonts w:ascii="Arial" w:hAnsi="Arial" w:cs="Arial"/>
          <w:b/>
          <w:sz w:val="24"/>
          <w:szCs w:val="24"/>
        </w:rPr>
        <w:t>3</w:t>
      </w:r>
      <w:r w:rsidR="00DC6DCF">
        <w:rPr>
          <w:rFonts w:ascii="Arial" w:hAnsi="Arial" w:cs="Arial"/>
          <w:sz w:val="24"/>
          <w:szCs w:val="24"/>
        </w:rPr>
        <w:t>. Présenter la synthèse des d</w:t>
      </w:r>
      <w:r w:rsidRPr="00543DCD">
        <w:rPr>
          <w:rFonts w:ascii="Arial" w:hAnsi="Arial" w:cs="Arial"/>
          <w:sz w:val="24"/>
          <w:szCs w:val="24"/>
        </w:rPr>
        <w:t xml:space="preserve">eux hypothèses </w:t>
      </w:r>
      <w:r>
        <w:rPr>
          <w:rFonts w:ascii="Arial" w:hAnsi="Arial" w:cs="Arial"/>
          <w:sz w:val="24"/>
          <w:szCs w:val="24"/>
        </w:rPr>
        <w:t xml:space="preserve">de pré acheminement </w:t>
      </w:r>
      <w:r w:rsidRPr="00543DCD">
        <w:rPr>
          <w:rFonts w:ascii="Arial" w:hAnsi="Arial" w:cs="Arial"/>
          <w:sz w:val="24"/>
          <w:szCs w:val="24"/>
        </w:rPr>
        <w:t xml:space="preserve">en complétant l’annexe </w:t>
      </w:r>
      <w:r>
        <w:rPr>
          <w:rFonts w:ascii="Arial" w:hAnsi="Arial" w:cs="Arial"/>
          <w:sz w:val="24"/>
          <w:szCs w:val="24"/>
        </w:rPr>
        <w:t>A</w:t>
      </w:r>
      <w:r w:rsidRPr="00543DCD">
        <w:rPr>
          <w:rFonts w:ascii="Arial" w:hAnsi="Arial" w:cs="Arial"/>
          <w:sz w:val="24"/>
          <w:szCs w:val="24"/>
        </w:rPr>
        <w:t>.</w:t>
      </w:r>
    </w:p>
    <w:p w:rsidR="00E35963" w:rsidRDefault="00E35963" w:rsidP="00BA5A07">
      <w:pPr>
        <w:ind w:left="360"/>
        <w:jc w:val="both"/>
        <w:rPr>
          <w:rFonts w:ascii="Arial" w:hAnsi="Arial" w:cs="Arial"/>
          <w:b/>
          <w:sz w:val="24"/>
          <w:szCs w:val="24"/>
        </w:rPr>
      </w:pPr>
    </w:p>
    <w:p w:rsidR="00E35963" w:rsidRDefault="00E35963" w:rsidP="004D764C">
      <w:pPr>
        <w:jc w:val="both"/>
        <w:rPr>
          <w:rFonts w:ascii="Arial" w:hAnsi="Arial" w:cs="Arial"/>
          <w:b/>
          <w:sz w:val="24"/>
          <w:szCs w:val="24"/>
        </w:rPr>
      </w:pPr>
      <w:r>
        <w:rPr>
          <w:rFonts w:ascii="Arial" w:hAnsi="Arial" w:cs="Arial"/>
          <w:b/>
          <w:sz w:val="24"/>
          <w:szCs w:val="24"/>
        </w:rPr>
        <w:br w:type="page"/>
      </w:r>
      <w:r w:rsidRPr="00BA5A07">
        <w:rPr>
          <w:rFonts w:ascii="Arial" w:hAnsi="Arial" w:cs="Arial"/>
          <w:b/>
          <w:sz w:val="24"/>
          <w:szCs w:val="24"/>
        </w:rPr>
        <w:t>DOSSIER</w:t>
      </w:r>
      <w:r>
        <w:rPr>
          <w:rFonts w:ascii="Arial" w:hAnsi="Arial" w:cs="Arial"/>
          <w:b/>
          <w:sz w:val="24"/>
          <w:szCs w:val="24"/>
        </w:rPr>
        <w:t xml:space="preserve"> 2</w:t>
      </w:r>
      <w:r w:rsidRPr="00BA5A07">
        <w:rPr>
          <w:rFonts w:ascii="Arial" w:hAnsi="Arial" w:cs="Arial"/>
          <w:b/>
          <w:sz w:val="24"/>
          <w:szCs w:val="24"/>
        </w:rPr>
        <w:t> </w:t>
      </w:r>
      <w:r>
        <w:rPr>
          <w:rFonts w:ascii="Arial" w:hAnsi="Arial" w:cs="Arial"/>
          <w:b/>
          <w:sz w:val="24"/>
          <w:szCs w:val="24"/>
        </w:rPr>
        <w:t xml:space="preserve">: Renégociation des tarifs et des conditions de vente </w:t>
      </w:r>
    </w:p>
    <w:p w:rsidR="00E35963" w:rsidRDefault="00E35963" w:rsidP="004D764C">
      <w:pPr>
        <w:jc w:val="both"/>
        <w:rPr>
          <w:rFonts w:ascii="Arial" w:hAnsi="Arial" w:cs="Arial"/>
          <w:sz w:val="24"/>
          <w:szCs w:val="24"/>
        </w:rPr>
      </w:pPr>
      <w:r>
        <w:rPr>
          <w:rFonts w:ascii="Arial" w:hAnsi="Arial" w:cs="Arial"/>
          <w:sz w:val="24"/>
          <w:szCs w:val="24"/>
        </w:rPr>
        <w:t>Après renégocation des délais et révision du plan de production, l’hypothèse fluviale est retenue.</w:t>
      </w:r>
    </w:p>
    <w:p w:rsidR="00E35963" w:rsidRDefault="00E35963" w:rsidP="004D764C">
      <w:pPr>
        <w:jc w:val="both"/>
        <w:rPr>
          <w:rFonts w:ascii="Arial" w:hAnsi="Arial" w:cs="Arial"/>
          <w:sz w:val="24"/>
          <w:szCs w:val="24"/>
        </w:rPr>
      </w:pPr>
      <w:r>
        <w:rPr>
          <w:rFonts w:ascii="Arial" w:hAnsi="Arial" w:cs="Arial"/>
          <w:sz w:val="24"/>
          <w:szCs w:val="24"/>
        </w:rPr>
        <w:t>Le client c</w:t>
      </w:r>
      <w:r w:rsidRPr="00E64AEB">
        <w:rPr>
          <w:rFonts w:ascii="Arial" w:hAnsi="Arial" w:cs="Arial"/>
          <w:sz w:val="24"/>
          <w:szCs w:val="24"/>
        </w:rPr>
        <w:t xml:space="preserve">amerounais, </w:t>
      </w:r>
      <w:r>
        <w:rPr>
          <w:rFonts w:ascii="Arial" w:hAnsi="Arial" w:cs="Arial"/>
          <w:sz w:val="24"/>
          <w:szCs w:val="24"/>
        </w:rPr>
        <w:t>ins</w:t>
      </w:r>
      <w:r w:rsidRPr="00E64AEB">
        <w:rPr>
          <w:rFonts w:ascii="Arial" w:hAnsi="Arial" w:cs="Arial"/>
          <w:sz w:val="24"/>
          <w:szCs w:val="24"/>
        </w:rPr>
        <w:t>atisfait de l’organisation logistique mise en place</w:t>
      </w:r>
      <w:r>
        <w:rPr>
          <w:rFonts w:ascii="Arial" w:hAnsi="Arial" w:cs="Arial"/>
          <w:sz w:val="24"/>
          <w:szCs w:val="24"/>
        </w:rPr>
        <w:t xml:space="preserve"> pour la première expédition, a demandé à Plancher</w:t>
      </w:r>
      <w:r w:rsidRPr="00E64AEB">
        <w:rPr>
          <w:rFonts w:ascii="Arial" w:hAnsi="Arial" w:cs="Arial"/>
          <w:sz w:val="24"/>
          <w:szCs w:val="24"/>
        </w:rPr>
        <w:t>décor de faire un effort sur ses tarifs</w:t>
      </w:r>
      <w:r>
        <w:rPr>
          <w:rFonts w:ascii="Arial" w:hAnsi="Arial" w:cs="Arial"/>
          <w:sz w:val="24"/>
          <w:szCs w:val="24"/>
        </w:rPr>
        <w:t xml:space="preserve"> et ses conditions de vente</w:t>
      </w:r>
      <w:r w:rsidRPr="00E64AEB">
        <w:rPr>
          <w:rFonts w:ascii="Arial" w:hAnsi="Arial" w:cs="Arial"/>
          <w:sz w:val="24"/>
          <w:szCs w:val="24"/>
        </w:rPr>
        <w:t>.</w:t>
      </w:r>
    </w:p>
    <w:p w:rsidR="00E35963" w:rsidRDefault="00E35963" w:rsidP="004D764C">
      <w:pPr>
        <w:jc w:val="both"/>
        <w:rPr>
          <w:rFonts w:ascii="Arial" w:hAnsi="Arial" w:cs="Arial"/>
          <w:sz w:val="24"/>
          <w:szCs w:val="24"/>
        </w:rPr>
      </w:pPr>
      <w:r>
        <w:rPr>
          <w:rFonts w:ascii="Arial" w:hAnsi="Arial" w:cs="Arial"/>
          <w:sz w:val="24"/>
          <w:szCs w:val="24"/>
        </w:rPr>
        <w:t>Pour ses expéditions futures, le client souhaite :</w:t>
      </w:r>
    </w:p>
    <w:p w:rsidR="00E35963" w:rsidRPr="00C477BD" w:rsidRDefault="00E35963" w:rsidP="00D04B11">
      <w:pPr>
        <w:pStyle w:val="Paragraphedeliste"/>
        <w:numPr>
          <w:ilvl w:val="0"/>
          <w:numId w:val="21"/>
        </w:numPr>
        <w:jc w:val="both"/>
        <w:rPr>
          <w:rFonts w:ascii="Arial" w:hAnsi="Arial" w:cs="Arial"/>
          <w:strike/>
          <w:sz w:val="24"/>
          <w:szCs w:val="24"/>
        </w:rPr>
      </w:pPr>
      <w:r w:rsidRPr="00C477BD">
        <w:rPr>
          <w:rFonts w:ascii="Arial" w:hAnsi="Arial" w:cs="Arial"/>
          <w:sz w:val="24"/>
          <w:szCs w:val="24"/>
        </w:rPr>
        <w:t xml:space="preserve">obtenir une réduction </w:t>
      </w:r>
      <w:r>
        <w:rPr>
          <w:rFonts w:ascii="Arial" w:hAnsi="Arial" w:cs="Arial"/>
          <w:sz w:val="24"/>
          <w:szCs w:val="24"/>
        </w:rPr>
        <w:t>équivalente à</w:t>
      </w:r>
      <w:r w:rsidRPr="00C477BD">
        <w:rPr>
          <w:rFonts w:ascii="Arial" w:hAnsi="Arial" w:cs="Arial"/>
          <w:sz w:val="24"/>
          <w:szCs w:val="24"/>
        </w:rPr>
        <w:t xml:space="preserve"> 3% </w:t>
      </w:r>
      <w:r>
        <w:rPr>
          <w:rFonts w:ascii="Arial" w:hAnsi="Arial" w:cs="Arial"/>
          <w:sz w:val="24"/>
          <w:szCs w:val="24"/>
        </w:rPr>
        <w:t xml:space="preserve">de la valeur </w:t>
      </w:r>
      <w:r w:rsidRPr="00C477BD">
        <w:rPr>
          <w:rFonts w:ascii="Arial" w:hAnsi="Arial" w:cs="Arial"/>
          <w:sz w:val="24"/>
          <w:szCs w:val="24"/>
        </w:rPr>
        <w:t xml:space="preserve">CIP port de </w:t>
      </w:r>
      <w:r>
        <w:rPr>
          <w:rFonts w:ascii="Arial" w:hAnsi="Arial" w:cs="Arial"/>
          <w:sz w:val="24"/>
          <w:szCs w:val="24"/>
        </w:rPr>
        <w:t>Douala (Incoterm 2010)</w:t>
      </w:r>
      <w:r w:rsidRPr="00C477BD">
        <w:rPr>
          <w:rFonts w:ascii="Arial" w:hAnsi="Arial" w:cs="Arial"/>
          <w:sz w:val="24"/>
          <w:szCs w:val="24"/>
        </w:rPr>
        <w:t xml:space="preserve"> </w:t>
      </w:r>
      <w:r>
        <w:rPr>
          <w:rFonts w:ascii="Arial" w:hAnsi="Arial" w:cs="Arial"/>
          <w:sz w:val="24"/>
          <w:szCs w:val="24"/>
        </w:rPr>
        <w:t xml:space="preserve">actuelle, estimée à </w:t>
      </w:r>
      <w:r w:rsidRPr="00C477BD">
        <w:rPr>
          <w:rFonts w:ascii="Arial" w:hAnsi="Arial" w:cs="Arial"/>
          <w:sz w:val="24"/>
          <w:szCs w:val="24"/>
        </w:rPr>
        <w:t xml:space="preserve">113 700 </w:t>
      </w:r>
      <w:r>
        <w:rPr>
          <w:rFonts w:ascii="Arial" w:hAnsi="Arial" w:cs="Arial"/>
          <w:sz w:val="24"/>
          <w:szCs w:val="24"/>
        </w:rPr>
        <w:t>EUR</w:t>
      </w:r>
      <w:r w:rsidR="009100C1">
        <w:rPr>
          <w:rFonts w:ascii="Arial" w:hAnsi="Arial" w:cs="Arial"/>
          <w:sz w:val="24"/>
          <w:szCs w:val="24"/>
        </w:rPr>
        <w:t>,</w:t>
      </w:r>
    </w:p>
    <w:p w:rsidR="00E35963" w:rsidRPr="002F5737" w:rsidRDefault="00E35963" w:rsidP="000560B1">
      <w:pPr>
        <w:pStyle w:val="Paragraphedeliste"/>
        <w:numPr>
          <w:ilvl w:val="0"/>
          <w:numId w:val="21"/>
        </w:numPr>
        <w:jc w:val="both"/>
        <w:rPr>
          <w:rFonts w:ascii="Arial" w:hAnsi="Arial" w:cs="Arial"/>
          <w:sz w:val="24"/>
          <w:szCs w:val="24"/>
        </w:rPr>
      </w:pPr>
      <w:r>
        <w:rPr>
          <w:rFonts w:ascii="Arial" w:hAnsi="Arial" w:cs="Arial"/>
          <w:sz w:val="24"/>
          <w:szCs w:val="24"/>
        </w:rPr>
        <w:t xml:space="preserve">que soit inclus dans le contrat un envoi de 15 vérins de </w:t>
      </w:r>
      <w:r w:rsidR="00F110B7">
        <w:rPr>
          <w:rFonts w:ascii="Arial" w:hAnsi="Arial" w:cs="Arial"/>
          <w:sz w:val="24"/>
          <w:szCs w:val="24"/>
        </w:rPr>
        <w:t xml:space="preserve">remplacement </w:t>
      </w:r>
      <w:r w:rsidR="009100C1">
        <w:rPr>
          <w:rFonts w:ascii="Arial" w:hAnsi="Arial" w:cs="Arial"/>
          <w:sz w:val="24"/>
          <w:szCs w:val="24"/>
        </w:rPr>
        <w:t>afin de</w:t>
      </w:r>
      <w:r>
        <w:rPr>
          <w:rFonts w:ascii="Arial" w:hAnsi="Arial" w:cs="Arial"/>
          <w:sz w:val="24"/>
          <w:szCs w:val="24"/>
        </w:rPr>
        <w:t xml:space="preserve"> pallier d’éventuelles </w:t>
      </w:r>
      <w:r w:rsidR="009100C1">
        <w:rPr>
          <w:rFonts w:ascii="Arial" w:hAnsi="Arial" w:cs="Arial"/>
          <w:sz w:val="24"/>
          <w:szCs w:val="24"/>
        </w:rPr>
        <w:t>avaries sur ce produit sensible,</w:t>
      </w:r>
    </w:p>
    <w:p w:rsidR="00E35963" w:rsidRPr="00AA06C6" w:rsidRDefault="00E35963" w:rsidP="00C477BD">
      <w:pPr>
        <w:pStyle w:val="Paragraphedeliste"/>
        <w:numPr>
          <w:ilvl w:val="0"/>
          <w:numId w:val="21"/>
        </w:numPr>
        <w:jc w:val="both"/>
        <w:rPr>
          <w:rFonts w:ascii="Arial" w:hAnsi="Arial" w:cs="Arial"/>
          <w:strike/>
          <w:sz w:val="24"/>
          <w:szCs w:val="24"/>
        </w:rPr>
      </w:pPr>
      <w:r>
        <w:rPr>
          <w:rFonts w:ascii="Arial" w:hAnsi="Arial" w:cs="Arial"/>
          <w:sz w:val="24"/>
          <w:szCs w:val="24"/>
        </w:rPr>
        <w:t>ne plus prendre en charge les risques liés au transport maritime</w:t>
      </w:r>
      <w:r w:rsidR="009100C1">
        <w:rPr>
          <w:rFonts w:ascii="Arial" w:hAnsi="Arial" w:cs="Arial"/>
          <w:sz w:val="24"/>
          <w:szCs w:val="24"/>
        </w:rPr>
        <w:t>,</w:t>
      </w:r>
    </w:p>
    <w:p w:rsidR="00E35963" w:rsidRPr="00AA06C6" w:rsidRDefault="00E35963" w:rsidP="00C477BD">
      <w:pPr>
        <w:pStyle w:val="Paragraphedeliste"/>
        <w:numPr>
          <w:ilvl w:val="0"/>
          <w:numId w:val="21"/>
        </w:numPr>
        <w:jc w:val="both"/>
        <w:rPr>
          <w:rFonts w:ascii="Arial" w:hAnsi="Arial" w:cs="Arial"/>
          <w:sz w:val="24"/>
          <w:szCs w:val="24"/>
        </w:rPr>
      </w:pPr>
      <w:r>
        <w:rPr>
          <w:rFonts w:ascii="Arial" w:hAnsi="Arial" w:cs="Arial"/>
          <w:sz w:val="24"/>
          <w:szCs w:val="24"/>
        </w:rPr>
        <w:t xml:space="preserve">un suivi qualité des expéditions. </w:t>
      </w:r>
    </w:p>
    <w:p w:rsidR="00E35963" w:rsidRDefault="00E35963" w:rsidP="00C477BD">
      <w:pPr>
        <w:jc w:val="both"/>
        <w:rPr>
          <w:rFonts w:ascii="Arial" w:hAnsi="Arial" w:cs="Arial"/>
          <w:sz w:val="24"/>
          <w:szCs w:val="24"/>
        </w:rPr>
      </w:pPr>
      <w:r>
        <w:rPr>
          <w:rFonts w:ascii="Arial" w:hAnsi="Arial" w:cs="Arial"/>
          <w:sz w:val="24"/>
          <w:szCs w:val="24"/>
        </w:rPr>
        <w:t>Pour répondre à ces exigences, Plancherdécor</w:t>
      </w:r>
      <w:r w:rsidRPr="00C477BD">
        <w:rPr>
          <w:rFonts w:ascii="Arial" w:hAnsi="Arial" w:cs="Arial"/>
          <w:sz w:val="24"/>
          <w:szCs w:val="24"/>
        </w:rPr>
        <w:t xml:space="preserve"> envisage </w:t>
      </w:r>
      <w:r>
        <w:rPr>
          <w:rFonts w:ascii="Arial" w:hAnsi="Arial" w:cs="Arial"/>
          <w:sz w:val="24"/>
          <w:szCs w:val="24"/>
        </w:rPr>
        <w:t>donc :</w:t>
      </w:r>
    </w:p>
    <w:p w:rsidR="00E35963" w:rsidRPr="00A03D28" w:rsidRDefault="00E35963" w:rsidP="00D04B11">
      <w:pPr>
        <w:pStyle w:val="Paragraphedeliste"/>
        <w:numPr>
          <w:ilvl w:val="0"/>
          <w:numId w:val="46"/>
        </w:numPr>
        <w:jc w:val="both"/>
        <w:rPr>
          <w:rFonts w:ascii="Arial" w:hAnsi="Arial" w:cs="Arial"/>
          <w:sz w:val="24"/>
          <w:szCs w:val="24"/>
        </w:rPr>
      </w:pPr>
      <w:r w:rsidRPr="00251A88">
        <w:rPr>
          <w:rFonts w:ascii="Arial" w:hAnsi="Arial" w:cs="Arial"/>
          <w:sz w:val="24"/>
          <w:szCs w:val="24"/>
        </w:rPr>
        <w:t xml:space="preserve">de dépalettiser les envois </w:t>
      </w:r>
      <w:r>
        <w:rPr>
          <w:rFonts w:ascii="Arial" w:hAnsi="Arial" w:cs="Arial"/>
          <w:sz w:val="24"/>
          <w:szCs w:val="24"/>
        </w:rPr>
        <w:t xml:space="preserve">au port de Gron </w:t>
      </w:r>
      <w:r w:rsidRPr="00251A88">
        <w:rPr>
          <w:rFonts w:ascii="Arial" w:hAnsi="Arial" w:cs="Arial"/>
          <w:sz w:val="24"/>
          <w:szCs w:val="24"/>
        </w:rPr>
        <w:t>afin de réduire le nombre de conteneurs utilisés par expédition</w:t>
      </w:r>
      <w:r w:rsidRPr="00A03D28">
        <w:rPr>
          <w:rFonts w:ascii="Arial" w:hAnsi="Arial" w:cs="Arial"/>
          <w:sz w:val="24"/>
          <w:szCs w:val="24"/>
        </w:rPr>
        <w:t xml:space="preserve">. Le </w:t>
      </w:r>
      <w:r>
        <w:rPr>
          <w:rFonts w:ascii="Arial" w:hAnsi="Arial" w:cs="Arial"/>
          <w:sz w:val="24"/>
          <w:szCs w:val="24"/>
        </w:rPr>
        <w:t xml:space="preserve">coût du </w:t>
      </w:r>
      <w:r w:rsidR="009100C1">
        <w:rPr>
          <w:rFonts w:ascii="Arial" w:hAnsi="Arial" w:cs="Arial"/>
          <w:sz w:val="24"/>
          <w:szCs w:val="24"/>
        </w:rPr>
        <w:t>pré-</w:t>
      </w:r>
      <w:r w:rsidRPr="00A03D28">
        <w:rPr>
          <w:rFonts w:ascii="Arial" w:hAnsi="Arial" w:cs="Arial"/>
          <w:sz w:val="24"/>
          <w:szCs w:val="24"/>
        </w:rPr>
        <w:t>acheminement par voie fluviale</w:t>
      </w:r>
      <w:r>
        <w:rPr>
          <w:rFonts w:ascii="Arial" w:hAnsi="Arial" w:cs="Arial"/>
          <w:sz w:val="24"/>
          <w:szCs w:val="24"/>
        </w:rPr>
        <w:t xml:space="preserve"> passe </w:t>
      </w:r>
      <w:r w:rsidR="009100C1">
        <w:rPr>
          <w:rFonts w:ascii="Arial" w:hAnsi="Arial" w:cs="Arial"/>
          <w:sz w:val="24"/>
          <w:szCs w:val="24"/>
        </w:rPr>
        <w:t>ainsi à 2</w:t>
      </w:r>
      <w:r w:rsidR="00F110B7">
        <w:rPr>
          <w:rFonts w:ascii="Arial" w:hAnsi="Arial" w:cs="Arial"/>
          <w:sz w:val="24"/>
          <w:szCs w:val="24"/>
        </w:rPr>
        <w:t xml:space="preserve"> </w:t>
      </w:r>
      <w:r w:rsidR="009100C1">
        <w:rPr>
          <w:rFonts w:ascii="Arial" w:hAnsi="Arial" w:cs="Arial"/>
          <w:sz w:val="24"/>
          <w:szCs w:val="24"/>
        </w:rPr>
        <w:t>230 EUR par expédition,</w:t>
      </w:r>
    </w:p>
    <w:p w:rsidR="00E35963" w:rsidRPr="002F5737" w:rsidRDefault="00E35963" w:rsidP="00251A88">
      <w:pPr>
        <w:pStyle w:val="Paragraphedeliste"/>
        <w:numPr>
          <w:ilvl w:val="0"/>
          <w:numId w:val="46"/>
        </w:numPr>
        <w:jc w:val="both"/>
        <w:rPr>
          <w:rFonts w:ascii="Arial" w:hAnsi="Arial" w:cs="Arial"/>
          <w:strike/>
          <w:sz w:val="24"/>
          <w:szCs w:val="24"/>
        </w:rPr>
      </w:pPr>
      <w:r w:rsidRPr="00251A88">
        <w:rPr>
          <w:rFonts w:ascii="Arial" w:hAnsi="Arial" w:cs="Arial"/>
          <w:sz w:val="24"/>
          <w:szCs w:val="24"/>
        </w:rPr>
        <w:t>de pro</w:t>
      </w:r>
      <w:r>
        <w:rPr>
          <w:rFonts w:ascii="Arial" w:hAnsi="Arial" w:cs="Arial"/>
          <w:sz w:val="24"/>
          <w:szCs w:val="24"/>
        </w:rPr>
        <w:t>poser à son client une vente DAT</w:t>
      </w:r>
      <w:r w:rsidRPr="00251A88">
        <w:rPr>
          <w:rFonts w:ascii="Arial" w:hAnsi="Arial" w:cs="Arial"/>
          <w:sz w:val="24"/>
          <w:szCs w:val="24"/>
        </w:rPr>
        <w:t xml:space="preserve"> Douala </w:t>
      </w:r>
      <w:r>
        <w:rPr>
          <w:rFonts w:ascii="Arial" w:hAnsi="Arial" w:cs="Arial"/>
          <w:sz w:val="24"/>
          <w:szCs w:val="24"/>
        </w:rPr>
        <w:t>(Incoterm 2010)</w:t>
      </w:r>
      <w:r w:rsidR="009100C1">
        <w:rPr>
          <w:rFonts w:ascii="Arial" w:hAnsi="Arial" w:cs="Arial"/>
          <w:sz w:val="24"/>
          <w:szCs w:val="24"/>
        </w:rPr>
        <w:t>,</w:t>
      </w:r>
    </w:p>
    <w:p w:rsidR="00E35963" w:rsidRDefault="00E35963" w:rsidP="00251A88">
      <w:pPr>
        <w:pStyle w:val="Paragraphedeliste"/>
        <w:numPr>
          <w:ilvl w:val="0"/>
          <w:numId w:val="46"/>
        </w:numPr>
        <w:jc w:val="both"/>
        <w:rPr>
          <w:rFonts w:ascii="Arial" w:hAnsi="Arial" w:cs="Arial"/>
          <w:sz w:val="24"/>
          <w:szCs w:val="24"/>
        </w:rPr>
      </w:pPr>
      <w:r>
        <w:rPr>
          <w:rFonts w:ascii="Arial" w:hAnsi="Arial" w:cs="Arial"/>
          <w:sz w:val="24"/>
          <w:szCs w:val="24"/>
        </w:rPr>
        <w:t>d’intégrer dans sa proposition tarifaire DAT Douala (Incoterm 2010) un envoi aérien de remplacement pour 15 vérins</w:t>
      </w:r>
      <w:r w:rsidR="009100C1">
        <w:rPr>
          <w:rFonts w:ascii="Arial" w:hAnsi="Arial" w:cs="Arial"/>
          <w:sz w:val="24"/>
          <w:szCs w:val="24"/>
        </w:rPr>
        <w:t>,</w:t>
      </w:r>
    </w:p>
    <w:p w:rsidR="00E35963" w:rsidRPr="002F5737" w:rsidRDefault="00E35963" w:rsidP="00251A88">
      <w:pPr>
        <w:pStyle w:val="Paragraphedeliste"/>
        <w:numPr>
          <w:ilvl w:val="0"/>
          <w:numId w:val="46"/>
        </w:numPr>
        <w:jc w:val="both"/>
        <w:rPr>
          <w:rFonts w:ascii="Arial" w:hAnsi="Arial" w:cs="Arial"/>
          <w:sz w:val="24"/>
          <w:szCs w:val="24"/>
        </w:rPr>
      </w:pPr>
      <w:r>
        <w:rPr>
          <w:rFonts w:ascii="Arial" w:hAnsi="Arial" w:cs="Arial"/>
          <w:sz w:val="24"/>
          <w:szCs w:val="24"/>
        </w:rPr>
        <w:t>de mettre en place des indicateurs de suivi du taux de qualité.</w:t>
      </w:r>
    </w:p>
    <w:p w:rsidR="00E35963" w:rsidRPr="0086267D" w:rsidRDefault="00E35963" w:rsidP="004D764C">
      <w:pPr>
        <w:jc w:val="both"/>
        <w:rPr>
          <w:rFonts w:ascii="Arial" w:hAnsi="Arial" w:cs="Arial"/>
          <w:strike/>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06"/>
      </w:tblGrid>
      <w:tr w:rsidR="00E35963" w:rsidTr="00D54E8D">
        <w:tc>
          <w:tcPr>
            <w:tcW w:w="10606" w:type="dxa"/>
          </w:tcPr>
          <w:p w:rsidR="00E35963" w:rsidRPr="00BD389A" w:rsidRDefault="00E35963" w:rsidP="00D54E8D">
            <w:pPr>
              <w:spacing w:after="0" w:line="240" w:lineRule="auto"/>
              <w:jc w:val="both"/>
              <w:rPr>
                <w:rFonts w:ascii="Arial" w:hAnsi="Arial" w:cs="Arial"/>
                <w:b/>
                <w:sz w:val="24"/>
                <w:szCs w:val="24"/>
                <w:lang w:eastAsia="fr-FR"/>
              </w:rPr>
            </w:pPr>
            <w:r w:rsidRPr="00BD389A">
              <w:rPr>
                <w:rFonts w:ascii="Arial" w:hAnsi="Arial" w:cs="Arial"/>
                <w:b/>
                <w:sz w:val="24"/>
                <w:szCs w:val="24"/>
                <w:lang w:eastAsia="fr-FR"/>
              </w:rPr>
              <w:t xml:space="preserve">Travail à faire : </w:t>
            </w:r>
          </w:p>
          <w:p w:rsidR="00E35963" w:rsidRPr="00BD389A" w:rsidRDefault="00E35963" w:rsidP="00D54E8D">
            <w:pPr>
              <w:spacing w:after="0" w:line="240" w:lineRule="auto"/>
              <w:jc w:val="both"/>
              <w:rPr>
                <w:rFonts w:ascii="Arial" w:hAnsi="Arial" w:cs="Arial"/>
                <w:b/>
                <w:sz w:val="24"/>
                <w:szCs w:val="24"/>
                <w:lang w:eastAsia="fr-FR"/>
              </w:rPr>
            </w:pPr>
          </w:p>
          <w:p w:rsidR="00E35963" w:rsidRPr="00BD389A" w:rsidRDefault="009100C1" w:rsidP="00DD1AFB">
            <w:pPr>
              <w:pStyle w:val="Paragraphedeliste"/>
              <w:numPr>
                <w:ilvl w:val="0"/>
                <w:numId w:val="8"/>
              </w:numPr>
              <w:spacing w:before="120" w:after="120" w:line="240" w:lineRule="auto"/>
              <w:ind w:left="714" w:hanging="357"/>
              <w:contextualSpacing w:val="0"/>
              <w:jc w:val="both"/>
              <w:rPr>
                <w:rFonts w:ascii="Arial" w:hAnsi="Arial" w:cs="Arial"/>
                <w:sz w:val="24"/>
                <w:szCs w:val="24"/>
                <w:lang w:eastAsia="fr-FR"/>
              </w:rPr>
            </w:pPr>
            <w:r>
              <w:rPr>
                <w:rFonts w:ascii="Arial" w:hAnsi="Arial" w:cs="Arial"/>
                <w:sz w:val="24"/>
                <w:szCs w:val="24"/>
                <w:lang w:eastAsia="fr-FR"/>
              </w:rPr>
              <w:t>Analyser</w:t>
            </w:r>
            <w:r w:rsidR="00E35963">
              <w:rPr>
                <w:rFonts w:ascii="Arial" w:hAnsi="Arial" w:cs="Arial"/>
                <w:sz w:val="24"/>
                <w:szCs w:val="24"/>
                <w:lang w:eastAsia="fr-FR"/>
              </w:rPr>
              <w:t xml:space="preserve"> les moyens nécessaires à la dépalettisation</w:t>
            </w:r>
            <w:r w:rsidR="00E35963" w:rsidRPr="00BD389A">
              <w:rPr>
                <w:rFonts w:ascii="Arial" w:hAnsi="Arial" w:cs="Arial"/>
                <w:sz w:val="24"/>
                <w:szCs w:val="24"/>
                <w:lang w:eastAsia="fr-FR"/>
              </w:rPr>
              <w:t>.</w:t>
            </w:r>
          </w:p>
          <w:p w:rsidR="00E35963" w:rsidRDefault="009100C1" w:rsidP="00DD1AFB">
            <w:pPr>
              <w:pStyle w:val="Paragraphedeliste"/>
              <w:numPr>
                <w:ilvl w:val="0"/>
                <w:numId w:val="8"/>
              </w:numPr>
              <w:spacing w:before="120" w:after="120" w:line="240" w:lineRule="auto"/>
              <w:ind w:left="714" w:hanging="357"/>
              <w:contextualSpacing w:val="0"/>
              <w:jc w:val="both"/>
              <w:rPr>
                <w:rFonts w:ascii="Arial" w:hAnsi="Arial" w:cs="Arial"/>
                <w:sz w:val="24"/>
                <w:szCs w:val="24"/>
                <w:lang w:eastAsia="fr-FR"/>
              </w:rPr>
            </w:pPr>
            <w:r>
              <w:rPr>
                <w:rFonts w:ascii="Arial" w:hAnsi="Arial" w:cs="Arial"/>
                <w:sz w:val="24"/>
                <w:szCs w:val="24"/>
                <w:lang w:eastAsia="fr-FR"/>
              </w:rPr>
              <w:t>Vérifier</w:t>
            </w:r>
            <w:r w:rsidR="00E35963">
              <w:rPr>
                <w:rFonts w:ascii="Arial" w:hAnsi="Arial" w:cs="Arial"/>
                <w:sz w:val="24"/>
                <w:szCs w:val="24"/>
                <w:lang w:eastAsia="fr-FR"/>
              </w:rPr>
              <w:t xml:space="preserve"> si la nouvelle offre DAT Douala </w:t>
            </w:r>
            <w:r w:rsidR="00E35963">
              <w:rPr>
                <w:rFonts w:ascii="Arial" w:hAnsi="Arial" w:cs="Arial"/>
                <w:sz w:val="24"/>
                <w:szCs w:val="24"/>
              </w:rPr>
              <w:t xml:space="preserve">(Incoterm 2010) </w:t>
            </w:r>
            <w:r w:rsidR="00E35963">
              <w:rPr>
                <w:rFonts w:ascii="Arial" w:hAnsi="Arial" w:cs="Arial"/>
                <w:sz w:val="24"/>
                <w:szCs w:val="24"/>
                <w:lang w:eastAsia="fr-FR"/>
              </w:rPr>
              <w:t>respecte la demande de réduction souhaitée par le client.</w:t>
            </w:r>
          </w:p>
          <w:p w:rsidR="00E35963" w:rsidRPr="00AA06C6" w:rsidRDefault="009100C1" w:rsidP="006E6A08">
            <w:pPr>
              <w:pStyle w:val="Paragraphedeliste"/>
              <w:numPr>
                <w:ilvl w:val="0"/>
                <w:numId w:val="8"/>
              </w:numPr>
              <w:spacing w:before="120" w:after="120" w:line="240" w:lineRule="auto"/>
              <w:ind w:left="714" w:hanging="357"/>
              <w:contextualSpacing w:val="0"/>
              <w:jc w:val="both"/>
              <w:rPr>
                <w:rFonts w:ascii="Arial" w:hAnsi="Arial" w:cs="Arial"/>
                <w:sz w:val="24"/>
                <w:szCs w:val="24"/>
                <w:lang w:eastAsia="fr-FR"/>
              </w:rPr>
            </w:pPr>
            <w:r>
              <w:rPr>
                <w:rFonts w:ascii="Arial" w:hAnsi="Arial" w:cs="Arial"/>
                <w:sz w:val="24"/>
                <w:szCs w:val="24"/>
                <w:lang w:eastAsia="fr-FR"/>
              </w:rPr>
              <w:t>Calculer</w:t>
            </w:r>
            <w:r w:rsidR="00E35963">
              <w:rPr>
                <w:rFonts w:ascii="Arial" w:hAnsi="Arial" w:cs="Arial"/>
                <w:sz w:val="24"/>
                <w:szCs w:val="24"/>
                <w:lang w:eastAsia="fr-FR"/>
              </w:rPr>
              <w:t xml:space="preserve"> la marge</w:t>
            </w:r>
            <w:r w:rsidR="00DA33DA">
              <w:rPr>
                <w:rFonts w:ascii="Arial" w:hAnsi="Arial" w:cs="Arial"/>
                <w:sz w:val="24"/>
                <w:szCs w:val="24"/>
                <w:lang w:eastAsia="fr-FR"/>
              </w:rPr>
              <w:t>, assurance incluse,</w:t>
            </w:r>
            <w:r w:rsidR="00E35963">
              <w:rPr>
                <w:rFonts w:ascii="Arial" w:hAnsi="Arial" w:cs="Arial"/>
                <w:sz w:val="24"/>
                <w:szCs w:val="24"/>
                <w:lang w:eastAsia="fr-FR"/>
              </w:rPr>
              <w:t xml:space="preserve"> de Plancherdécor engendrée par la nouvelle offre.</w:t>
            </w:r>
          </w:p>
          <w:p w:rsidR="00E35963" w:rsidRPr="00BD389A" w:rsidRDefault="009100C1" w:rsidP="00DD1AFB">
            <w:pPr>
              <w:pStyle w:val="Paragraphedeliste"/>
              <w:numPr>
                <w:ilvl w:val="0"/>
                <w:numId w:val="8"/>
              </w:numPr>
              <w:spacing w:before="120" w:after="120" w:line="240" w:lineRule="auto"/>
              <w:ind w:left="714" w:hanging="357"/>
              <w:contextualSpacing w:val="0"/>
              <w:jc w:val="both"/>
              <w:rPr>
                <w:rFonts w:ascii="Arial" w:hAnsi="Arial" w:cs="Arial"/>
                <w:sz w:val="24"/>
                <w:szCs w:val="24"/>
                <w:lang w:eastAsia="fr-FR"/>
              </w:rPr>
            </w:pPr>
            <w:r>
              <w:rPr>
                <w:rFonts w:ascii="Arial" w:hAnsi="Arial" w:cs="Arial"/>
                <w:sz w:val="24"/>
                <w:szCs w:val="24"/>
                <w:lang w:eastAsia="fr-FR"/>
              </w:rPr>
              <w:t>Proposer</w:t>
            </w:r>
            <w:r w:rsidR="00E35963">
              <w:rPr>
                <w:rFonts w:ascii="Arial" w:hAnsi="Arial" w:cs="Arial"/>
                <w:sz w:val="24"/>
                <w:szCs w:val="24"/>
                <w:lang w:eastAsia="fr-FR"/>
              </w:rPr>
              <w:t xml:space="preserve"> 3 indicateurs</w:t>
            </w:r>
            <w:r>
              <w:rPr>
                <w:rFonts w:ascii="Arial" w:hAnsi="Arial" w:cs="Arial"/>
                <w:sz w:val="24"/>
                <w:szCs w:val="24"/>
                <w:lang w:eastAsia="fr-FR"/>
              </w:rPr>
              <w:t xml:space="preserve"> de suivi de qualité et indiquer</w:t>
            </w:r>
            <w:r w:rsidR="00E35963">
              <w:rPr>
                <w:rFonts w:ascii="Arial" w:hAnsi="Arial" w:cs="Arial"/>
                <w:sz w:val="24"/>
                <w:szCs w:val="24"/>
                <w:lang w:eastAsia="fr-FR"/>
              </w:rPr>
              <w:t xml:space="preserve"> à quels intervenants ils vont s’appliquer.</w:t>
            </w:r>
          </w:p>
          <w:p w:rsidR="00E35963" w:rsidRPr="00BD389A" w:rsidRDefault="00E35963" w:rsidP="00D54E8D">
            <w:pPr>
              <w:spacing w:after="0" w:line="240" w:lineRule="auto"/>
              <w:jc w:val="both"/>
              <w:rPr>
                <w:rFonts w:ascii="Arial" w:hAnsi="Arial" w:cs="Arial"/>
                <w:b/>
                <w:sz w:val="24"/>
                <w:szCs w:val="24"/>
                <w:lang w:eastAsia="fr-FR"/>
              </w:rPr>
            </w:pPr>
          </w:p>
        </w:tc>
      </w:tr>
    </w:tbl>
    <w:p w:rsidR="00E35963" w:rsidRDefault="00E35963" w:rsidP="004D764C">
      <w:pPr>
        <w:jc w:val="both"/>
        <w:rPr>
          <w:rFonts w:ascii="Arial" w:hAnsi="Arial" w:cs="Arial"/>
          <w:b/>
          <w:sz w:val="24"/>
          <w:szCs w:val="24"/>
        </w:rPr>
      </w:pPr>
    </w:p>
    <w:p w:rsidR="00E35963" w:rsidRDefault="00E35963" w:rsidP="00A93026">
      <w:pPr>
        <w:rPr>
          <w:rFonts w:ascii="Arial" w:hAnsi="Arial" w:cs="Arial"/>
          <w:b/>
          <w:sz w:val="24"/>
          <w:szCs w:val="24"/>
        </w:rPr>
      </w:pPr>
      <w:r w:rsidRPr="00BA5A07">
        <w:rPr>
          <w:rFonts w:ascii="Arial" w:hAnsi="Arial" w:cs="Arial"/>
          <w:b/>
          <w:sz w:val="24"/>
          <w:szCs w:val="24"/>
        </w:rPr>
        <w:t xml:space="preserve">DOSSIER </w:t>
      </w:r>
      <w:r>
        <w:rPr>
          <w:rFonts w:ascii="Arial" w:hAnsi="Arial" w:cs="Arial"/>
          <w:b/>
          <w:sz w:val="24"/>
          <w:szCs w:val="24"/>
        </w:rPr>
        <w:t>3</w:t>
      </w:r>
      <w:r w:rsidRPr="00BA5A07">
        <w:rPr>
          <w:rFonts w:ascii="Arial" w:hAnsi="Arial" w:cs="Arial"/>
          <w:b/>
          <w:sz w:val="24"/>
          <w:szCs w:val="24"/>
        </w:rPr>
        <w:t> :</w:t>
      </w:r>
      <w:r>
        <w:rPr>
          <w:rFonts w:ascii="Arial" w:hAnsi="Arial" w:cs="Arial"/>
          <w:b/>
          <w:sz w:val="24"/>
          <w:szCs w:val="24"/>
        </w:rPr>
        <w:t xml:space="preserve"> QCM </w:t>
      </w:r>
    </w:p>
    <w:p w:rsidR="00E35963" w:rsidRDefault="00E35963" w:rsidP="009D17F1">
      <w:pPr>
        <w:pBdr>
          <w:top w:val="single" w:sz="4" w:space="0" w:color="auto"/>
          <w:left w:val="single" w:sz="4" w:space="4" w:color="auto"/>
          <w:bottom w:val="single" w:sz="4" w:space="1" w:color="auto"/>
          <w:right w:val="single" w:sz="4" w:space="4" w:color="auto"/>
        </w:pBdr>
        <w:spacing w:after="0"/>
        <w:rPr>
          <w:rFonts w:ascii="Arial" w:hAnsi="Arial" w:cs="Arial"/>
          <w:b/>
          <w:sz w:val="24"/>
          <w:szCs w:val="24"/>
        </w:rPr>
      </w:pPr>
    </w:p>
    <w:p w:rsidR="00E35963" w:rsidRDefault="00E35963" w:rsidP="009D17F1">
      <w:pPr>
        <w:pBdr>
          <w:top w:val="single" w:sz="4" w:space="0" w:color="auto"/>
          <w:left w:val="single" w:sz="4" w:space="4" w:color="auto"/>
          <w:bottom w:val="single" w:sz="4" w:space="1" w:color="auto"/>
          <w:right w:val="single" w:sz="4" w:space="4" w:color="auto"/>
        </w:pBdr>
        <w:spacing w:after="0"/>
        <w:rPr>
          <w:rFonts w:ascii="Arial" w:hAnsi="Arial" w:cs="Arial"/>
          <w:b/>
          <w:sz w:val="24"/>
          <w:szCs w:val="24"/>
        </w:rPr>
      </w:pPr>
      <w:r>
        <w:rPr>
          <w:rFonts w:ascii="Arial" w:hAnsi="Arial" w:cs="Arial"/>
          <w:b/>
          <w:sz w:val="24"/>
          <w:szCs w:val="24"/>
        </w:rPr>
        <w:t xml:space="preserve">Travail à faire : </w:t>
      </w:r>
    </w:p>
    <w:p w:rsidR="00E35963" w:rsidRDefault="00E35963" w:rsidP="009D17F1">
      <w:pPr>
        <w:pBdr>
          <w:top w:val="single" w:sz="4" w:space="0" w:color="auto"/>
          <w:left w:val="single" w:sz="4" w:space="4" w:color="auto"/>
          <w:bottom w:val="single" w:sz="4" w:space="1" w:color="auto"/>
          <w:right w:val="single" w:sz="4" w:space="4" w:color="auto"/>
        </w:pBdr>
        <w:spacing w:after="0"/>
        <w:rPr>
          <w:rFonts w:ascii="Arial" w:hAnsi="Arial" w:cs="Arial"/>
          <w:b/>
          <w:sz w:val="24"/>
          <w:szCs w:val="24"/>
        </w:rPr>
      </w:pPr>
    </w:p>
    <w:p w:rsidR="00E35963" w:rsidRDefault="00E35963" w:rsidP="009D17F1">
      <w:pPr>
        <w:pBdr>
          <w:top w:val="single" w:sz="4" w:space="0" w:color="auto"/>
          <w:left w:val="single" w:sz="4" w:space="4" w:color="auto"/>
          <w:bottom w:val="single" w:sz="4" w:space="1" w:color="auto"/>
          <w:right w:val="single" w:sz="4" w:space="4" w:color="auto"/>
        </w:pBdr>
        <w:spacing w:after="0"/>
        <w:rPr>
          <w:rFonts w:ascii="Arial" w:hAnsi="Arial" w:cs="Arial"/>
          <w:sz w:val="24"/>
          <w:szCs w:val="24"/>
        </w:rPr>
      </w:pPr>
      <w:r w:rsidRPr="00D63FBC">
        <w:rPr>
          <w:rFonts w:ascii="Arial" w:hAnsi="Arial" w:cs="Arial"/>
          <w:sz w:val="24"/>
          <w:szCs w:val="24"/>
        </w:rPr>
        <w:t>E</w:t>
      </w:r>
      <w:r>
        <w:rPr>
          <w:rFonts w:ascii="Arial" w:hAnsi="Arial" w:cs="Arial"/>
          <w:sz w:val="24"/>
          <w:szCs w:val="24"/>
        </w:rPr>
        <w:t>n vous appuyan</w:t>
      </w:r>
      <w:r w:rsidR="00223882">
        <w:rPr>
          <w:rFonts w:ascii="Arial" w:hAnsi="Arial" w:cs="Arial"/>
          <w:sz w:val="24"/>
          <w:szCs w:val="24"/>
        </w:rPr>
        <w:t xml:space="preserve">t sur vos connaissances et sur les </w:t>
      </w:r>
      <w:r>
        <w:rPr>
          <w:rFonts w:ascii="Arial" w:hAnsi="Arial" w:cs="Arial"/>
          <w:sz w:val="24"/>
          <w:szCs w:val="24"/>
        </w:rPr>
        <w:t>annexe</w:t>
      </w:r>
      <w:r w:rsidR="00223882">
        <w:rPr>
          <w:rFonts w:ascii="Arial" w:hAnsi="Arial" w:cs="Arial"/>
          <w:sz w:val="24"/>
          <w:szCs w:val="24"/>
        </w:rPr>
        <w:t>s</w:t>
      </w:r>
      <w:r>
        <w:rPr>
          <w:rFonts w:ascii="Arial" w:hAnsi="Arial" w:cs="Arial"/>
          <w:sz w:val="24"/>
          <w:szCs w:val="24"/>
        </w:rPr>
        <w:t xml:space="preserve"> 9</w:t>
      </w:r>
      <w:r w:rsidR="00223882">
        <w:rPr>
          <w:rFonts w:ascii="Arial" w:hAnsi="Arial" w:cs="Arial"/>
          <w:sz w:val="24"/>
          <w:szCs w:val="24"/>
        </w:rPr>
        <w:t xml:space="preserve"> et 10</w:t>
      </w:r>
      <w:r>
        <w:rPr>
          <w:rFonts w:ascii="Arial" w:hAnsi="Arial" w:cs="Arial"/>
          <w:sz w:val="24"/>
          <w:szCs w:val="24"/>
        </w:rPr>
        <w:t>, compléter l’annexe C (à rendre avec la copie).</w:t>
      </w:r>
    </w:p>
    <w:p w:rsidR="00E35963" w:rsidRDefault="00E35963" w:rsidP="009D17F1">
      <w:pPr>
        <w:pBdr>
          <w:top w:val="single" w:sz="4" w:space="0"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Une ou plusieurs réponses à une même question sont possibles.</w:t>
      </w:r>
    </w:p>
    <w:p w:rsidR="00E35963" w:rsidRPr="000F09CE" w:rsidRDefault="00E35963" w:rsidP="002030B1">
      <w:pPr>
        <w:rPr>
          <w:rFonts w:ascii="Arial" w:hAnsi="Arial" w:cs="Arial"/>
          <w:b/>
          <w:sz w:val="24"/>
          <w:szCs w:val="24"/>
        </w:rPr>
      </w:pPr>
      <w:r>
        <w:rPr>
          <w:rFonts w:ascii="Arial" w:hAnsi="Arial" w:cs="Arial"/>
          <w:b/>
          <w:sz w:val="24"/>
          <w:szCs w:val="24"/>
        </w:rPr>
        <w:br w:type="page"/>
      </w:r>
    </w:p>
    <w:p w:rsidR="00E35963" w:rsidRDefault="00E35963" w:rsidP="00E44B1A">
      <w:pPr>
        <w:jc w:val="both"/>
        <w:rPr>
          <w:rFonts w:ascii="Arial" w:hAnsi="Arial" w:cs="Arial"/>
          <w:b/>
          <w:sz w:val="24"/>
          <w:szCs w:val="24"/>
        </w:rPr>
      </w:pPr>
      <w:r w:rsidRPr="000F09CE">
        <w:rPr>
          <w:rFonts w:ascii="Arial" w:hAnsi="Arial" w:cs="Arial"/>
          <w:b/>
          <w:sz w:val="24"/>
          <w:szCs w:val="24"/>
        </w:rPr>
        <w:t>An</w:t>
      </w:r>
      <w:r>
        <w:rPr>
          <w:rFonts w:ascii="Arial" w:hAnsi="Arial" w:cs="Arial"/>
          <w:b/>
          <w:sz w:val="24"/>
          <w:szCs w:val="24"/>
        </w:rPr>
        <w:t>nexe 1 : Marchandises commandées</w:t>
      </w:r>
      <w:r w:rsidR="009775A6">
        <w:rPr>
          <w:rFonts w:ascii="Arial" w:hAnsi="Arial" w:cs="Arial"/>
          <w:b/>
          <w:sz w:val="24"/>
          <w:szCs w:val="24"/>
        </w:rPr>
        <w:t xml:space="preserve"> et planification de l’</w:t>
      </w:r>
      <w:r w:rsidR="00E72E58">
        <w:rPr>
          <w:rFonts w:ascii="Arial" w:hAnsi="Arial" w:cs="Arial"/>
          <w:b/>
          <w:sz w:val="24"/>
          <w:szCs w:val="24"/>
        </w:rPr>
        <w:t>expédition</w:t>
      </w:r>
    </w:p>
    <w:p w:rsidR="00E35963" w:rsidRDefault="00334E29" w:rsidP="00C35727">
      <w:pPr>
        <w:jc w:val="center"/>
        <w:rPr>
          <w:rFonts w:ascii="Arial" w:hAnsi="Arial" w:cs="Arial"/>
          <w:b/>
          <w:sz w:val="24"/>
          <w:szCs w:val="24"/>
        </w:rPr>
      </w:pPr>
      <w:r>
        <w:rPr>
          <w:noProof/>
          <w:lang w:eastAsia="fr-FR"/>
        </w:rPr>
        <mc:AlternateContent>
          <mc:Choice Requires="wpg">
            <w:drawing>
              <wp:anchor distT="0" distB="0" distL="114300" distR="114300" simplePos="0" relativeHeight="251657216" behindDoc="0" locked="0" layoutInCell="1" allowOverlap="1">
                <wp:simplePos x="0" y="0"/>
                <wp:positionH relativeFrom="column">
                  <wp:posOffset>598805</wp:posOffset>
                </wp:positionH>
                <wp:positionV relativeFrom="paragraph">
                  <wp:posOffset>422910</wp:posOffset>
                </wp:positionV>
                <wp:extent cx="5834380" cy="3646805"/>
                <wp:effectExtent l="8255" t="13335" r="5715" b="698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4380" cy="3646805"/>
                          <a:chOff x="1766" y="1200"/>
                          <a:chExt cx="9188" cy="5743"/>
                        </a:xfrm>
                      </wpg:grpSpPr>
                      <wps:wsp>
                        <wps:cNvPr id="4" name="Text Box 3"/>
                        <wps:cNvSpPr txBox="1">
                          <a:spLocks noChangeArrowheads="1"/>
                        </wps:cNvSpPr>
                        <wps:spPr bwMode="auto">
                          <a:xfrm>
                            <a:off x="8897" y="2314"/>
                            <a:ext cx="1749" cy="652"/>
                          </a:xfrm>
                          <a:prstGeom prst="rect">
                            <a:avLst/>
                          </a:prstGeom>
                          <a:solidFill>
                            <a:srgbClr val="FFFFFF"/>
                          </a:solidFill>
                          <a:ln w="9525">
                            <a:solidFill>
                              <a:srgbClr val="000000"/>
                            </a:solidFill>
                            <a:miter lim="800000"/>
                            <a:headEnd/>
                            <a:tailEnd/>
                          </a:ln>
                        </wps:spPr>
                        <wps:txbx>
                          <w:txbxContent>
                            <w:p w:rsidR="004B36DF" w:rsidRDefault="004B36DF" w:rsidP="00C219CF">
                              <w:pPr>
                                <w:spacing w:after="0" w:line="240" w:lineRule="auto"/>
                              </w:pPr>
                              <w:r>
                                <w:t>YSL sur le  Port de Gron</w:t>
                              </w:r>
                            </w:p>
                            <w:p w:rsidR="004B36DF" w:rsidRDefault="004B36DF" w:rsidP="00C219CF">
                              <w:pPr>
                                <w:jc w:val="center"/>
                              </w:pPr>
                              <w:r>
                                <w:t>(89)</w:t>
                              </w: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8691" y="5486"/>
                            <a:ext cx="2263" cy="1029"/>
                          </a:xfrm>
                          <a:prstGeom prst="rect">
                            <a:avLst/>
                          </a:prstGeom>
                          <a:solidFill>
                            <a:srgbClr val="FFFFFF"/>
                          </a:solidFill>
                          <a:ln w="9525">
                            <a:solidFill>
                              <a:srgbClr val="000000"/>
                            </a:solidFill>
                            <a:miter lim="800000"/>
                            <a:headEnd/>
                            <a:tailEnd/>
                          </a:ln>
                        </wps:spPr>
                        <wps:txbx>
                          <w:txbxContent>
                            <w:p w:rsidR="004B36DF" w:rsidRDefault="004B36DF" w:rsidP="00C35727">
                              <w:pPr>
                                <w:spacing w:after="0" w:line="240" w:lineRule="auto"/>
                              </w:pPr>
                              <w:r>
                                <w:t>Plancherdécor à Villeneuve sur Yonne</w:t>
                              </w:r>
                            </w:p>
                            <w:p w:rsidR="004B36DF" w:rsidRDefault="004B36DF" w:rsidP="00C35727">
                              <w:pPr>
                                <w:spacing w:after="0" w:line="240" w:lineRule="auto"/>
                                <w:jc w:val="center"/>
                              </w:pPr>
                              <w:r>
                                <w:t>(89)</w:t>
                              </w: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1766" y="1200"/>
                            <a:ext cx="6634" cy="5743"/>
                          </a:xfrm>
                          <a:prstGeom prst="rect">
                            <a:avLst/>
                          </a:prstGeom>
                          <a:solidFill>
                            <a:srgbClr val="FFFFFF"/>
                          </a:solidFill>
                          <a:ln w="9525">
                            <a:solidFill>
                              <a:srgbClr val="000000"/>
                            </a:solidFill>
                            <a:miter lim="800000"/>
                            <a:headEnd/>
                            <a:tailEnd/>
                          </a:ln>
                        </wps:spPr>
                        <wps:txbx>
                          <w:txbxContent>
                            <w:p w:rsidR="004B36DF" w:rsidRDefault="00334E29">
                              <w:r w:rsidRPr="002C7A02">
                                <w:rPr>
                                  <w:noProof/>
                                  <w:lang w:eastAsia="fr-FR"/>
                                </w:rPr>
                                <w:drawing>
                                  <wp:inline distT="0" distB="0" distL="0" distR="0">
                                    <wp:extent cx="3901440" cy="3520440"/>
                                    <wp:effectExtent l="0" t="0" r="3810" b="381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lum bright="-10000" contrast="-10000"/>
                                              <a:extLst>
                                                <a:ext uri="{28A0092B-C50C-407E-A947-70E740481C1C}">
                                                  <a14:useLocalDpi xmlns:a14="http://schemas.microsoft.com/office/drawing/2010/main" val="0"/>
                                                </a:ext>
                                              </a:extLst>
                                            </a:blip>
                                            <a:srcRect l="39067" t="22517" r="19302" b="11476"/>
                                            <a:stretch>
                                              <a:fillRect/>
                                            </a:stretch>
                                          </pic:blipFill>
                                          <pic:spPr bwMode="auto">
                                            <a:xfrm>
                                              <a:off x="0" y="0"/>
                                              <a:ext cx="3901440" cy="35204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 name="AutoShape 6"/>
                        <wps:cNvCnPr>
                          <a:cxnSpLocks noChangeShapeType="1"/>
                        </wps:cNvCnPr>
                        <wps:spPr bwMode="auto">
                          <a:xfrm flipH="1">
                            <a:off x="6103" y="2623"/>
                            <a:ext cx="2794" cy="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7"/>
                        <wps:cNvCnPr>
                          <a:cxnSpLocks noChangeShapeType="1"/>
                        </wps:cNvCnPr>
                        <wps:spPr bwMode="auto">
                          <a:xfrm flipH="1">
                            <a:off x="6925" y="5966"/>
                            <a:ext cx="1766" cy="5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7.15pt;margin-top:33.3pt;width:459.4pt;height:287.15pt;z-index:251657216" coordorigin="1766,1200" coordsize="9188,5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">
                <v:shapetype id="_x0000_t202" coordsize="21600,21600" o:spt="202" path="m,l,21600r21600,l21600,xe">
                  <v:stroke joinstyle="miter"/>
                  <v:path gradientshapeok="t" o:connecttype="rect"/>
                </v:shapetype>
                <v:shape id="Text Box 3" o:spid="_x0000_s1027" type="#_x0000_t202" style="position:absolute;left:8897;top:2314;width:1749;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4B36DF" w:rsidRDefault="004B36DF" w:rsidP="00C219CF">
                        <w:pPr>
                          <w:spacing w:after="0" w:line="240" w:lineRule="auto"/>
                        </w:pPr>
                        <w:r>
                          <w:t>YSL sur le  Port de Gron</w:t>
                        </w:r>
                      </w:p>
                      <w:p w:rsidR="004B36DF" w:rsidRDefault="004B36DF" w:rsidP="00C219CF">
                        <w:pPr>
                          <w:jc w:val="center"/>
                        </w:pPr>
                        <w:r>
                          <w:t>(89)</w:t>
                        </w:r>
                      </w:p>
                    </w:txbxContent>
                  </v:textbox>
                </v:shape>
                <v:shape id="Text Box 4" o:spid="_x0000_s1028" type="#_x0000_t202" style="position:absolute;left:8691;top:5486;width:2263;height:1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4B36DF" w:rsidRDefault="004B36DF" w:rsidP="00C35727">
                        <w:pPr>
                          <w:spacing w:after="0" w:line="240" w:lineRule="auto"/>
                        </w:pPr>
                        <w:r>
                          <w:t>Plancherdécor à Villeneuve sur Yonne</w:t>
                        </w:r>
                      </w:p>
                      <w:p w:rsidR="004B36DF" w:rsidRDefault="004B36DF" w:rsidP="00C35727">
                        <w:pPr>
                          <w:spacing w:after="0" w:line="240" w:lineRule="auto"/>
                          <w:jc w:val="center"/>
                        </w:pPr>
                        <w:r>
                          <w:t>(89)</w:t>
                        </w:r>
                      </w:p>
                    </w:txbxContent>
                  </v:textbox>
                </v:shape>
                <v:shape id="Text Box 5" o:spid="_x0000_s1029" type="#_x0000_t202" style="position:absolute;left:1766;top:1200;width:6634;height:5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4B36DF" w:rsidRDefault="00334E29">
                        <w:r w:rsidRPr="002C7A02">
                          <w:rPr>
                            <w:noProof/>
                            <w:lang w:eastAsia="fr-FR"/>
                          </w:rPr>
                          <w:drawing>
                            <wp:inline distT="0" distB="0" distL="0" distR="0">
                              <wp:extent cx="3901440" cy="3520440"/>
                              <wp:effectExtent l="0" t="0" r="3810" b="381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lum bright="-10000" contrast="-10000"/>
                                        <a:extLst>
                                          <a:ext uri="{28A0092B-C50C-407E-A947-70E740481C1C}">
                                            <a14:useLocalDpi xmlns:a14="http://schemas.microsoft.com/office/drawing/2010/main" val="0"/>
                                          </a:ext>
                                        </a:extLst>
                                      </a:blip>
                                      <a:srcRect l="39067" t="22517" r="19302" b="11476"/>
                                      <a:stretch>
                                        <a:fillRect/>
                                      </a:stretch>
                                    </pic:blipFill>
                                    <pic:spPr bwMode="auto">
                                      <a:xfrm>
                                        <a:off x="0" y="0"/>
                                        <a:ext cx="3901440" cy="3520440"/>
                                      </a:xfrm>
                                      <a:prstGeom prst="rect">
                                        <a:avLst/>
                                      </a:prstGeom>
                                      <a:noFill/>
                                      <a:ln>
                                        <a:noFill/>
                                      </a:ln>
                                    </pic:spPr>
                                  </pic:pic>
                                </a:graphicData>
                              </a:graphic>
                            </wp:inline>
                          </w:drawing>
                        </w:r>
                      </w:p>
                    </w:txbxContent>
                  </v:textbox>
                </v:shape>
                <v:shapetype id="_x0000_t32" coordsize="21600,21600" o:spt="32" o:oned="t" path="m,l21600,21600e" filled="f">
                  <v:path arrowok="t" fillok="f" o:connecttype="none"/>
                  <o:lock v:ext="edit" shapetype="t"/>
                </v:shapetype>
                <v:shape id="AutoShape 6" o:spid="_x0000_s1030" type="#_x0000_t32" style="position:absolute;left:6103;top:2623;width:2794;height:2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shape id="AutoShape 7" o:spid="_x0000_s1031" type="#_x0000_t32" style="position:absolute;left:6925;top:5966;width:1766;height:5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group>
            </w:pict>
          </mc:Fallback>
        </mc:AlternateContent>
      </w:r>
      <w:r w:rsidR="00E35963">
        <w:rPr>
          <w:rFonts w:ascii="Arial" w:hAnsi="Arial" w:cs="Arial"/>
          <w:b/>
          <w:sz w:val="24"/>
          <w:szCs w:val="24"/>
        </w:rPr>
        <w:br/>
        <w:t xml:space="preserve">Localisation de Gron </w:t>
      </w:r>
    </w:p>
    <w:p w:rsidR="00E35963" w:rsidRDefault="00E35963" w:rsidP="00E44B1A">
      <w:pPr>
        <w:jc w:val="both"/>
        <w:rPr>
          <w:rFonts w:ascii="Arial" w:hAnsi="Arial" w:cs="Arial"/>
          <w:b/>
          <w:sz w:val="24"/>
          <w:szCs w:val="24"/>
        </w:rPr>
      </w:pPr>
    </w:p>
    <w:p w:rsidR="00E35963" w:rsidRDefault="00E35963" w:rsidP="00E44B1A">
      <w:pPr>
        <w:jc w:val="both"/>
        <w:rPr>
          <w:rFonts w:ascii="Arial" w:hAnsi="Arial" w:cs="Arial"/>
          <w:b/>
          <w:sz w:val="24"/>
          <w:szCs w:val="24"/>
        </w:rPr>
      </w:pPr>
    </w:p>
    <w:p w:rsidR="00E35963" w:rsidRDefault="00E35963" w:rsidP="00E44B1A">
      <w:pPr>
        <w:jc w:val="both"/>
        <w:rPr>
          <w:rFonts w:ascii="Arial" w:hAnsi="Arial" w:cs="Arial"/>
          <w:b/>
          <w:sz w:val="24"/>
          <w:szCs w:val="24"/>
        </w:rPr>
      </w:pPr>
    </w:p>
    <w:p w:rsidR="00E35963" w:rsidRDefault="00E35963" w:rsidP="00E44B1A">
      <w:pPr>
        <w:jc w:val="both"/>
        <w:rPr>
          <w:rFonts w:ascii="Arial" w:hAnsi="Arial" w:cs="Arial"/>
          <w:b/>
          <w:sz w:val="24"/>
          <w:szCs w:val="24"/>
        </w:rPr>
      </w:pPr>
    </w:p>
    <w:p w:rsidR="00E35963" w:rsidRDefault="00E35963" w:rsidP="00E44B1A">
      <w:pPr>
        <w:jc w:val="both"/>
        <w:rPr>
          <w:rFonts w:ascii="Arial" w:hAnsi="Arial" w:cs="Arial"/>
          <w:b/>
          <w:sz w:val="24"/>
          <w:szCs w:val="24"/>
        </w:rPr>
      </w:pPr>
    </w:p>
    <w:p w:rsidR="00E35963" w:rsidRDefault="00E35963" w:rsidP="00E44B1A">
      <w:pPr>
        <w:jc w:val="both"/>
        <w:rPr>
          <w:rFonts w:ascii="Arial" w:hAnsi="Arial" w:cs="Arial"/>
          <w:b/>
          <w:sz w:val="24"/>
          <w:szCs w:val="24"/>
        </w:rPr>
      </w:pPr>
    </w:p>
    <w:p w:rsidR="00E35963" w:rsidRDefault="00E35963" w:rsidP="00E44B1A">
      <w:pPr>
        <w:jc w:val="both"/>
        <w:rPr>
          <w:rFonts w:ascii="Arial" w:hAnsi="Arial" w:cs="Arial"/>
          <w:b/>
          <w:sz w:val="24"/>
          <w:szCs w:val="24"/>
        </w:rPr>
      </w:pPr>
    </w:p>
    <w:p w:rsidR="00E35963" w:rsidRDefault="00E35963" w:rsidP="00E44B1A">
      <w:pPr>
        <w:jc w:val="both"/>
        <w:rPr>
          <w:rFonts w:ascii="Arial" w:hAnsi="Arial" w:cs="Arial"/>
          <w:b/>
          <w:sz w:val="24"/>
          <w:szCs w:val="24"/>
        </w:rPr>
      </w:pPr>
    </w:p>
    <w:p w:rsidR="00E35963" w:rsidRDefault="00E35963" w:rsidP="00E44B1A">
      <w:pPr>
        <w:jc w:val="both"/>
        <w:rPr>
          <w:rFonts w:ascii="Arial" w:hAnsi="Arial" w:cs="Arial"/>
          <w:b/>
          <w:sz w:val="24"/>
          <w:szCs w:val="24"/>
        </w:rPr>
      </w:pPr>
    </w:p>
    <w:p w:rsidR="00E35963" w:rsidRDefault="00E35963" w:rsidP="00E44B1A">
      <w:pPr>
        <w:jc w:val="both"/>
        <w:rPr>
          <w:rFonts w:ascii="Arial" w:hAnsi="Arial" w:cs="Arial"/>
          <w:b/>
          <w:sz w:val="24"/>
          <w:szCs w:val="24"/>
        </w:rPr>
      </w:pPr>
    </w:p>
    <w:p w:rsidR="00E35963" w:rsidRDefault="00E35963" w:rsidP="00E44B1A">
      <w:pPr>
        <w:jc w:val="both"/>
        <w:rPr>
          <w:rFonts w:ascii="Arial" w:hAnsi="Arial" w:cs="Arial"/>
          <w:b/>
          <w:sz w:val="24"/>
          <w:szCs w:val="24"/>
        </w:rPr>
      </w:pPr>
    </w:p>
    <w:p w:rsidR="00E35963" w:rsidRDefault="00E35963" w:rsidP="00E44B1A">
      <w:pPr>
        <w:jc w:val="both"/>
        <w:rPr>
          <w:rFonts w:ascii="Arial" w:hAnsi="Arial" w:cs="Arial"/>
          <w:b/>
          <w:sz w:val="24"/>
          <w:szCs w:val="24"/>
        </w:rPr>
      </w:pPr>
    </w:p>
    <w:p w:rsidR="00E35963" w:rsidRPr="00C35727" w:rsidRDefault="00E35963" w:rsidP="00C274FA">
      <w:pPr>
        <w:pStyle w:val="Paragraphedeliste"/>
        <w:ind w:left="1080"/>
        <w:rPr>
          <w:rFonts w:ascii="Arial" w:hAnsi="Arial" w:cs="Arial"/>
          <w:b/>
          <w:i/>
          <w:sz w:val="24"/>
          <w:szCs w:val="24"/>
        </w:rPr>
      </w:pPr>
    </w:p>
    <w:p w:rsidR="00E35963" w:rsidRDefault="00E35963" w:rsidP="00711AA1">
      <w:pPr>
        <w:pStyle w:val="Paragraphedeliste"/>
        <w:numPr>
          <w:ilvl w:val="1"/>
          <w:numId w:val="10"/>
        </w:numPr>
        <w:jc w:val="both"/>
        <w:rPr>
          <w:rFonts w:ascii="Arial" w:hAnsi="Arial" w:cs="Arial"/>
          <w:b/>
          <w:i/>
          <w:sz w:val="24"/>
          <w:szCs w:val="24"/>
        </w:rPr>
      </w:pPr>
      <w:r w:rsidRPr="00B04C8D">
        <w:rPr>
          <w:rFonts w:ascii="Arial" w:hAnsi="Arial" w:cs="Arial"/>
          <w:b/>
          <w:i/>
          <w:sz w:val="24"/>
          <w:szCs w:val="24"/>
        </w:rPr>
        <w:t>La marchandise</w:t>
      </w:r>
    </w:p>
    <w:p w:rsidR="00E35963" w:rsidRPr="00161D9F" w:rsidRDefault="00E35963" w:rsidP="00161D9F">
      <w:pPr>
        <w:spacing w:after="120"/>
        <w:ind w:left="357"/>
        <w:jc w:val="center"/>
        <w:rPr>
          <w:rFonts w:ascii="Arial" w:hAnsi="Arial" w:cs="Arial"/>
          <w:b/>
          <w:sz w:val="24"/>
          <w:szCs w:val="24"/>
        </w:rPr>
      </w:pPr>
      <w:r w:rsidRPr="00161D9F">
        <w:rPr>
          <w:rFonts w:ascii="Arial" w:hAnsi="Arial" w:cs="Arial"/>
          <w:b/>
          <w:sz w:val="24"/>
          <w:szCs w:val="24"/>
        </w:rPr>
        <w:t>Conditionnement des marchandises</w:t>
      </w:r>
    </w:p>
    <w:tbl>
      <w:tblPr>
        <w:tblW w:w="10453" w:type="dxa"/>
        <w:jc w:val="center"/>
        <w:tblCellMar>
          <w:left w:w="70" w:type="dxa"/>
          <w:right w:w="70" w:type="dxa"/>
        </w:tblCellMar>
        <w:tblLook w:val="00A0" w:firstRow="1" w:lastRow="0" w:firstColumn="1" w:lastColumn="0" w:noHBand="0" w:noVBand="0"/>
      </w:tblPr>
      <w:tblGrid>
        <w:gridCol w:w="2517"/>
        <w:gridCol w:w="928"/>
        <w:gridCol w:w="1955"/>
        <w:gridCol w:w="1420"/>
        <w:gridCol w:w="1440"/>
        <w:gridCol w:w="2193"/>
      </w:tblGrid>
      <w:tr w:rsidR="00E35963" w:rsidRPr="001C0940" w:rsidTr="00AF1EB8">
        <w:trPr>
          <w:trHeight w:val="300"/>
          <w:jc w:val="center"/>
        </w:trPr>
        <w:tc>
          <w:tcPr>
            <w:tcW w:w="2517" w:type="dxa"/>
            <w:tcBorders>
              <w:top w:val="single" w:sz="4" w:space="0" w:color="auto"/>
              <w:left w:val="single" w:sz="4" w:space="0" w:color="auto"/>
              <w:bottom w:val="single" w:sz="4" w:space="0" w:color="auto"/>
              <w:right w:val="single" w:sz="4" w:space="0" w:color="auto"/>
            </w:tcBorders>
            <w:noWrap/>
            <w:vAlign w:val="center"/>
          </w:tcPr>
          <w:p w:rsidR="00E35963" w:rsidRPr="00161D9F" w:rsidRDefault="00E35963" w:rsidP="00151390">
            <w:pPr>
              <w:spacing w:after="0" w:line="240" w:lineRule="auto"/>
              <w:rPr>
                <w:rFonts w:ascii="Arial" w:hAnsi="Arial" w:cs="Arial"/>
                <w:bCs/>
                <w:color w:val="000000"/>
                <w:sz w:val="24"/>
                <w:szCs w:val="24"/>
                <w:lang w:eastAsia="fr-FR"/>
              </w:rPr>
            </w:pPr>
            <w:r w:rsidRPr="00161D9F">
              <w:rPr>
                <w:rFonts w:ascii="Arial" w:hAnsi="Arial" w:cs="Arial"/>
                <w:bCs/>
                <w:color w:val="000000"/>
                <w:sz w:val="24"/>
                <w:szCs w:val="24"/>
                <w:lang w:eastAsia="fr-FR"/>
              </w:rPr>
              <w:t>Produits</w:t>
            </w:r>
          </w:p>
        </w:tc>
        <w:tc>
          <w:tcPr>
            <w:tcW w:w="928" w:type="dxa"/>
            <w:tcBorders>
              <w:top w:val="single" w:sz="4" w:space="0" w:color="auto"/>
              <w:left w:val="nil"/>
              <w:bottom w:val="single" w:sz="4" w:space="0" w:color="auto"/>
              <w:right w:val="single" w:sz="4" w:space="0" w:color="auto"/>
            </w:tcBorders>
            <w:noWrap/>
            <w:vAlign w:val="center"/>
          </w:tcPr>
          <w:p w:rsidR="00E35963" w:rsidRPr="000F09CE" w:rsidRDefault="00E35963" w:rsidP="00BA5A07">
            <w:pPr>
              <w:spacing w:after="0" w:line="240" w:lineRule="auto"/>
              <w:jc w:val="center"/>
              <w:rPr>
                <w:rFonts w:ascii="Arial" w:hAnsi="Arial" w:cs="Arial"/>
                <w:color w:val="000000"/>
                <w:sz w:val="24"/>
                <w:szCs w:val="24"/>
                <w:lang w:eastAsia="fr-FR"/>
              </w:rPr>
            </w:pPr>
            <w:r>
              <w:rPr>
                <w:rFonts w:ascii="Arial" w:hAnsi="Arial" w:cs="Arial"/>
                <w:color w:val="000000"/>
                <w:sz w:val="24"/>
                <w:szCs w:val="24"/>
                <w:lang w:eastAsia="fr-FR"/>
              </w:rPr>
              <w:t>P</w:t>
            </w:r>
            <w:r w:rsidRPr="000F09CE">
              <w:rPr>
                <w:rFonts w:ascii="Arial" w:hAnsi="Arial" w:cs="Arial"/>
                <w:color w:val="000000"/>
                <w:sz w:val="24"/>
                <w:szCs w:val="24"/>
                <w:lang w:eastAsia="fr-FR"/>
              </w:rPr>
              <w:t xml:space="preserve">oids unitaire </w:t>
            </w:r>
            <w:r w:rsidR="009A53A8">
              <w:rPr>
                <w:rFonts w:ascii="Arial" w:hAnsi="Arial" w:cs="Arial"/>
                <w:color w:val="000000"/>
                <w:sz w:val="24"/>
                <w:szCs w:val="24"/>
                <w:lang w:eastAsia="fr-FR"/>
              </w:rPr>
              <w:t xml:space="preserve">en </w:t>
            </w:r>
            <w:r w:rsidRPr="000F09CE">
              <w:rPr>
                <w:rFonts w:ascii="Arial" w:hAnsi="Arial" w:cs="Arial"/>
                <w:color w:val="000000"/>
                <w:sz w:val="24"/>
                <w:szCs w:val="24"/>
                <w:lang w:eastAsia="fr-FR"/>
              </w:rPr>
              <w:t>kg</w:t>
            </w:r>
          </w:p>
        </w:tc>
        <w:tc>
          <w:tcPr>
            <w:tcW w:w="1955" w:type="dxa"/>
            <w:tcBorders>
              <w:top w:val="single" w:sz="4" w:space="0" w:color="auto"/>
              <w:left w:val="nil"/>
              <w:bottom w:val="single" w:sz="4" w:space="0" w:color="auto"/>
              <w:right w:val="single" w:sz="4" w:space="0" w:color="auto"/>
            </w:tcBorders>
            <w:noWrap/>
            <w:vAlign w:val="center"/>
          </w:tcPr>
          <w:p w:rsidR="00E35963" w:rsidRDefault="00E35963" w:rsidP="00BA5A07">
            <w:pPr>
              <w:spacing w:after="0" w:line="240" w:lineRule="auto"/>
              <w:jc w:val="center"/>
              <w:rPr>
                <w:rFonts w:ascii="Arial" w:hAnsi="Arial" w:cs="Arial"/>
                <w:color w:val="000000"/>
                <w:sz w:val="24"/>
                <w:szCs w:val="24"/>
                <w:lang w:eastAsia="fr-FR"/>
              </w:rPr>
            </w:pPr>
            <w:r w:rsidRPr="000F09CE">
              <w:rPr>
                <w:rFonts w:ascii="Arial" w:hAnsi="Arial" w:cs="Arial"/>
                <w:color w:val="000000"/>
                <w:sz w:val="24"/>
                <w:szCs w:val="24"/>
                <w:lang w:eastAsia="fr-FR"/>
              </w:rPr>
              <w:t>Conditionnement</w:t>
            </w:r>
          </w:p>
          <w:p w:rsidR="00E35963" w:rsidRPr="000F09CE" w:rsidRDefault="00E35963" w:rsidP="00BA5A07">
            <w:pPr>
              <w:spacing w:after="0" w:line="240" w:lineRule="auto"/>
              <w:jc w:val="center"/>
              <w:rPr>
                <w:rFonts w:ascii="Arial" w:hAnsi="Arial" w:cs="Arial"/>
                <w:color w:val="000000"/>
                <w:sz w:val="24"/>
                <w:szCs w:val="24"/>
                <w:lang w:eastAsia="fr-FR"/>
              </w:rPr>
            </w:pPr>
            <w:r>
              <w:rPr>
                <w:rFonts w:ascii="Arial" w:hAnsi="Arial" w:cs="Arial"/>
                <w:color w:val="000000"/>
                <w:sz w:val="24"/>
                <w:szCs w:val="24"/>
                <w:lang w:eastAsia="fr-FR"/>
              </w:rPr>
              <w:t>en cm</w:t>
            </w:r>
          </w:p>
        </w:tc>
        <w:tc>
          <w:tcPr>
            <w:tcW w:w="1420" w:type="dxa"/>
            <w:tcBorders>
              <w:top w:val="single" w:sz="4" w:space="0" w:color="auto"/>
              <w:left w:val="nil"/>
              <w:bottom w:val="single" w:sz="4" w:space="0" w:color="auto"/>
              <w:right w:val="single" w:sz="4" w:space="0" w:color="auto"/>
            </w:tcBorders>
            <w:noWrap/>
            <w:vAlign w:val="center"/>
          </w:tcPr>
          <w:p w:rsidR="00E35963" w:rsidRPr="000F09CE" w:rsidRDefault="00E35963" w:rsidP="00BA5A07">
            <w:pPr>
              <w:spacing w:after="0" w:line="240" w:lineRule="auto"/>
              <w:jc w:val="center"/>
              <w:rPr>
                <w:rFonts w:ascii="Arial" w:hAnsi="Arial" w:cs="Arial"/>
                <w:color w:val="000000"/>
                <w:sz w:val="24"/>
                <w:szCs w:val="24"/>
                <w:lang w:eastAsia="fr-FR"/>
              </w:rPr>
            </w:pPr>
            <w:r>
              <w:rPr>
                <w:rFonts w:ascii="Arial" w:hAnsi="Arial" w:cs="Arial"/>
                <w:color w:val="000000"/>
                <w:sz w:val="24"/>
                <w:szCs w:val="24"/>
                <w:lang w:eastAsia="fr-FR"/>
              </w:rPr>
              <w:t>P</w:t>
            </w:r>
            <w:r w:rsidRPr="000F09CE">
              <w:rPr>
                <w:rFonts w:ascii="Arial" w:hAnsi="Arial" w:cs="Arial"/>
                <w:color w:val="000000"/>
                <w:sz w:val="24"/>
                <w:szCs w:val="24"/>
                <w:lang w:eastAsia="fr-FR"/>
              </w:rPr>
              <w:t>oids à vide du carton en  kg</w:t>
            </w:r>
          </w:p>
        </w:tc>
        <w:tc>
          <w:tcPr>
            <w:tcW w:w="1440" w:type="dxa"/>
            <w:tcBorders>
              <w:top w:val="single" w:sz="4" w:space="0" w:color="auto"/>
              <w:left w:val="nil"/>
              <w:bottom w:val="single" w:sz="4" w:space="0" w:color="auto"/>
              <w:right w:val="single" w:sz="4" w:space="0" w:color="auto"/>
            </w:tcBorders>
            <w:noWrap/>
            <w:vAlign w:val="center"/>
          </w:tcPr>
          <w:p w:rsidR="00E35963" w:rsidRPr="000F09CE" w:rsidRDefault="00E35963" w:rsidP="00BA5A07">
            <w:pPr>
              <w:spacing w:after="0" w:line="240" w:lineRule="auto"/>
              <w:jc w:val="center"/>
              <w:rPr>
                <w:rFonts w:ascii="Arial" w:hAnsi="Arial" w:cs="Arial"/>
                <w:color w:val="000000"/>
                <w:sz w:val="24"/>
                <w:szCs w:val="24"/>
                <w:lang w:eastAsia="fr-FR"/>
              </w:rPr>
            </w:pPr>
            <w:r w:rsidRPr="000F09CE">
              <w:rPr>
                <w:rFonts w:ascii="Arial" w:hAnsi="Arial" w:cs="Arial"/>
                <w:color w:val="000000"/>
                <w:sz w:val="24"/>
                <w:szCs w:val="24"/>
                <w:lang w:eastAsia="fr-FR"/>
              </w:rPr>
              <w:t>Quantité par carton</w:t>
            </w:r>
          </w:p>
        </w:tc>
        <w:tc>
          <w:tcPr>
            <w:tcW w:w="2193" w:type="dxa"/>
            <w:tcBorders>
              <w:top w:val="single" w:sz="4" w:space="0" w:color="auto"/>
              <w:left w:val="nil"/>
              <w:bottom w:val="single" w:sz="4" w:space="0" w:color="auto"/>
              <w:right w:val="single" w:sz="4" w:space="0" w:color="auto"/>
            </w:tcBorders>
            <w:vAlign w:val="center"/>
          </w:tcPr>
          <w:p w:rsidR="00E35963" w:rsidRDefault="00E35963" w:rsidP="00AF1EB8">
            <w:pPr>
              <w:spacing w:after="0" w:line="240" w:lineRule="auto"/>
              <w:jc w:val="center"/>
              <w:rPr>
                <w:rFonts w:ascii="Arial" w:hAnsi="Arial" w:cs="Arial"/>
                <w:color w:val="000000"/>
                <w:sz w:val="24"/>
                <w:szCs w:val="24"/>
                <w:lang w:eastAsia="fr-FR"/>
              </w:rPr>
            </w:pPr>
            <w:r>
              <w:rPr>
                <w:rFonts w:ascii="Arial" w:hAnsi="Arial" w:cs="Arial"/>
                <w:color w:val="000000"/>
                <w:sz w:val="24"/>
                <w:szCs w:val="24"/>
                <w:lang w:eastAsia="fr-FR"/>
              </w:rPr>
              <w:t xml:space="preserve">Valeur FCA </w:t>
            </w:r>
            <w:r>
              <w:rPr>
                <w:rFonts w:ascii="Arial" w:hAnsi="Arial" w:cs="Arial"/>
                <w:sz w:val="24"/>
                <w:szCs w:val="24"/>
              </w:rPr>
              <w:t xml:space="preserve">(Incoterm 2010) </w:t>
            </w:r>
            <w:r>
              <w:rPr>
                <w:rFonts w:ascii="Arial" w:hAnsi="Arial" w:cs="Arial"/>
                <w:color w:val="000000"/>
                <w:sz w:val="24"/>
                <w:szCs w:val="24"/>
                <w:lang w:eastAsia="fr-FR"/>
              </w:rPr>
              <w:t>Villeneuve sur Yonne</w:t>
            </w:r>
          </w:p>
          <w:p w:rsidR="00E35963" w:rsidRPr="000F09CE" w:rsidRDefault="00E35963" w:rsidP="00AF1EB8">
            <w:pPr>
              <w:spacing w:after="0" w:line="240" w:lineRule="auto"/>
              <w:jc w:val="center"/>
              <w:rPr>
                <w:rFonts w:ascii="Arial" w:hAnsi="Arial" w:cs="Arial"/>
                <w:color w:val="000000"/>
                <w:sz w:val="24"/>
                <w:szCs w:val="24"/>
                <w:lang w:eastAsia="fr-FR"/>
              </w:rPr>
            </w:pPr>
            <w:r>
              <w:rPr>
                <w:rFonts w:ascii="Arial" w:hAnsi="Arial" w:cs="Arial"/>
                <w:color w:val="000000"/>
                <w:sz w:val="24"/>
                <w:szCs w:val="24"/>
                <w:lang w:eastAsia="fr-FR"/>
              </w:rPr>
              <w:t>En EUR</w:t>
            </w:r>
          </w:p>
        </w:tc>
      </w:tr>
      <w:tr w:rsidR="00E35963" w:rsidRPr="001C0940" w:rsidTr="00AF1EB8">
        <w:trPr>
          <w:trHeight w:val="300"/>
          <w:jc w:val="center"/>
        </w:trPr>
        <w:tc>
          <w:tcPr>
            <w:tcW w:w="2517" w:type="dxa"/>
            <w:tcBorders>
              <w:top w:val="nil"/>
              <w:left w:val="single" w:sz="4" w:space="0" w:color="auto"/>
              <w:bottom w:val="single" w:sz="4" w:space="0" w:color="auto"/>
              <w:right w:val="single" w:sz="4" w:space="0" w:color="auto"/>
            </w:tcBorders>
            <w:noWrap/>
            <w:vAlign w:val="bottom"/>
          </w:tcPr>
          <w:p w:rsidR="00E35963" w:rsidRPr="000F09CE" w:rsidRDefault="00E35963" w:rsidP="009441DE">
            <w:pPr>
              <w:spacing w:after="0" w:line="240" w:lineRule="auto"/>
              <w:rPr>
                <w:rFonts w:ascii="Arial" w:hAnsi="Arial" w:cs="Arial"/>
                <w:color w:val="000000"/>
                <w:sz w:val="24"/>
                <w:szCs w:val="24"/>
                <w:lang w:eastAsia="fr-FR"/>
              </w:rPr>
            </w:pPr>
            <w:r>
              <w:rPr>
                <w:rFonts w:ascii="Arial" w:hAnsi="Arial" w:cs="Arial"/>
                <w:color w:val="000000"/>
                <w:sz w:val="24"/>
                <w:szCs w:val="24"/>
                <w:lang w:eastAsia="fr-FR"/>
              </w:rPr>
              <w:t>Dalles bois</w:t>
            </w:r>
          </w:p>
        </w:tc>
        <w:tc>
          <w:tcPr>
            <w:tcW w:w="928" w:type="dxa"/>
            <w:tcBorders>
              <w:top w:val="nil"/>
              <w:left w:val="nil"/>
              <w:bottom w:val="single" w:sz="4" w:space="0" w:color="auto"/>
              <w:right w:val="single" w:sz="4" w:space="0" w:color="auto"/>
            </w:tcBorders>
            <w:noWrap/>
            <w:vAlign w:val="center"/>
          </w:tcPr>
          <w:p w:rsidR="00E35963" w:rsidRPr="000F09CE" w:rsidRDefault="00E35963" w:rsidP="007F4464">
            <w:pPr>
              <w:spacing w:after="0" w:line="240" w:lineRule="auto"/>
              <w:jc w:val="center"/>
              <w:rPr>
                <w:rFonts w:ascii="Arial" w:hAnsi="Arial" w:cs="Arial"/>
                <w:color w:val="000000"/>
                <w:sz w:val="24"/>
                <w:szCs w:val="24"/>
                <w:lang w:eastAsia="fr-FR"/>
              </w:rPr>
            </w:pPr>
            <w:r w:rsidRPr="000F09CE">
              <w:rPr>
                <w:rFonts w:ascii="Arial" w:hAnsi="Arial" w:cs="Arial"/>
                <w:color w:val="000000"/>
                <w:sz w:val="24"/>
                <w:szCs w:val="24"/>
                <w:lang w:eastAsia="fr-FR"/>
              </w:rPr>
              <w:t>11</w:t>
            </w:r>
          </w:p>
        </w:tc>
        <w:tc>
          <w:tcPr>
            <w:tcW w:w="1955" w:type="dxa"/>
            <w:tcBorders>
              <w:top w:val="nil"/>
              <w:left w:val="nil"/>
              <w:bottom w:val="single" w:sz="4" w:space="0" w:color="auto"/>
              <w:right w:val="single" w:sz="4" w:space="0" w:color="auto"/>
            </w:tcBorders>
            <w:noWrap/>
            <w:vAlign w:val="center"/>
          </w:tcPr>
          <w:p w:rsidR="00E35963" w:rsidRPr="000F09CE" w:rsidRDefault="00E35963" w:rsidP="007F4464">
            <w:pPr>
              <w:spacing w:after="0" w:line="240" w:lineRule="auto"/>
              <w:jc w:val="center"/>
              <w:rPr>
                <w:rFonts w:ascii="Arial" w:hAnsi="Arial" w:cs="Arial"/>
                <w:color w:val="000000"/>
                <w:sz w:val="24"/>
                <w:szCs w:val="24"/>
                <w:lang w:eastAsia="fr-FR"/>
              </w:rPr>
            </w:pPr>
            <w:r w:rsidRPr="000F09CE">
              <w:rPr>
                <w:rFonts w:ascii="Arial" w:hAnsi="Arial" w:cs="Arial"/>
                <w:color w:val="000000"/>
                <w:sz w:val="24"/>
                <w:szCs w:val="24"/>
                <w:lang w:eastAsia="fr-FR"/>
              </w:rPr>
              <w:t>aucun</w:t>
            </w:r>
          </w:p>
        </w:tc>
        <w:tc>
          <w:tcPr>
            <w:tcW w:w="1420" w:type="dxa"/>
            <w:tcBorders>
              <w:top w:val="nil"/>
              <w:left w:val="nil"/>
              <w:bottom w:val="single" w:sz="4" w:space="0" w:color="auto"/>
              <w:right w:val="single" w:sz="4" w:space="0" w:color="auto"/>
            </w:tcBorders>
            <w:noWrap/>
            <w:vAlign w:val="center"/>
          </w:tcPr>
          <w:p w:rsidR="00E35963" w:rsidRPr="000F09CE" w:rsidRDefault="00E35963" w:rsidP="007F4464">
            <w:pPr>
              <w:spacing w:after="0" w:line="240" w:lineRule="auto"/>
              <w:jc w:val="center"/>
              <w:rPr>
                <w:rFonts w:ascii="Arial" w:hAnsi="Arial" w:cs="Arial"/>
                <w:color w:val="000000"/>
                <w:sz w:val="24"/>
                <w:szCs w:val="24"/>
                <w:lang w:eastAsia="fr-FR"/>
              </w:rPr>
            </w:pPr>
            <w:r>
              <w:rPr>
                <w:rFonts w:ascii="Arial" w:hAnsi="Arial" w:cs="Arial"/>
                <w:color w:val="000000"/>
                <w:sz w:val="24"/>
                <w:szCs w:val="24"/>
                <w:lang w:eastAsia="fr-FR"/>
              </w:rPr>
              <w:t>-</w:t>
            </w:r>
          </w:p>
        </w:tc>
        <w:tc>
          <w:tcPr>
            <w:tcW w:w="1440" w:type="dxa"/>
            <w:tcBorders>
              <w:top w:val="nil"/>
              <w:left w:val="nil"/>
              <w:bottom w:val="single" w:sz="4" w:space="0" w:color="auto"/>
              <w:right w:val="single" w:sz="4" w:space="0" w:color="auto"/>
            </w:tcBorders>
            <w:noWrap/>
            <w:vAlign w:val="center"/>
          </w:tcPr>
          <w:p w:rsidR="00E35963" w:rsidRPr="000F09CE" w:rsidRDefault="00E35963" w:rsidP="007F4464">
            <w:pPr>
              <w:spacing w:after="0" w:line="240" w:lineRule="auto"/>
              <w:jc w:val="center"/>
              <w:rPr>
                <w:rFonts w:ascii="Arial" w:hAnsi="Arial" w:cs="Arial"/>
                <w:color w:val="000000"/>
                <w:sz w:val="24"/>
                <w:szCs w:val="24"/>
                <w:lang w:eastAsia="fr-FR"/>
              </w:rPr>
            </w:pPr>
            <w:r>
              <w:rPr>
                <w:rFonts w:ascii="Arial" w:hAnsi="Arial" w:cs="Arial"/>
                <w:color w:val="000000"/>
                <w:sz w:val="24"/>
                <w:szCs w:val="24"/>
                <w:lang w:eastAsia="fr-FR"/>
              </w:rPr>
              <w:t>-</w:t>
            </w:r>
          </w:p>
        </w:tc>
        <w:tc>
          <w:tcPr>
            <w:tcW w:w="2193" w:type="dxa"/>
            <w:tcBorders>
              <w:top w:val="nil"/>
              <w:left w:val="nil"/>
              <w:bottom w:val="single" w:sz="4" w:space="0" w:color="auto"/>
              <w:right w:val="single" w:sz="4" w:space="0" w:color="auto"/>
            </w:tcBorders>
          </w:tcPr>
          <w:p w:rsidR="00E35963" w:rsidRDefault="00E35963" w:rsidP="007F4464">
            <w:pPr>
              <w:spacing w:after="0" w:line="240" w:lineRule="auto"/>
              <w:jc w:val="center"/>
              <w:rPr>
                <w:rFonts w:ascii="Arial" w:hAnsi="Arial" w:cs="Arial"/>
                <w:color w:val="000000"/>
                <w:sz w:val="24"/>
                <w:szCs w:val="24"/>
                <w:lang w:eastAsia="fr-FR"/>
              </w:rPr>
            </w:pPr>
            <w:r>
              <w:rPr>
                <w:rFonts w:ascii="Arial" w:hAnsi="Arial" w:cs="Arial"/>
                <w:color w:val="000000"/>
                <w:sz w:val="24"/>
                <w:szCs w:val="24"/>
                <w:lang w:eastAsia="fr-FR"/>
              </w:rPr>
              <w:t>13,98 par dalle</w:t>
            </w:r>
          </w:p>
        </w:tc>
      </w:tr>
      <w:tr w:rsidR="00E35963" w:rsidRPr="001C0940" w:rsidTr="00AF1EB8">
        <w:trPr>
          <w:trHeight w:val="300"/>
          <w:jc w:val="center"/>
        </w:trPr>
        <w:tc>
          <w:tcPr>
            <w:tcW w:w="2517" w:type="dxa"/>
            <w:tcBorders>
              <w:top w:val="nil"/>
              <w:left w:val="single" w:sz="4" w:space="0" w:color="auto"/>
              <w:bottom w:val="single" w:sz="4" w:space="0" w:color="auto"/>
              <w:right w:val="single" w:sz="4" w:space="0" w:color="auto"/>
            </w:tcBorders>
            <w:noWrap/>
            <w:vAlign w:val="bottom"/>
          </w:tcPr>
          <w:p w:rsidR="00E35963" w:rsidRPr="000F09CE" w:rsidRDefault="00E35963" w:rsidP="007F4464">
            <w:pPr>
              <w:spacing w:after="0" w:line="240" w:lineRule="auto"/>
              <w:rPr>
                <w:rFonts w:ascii="Arial" w:hAnsi="Arial" w:cs="Arial"/>
                <w:color w:val="000000"/>
                <w:sz w:val="24"/>
                <w:szCs w:val="24"/>
                <w:lang w:eastAsia="fr-FR"/>
              </w:rPr>
            </w:pPr>
            <w:r>
              <w:rPr>
                <w:rFonts w:ascii="Arial" w:hAnsi="Arial" w:cs="Arial"/>
                <w:color w:val="000000"/>
                <w:sz w:val="24"/>
                <w:szCs w:val="24"/>
                <w:lang w:eastAsia="fr-FR"/>
              </w:rPr>
              <w:t>V</w:t>
            </w:r>
            <w:r w:rsidRPr="000F09CE">
              <w:rPr>
                <w:rFonts w:ascii="Arial" w:hAnsi="Arial" w:cs="Arial"/>
                <w:color w:val="000000"/>
                <w:sz w:val="24"/>
                <w:szCs w:val="24"/>
                <w:lang w:eastAsia="fr-FR"/>
              </w:rPr>
              <w:t>érins</w:t>
            </w:r>
          </w:p>
        </w:tc>
        <w:tc>
          <w:tcPr>
            <w:tcW w:w="928" w:type="dxa"/>
            <w:tcBorders>
              <w:top w:val="nil"/>
              <w:left w:val="nil"/>
              <w:bottom w:val="single" w:sz="4" w:space="0" w:color="auto"/>
              <w:right w:val="single" w:sz="4" w:space="0" w:color="auto"/>
            </w:tcBorders>
            <w:noWrap/>
            <w:vAlign w:val="center"/>
          </w:tcPr>
          <w:p w:rsidR="00E35963" w:rsidRPr="000F09CE" w:rsidRDefault="00E35963" w:rsidP="007F4464">
            <w:pPr>
              <w:spacing w:after="0" w:line="240" w:lineRule="auto"/>
              <w:jc w:val="center"/>
              <w:rPr>
                <w:rFonts w:ascii="Arial" w:hAnsi="Arial" w:cs="Arial"/>
                <w:color w:val="000000"/>
                <w:sz w:val="24"/>
                <w:szCs w:val="24"/>
                <w:lang w:eastAsia="fr-FR"/>
              </w:rPr>
            </w:pPr>
            <w:r w:rsidRPr="000F09CE">
              <w:rPr>
                <w:rFonts w:ascii="Arial" w:hAnsi="Arial" w:cs="Arial"/>
                <w:color w:val="000000"/>
                <w:sz w:val="24"/>
                <w:szCs w:val="24"/>
                <w:lang w:eastAsia="fr-FR"/>
              </w:rPr>
              <w:t>3</w:t>
            </w:r>
          </w:p>
        </w:tc>
        <w:tc>
          <w:tcPr>
            <w:tcW w:w="1955" w:type="dxa"/>
            <w:tcBorders>
              <w:top w:val="nil"/>
              <w:left w:val="nil"/>
              <w:bottom w:val="single" w:sz="4" w:space="0" w:color="auto"/>
              <w:right w:val="single" w:sz="4" w:space="0" w:color="auto"/>
            </w:tcBorders>
            <w:noWrap/>
            <w:vAlign w:val="center"/>
          </w:tcPr>
          <w:p w:rsidR="00E35963" w:rsidRPr="000F09CE" w:rsidRDefault="00E35963" w:rsidP="007F4464">
            <w:pPr>
              <w:spacing w:after="0" w:line="240" w:lineRule="auto"/>
              <w:jc w:val="center"/>
              <w:rPr>
                <w:rFonts w:ascii="Arial" w:hAnsi="Arial" w:cs="Arial"/>
                <w:color w:val="000000"/>
                <w:sz w:val="24"/>
                <w:szCs w:val="24"/>
                <w:lang w:eastAsia="fr-FR"/>
              </w:rPr>
            </w:pPr>
            <w:r>
              <w:rPr>
                <w:rFonts w:ascii="Arial" w:hAnsi="Arial" w:cs="Arial"/>
                <w:color w:val="000000"/>
                <w:sz w:val="24"/>
                <w:szCs w:val="24"/>
                <w:lang w:eastAsia="fr-FR"/>
              </w:rPr>
              <w:t>c</w:t>
            </w:r>
            <w:r w:rsidRPr="000F09CE">
              <w:rPr>
                <w:rFonts w:ascii="Arial" w:hAnsi="Arial" w:cs="Arial"/>
                <w:color w:val="000000"/>
                <w:sz w:val="24"/>
                <w:szCs w:val="24"/>
                <w:lang w:eastAsia="fr-FR"/>
              </w:rPr>
              <w:t>arton</w:t>
            </w:r>
            <w:r>
              <w:rPr>
                <w:rFonts w:ascii="Arial" w:hAnsi="Arial" w:cs="Arial"/>
                <w:color w:val="000000"/>
                <w:sz w:val="24"/>
                <w:szCs w:val="24"/>
                <w:lang w:eastAsia="fr-FR"/>
              </w:rPr>
              <w:t xml:space="preserve"> </w:t>
            </w:r>
            <w:r w:rsidRPr="000F09CE">
              <w:rPr>
                <w:rFonts w:ascii="Arial" w:hAnsi="Arial" w:cs="Arial"/>
                <w:color w:val="000000"/>
                <w:sz w:val="24"/>
                <w:szCs w:val="24"/>
                <w:lang w:eastAsia="fr-FR"/>
              </w:rPr>
              <w:t>40*30*30</w:t>
            </w:r>
          </w:p>
        </w:tc>
        <w:tc>
          <w:tcPr>
            <w:tcW w:w="1420" w:type="dxa"/>
            <w:tcBorders>
              <w:top w:val="nil"/>
              <w:left w:val="nil"/>
              <w:bottom w:val="single" w:sz="4" w:space="0" w:color="auto"/>
              <w:right w:val="single" w:sz="4" w:space="0" w:color="auto"/>
            </w:tcBorders>
            <w:noWrap/>
            <w:vAlign w:val="center"/>
          </w:tcPr>
          <w:p w:rsidR="00E35963" w:rsidRPr="000F09CE" w:rsidRDefault="00E35963" w:rsidP="007F4464">
            <w:pPr>
              <w:spacing w:after="0" w:line="240" w:lineRule="auto"/>
              <w:jc w:val="center"/>
              <w:rPr>
                <w:rFonts w:ascii="Arial" w:hAnsi="Arial" w:cs="Arial"/>
                <w:color w:val="000000"/>
                <w:sz w:val="24"/>
                <w:szCs w:val="24"/>
                <w:lang w:eastAsia="fr-FR"/>
              </w:rPr>
            </w:pPr>
            <w:r w:rsidRPr="000F09CE">
              <w:rPr>
                <w:rFonts w:ascii="Arial" w:hAnsi="Arial" w:cs="Arial"/>
                <w:color w:val="000000"/>
                <w:sz w:val="24"/>
                <w:szCs w:val="24"/>
                <w:lang w:eastAsia="fr-FR"/>
              </w:rPr>
              <w:t>1.3</w:t>
            </w:r>
          </w:p>
        </w:tc>
        <w:tc>
          <w:tcPr>
            <w:tcW w:w="1440" w:type="dxa"/>
            <w:tcBorders>
              <w:top w:val="nil"/>
              <w:left w:val="nil"/>
              <w:bottom w:val="single" w:sz="4" w:space="0" w:color="auto"/>
              <w:right w:val="single" w:sz="4" w:space="0" w:color="auto"/>
            </w:tcBorders>
            <w:noWrap/>
            <w:vAlign w:val="center"/>
          </w:tcPr>
          <w:p w:rsidR="00E35963" w:rsidRPr="000F09CE" w:rsidRDefault="00E35963" w:rsidP="007F4464">
            <w:pPr>
              <w:spacing w:after="0" w:line="240" w:lineRule="auto"/>
              <w:jc w:val="center"/>
              <w:rPr>
                <w:rFonts w:ascii="Arial" w:hAnsi="Arial" w:cs="Arial"/>
                <w:color w:val="000000"/>
                <w:sz w:val="24"/>
                <w:szCs w:val="24"/>
                <w:lang w:eastAsia="fr-FR"/>
              </w:rPr>
            </w:pPr>
            <w:r>
              <w:rPr>
                <w:rFonts w:ascii="Arial" w:hAnsi="Arial" w:cs="Arial"/>
                <w:color w:val="000000"/>
                <w:sz w:val="24"/>
                <w:szCs w:val="24"/>
                <w:lang w:eastAsia="fr-FR"/>
              </w:rPr>
              <w:t>5</w:t>
            </w:r>
          </w:p>
        </w:tc>
        <w:tc>
          <w:tcPr>
            <w:tcW w:w="2193" w:type="dxa"/>
            <w:tcBorders>
              <w:top w:val="nil"/>
              <w:left w:val="nil"/>
              <w:bottom w:val="single" w:sz="4" w:space="0" w:color="auto"/>
              <w:right w:val="single" w:sz="4" w:space="0" w:color="auto"/>
            </w:tcBorders>
          </w:tcPr>
          <w:p w:rsidR="00E35963" w:rsidRDefault="00E35963" w:rsidP="007F4464">
            <w:pPr>
              <w:spacing w:after="0" w:line="240" w:lineRule="auto"/>
              <w:jc w:val="center"/>
              <w:rPr>
                <w:rFonts w:ascii="Arial" w:hAnsi="Arial" w:cs="Arial"/>
                <w:color w:val="000000"/>
                <w:sz w:val="24"/>
                <w:szCs w:val="24"/>
                <w:lang w:eastAsia="fr-FR"/>
              </w:rPr>
            </w:pPr>
            <w:r>
              <w:rPr>
                <w:rFonts w:ascii="Arial" w:hAnsi="Arial" w:cs="Arial"/>
                <w:color w:val="000000"/>
                <w:sz w:val="24"/>
                <w:szCs w:val="24"/>
                <w:lang w:eastAsia="fr-FR"/>
              </w:rPr>
              <w:t>180 par carton</w:t>
            </w:r>
          </w:p>
        </w:tc>
      </w:tr>
      <w:tr w:rsidR="00E35963" w:rsidRPr="001C0940" w:rsidTr="00AF1EB8">
        <w:trPr>
          <w:trHeight w:val="300"/>
          <w:jc w:val="center"/>
        </w:trPr>
        <w:tc>
          <w:tcPr>
            <w:tcW w:w="2517" w:type="dxa"/>
            <w:tcBorders>
              <w:top w:val="nil"/>
              <w:left w:val="single" w:sz="4" w:space="0" w:color="auto"/>
              <w:bottom w:val="single" w:sz="4" w:space="0" w:color="auto"/>
              <w:right w:val="single" w:sz="4" w:space="0" w:color="auto"/>
            </w:tcBorders>
            <w:noWrap/>
            <w:vAlign w:val="bottom"/>
          </w:tcPr>
          <w:p w:rsidR="00E35963" w:rsidRPr="000F09CE" w:rsidRDefault="00E35963" w:rsidP="009441DE">
            <w:pPr>
              <w:spacing w:after="0" w:line="240" w:lineRule="auto"/>
              <w:rPr>
                <w:rFonts w:ascii="Arial" w:hAnsi="Arial" w:cs="Arial"/>
                <w:color w:val="000000"/>
                <w:sz w:val="24"/>
                <w:szCs w:val="24"/>
                <w:lang w:eastAsia="fr-FR"/>
              </w:rPr>
            </w:pPr>
            <w:r>
              <w:rPr>
                <w:rFonts w:ascii="Arial" w:hAnsi="Arial" w:cs="Arial"/>
                <w:color w:val="000000"/>
                <w:sz w:val="24"/>
                <w:szCs w:val="24"/>
                <w:lang w:eastAsia="fr-FR"/>
              </w:rPr>
              <w:t>C</w:t>
            </w:r>
            <w:r w:rsidRPr="000F09CE">
              <w:rPr>
                <w:rFonts w:ascii="Arial" w:hAnsi="Arial" w:cs="Arial"/>
                <w:color w:val="000000"/>
                <w:sz w:val="24"/>
                <w:szCs w:val="24"/>
                <w:lang w:eastAsia="fr-FR"/>
              </w:rPr>
              <w:t>olle</w:t>
            </w:r>
          </w:p>
        </w:tc>
        <w:tc>
          <w:tcPr>
            <w:tcW w:w="928" w:type="dxa"/>
            <w:tcBorders>
              <w:top w:val="nil"/>
              <w:left w:val="nil"/>
              <w:bottom w:val="single" w:sz="4" w:space="0" w:color="auto"/>
              <w:right w:val="single" w:sz="4" w:space="0" w:color="auto"/>
            </w:tcBorders>
            <w:noWrap/>
            <w:vAlign w:val="center"/>
          </w:tcPr>
          <w:p w:rsidR="00E35963" w:rsidRPr="000F09CE" w:rsidRDefault="00E35963" w:rsidP="007F4464">
            <w:pPr>
              <w:spacing w:after="0" w:line="240" w:lineRule="auto"/>
              <w:jc w:val="center"/>
              <w:rPr>
                <w:rFonts w:ascii="Arial" w:hAnsi="Arial" w:cs="Arial"/>
                <w:color w:val="000000"/>
                <w:sz w:val="24"/>
                <w:szCs w:val="24"/>
                <w:lang w:eastAsia="fr-FR"/>
              </w:rPr>
            </w:pPr>
            <w:r w:rsidRPr="000F09CE">
              <w:rPr>
                <w:rFonts w:ascii="Arial" w:hAnsi="Arial" w:cs="Arial"/>
                <w:color w:val="000000"/>
                <w:sz w:val="24"/>
                <w:szCs w:val="24"/>
                <w:lang w:eastAsia="fr-FR"/>
              </w:rPr>
              <w:t>0,6</w:t>
            </w:r>
          </w:p>
        </w:tc>
        <w:tc>
          <w:tcPr>
            <w:tcW w:w="1955" w:type="dxa"/>
            <w:tcBorders>
              <w:top w:val="nil"/>
              <w:left w:val="nil"/>
              <w:bottom w:val="single" w:sz="4" w:space="0" w:color="auto"/>
              <w:right w:val="single" w:sz="4" w:space="0" w:color="auto"/>
            </w:tcBorders>
            <w:noWrap/>
            <w:vAlign w:val="center"/>
          </w:tcPr>
          <w:p w:rsidR="00E35963" w:rsidRPr="000F09CE" w:rsidRDefault="00E35963" w:rsidP="007F4464">
            <w:pPr>
              <w:spacing w:after="0" w:line="240" w:lineRule="auto"/>
              <w:jc w:val="center"/>
              <w:rPr>
                <w:rFonts w:ascii="Arial" w:hAnsi="Arial" w:cs="Arial"/>
                <w:color w:val="000000"/>
                <w:sz w:val="24"/>
                <w:szCs w:val="24"/>
                <w:lang w:eastAsia="fr-FR"/>
              </w:rPr>
            </w:pPr>
            <w:r w:rsidRPr="000F09CE">
              <w:rPr>
                <w:rFonts w:ascii="Arial" w:hAnsi="Arial" w:cs="Arial"/>
                <w:color w:val="000000"/>
                <w:sz w:val="24"/>
                <w:szCs w:val="24"/>
                <w:lang w:eastAsia="fr-FR"/>
              </w:rPr>
              <w:t>carton 30*20*20</w:t>
            </w:r>
          </w:p>
        </w:tc>
        <w:tc>
          <w:tcPr>
            <w:tcW w:w="1420" w:type="dxa"/>
            <w:tcBorders>
              <w:top w:val="nil"/>
              <w:left w:val="nil"/>
              <w:bottom w:val="single" w:sz="4" w:space="0" w:color="auto"/>
              <w:right w:val="single" w:sz="4" w:space="0" w:color="auto"/>
            </w:tcBorders>
            <w:noWrap/>
            <w:vAlign w:val="center"/>
          </w:tcPr>
          <w:p w:rsidR="00E35963" w:rsidRPr="000F09CE" w:rsidRDefault="00E35963" w:rsidP="007F4464">
            <w:pPr>
              <w:spacing w:after="0" w:line="240" w:lineRule="auto"/>
              <w:jc w:val="center"/>
              <w:rPr>
                <w:rFonts w:ascii="Arial" w:hAnsi="Arial" w:cs="Arial"/>
                <w:color w:val="000000"/>
                <w:sz w:val="24"/>
                <w:szCs w:val="24"/>
                <w:lang w:eastAsia="fr-FR"/>
              </w:rPr>
            </w:pPr>
            <w:r w:rsidRPr="000F09CE">
              <w:rPr>
                <w:rFonts w:ascii="Arial" w:hAnsi="Arial" w:cs="Arial"/>
                <w:color w:val="000000"/>
                <w:sz w:val="24"/>
                <w:szCs w:val="24"/>
                <w:lang w:eastAsia="fr-FR"/>
              </w:rPr>
              <w:t>0.3</w:t>
            </w:r>
          </w:p>
        </w:tc>
        <w:tc>
          <w:tcPr>
            <w:tcW w:w="1440" w:type="dxa"/>
            <w:tcBorders>
              <w:top w:val="nil"/>
              <w:left w:val="nil"/>
              <w:bottom w:val="single" w:sz="4" w:space="0" w:color="auto"/>
              <w:right w:val="single" w:sz="4" w:space="0" w:color="auto"/>
            </w:tcBorders>
            <w:noWrap/>
            <w:vAlign w:val="center"/>
          </w:tcPr>
          <w:p w:rsidR="00E35963" w:rsidRPr="000F09CE" w:rsidRDefault="00E35963" w:rsidP="007F4464">
            <w:pPr>
              <w:spacing w:after="0" w:line="240" w:lineRule="auto"/>
              <w:jc w:val="center"/>
              <w:rPr>
                <w:rFonts w:ascii="Arial" w:hAnsi="Arial" w:cs="Arial"/>
                <w:color w:val="000000"/>
                <w:sz w:val="24"/>
                <w:szCs w:val="24"/>
                <w:lang w:eastAsia="fr-FR"/>
              </w:rPr>
            </w:pPr>
            <w:r w:rsidRPr="000F09CE">
              <w:rPr>
                <w:rFonts w:ascii="Arial" w:hAnsi="Arial" w:cs="Arial"/>
                <w:color w:val="000000"/>
                <w:sz w:val="24"/>
                <w:szCs w:val="24"/>
                <w:lang w:eastAsia="fr-FR"/>
              </w:rPr>
              <w:t>10</w:t>
            </w:r>
          </w:p>
        </w:tc>
        <w:tc>
          <w:tcPr>
            <w:tcW w:w="2193" w:type="dxa"/>
            <w:tcBorders>
              <w:top w:val="nil"/>
              <w:left w:val="nil"/>
              <w:bottom w:val="single" w:sz="4" w:space="0" w:color="auto"/>
              <w:right w:val="single" w:sz="4" w:space="0" w:color="auto"/>
            </w:tcBorders>
          </w:tcPr>
          <w:p w:rsidR="00E35963" w:rsidRPr="000F09CE" w:rsidRDefault="00E35963" w:rsidP="007F4464">
            <w:pPr>
              <w:spacing w:after="0" w:line="240" w:lineRule="auto"/>
              <w:jc w:val="center"/>
              <w:rPr>
                <w:rFonts w:ascii="Arial" w:hAnsi="Arial" w:cs="Arial"/>
                <w:color w:val="000000"/>
                <w:sz w:val="24"/>
                <w:szCs w:val="24"/>
                <w:lang w:eastAsia="fr-FR"/>
              </w:rPr>
            </w:pPr>
            <w:r>
              <w:rPr>
                <w:rFonts w:ascii="Arial" w:hAnsi="Arial" w:cs="Arial"/>
                <w:color w:val="000000"/>
                <w:sz w:val="24"/>
                <w:szCs w:val="24"/>
                <w:lang w:eastAsia="fr-FR"/>
              </w:rPr>
              <w:t>51,88 par carton</w:t>
            </w:r>
          </w:p>
        </w:tc>
      </w:tr>
      <w:tr w:rsidR="00E35963" w:rsidRPr="001C0940" w:rsidTr="00AF1EB8">
        <w:trPr>
          <w:trHeight w:val="300"/>
          <w:jc w:val="center"/>
        </w:trPr>
        <w:tc>
          <w:tcPr>
            <w:tcW w:w="2517" w:type="dxa"/>
            <w:tcBorders>
              <w:top w:val="nil"/>
              <w:left w:val="single" w:sz="4" w:space="0" w:color="auto"/>
              <w:bottom w:val="single" w:sz="4" w:space="0" w:color="auto"/>
              <w:right w:val="single" w:sz="4" w:space="0" w:color="auto"/>
            </w:tcBorders>
            <w:noWrap/>
            <w:vAlign w:val="bottom"/>
          </w:tcPr>
          <w:p w:rsidR="00E35963" w:rsidRPr="000F09CE" w:rsidRDefault="00E35963" w:rsidP="009441DE">
            <w:pPr>
              <w:spacing w:after="0" w:line="240" w:lineRule="auto"/>
              <w:rPr>
                <w:rFonts w:ascii="Arial" w:hAnsi="Arial" w:cs="Arial"/>
                <w:color w:val="000000"/>
                <w:sz w:val="24"/>
                <w:szCs w:val="24"/>
                <w:lang w:eastAsia="fr-FR"/>
              </w:rPr>
            </w:pPr>
            <w:r>
              <w:rPr>
                <w:rFonts w:ascii="Arial" w:hAnsi="Arial" w:cs="Arial"/>
                <w:color w:val="000000"/>
                <w:sz w:val="24"/>
                <w:szCs w:val="24"/>
                <w:lang w:eastAsia="fr-FR"/>
              </w:rPr>
              <w:t>É</w:t>
            </w:r>
            <w:r w:rsidRPr="000F09CE">
              <w:rPr>
                <w:rFonts w:ascii="Arial" w:hAnsi="Arial" w:cs="Arial"/>
                <w:color w:val="000000"/>
                <w:sz w:val="24"/>
                <w:szCs w:val="24"/>
                <w:lang w:eastAsia="fr-FR"/>
              </w:rPr>
              <w:t xml:space="preserve">léments de fixation </w:t>
            </w:r>
          </w:p>
        </w:tc>
        <w:tc>
          <w:tcPr>
            <w:tcW w:w="928" w:type="dxa"/>
            <w:tcBorders>
              <w:top w:val="nil"/>
              <w:left w:val="nil"/>
              <w:bottom w:val="single" w:sz="4" w:space="0" w:color="auto"/>
              <w:right w:val="single" w:sz="4" w:space="0" w:color="auto"/>
            </w:tcBorders>
            <w:noWrap/>
            <w:vAlign w:val="center"/>
          </w:tcPr>
          <w:p w:rsidR="00E35963" w:rsidRPr="000F09CE" w:rsidRDefault="00E35963" w:rsidP="007F4464">
            <w:pPr>
              <w:spacing w:after="0" w:line="240" w:lineRule="auto"/>
              <w:jc w:val="center"/>
              <w:rPr>
                <w:rFonts w:ascii="Arial" w:hAnsi="Arial" w:cs="Arial"/>
                <w:color w:val="000000"/>
                <w:sz w:val="24"/>
                <w:szCs w:val="24"/>
                <w:lang w:eastAsia="fr-FR"/>
              </w:rPr>
            </w:pPr>
            <w:r w:rsidRPr="000F09CE">
              <w:rPr>
                <w:rFonts w:ascii="Arial" w:hAnsi="Arial" w:cs="Arial"/>
                <w:color w:val="000000"/>
                <w:sz w:val="24"/>
                <w:szCs w:val="24"/>
                <w:lang w:eastAsia="fr-FR"/>
              </w:rPr>
              <w:t>0,35</w:t>
            </w:r>
          </w:p>
        </w:tc>
        <w:tc>
          <w:tcPr>
            <w:tcW w:w="1955" w:type="dxa"/>
            <w:tcBorders>
              <w:top w:val="nil"/>
              <w:left w:val="nil"/>
              <w:bottom w:val="single" w:sz="4" w:space="0" w:color="auto"/>
              <w:right w:val="single" w:sz="4" w:space="0" w:color="auto"/>
            </w:tcBorders>
            <w:noWrap/>
            <w:vAlign w:val="center"/>
          </w:tcPr>
          <w:p w:rsidR="00E35963" w:rsidRPr="000F09CE" w:rsidRDefault="00E35963" w:rsidP="007F4464">
            <w:pPr>
              <w:spacing w:after="0" w:line="240" w:lineRule="auto"/>
              <w:jc w:val="center"/>
              <w:rPr>
                <w:rFonts w:ascii="Arial" w:hAnsi="Arial" w:cs="Arial"/>
                <w:color w:val="000000"/>
                <w:sz w:val="24"/>
                <w:szCs w:val="24"/>
                <w:lang w:eastAsia="fr-FR"/>
              </w:rPr>
            </w:pPr>
            <w:r w:rsidRPr="000F09CE">
              <w:rPr>
                <w:rFonts w:ascii="Arial" w:hAnsi="Arial" w:cs="Arial"/>
                <w:color w:val="000000"/>
                <w:sz w:val="24"/>
                <w:szCs w:val="24"/>
                <w:lang w:eastAsia="fr-FR"/>
              </w:rPr>
              <w:t>carton 30*20*20</w:t>
            </w:r>
          </w:p>
        </w:tc>
        <w:tc>
          <w:tcPr>
            <w:tcW w:w="1420" w:type="dxa"/>
            <w:tcBorders>
              <w:top w:val="nil"/>
              <w:left w:val="nil"/>
              <w:bottom w:val="single" w:sz="4" w:space="0" w:color="auto"/>
              <w:right w:val="single" w:sz="4" w:space="0" w:color="auto"/>
            </w:tcBorders>
            <w:noWrap/>
            <w:vAlign w:val="center"/>
          </w:tcPr>
          <w:p w:rsidR="00E35963" w:rsidRPr="000F09CE" w:rsidRDefault="00E35963" w:rsidP="007F4464">
            <w:pPr>
              <w:spacing w:after="0" w:line="240" w:lineRule="auto"/>
              <w:jc w:val="center"/>
              <w:rPr>
                <w:rFonts w:ascii="Arial" w:hAnsi="Arial" w:cs="Arial"/>
                <w:color w:val="000000"/>
                <w:sz w:val="24"/>
                <w:szCs w:val="24"/>
                <w:lang w:eastAsia="fr-FR"/>
              </w:rPr>
            </w:pPr>
            <w:r w:rsidRPr="000F09CE">
              <w:rPr>
                <w:rFonts w:ascii="Arial" w:hAnsi="Arial" w:cs="Arial"/>
                <w:color w:val="000000"/>
                <w:sz w:val="24"/>
                <w:szCs w:val="24"/>
                <w:lang w:eastAsia="fr-FR"/>
              </w:rPr>
              <w:t>0.75</w:t>
            </w:r>
          </w:p>
        </w:tc>
        <w:tc>
          <w:tcPr>
            <w:tcW w:w="1440" w:type="dxa"/>
            <w:tcBorders>
              <w:top w:val="nil"/>
              <w:left w:val="nil"/>
              <w:bottom w:val="single" w:sz="4" w:space="0" w:color="auto"/>
              <w:right w:val="single" w:sz="4" w:space="0" w:color="auto"/>
            </w:tcBorders>
            <w:noWrap/>
            <w:vAlign w:val="center"/>
          </w:tcPr>
          <w:p w:rsidR="00E35963" w:rsidRPr="000F09CE" w:rsidRDefault="00E35963" w:rsidP="007F4464">
            <w:pPr>
              <w:spacing w:after="0" w:line="240" w:lineRule="auto"/>
              <w:jc w:val="center"/>
              <w:rPr>
                <w:rFonts w:ascii="Arial" w:hAnsi="Arial" w:cs="Arial"/>
                <w:color w:val="000000"/>
                <w:sz w:val="24"/>
                <w:szCs w:val="24"/>
                <w:lang w:eastAsia="fr-FR"/>
              </w:rPr>
            </w:pPr>
            <w:r w:rsidRPr="000F09CE">
              <w:rPr>
                <w:rFonts w:ascii="Arial" w:hAnsi="Arial" w:cs="Arial"/>
                <w:color w:val="000000"/>
                <w:sz w:val="24"/>
                <w:szCs w:val="24"/>
                <w:lang w:eastAsia="fr-FR"/>
              </w:rPr>
              <w:t>100</w:t>
            </w:r>
          </w:p>
        </w:tc>
        <w:tc>
          <w:tcPr>
            <w:tcW w:w="2193" w:type="dxa"/>
            <w:tcBorders>
              <w:top w:val="nil"/>
              <w:left w:val="nil"/>
              <w:bottom w:val="single" w:sz="4" w:space="0" w:color="auto"/>
              <w:right w:val="single" w:sz="4" w:space="0" w:color="auto"/>
            </w:tcBorders>
          </w:tcPr>
          <w:p w:rsidR="00E35963" w:rsidRPr="000F09CE" w:rsidRDefault="00E35963" w:rsidP="007F4464">
            <w:pPr>
              <w:spacing w:after="0" w:line="240" w:lineRule="auto"/>
              <w:jc w:val="center"/>
              <w:rPr>
                <w:rFonts w:ascii="Arial" w:hAnsi="Arial" w:cs="Arial"/>
                <w:color w:val="000000"/>
                <w:sz w:val="24"/>
                <w:szCs w:val="24"/>
                <w:lang w:eastAsia="fr-FR"/>
              </w:rPr>
            </w:pPr>
            <w:r>
              <w:rPr>
                <w:rFonts w:ascii="Arial" w:hAnsi="Arial" w:cs="Arial"/>
                <w:color w:val="000000"/>
                <w:sz w:val="24"/>
                <w:szCs w:val="24"/>
                <w:lang w:eastAsia="fr-FR"/>
              </w:rPr>
              <w:t>36 par carton</w:t>
            </w:r>
          </w:p>
        </w:tc>
      </w:tr>
    </w:tbl>
    <w:p w:rsidR="00E35963" w:rsidRDefault="00E35963" w:rsidP="00E44B1A">
      <w:pPr>
        <w:jc w:val="both"/>
        <w:rPr>
          <w:rFonts w:ascii="Times New Roman" w:hAnsi="Times New Roman"/>
          <w:sz w:val="24"/>
          <w:szCs w:val="24"/>
        </w:rPr>
      </w:pPr>
    </w:p>
    <w:p w:rsidR="00E35963" w:rsidRPr="00823E7D" w:rsidRDefault="00E35963" w:rsidP="00161D9F">
      <w:pPr>
        <w:spacing w:after="120"/>
        <w:jc w:val="center"/>
        <w:rPr>
          <w:rFonts w:ascii="Arial" w:hAnsi="Arial" w:cs="Arial"/>
          <w:b/>
          <w:sz w:val="24"/>
          <w:szCs w:val="24"/>
        </w:rPr>
      </w:pPr>
    </w:p>
    <w:p w:rsidR="00E35963" w:rsidRDefault="00E35963" w:rsidP="00161D9F">
      <w:pPr>
        <w:spacing w:after="120"/>
        <w:jc w:val="center"/>
        <w:rPr>
          <w:rFonts w:ascii="Arial" w:hAnsi="Arial" w:cs="Arial"/>
          <w:b/>
          <w:sz w:val="24"/>
          <w:szCs w:val="24"/>
        </w:rPr>
      </w:pPr>
      <w:r>
        <w:rPr>
          <w:rFonts w:ascii="Arial" w:hAnsi="Arial" w:cs="Arial"/>
          <w:b/>
          <w:sz w:val="24"/>
          <w:szCs w:val="24"/>
        </w:rPr>
        <w:br w:type="page"/>
      </w:r>
      <w:r w:rsidR="004347CF">
        <w:rPr>
          <w:rFonts w:ascii="Arial" w:hAnsi="Arial" w:cs="Arial"/>
          <w:b/>
          <w:sz w:val="24"/>
          <w:szCs w:val="24"/>
        </w:rPr>
        <w:t>Détail de l’</w:t>
      </w:r>
      <w:r>
        <w:rPr>
          <w:rFonts w:ascii="Arial" w:hAnsi="Arial" w:cs="Arial"/>
          <w:b/>
          <w:sz w:val="24"/>
          <w:szCs w:val="24"/>
        </w:rPr>
        <w:t>expédition</w:t>
      </w:r>
      <w:r w:rsidRPr="00161D9F">
        <w:rPr>
          <w:rFonts w:ascii="Arial" w:hAnsi="Arial" w:cs="Arial"/>
          <w:b/>
          <w:sz w:val="24"/>
          <w:szCs w:val="24"/>
        </w:rPr>
        <w:t xml:space="preserve"> </w:t>
      </w:r>
    </w:p>
    <w:p w:rsidR="00E35963" w:rsidRPr="00A87227" w:rsidRDefault="00E35963" w:rsidP="00A87227">
      <w:pPr>
        <w:ind w:left="360"/>
        <w:jc w:val="both"/>
        <w:rPr>
          <w:rFonts w:ascii="Arial" w:hAnsi="Arial" w:cs="Arial"/>
          <w:sz w:val="24"/>
          <w:szCs w:val="24"/>
        </w:rPr>
      </w:pPr>
      <w:r w:rsidRPr="00711AA1">
        <w:rPr>
          <w:rFonts w:ascii="Arial" w:hAnsi="Arial" w:cs="Arial"/>
          <w:sz w:val="24"/>
          <w:szCs w:val="24"/>
        </w:rPr>
        <w:t>Chaque expédition comportera les mêmes quantités.</w:t>
      </w:r>
    </w:p>
    <w:tbl>
      <w:tblPr>
        <w:tblW w:w="8557" w:type="dxa"/>
        <w:jc w:val="center"/>
        <w:tblCellMar>
          <w:left w:w="70" w:type="dxa"/>
          <w:right w:w="70" w:type="dxa"/>
        </w:tblCellMar>
        <w:tblLook w:val="00A0" w:firstRow="1" w:lastRow="0" w:firstColumn="1" w:lastColumn="0" w:noHBand="0" w:noVBand="0"/>
      </w:tblPr>
      <w:tblGrid>
        <w:gridCol w:w="1540"/>
        <w:gridCol w:w="1480"/>
        <w:gridCol w:w="1673"/>
        <w:gridCol w:w="1134"/>
        <w:gridCol w:w="1267"/>
        <w:gridCol w:w="1463"/>
      </w:tblGrid>
      <w:tr w:rsidR="00E35963" w:rsidRPr="001C0940" w:rsidTr="00AE766A">
        <w:trPr>
          <w:trHeight w:val="300"/>
          <w:jc w:val="center"/>
        </w:trPr>
        <w:tc>
          <w:tcPr>
            <w:tcW w:w="1540" w:type="dxa"/>
            <w:tcBorders>
              <w:top w:val="single" w:sz="4" w:space="0" w:color="auto"/>
              <w:left w:val="single" w:sz="4" w:space="0" w:color="auto"/>
              <w:bottom w:val="single" w:sz="4" w:space="0" w:color="auto"/>
              <w:right w:val="single" w:sz="4" w:space="0" w:color="auto"/>
            </w:tcBorders>
            <w:noWrap/>
            <w:vAlign w:val="center"/>
          </w:tcPr>
          <w:p w:rsidR="00E35963" w:rsidRPr="00161D9F" w:rsidRDefault="00E35963" w:rsidP="00711AA1">
            <w:pPr>
              <w:spacing w:after="0" w:line="240" w:lineRule="auto"/>
              <w:rPr>
                <w:rFonts w:ascii="Arial" w:hAnsi="Arial" w:cs="Arial"/>
                <w:color w:val="000000"/>
                <w:sz w:val="24"/>
                <w:szCs w:val="24"/>
                <w:lang w:eastAsia="fr-FR"/>
              </w:rPr>
            </w:pPr>
            <w:r w:rsidRPr="00161D9F">
              <w:rPr>
                <w:rFonts w:ascii="Arial" w:hAnsi="Arial" w:cs="Arial"/>
                <w:bCs/>
                <w:color w:val="000000"/>
                <w:sz w:val="24"/>
                <w:szCs w:val="24"/>
                <w:lang w:eastAsia="fr-FR"/>
              </w:rPr>
              <w:t>Produits</w:t>
            </w:r>
          </w:p>
        </w:tc>
        <w:tc>
          <w:tcPr>
            <w:tcW w:w="1480" w:type="dxa"/>
            <w:tcBorders>
              <w:top w:val="single" w:sz="4" w:space="0" w:color="auto"/>
              <w:left w:val="nil"/>
              <w:bottom w:val="single" w:sz="4" w:space="0" w:color="auto"/>
              <w:right w:val="single" w:sz="4" w:space="0" w:color="auto"/>
            </w:tcBorders>
            <w:noWrap/>
            <w:vAlign w:val="center"/>
          </w:tcPr>
          <w:p w:rsidR="00E35963" w:rsidRPr="000F09CE" w:rsidRDefault="00E35963" w:rsidP="00711AA1">
            <w:pPr>
              <w:spacing w:after="0" w:line="240" w:lineRule="auto"/>
              <w:jc w:val="center"/>
              <w:rPr>
                <w:rFonts w:ascii="Arial" w:hAnsi="Arial" w:cs="Arial"/>
                <w:color w:val="000000"/>
                <w:sz w:val="24"/>
                <w:szCs w:val="24"/>
                <w:lang w:eastAsia="fr-FR"/>
              </w:rPr>
            </w:pPr>
            <w:r>
              <w:rPr>
                <w:rFonts w:ascii="Arial" w:hAnsi="Arial" w:cs="Arial"/>
                <w:color w:val="000000"/>
                <w:sz w:val="24"/>
                <w:szCs w:val="24"/>
                <w:lang w:eastAsia="fr-FR"/>
              </w:rPr>
              <w:t>Dimensions des palettes en cm</w:t>
            </w:r>
          </w:p>
        </w:tc>
        <w:tc>
          <w:tcPr>
            <w:tcW w:w="1673" w:type="dxa"/>
            <w:tcBorders>
              <w:top w:val="single" w:sz="4" w:space="0" w:color="auto"/>
              <w:left w:val="nil"/>
              <w:bottom w:val="single" w:sz="4" w:space="0" w:color="auto"/>
              <w:right w:val="single" w:sz="4" w:space="0" w:color="auto"/>
            </w:tcBorders>
            <w:noWrap/>
            <w:vAlign w:val="center"/>
          </w:tcPr>
          <w:p w:rsidR="00E35963" w:rsidRPr="000F09CE" w:rsidRDefault="00E35963" w:rsidP="00711AA1">
            <w:pPr>
              <w:spacing w:after="0" w:line="240" w:lineRule="auto"/>
              <w:jc w:val="center"/>
              <w:rPr>
                <w:rFonts w:ascii="Arial" w:hAnsi="Arial" w:cs="Arial"/>
                <w:color w:val="000000"/>
                <w:sz w:val="24"/>
                <w:szCs w:val="24"/>
                <w:lang w:eastAsia="fr-FR"/>
              </w:rPr>
            </w:pPr>
            <w:r>
              <w:rPr>
                <w:rFonts w:ascii="Arial" w:hAnsi="Arial" w:cs="Arial"/>
                <w:color w:val="000000"/>
                <w:sz w:val="24"/>
                <w:szCs w:val="24"/>
                <w:lang w:eastAsia="fr-FR"/>
              </w:rPr>
              <w:t>Q</w:t>
            </w:r>
            <w:r w:rsidRPr="000F09CE">
              <w:rPr>
                <w:rFonts w:ascii="Arial" w:hAnsi="Arial" w:cs="Arial"/>
                <w:color w:val="000000"/>
                <w:sz w:val="24"/>
                <w:szCs w:val="24"/>
                <w:lang w:eastAsia="fr-FR"/>
              </w:rPr>
              <w:t>uantité par palette</w:t>
            </w:r>
          </w:p>
        </w:tc>
        <w:tc>
          <w:tcPr>
            <w:tcW w:w="1134" w:type="dxa"/>
            <w:tcBorders>
              <w:top w:val="single" w:sz="4" w:space="0" w:color="auto"/>
              <w:left w:val="nil"/>
              <w:bottom w:val="single" w:sz="4" w:space="0" w:color="auto"/>
              <w:right w:val="single" w:sz="4" w:space="0" w:color="auto"/>
            </w:tcBorders>
            <w:noWrap/>
            <w:vAlign w:val="center"/>
          </w:tcPr>
          <w:p w:rsidR="00E35963" w:rsidRPr="000F09CE" w:rsidRDefault="00E35963" w:rsidP="000242DD">
            <w:pPr>
              <w:spacing w:after="0" w:line="240" w:lineRule="auto"/>
              <w:jc w:val="center"/>
              <w:rPr>
                <w:rFonts w:ascii="Arial" w:hAnsi="Arial" w:cs="Arial"/>
                <w:b/>
                <w:color w:val="000000"/>
                <w:sz w:val="24"/>
                <w:szCs w:val="24"/>
                <w:lang w:eastAsia="fr-FR"/>
              </w:rPr>
            </w:pPr>
            <w:r>
              <w:rPr>
                <w:rFonts w:ascii="Arial" w:hAnsi="Arial" w:cs="Arial"/>
                <w:color w:val="000000"/>
                <w:sz w:val="24"/>
                <w:szCs w:val="24"/>
                <w:lang w:eastAsia="fr-FR"/>
              </w:rPr>
              <w:t>Nombre</w:t>
            </w:r>
            <w:r w:rsidRPr="000F09CE">
              <w:rPr>
                <w:rFonts w:ascii="Arial" w:hAnsi="Arial" w:cs="Arial"/>
                <w:color w:val="000000"/>
                <w:sz w:val="24"/>
                <w:szCs w:val="24"/>
                <w:lang w:eastAsia="fr-FR"/>
              </w:rPr>
              <w:t xml:space="preserve"> de palettes</w:t>
            </w:r>
          </w:p>
        </w:tc>
        <w:tc>
          <w:tcPr>
            <w:tcW w:w="1267" w:type="dxa"/>
            <w:tcBorders>
              <w:top w:val="single" w:sz="4" w:space="0" w:color="auto"/>
              <w:left w:val="nil"/>
              <w:bottom w:val="single" w:sz="4" w:space="0" w:color="auto"/>
              <w:right w:val="single" w:sz="4" w:space="0" w:color="auto"/>
            </w:tcBorders>
            <w:noWrap/>
            <w:vAlign w:val="center"/>
          </w:tcPr>
          <w:p w:rsidR="00E35963" w:rsidRPr="000F09CE" w:rsidRDefault="00E35963" w:rsidP="009F3D75">
            <w:pPr>
              <w:spacing w:after="0" w:line="240" w:lineRule="auto"/>
              <w:jc w:val="center"/>
              <w:rPr>
                <w:rFonts w:ascii="Arial" w:hAnsi="Arial" w:cs="Arial"/>
                <w:color w:val="000000"/>
                <w:sz w:val="24"/>
                <w:szCs w:val="24"/>
                <w:lang w:eastAsia="fr-FR"/>
              </w:rPr>
            </w:pPr>
            <w:r>
              <w:rPr>
                <w:rFonts w:ascii="Arial" w:hAnsi="Arial" w:cs="Arial"/>
                <w:color w:val="000000"/>
                <w:sz w:val="24"/>
                <w:szCs w:val="24"/>
                <w:lang w:eastAsia="fr-FR"/>
              </w:rPr>
              <w:t>P</w:t>
            </w:r>
            <w:r w:rsidRPr="000F09CE">
              <w:rPr>
                <w:rFonts w:ascii="Arial" w:hAnsi="Arial" w:cs="Arial"/>
                <w:color w:val="000000"/>
                <w:sz w:val="24"/>
                <w:szCs w:val="24"/>
                <w:lang w:eastAsia="fr-FR"/>
              </w:rPr>
              <w:t>oids brut d'une palette</w:t>
            </w:r>
            <w:r>
              <w:rPr>
                <w:rFonts w:ascii="Arial" w:hAnsi="Arial" w:cs="Arial"/>
                <w:color w:val="000000"/>
                <w:sz w:val="24"/>
                <w:szCs w:val="24"/>
                <w:lang w:eastAsia="fr-FR"/>
              </w:rPr>
              <w:t xml:space="preserve"> en kg</w:t>
            </w:r>
          </w:p>
        </w:tc>
        <w:tc>
          <w:tcPr>
            <w:tcW w:w="1463" w:type="dxa"/>
            <w:tcBorders>
              <w:top w:val="single" w:sz="4" w:space="0" w:color="auto"/>
              <w:left w:val="nil"/>
              <w:bottom w:val="single" w:sz="4" w:space="0" w:color="auto"/>
              <w:right w:val="single" w:sz="4" w:space="0" w:color="auto"/>
            </w:tcBorders>
            <w:noWrap/>
            <w:vAlign w:val="center"/>
          </w:tcPr>
          <w:p w:rsidR="00E35963" w:rsidRPr="000F09CE" w:rsidRDefault="00E35963" w:rsidP="00711AA1">
            <w:pPr>
              <w:spacing w:after="0" w:line="240" w:lineRule="auto"/>
              <w:jc w:val="center"/>
              <w:rPr>
                <w:rFonts w:ascii="Arial" w:hAnsi="Arial" w:cs="Arial"/>
                <w:color w:val="000000"/>
                <w:sz w:val="24"/>
                <w:szCs w:val="24"/>
                <w:lang w:eastAsia="fr-FR"/>
              </w:rPr>
            </w:pPr>
            <w:r>
              <w:rPr>
                <w:rFonts w:ascii="Arial" w:hAnsi="Arial" w:cs="Arial"/>
                <w:color w:val="000000"/>
                <w:sz w:val="24"/>
                <w:szCs w:val="24"/>
                <w:lang w:eastAsia="fr-FR"/>
              </w:rPr>
              <w:t>P</w:t>
            </w:r>
            <w:r w:rsidRPr="000F09CE">
              <w:rPr>
                <w:rFonts w:ascii="Arial" w:hAnsi="Arial" w:cs="Arial"/>
                <w:color w:val="000000"/>
                <w:sz w:val="24"/>
                <w:szCs w:val="24"/>
                <w:lang w:eastAsia="fr-FR"/>
              </w:rPr>
              <w:t>oids total</w:t>
            </w:r>
            <w:r>
              <w:rPr>
                <w:rFonts w:ascii="Arial" w:hAnsi="Arial" w:cs="Arial"/>
                <w:color w:val="000000"/>
                <w:sz w:val="24"/>
                <w:szCs w:val="24"/>
                <w:lang w:eastAsia="fr-FR"/>
              </w:rPr>
              <w:t xml:space="preserve"> brut en kg</w:t>
            </w:r>
          </w:p>
        </w:tc>
      </w:tr>
      <w:tr w:rsidR="00E35963" w:rsidRPr="001C0940" w:rsidTr="00AE766A">
        <w:trPr>
          <w:trHeight w:val="300"/>
          <w:jc w:val="center"/>
        </w:trPr>
        <w:tc>
          <w:tcPr>
            <w:tcW w:w="1540" w:type="dxa"/>
            <w:tcBorders>
              <w:top w:val="nil"/>
              <w:left w:val="single" w:sz="4" w:space="0" w:color="auto"/>
              <w:bottom w:val="single" w:sz="4" w:space="0" w:color="auto"/>
              <w:right w:val="single" w:sz="4" w:space="0" w:color="auto"/>
            </w:tcBorders>
            <w:noWrap/>
            <w:vAlign w:val="bottom"/>
          </w:tcPr>
          <w:p w:rsidR="00E35963" w:rsidRPr="000F09CE" w:rsidRDefault="00E35963" w:rsidP="00844051">
            <w:pPr>
              <w:spacing w:after="0" w:line="240" w:lineRule="auto"/>
              <w:rPr>
                <w:rFonts w:ascii="Arial" w:hAnsi="Arial" w:cs="Arial"/>
                <w:color w:val="000000"/>
                <w:sz w:val="24"/>
                <w:szCs w:val="24"/>
                <w:lang w:eastAsia="fr-FR"/>
              </w:rPr>
            </w:pPr>
            <w:r>
              <w:rPr>
                <w:rFonts w:ascii="Arial" w:hAnsi="Arial" w:cs="Arial"/>
                <w:color w:val="000000"/>
                <w:sz w:val="24"/>
                <w:szCs w:val="24"/>
                <w:lang w:eastAsia="fr-FR"/>
              </w:rPr>
              <w:t>D</w:t>
            </w:r>
            <w:r w:rsidRPr="000F09CE">
              <w:rPr>
                <w:rFonts w:ascii="Arial" w:hAnsi="Arial" w:cs="Arial"/>
                <w:color w:val="000000"/>
                <w:sz w:val="24"/>
                <w:szCs w:val="24"/>
                <w:lang w:eastAsia="fr-FR"/>
              </w:rPr>
              <w:t>alles bois</w:t>
            </w:r>
          </w:p>
        </w:tc>
        <w:tc>
          <w:tcPr>
            <w:tcW w:w="1480" w:type="dxa"/>
            <w:tcBorders>
              <w:top w:val="nil"/>
              <w:left w:val="nil"/>
              <w:bottom w:val="single" w:sz="4" w:space="0" w:color="auto"/>
              <w:right w:val="single" w:sz="4" w:space="0" w:color="auto"/>
            </w:tcBorders>
            <w:noWrap/>
            <w:vAlign w:val="center"/>
          </w:tcPr>
          <w:p w:rsidR="00E35963" w:rsidRPr="000F09CE" w:rsidRDefault="00E35963" w:rsidP="00711AA1">
            <w:pPr>
              <w:spacing w:after="0" w:line="240" w:lineRule="auto"/>
              <w:jc w:val="center"/>
              <w:rPr>
                <w:rFonts w:ascii="Arial" w:hAnsi="Arial" w:cs="Arial"/>
                <w:color w:val="000000"/>
                <w:sz w:val="24"/>
                <w:szCs w:val="24"/>
                <w:lang w:eastAsia="fr-FR"/>
              </w:rPr>
            </w:pPr>
            <w:r w:rsidRPr="000F09CE">
              <w:rPr>
                <w:rFonts w:ascii="Arial" w:hAnsi="Arial" w:cs="Arial"/>
                <w:color w:val="000000"/>
                <w:sz w:val="24"/>
                <w:szCs w:val="24"/>
                <w:lang w:eastAsia="fr-FR"/>
              </w:rPr>
              <w:t>80*120</w:t>
            </w:r>
          </w:p>
        </w:tc>
        <w:tc>
          <w:tcPr>
            <w:tcW w:w="1673" w:type="dxa"/>
            <w:tcBorders>
              <w:top w:val="nil"/>
              <w:left w:val="nil"/>
              <w:bottom w:val="single" w:sz="4" w:space="0" w:color="auto"/>
              <w:right w:val="single" w:sz="4" w:space="0" w:color="auto"/>
            </w:tcBorders>
            <w:noWrap/>
            <w:vAlign w:val="center"/>
          </w:tcPr>
          <w:p w:rsidR="00E35963" w:rsidRPr="000F09CE" w:rsidRDefault="00E35963" w:rsidP="00711AA1">
            <w:pPr>
              <w:spacing w:after="0" w:line="240" w:lineRule="auto"/>
              <w:jc w:val="center"/>
              <w:rPr>
                <w:rFonts w:ascii="Arial" w:hAnsi="Arial" w:cs="Arial"/>
                <w:color w:val="000000"/>
                <w:sz w:val="24"/>
                <w:szCs w:val="24"/>
                <w:lang w:eastAsia="fr-FR"/>
              </w:rPr>
            </w:pPr>
            <w:r w:rsidRPr="000F09CE">
              <w:rPr>
                <w:rFonts w:ascii="Arial" w:hAnsi="Arial" w:cs="Arial"/>
                <w:color w:val="000000"/>
                <w:sz w:val="24"/>
                <w:szCs w:val="24"/>
                <w:lang w:eastAsia="fr-FR"/>
              </w:rPr>
              <w:t>44 dalles</w:t>
            </w:r>
          </w:p>
        </w:tc>
        <w:tc>
          <w:tcPr>
            <w:tcW w:w="1134" w:type="dxa"/>
            <w:tcBorders>
              <w:top w:val="single" w:sz="4" w:space="0" w:color="auto"/>
              <w:left w:val="nil"/>
              <w:bottom w:val="single" w:sz="4" w:space="0" w:color="auto"/>
              <w:right w:val="single" w:sz="4" w:space="0" w:color="auto"/>
            </w:tcBorders>
            <w:noWrap/>
            <w:vAlign w:val="center"/>
          </w:tcPr>
          <w:p w:rsidR="00E35963" w:rsidRPr="000F09CE" w:rsidRDefault="00E35963" w:rsidP="00711AA1">
            <w:pPr>
              <w:spacing w:after="0" w:line="240" w:lineRule="auto"/>
              <w:jc w:val="center"/>
              <w:rPr>
                <w:rFonts w:ascii="Arial" w:hAnsi="Arial" w:cs="Arial"/>
                <w:color w:val="000000"/>
                <w:sz w:val="24"/>
                <w:szCs w:val="24"/>
                <w:lang w:eastAsia="fr-FR"/>
              </w:rPr>
            </w:pPr>
            <w:r w:rsidRPr="000F09CE">
              <w:rPr>
                <w:rFonts w:ascii="Arial" w:hAnsi="Arial" w:cs="Arial"/>
                <w:color w:val="000000"/>
                <w:sz w:val="24"/>
                <w:szCs w:val="24"/>
                <w:lang w:eastAsia="fr-FR"/>
              </w:rPr>
              <w:t>10</w:t>
            </w:r>
            <w:r>
              <w:rPr>
                <w:rFonts w:ascii="Arial" w:hAnsi="Arial" w:cs="Arial"/>
                <w:color w:val="000000"/>
                <w:sz w:val="24"/>
                <w:szCs w:val="24"/>
                <w:lang w:eastAsia="fr-FR"/>
              </w:rPr>
              <w:t>2</w:t>
            </w:r>
          </w:p>
        </w:tc>
        <w:tc>
          <w:tcPr>
            <w:tcW w:w="1267" w:type="dxa"/>
            <w:tcBorders>
              <w:top w:val="nil"/>
              <w:left w:val="nil"/>
              <w:bottom w:val="single" w:sz="4" w:space="0" w:color="auto"/>
              <w:right w:val="single" w:sz="4" w:space="0" w:color="auto"/>
            </w:tcBorders>
            <w:noWrap/>
            <w:vAlign w:val="center"/>
          </w:tcPr>
          <w:p w:rsidR="00E35963" w:rsidRPr="000F09CE" w:rsidRDefault="00E35963" w:rsidP="00711AA1">
            <w:pPr>
              <w:spacing w:after="0" w:line="240" w:lineRule="auto"/>
              <w:jc w:val="center"/>
              <w:rPr>
                <w:rFonts w:ascii="Arial" w:hAnsi="Arial" w:cs="Arial"/>
                <w:color w:val="000000"/>
                <w:sz w:val="24"/>
                <w:szCs w:val="24"/>
                <w:lang w:eastAsia="fr-FR"/>
              </w:rPr>
            </w:pPr>
            <w:r w:rsidRPr="000F09CE">
              <w:rPr>
                <w:rFonts w:ascii="Arial" w:hAnsi="Arial" w:cs="Arial"/>
                <w:color w:val="000000"/>
                <w:sz w:val="24"/>
                <w:szCs w:val="24"/>
                <w:lang w:eastAsia="fr-FR"/>
              </w:rPr>
              <w:t>507,5</w:t>
            </w:r>
          </w:p>
        </w:tc>
        <w:tc>
          <w:tcPr>
            <w:tcW w:w="1463" w:type="dxa"/>
            <w:tcBorders>
              <w:top w:val="nil"/>
              <w:left w:val="nil"/>
              <w:bottom w:val="single" w:sz="4" w:space="0" w:color="auto"/>
              <w:right w:val="single" w:sz="4" w:space="0" w:color="auto"/>
            </w:tcBorders>
            <w:noWrap/>
            <w:vAlign w:val="center"/>
          </w:tcPr>
          <w:p w:rsidR="00E35963" w:rsidRPr="000F09CE" w:rsidRDefault="00E35963" w:rsidP="00711AA1">
            <w:pPr>
              <w:spacing w:after="0" w:line="240" w:lineRule="auto"/>
              <w:jc w:val="center"/>
              <w:rPr>
                <w:rFonts w:ascii="Arial" w:hAnsi="Arial" w:cs="Arial"/>
                <w:color w:val="000000"/>
                <w:sz w:val="24"/>
                <w:szCs w:val="24"/>
                <w:lang w:eastAsia="fr-FR"/>
              </w:rPr>
            </w:pPr>
            <w:r w:rsidRPr="000F09CE">
              <w:rPr>
                <w:rFonts w:ascii="Arial" w:hAnsi="Arial" w:cs="Arial"/>
                <w:color w:val="000000"/>
                <w:sz w:val="24"/>
                <w:szCs w:val="24"/>
                <w:lang w:eastAsia="fr-FR"/>
              </w:rPr>
              <w:t>5</w:t>
            </w:r>
            <w:r>
              <w:rPr>
                <w:rFonts w:ascii="Arial" w:hAnsi="Arial" w:cs="Arial"/>
                <w:color w:val="000000"/>
                <w:sz w:val="24"/>
                <w:szCs w:val="24"/>
                <w:lang w:eastAsia="fr-FR"/>
              </w:rPr>
              <w:t>1 765</w:t>
            </w:r>
          </w:p>
        </w:tc>
      </w:tr>
      <w:tr w:rsidR="00E35963" w:rsidRPr="001C0940" w:rsidTr="00AE766A">
        <w:trPr>
          <w:trHeight w:val="300"/>
          <w:jc w:val="center"/>
        </w:trPr>
        <w:tc>
          <w:tcPr>
            <w:tcW w:w="1540" w:type="dxa"/>
            <w:tcBorders>
              <w:top w:val="nil"/>
              <w:left w:val="single" w:sz="4" w:space="0" w:color="auto"/>
              <w:bottom w:val="single" w:sz="4" w:space="0" w:color="auto"/>
              <w:right w:val="single" w:sz="4" w:space="0" w:color="auto"/>
            </w:tcBorders>
            <w:noWrap/>
            <w:vAlign w:val="bottom"/>
          </w:tcPr>
          <w:p w:rsidR="00E35963" w:rsidRPr="000F09CE" w:rsidRDefault="00E35963" w:rsidP="00844051">
            <w:pPr>
              <w:spacing w:after="0" w:line="240" w:lineRule="auto"/>
              <w:rPr>
                <w:rFonts w:ascii="Arial" w:hAnsi="Arial" w:cs="Arial"/>
                <w:color w:val="000000"/>
                <w:sz w:val="24"/>
                <w:szCs w:val="24"/>
                <w:lang w:eastAsia="fr-FR"/>
              </w:rPr>
            </w:pPr>
            <w:r>
              <w:rPr>
                <w:rFonts w:ascii="Arial" w:hAnsi="Arial" w:cs="Arial"/>
                <w:color w:val="000000"/>
                <w:sz w:val="24"/>
                <w:szCs w:val="24"/>
                <w:lang w:eastAsia="fr-FR"/>
              </w:rPr>
              <w:t>V</w:t>
            </w:r>
            <w:r w:rsidRPr="000F09CE">
              <w:rPr>
                <w:rFonts w:ascii="Arial" w:hAnsi="Arial" w:cs="Arial"/>
                <w:color w:val="000000"/>
                <w:sz w:val="24"/>
                <w:szCs w:val="24"/>
                <w:lang w:eastAsia="fr-FR"/>
              </w:rPr>
              <w:t>érins</w:t>
            </w:r>
          </w:p>
        </w:tc>
        <w:tc>
          <w:tcPr>
            <w:tcW w:w="1480" w:type="dxa"/>
            <w:tcBorders>
              <w:top w:val="nil"/>
              <w:left w:val="nil"/>
              <w:bottom w:val="single" w:sz="4" w:space="0" w:color="auto"/>
              <w:right w:val="single" w:sz="4" w:space="0" w:color="auto"/>
            </w:tcBorders>
            <w:noWrap/>
            <w:vAlign w:val="center"/>
          </w:tcPr>
          <w:p w:rsidR="00E35963" w:rsidRPr="000F09CE" w:rsidRDefault="00E35963" w:rsidP="00711AA1">
            <w:pPr>
              <w:spacing w:after="0" w:line="240" w:lineRule="auto"/>
              <w:jc w:val="center"/>
              <w:rPr>
                <w:rFonts w:ascii="Arial" w:hAnsi="Arial" w:cs="Arial"/>
                <w:color w:val="000000"/>
                <w:sz w:val="24"/>
                <w:szCs w:val="24"/>
                <w:lang w:eastAsia="fr-FR"/>
              </w:rPr>
            </w:pPr>
            <w:r w:rsidRPr="000F09CE">
              <w:rPr>
                <w:rFonts w:ascii="Arial" w:hAnsi="Arial" w:cs="Arial"/>
                <w:color w:val="000000"/>
                <w:sz w:val="24"/>
                <w:szCs w:val="24"/>
                <w:lang w:eastAsia="fr-FR"/>
              </w:rPr>
              <w:t>80*120</w:t>
            </w:r>
          </w:p>
        </w:tc>
        <w:tc>
          <w:tcPr>
            <w:tcW w:w="1673" w:type="dxa"/>
            <w:tcBorders>
              <w:top w:val="nil"/>
              <w:left w:val="nil"/>
              <w:bottom w:val="single" w:sz="4" w:space="0" w:color="auto"/>
              <w:right w:val="single" w:sz="4" w:space="0" w:color="auto"/>
            </w:tcBorders>
            <w:noWrap/>
            <w:vAlign w:val="center"/>
          </w:tcPr>
          <w:p w:rsidR="00E35963" w:rsidRPr="000F09CE" w:rsidRDefault="00E35963" w:rsidP="00711AA1">
            <w:pPr>
              <w:spacing w:after="0" w:line="240" w:lineRule="auto"/>
              <w:jc w:val="center"/>
              <w:rPr>
                <w:rFonts w:ascii="Arial" w:hAnsi="Arial" w:cs="Arial"/>
                <w:color w:val="000000"/>
                <w:sz w:val="24"/>
                <w:szCs w:val="24"/>
                <w:lang w:eastAsia="fr-FR"/>
              </w:rPr>
            </w:pPr>
            <w:r w:rsidRPr="000F09CE">
              <w:rPr>
                <w:rFonts w:ascii="Arial" w:hAnsi="Arial" w:cs="Arial"/>
                <w:color w:val="000000"/>
                <w:sz w:val="24"/>
                <w:szCs w:val="24"/>
                <w:lang w:eastAsia="fr-FR"/>
              </w:rPr>
              <w:t>24 cartons</w:t>
            </w:r>
          </w:p>
        </w:tc>
        <w:tc>
          <w:tcPr>
            <w:tcW w:w="1134" w:type="dxa"/>
            <w:tcBorders>
              <w:top w:val="single" w:sz="4" w:space="0" w:color="auto"/>
              <w:left w:val="nil"/>
              <w:bottom w:val="single" w:sz="4" w:space="0" w:color="auto"/>
              <w:right w:val="single" w:sz="4" w:space="0" w:color="auto"/>
            </w:tcBorders>
            <w:noWrap/>
            <w:vAlign w:val="center"/>
          </w:tcPr>
          <w:p w:rsidR="00E35963" w:rsidRPr="000F09CE" w:rsidRDefault="00E35963" w:rsidP="00711AA1">
            <w:pPr>
              <w:spacing w:after="0" w:line="240" w:lineRule="auto"/>
              <w:jc w:val="center"/>
              <w:rPr>
                <w:rFonts w:ascii="Arial" w:hAnsi="Arial" w:cs="Arial"/>
                <w:color w:val="000000"/>
                <w:sz w:val="24"/>
                <w:szCs w:val="24"/>
                <w:lang w:eastAsia="fr-FR"/>
              </w:rPr>
            </w:pPr>
            <w:r w:rsidRPr="000F09CE">
              <w:rPr>
                <w:rFonts w:ascii="Arial" w:hAnsi="Arial" w:cs="Arial"/>
                <w:color w:val="000000"/>
                <w:sz w:val="24"/>
                <w:szCs w:val="24"/>
                <w:lang w:eastAsia="fr-FR"/>
              </w:rPr>
              <w:t>6</w:t>
            </w:r>
          </w:p>
        </w:tc>
        <w:tc>
          <w:tcPr>
            <w:tcW w:w="1267" w:type="dxa"/>
            <w:tcBorders>
              <w:top w:val="nil"/>
              <w:left w:val="nil"/>
              <w:bottom w:val="single" w:sz="4" w:space="0" w:color="auto"/>
              <w:right w:val="single" w:sz="4" w:space="0" w:color="auto"/>
            </w:tcBorders>
            <w:noWrap/>
            <w:vAlign w:val="center"/>
          </w:tcPr>
          <w:p w:rsidR="00E35963" w:rsidRPr="000F09CE" w:rsidRDefault="00E35963" w:rsidP="00711AA1">
            <w:pPr>
              <w:spacing w:after="0" w:line="240" w:lineRule="auto"/>
              <w:jc w:val="center"/>
              <w:rPr>
                <w:rFonts w:ascii="Arial" w:hAnsi="Arial" w:cs="Arial"/>
                <w:color w:val="000000"/>
                <w:sz w:val="24"/>
                <w:szCs w:val="24"/>
                <w:lang w:eastAsia="fr-FR"/>
              </w:rPr>
            </w:pPr>
            <w:r>
              <w:rPr>
                <w:rFonts w:ascii="Arial" w:hAnsi="Arial" w:cs="Arial"/>
                <w:color w:val="000000"/>
                <w:sz w:val="24"/>
                <w:szCs w:val="24"/>
                <w:lang w:eastAsia="fr-FR"/>
              </w:rPr>
              <w:t>414,7</w:t>
            </w:r>
          </w:p>
        </w:tc>
        <w:tc>
          <w:tcPr>
            <w:tcW w:w="1463" w:type="dxa"/>
            <w:tcBorders>
              <w:top w:val="nil"/>
              <w:left w:val="nil"/>
              <w:bottom w:val="single" w:sz="4" w:space="0" w:color="auto"/>
              <w:right w:val="single" w:sz="4" w:space="0" w:color="auto"/>
            </w:tcBorders>
            <w:noWrap/>
            <w:vAlign w:val="center"/>
          </w:tcPr>
          <w:p w:rsidR="00E35963" w:rsidRPr="000F09CE" w:rsidRDefault="00E35963" w:rsidP="00711AA1">
            <w:pPr>
              <w:spacing w:after="0" w:line="240" w:lineRule="auto"/>
              <w:jc w:val="center"/>
              <w:rPr>
                <w:rFonts w:ascii="Arial" w:hAnsi="Arial" w:cs="Arial"/>
                <w:color w:val="000000"/>
                <w:sz w:val="24"/>
                <w:szCs w:val="24"/>
                <w:lang w:eastAsia="fr-FR"/>
              </w:rPr>
            </w:pPr>
            <w:r>
              <w:rPr>
                <w:rFonts w:ascii="Arial" w:hAnsi="Arial" w:cs="Arial"/>
                <w:color w:val="000000"/>
                <w:sz w:val="24"/>
                <w:szCs w:val="24"/>
                <w:lang w:eastAsia="fr-FR"/>
              </w:rPr>
              <w:t>2 488,20</w:t>
            </w:r>
          </w:p>
        </w:tc>
      </w:tr>
      <w:tr w:rsidR="00E35963" w:rsidRPr="001C0940" w:rsidTr="00AE766A">
        <w:trPr>
          <w:trHeight w:val="300"/>
          <w:jc w:val="center"/>
        </w:trPr>
        <w:tc>
          <w:tcPr>
            <w:tcW w:w="1540" w:type="dxa"/>
            <w:tcBorders>
              <w:top w:val="nil"/>
              <w:left w:val="single" w:sz="4" w:space="0" w:color="auto"/>
              <w:bottom w:val="single" w:sz="4" w:space="0" w:color="auto"/>
              <w:right w:val="single" w:sz="4" w:space="0" w:color="auto"/>
            </w:tcBorders>
            <w:noWrap/>
            <w:vAlign w:val="bottom"/>
          </w:tcPr>
          <w:p w:rsidR="00E35963" w:rsidRPr="000F09CE" w:rsidRDefault="00E35963" w:rsidP="00844051">
            <w:pPr>
              <w:spacing w:after="0" w:line="240" w:lineRule="auto"/>
              <w:rPr>
                <w:rFonts w:ascii="Arial" w:hAnsi="Arial" w:cs="Arial"/>
                <w:color w:val="000000"/>
                <w:sz w:val="24"/>
                <w:szCs w:val="24"/>
                <w:lang w:eastAsia="fr-FR"/>
              </w:rPr>
            </w:pPr>
            <w:r>
              <w:rPr>
                <w:rFonts w:ascii="Arial" w:hAnsi="Arial" w:cs="Arial"/>
                <w:color w:val="000000"/>
                <w:sz w:val="24"/>
                <w:szCs w:val="24"/>
                <w:lang w:eastAsia="fr-FR"/>
              </w:rPr>
              <w:t>C</w:t>
            </w:r>
            <w:r w:rsidRPr="000F09CE">
              <w:rPr>
                <w:rFonts w:ascii="Arial" w:hAnsi="Arial" w:cs="Arial"/>
                <w:color w:val="000000"/>
                <w:sz w:val="24"/>
                <w:szCs w:val="24"/>
                <w:lang w:eastAsia="fr-FR"/>
              </w:rPr>
              <w:t>olle</w:t>
            </w:r>
          </w:p>
        </w:tc>
        <w:tc>
          <w:tcPr>
            <w:tcW w:w="1480" w:type="dxa"/>
            <w:tcBorders>
              <w:top w:val="nil"/>
              <w:left w:val="nil"/>
              <w:bottom w:val="single" w:sz="4" w:space="0" w:color="auto"/>
              <w:right w:val="single" w:sz="4" w:space="0" w:color="auto"/>
            </w:tcBorders>
            <w:noWrap/>
            <w:vAlign w:val="center"/>
          </w:tcPr>
          <w:p w:rsidR="00E35963" w:rsidRPr="000F09CE" w:rsidRDefault="00E35963" w:rsidP="009F3D75">
            <w:pPr>
              <w:spacing w:after="0" w:line="240" w:lineRule="auto"/>
              <w:jc w:val="center"/>
              <w:rPr>
                <w:rFonts w:ascii="Arial" w:hAnsi="Arial" w:cs="Arial"/>
                <w:color w:val="000000"/>
                <w:sz w:val="24"/>
                <w:szCs w:val="24"/>
                <w:lang w:eastAsia="fr-FR"/>
              </w:rPr>
            </w:pPr>
            <w:r w:rsidRPr="000F09CE">
              <w:rPr>
                <w:rFonts w:ascii="Arial" w:hAnsi="Arial" w:cs="Arial"/>
                <w:color w:val="000000"/>
                <w:sz w:val="24"/>
                <w:szCs w:val="24"/>
                <w:lang w:eastAsia="fr-FR"/>
              </w:rPr>
              <w:t>40*</w:t>
            </w:r>
            <w:r>
              <w:rPr>
                <w:rFonts w:ascii="Arial" w:hAnsi="Arial" w:cs="Arial"/>
                <w:color w:val="000000"/>
                <w:sz w:val="24"/>
                <w:szCs w:val="24"/>
                <w:lang w:eastAsia="fr-FR"/>
              </w:rPr>
              <w:t>12</w:t>
            </w:r>
            <w:r w:rsidRPr="000F09CE">
              <w:rPr>
                <w:rFonts w:ascii="Arial" w:hAnsi="Arial" w:cs="Arial"/>
                <w:color w:val="000000"/>
                <w:sz w:val="24"/>
                <w:szCs w:val="24"/>
                <w:lang w:eastAsia="fr-FR"/>
              </w:rPr>
              <w:t>0</w:t>
            </w:r>
          </w:p>
        </w:tc>
        <w:tc>
          <w:tcPr>
            <w:tcW w:w="1673" w:type="dxa"/>
            <w:tcBorders>
              <w:top w:val="nil"/>
              <w:left w:val="nil"/>
              <w:bottom w:val="single" w:sz="4" w:space="0" w:color="auto"/>
              <w:right w:val="single" w:sz="4" w:space="0" w:color="auto"/>
            </w:tcBorders>
            <w:noWrap/>
            <w:vAlign w:val="center"/>
          </w:tcPr>
          <w:p w:rsidR="00E35963" w:rsidRPr="000F09CE" w:rsidRDefault="00E35963" w:rsidP="00711AA1">
            <w:pPr>
              <w:spacing w:after="0" w:line="240" w:lineRule="auto"/>
              <w:jc w:val="center"/>
              <w:rPr>
                <w:rFonts w:ascii="Arial" w:hAnsi="Arial" w:cs="Arial"/>
                <w:color w:val="000000"/>
                <w:sz w:val="24"/>
                <w:szCs w:val="24"/>
                <w:lang w:eastAsia="fr-FR"/>
              </w:rPr>
            </w:pPr>
            <w:r w:rsidRPr="000F09CE">
              <w:rPr>
                <w:rFonts w:ascii="Arial" w:hAnsi="Arial" w:cs="Arial"/>
                <w:color w:val="000000"/>
                <w:sz w:val="24"/>
                <w:szCs w:val="24"/>
                <w:lang w:eastAsia="fr-FR"/>
              </w:rPr>
              <w:t>20 cartons</w:t>
            </w:r>
          </w:p>
        </w:tc>
        <w:tc>
          <w:tcPr>
            <w:tcW w:w="1134" w:type="dxa"/>
            <w:tcBorders>
              <w:top w:val="single" w:sz="4" w:space="0" w:color="auto"/>
              <w:left w:val="nil"/>
              <w:bottom w:val="single" w:sz="4" w:space="0" w:color="auto"/>
              <w:right w:val="single" w:sz="4" w:space="0" w:color="auto"/>
            </w:tcBorders>
            <w:noWrap/>
            <w:vAlign w:val="center"/>
          </w:tcPr>
          <w:p w:rsidR="00E35963" w:rsidRPr="000F09CE" w:rsidRDefault="00E35963" w:rsidP="00711AA1">
            <w:pPr>
              <w:spacing w:after="0" w:line="240" w:lineRule="auto"/>
              <w:jc w:val="center"/>
              <w:rPr>
                <w:rFonts w:ascii="Arial" w:hAnsi="Arial" w:cs="Arial"/>
                <w:color w:val="000000"/>
                <w:sz w:val="24"/>
                <w:szCs w:val="24"/>
                <w:lang w:eastAsia="fr-FR"/>
              </w:rPr>
            </w:pPr>
            <w:r w:rsidRPr="000F09CE">
              <w:rPr>
                <w:rFonts w:ascii="Arial" w:hAnsi="Arial" w:cs="Arial"/>
                <w:color w:val="000000"/>
                <w:sz w:val="24"/>
                <w:szCs w:val="24"/>
                <w:lang w:eastAsia="fr-FR"/>
              </w:rPr>
              <w:t>6</w:t>
            </w:r>
          </w:p>
        </w:tc>
        <w:tc>
          <w:tcPr>
            <w:tcW w:w="1267" w:type="dxa"/>
            <w:tcBorders>
              <w:top w:val="nil"/>
              <w:left w:val="nil"/>
              <w:bottom w:val="single" w:sz="4" w:space="0" w:color="auto"/>
              <w:right w:val="single" w:sz="4" w:space="0" w:color="auto"/>
            </w:tcBorders>
            <w:noWrap/>
            <w:vAlign w:val="center"/>
          </w:tcPr>
          <w:p w:rsidR="00E35963" w:rsidRPr="000F09CE" w:rsidRDefault="00E35963" w:rsidP="00711AA1">
            <w:pPr>
              <w:spacing w:after="0" w:line="240" w:lineRule="auto"/>
              <w:jc w:val="center"/>
              <w:rPr>
                <w:rFonts w:ascii="Arial" w:hAnsi="Arial" w:cs="Arial"/>
                <w:color w:val="000000"/>
                <w:sz w:val="24"/>
                <w:szCs w:val="24"/>
                <w:lang w:eastAsia="fr-FR"/>
              </w:rPr>
            </w:pPr>
            <w:r>
              <w:rPr>
                <w:rFonts w:ascii="Arial" w:hAnsi="Arial" w:cs="Arial"/>
                <w:color w:val="000000"/>
                <w:sz w:val="24"/>
                <w:szCs w:val="24"/>
                <w:lang w:eastAsia="fr-FR"/>
              </w:rPr>
              <w:t>137,</w:t>
            </w:r>
            <w:r w:rsidRPr="000F09CE">
              <w:rPr>
                <w:rFonts w:ascii="Arial" w:hAnsi="Arial" w:cs="Arial"/>
                <w:color w:val="000000"/>
                <w:sz w:val="24"/>
                <w:szCs w:val="24"/>
                <w:lang w:eastAsia="fr-FR"/>
              </w:rPr>
              <w:t>5</w:t>
            </w:r>
          </w:p>
        </w:tc>
        <w:tc>
          <w:tcPr>
            <w:tcW w:w="1463" w:type="dxa"/>
            <w:tcBorders>
              <w:top w:val="nil"/>
              <w:left w:val="nil"/>
              <w:bottom w:val="single" w:sz="4" w:space="0" w:color="auto"/>
              <w:right w:val="single" w:sz="4" w:space="0" w:color="auto"/>
            </w:tcBorders>
            <w:noWrap/>
            <w:vAlign w:val="center"/>
          </w:tcPr>
          <w:p w:rsidR="00E35963" w:rsidRPr="000F09CE" w:rsidRDefault="00E35963" w:rsidP="00711AA1">
            <w:pPr>
              <w:spacing w:after="0" w:line="240" w:lineRule="auto"/>
              <w:jc w:val="center"/>
              <w:rPr>
                <w:rFonts w:ascii="Arial" w:hAnsi="Arial" w:cs="Arial"/>
                <w:color w:val="000000"/>
                <w:sz w:val="24"/>
                <w:szCs w:val="24"/>
                <w:lang w:eastAsia="fr-FR"/>
              </w:rPr>
            </w:pPr>
            <w:r w:rsidRPr="000F09CE">
              <w:rPr>
                <w:rFonts w:ascii="Arial" w:hAnsi="Arial" w:cs="Arial"/>
                <w:color w:val="000000"/>
                <w:sz w:val="24"/>
                <w:szCs w:val="24"/>
                <w:lang w:eastAsia="fr-FR"/>
              </w:rPr>
              <w:t>825</w:t>
            </w:r>
          </w:p>
        </w:tc>
      </w:tr>
      <w:tr w:rsidR="00E35963" w:rsidRPr="001C0940" w:rsidTr="00AE766A">
        <w:trPr>
          <w:trHeight w:val="300"/>
          <w:jc w:val="center"/>
        </w:trPr>
        <w:tc>
          <w:tcPr>
            <w:tcW w:w="1540" w:type="dxa"/>
            <w:tcBorders>
              <w:top w:val="nil"/>
              <w:left w:val="single" w:sz="4" w:space="0" w:color="auto"/>
              <w:bottom w:val="single" w:sz="4" w:space="0" w:color="000000"/>
              <w:right w:val="single" w:sz="4" w:space="0" w:color="auto"/>
            </w:tcBorders>
            <w:noWrap/>
            <w:vAlign w:val="bottom"/>
          </w:tcPr>
          <w:p w:rsidR="00E35963" w:rsidRPr="000F09CE" w:rsidRDefault="00E35963" w:rsidP="00844051">
            <w:pPr>
              <w:spacing w:after="0" w:line="240" w:lineRule="auto"/>
              <w:rPr>
                <w:rFonts w:ascii="Arial" w:hAnsi="Arial" w:cs="Arial"/>
                <w:color w:val="000000"/>
                <w:sz w:val="24"/>
                <w:szCs w:val="24"/>
                <w:lang w:eastAsia="fr-FR"/>
              </w:rPr>
            </w:pPr>
            <w:r>
              <w:rPr>
                <w:rFonts w:ascii="Arial" w:hAnsi="Arial" w:cs="Arial"/>
                <w:color w:val="000000"/>
                <w:sz w:val="24"/>
                <w:szCs w:val="24"/>
                <w:lang w:eastAsia="fr-FR"/>
              </w:rPr>
              <w:t>É</w:t>
            </w:r>
            <w:r w:rsidRPr="000F09CE">
              <w:rPr>
                <w:rFonts w:ascii="Arial" w:hAnsi="Arial" w:cs="Arial"/>
                <w:color w:val="000000"/>
                <w:sz w:val="24"/>
                <w:szCs w:val="24"/>
                <w:lang w:eastAsia="fr-FR"/>
              </w:rPr>
              <w:t xml:space="preserve">léments de fixation </w:t>
            </w:r>
          </w:p>
        </w:tc>
        <w:tc>
          <w:tcPr>
            <w:tcW w:w="1480" w:type="dxa"/>
            <w:tcBorders>
              <w:top w:val="nil"/>
              <w:left w:val="nil"/>
              <w:bottom w:val="single" w:sz="4" w:space="0" w:color="000000"/>
              <w:right w:val="single" w:sz="4" w:space="0" w:color="auto"/>
            </w:tcBorders>
            <w:noWrap/>
            <w:vAlign w:val="center"/>
          </w:tcPr>
          <w:p w:rsidR="00E35963" w:rsidRPr="000F09CE" w:rsidRDefault="00E35963" w:rsidP="009F3D75">
            <w:pPr>
              <w:spacing w:after="0" w:line="240" w:lineRule="auto"/>
              <w:jc w:val="center"/>
              <w:rPr>
                <w:rFonts w:ascii="Arial" w:hAnsi="Arial" w:cs="Arial"/>
                <w:color w:val="000000"/>
                <w:sz w:val="24"/>
                <w:szCs w:val="24"/>
                <w:lang w:eastAsia="fr-FR"/>
              </w:rPr>
            </w:pPr>
            <w:r w:rsidRPr="000F09CE">
              <w:rPr>
                <w:rFonts w:ascii="Arial" w:hAnsi="Arial" w:cs="Arial"/>
                <w:color w:val="000000"/>
                <w:sz w:val="24"/>
                <w:szCs w:val="24"/>
                <w:lang w:eastAsia="fr-FR"/>
              </w:rPr>
              <w:t>40*</w:t>
            </w:r>
            <w:r>
              <w:rPr>
                <w:rFonts w:ascii="Arial" w:hAnsi="Arial" w:cs="Arial"/>
                <w:color w:val="000000"/>
                <w:sz w:val="24"/>
                <w:szCs w:val="24"/>
                <w:lang w:eastAsia="fr-FR"/>
              </w:rPr>
              <w:t>120</w:t>
            </w:r>
          </w:p>
        </w:tc>
        <w:tc>
          <w:tcPr>
            <w:tcW w:w="1673" w:type="dxa"/>
            <w:tcBorders>
              <w:top w:val="nil"/>
              <w:left w:val="nil"/>
              <w:bottom w:val="single" w:sz="4" w:space="0" w:color="000000"/>
              <w:right w:val="single" w:sz="4" w:space="0" w:color="auto"/>
            </w:tcBorders>
            <w:noWrap/>
            <w:vAlign w:val="center"/>
          </w:tcPr>
          <w:p w:rsidR="00E35963" w:rsidRPr="000F09CE" w:rsidRDefault="00E35963" w:rsidP="00711AA1">
            <w:pPr>
              <w:spacing w:after="0" w:line="240" w:lineRule="auto"/>
              <w:jc w:val="center"/>
              <w:rPr>
                <w:rFonts w:ascii="Arial" w:hAnsi="Arial" w:cs="Arial"/>
                <w:color w:val="000000"/>
                <w:sz w:val="24"/>
                <w:szCs w:val="24"/>
                <w:lang w:eastAsia="fr-FR"/>
              </w:rPr>
            </w:pPr>
            <w:r w:rsidRPr="000F09CE">
              <w:rPr>
                <w:rFonts w:ascii="Arial" w:hAnsi="Arial" w:cs="Arial"/>
                <w:color w:val="000000"/>
                <w:sz w:val="24"/>
                <w:szCs w:val="24"/>
                <w:lang w:eastAsia="fr-FR"/>
              </w:rPr>
              <w:t>20 cartons</w:t>
            </w:r>
          </w:p>
        </w:tc>
        <w:tc>
          <w:tcPr>
            <w:tcW w:w="1134" w:type="dxa"/>
            <w:tcBorders>
              <w:top w:val="single" w:sz="4" w:space="0" w:color="auto"/>
              <w:left w:val="nil"/>
              <w:bottom w:val="single" w:sz="4" w:space="0" w:color="000000"/>
              <w:right w:val="single" w:sz="4" w:space="0" w:color="auto"/>
            </w:tcBorders>
            <w:noWrap/>
            <w:vAlign w:val="center"/>
          </w:tcPr>
          <w:p w:rsidR="00E35963" w:rsidRPr="000F09CE" w:rsidRDefault="00E35963" w:rsidP="00711AA1">
            <w:pPr>
              <w:spacing w:after="0" w:line="240" w:lineRule="auto"/>
              <w:jc w:val="center"/>
              <w:rPr>
                <w:rFonts w:ascii="Arial" w:hAnsi="Arial" w:cs="Arial"/>
                <w:color w:val="000000"/>
                <w:sz w:val="24"/>
                <w:szCs w:val="24"/>
                <w:lang w:eastAsia="fr-FR"/>
              </w:rPr>
            </w:pPr>
            <w:r w:rsidRPr="000F09CE">
              <w:rPr>
                <w:rFonts w:ascii="Arial" w:hAnsi="Arial" w:cs="Arial"/>
                <w:color w:val="000000"/>
                <w:sz w:val="24"/>
                <w:szCs w:val="24"/>
                <w:lang w:eastAsia="fr-FR"/>
              </w:rPr>
              <w:t>6</w:t>
            </w:r>
          </w:p>
        </w:tc>
        <w:tc>
          <w:tcPr>
            <w:tcW w:w="1267" w:type="dxa"/>
            <w:tcBorders>
              <w:top w:val="nil"/>
              <w:left w:val="nil"/>
              <w:bottom w:val="single" w:sz="4" w:space="0" w:color="auto"/>
              <w:right w:val="single" w:sz="4" w:space="0" w:color="auto"/>
            </w:tcBorders>
            <w:noWrap/>
            <w:vAlign w:val="center"/>
          </w:tcPr>
          <w:p w:rsidR="00E35963" w:rsidRPr="000F09CE" w:rsidRDefault="00E35963" w:rsidP="00711AA1">
            <w:pPr>
              <w:spacing w:after="0" w:line="240" w:lineRule="auto"/>
              <w:jc w:val="center"/>
              <w:rPr>
                <w:rFonts w:ascii="Arial" w:hAnsi="Arial" w:cs="Arial"/>
                <w:color w:val="000000"/>
                <w:sz w:val="24"/>
                <w:szCs w:val="24"/>
                <w:lang w:eastAsia="fr-FR"/>
              </w:rPr>
            </w:pPr>
            <w:r>
              <w:rPr>
                <w:rFonts w:ascii="Arial" w:hAnsi="Arial" w:cs="Arial"/>
                <w:color w:val="000000"/>
                <w:sz w:val="24"/>
                <w:szCs w:val="24"/>
                <w:lang w:eastAsia="fr-FR"/>
              </w:rPr>
              <w:t>726,</w:t>
            </w:r>
            <w:r w:rsidRPr="000F09CE">
              <w:rPr>
                <w:rFonts w:ascii="Arial" w:hAnsi="Arial" w:cs="Arial"/>
                <w:color w:val="000000"/>
                <w:sz w:val="24"/>
                <w:szCs w:val="24"/>
                <w:lang w:eastAsia="fr-FR"/>
              </w:rPr>
              <w:t>5</w:t>
            </w:r>
          </w:p>
        </w:tc>
        <w:tc>
          <w:tcPr>
            <w:tcW w:w="1463" w:type="dxa"/>
            <w:tcBorders>
              <w:top w:val="nil"/>
              <w:left w:val="nil"/>
              <w:bottom w:val="single" w:sz="4" w:space="0" w:color="auto"/>
              <w:right w:val="single" w:sz="4" w:space="0" w:color="auto"/>
            </w:tcBorders>
            <w:noWrap/>
            <w:vAlign w:val="center"/>
          </w:tcPr>
          <w:p w:rsidR="00E35963" w:rsidRPr="000F09CE" w:rsidRDefault="00E35963" w:rsidP="00711AA1">
            <w:pPr>
              <w:spacing w:after="0" w:line="240" w:lineRule="auto"/>
              <w:jc w:val="center"/>
              <w:rPr>
                <w:rFonts w:ascii="Arial" w:hAnsi="Arial" w:cs="Arial"/>
                <w:color w:val="000000"/>
                <w:sz w:val="24"/>
                <w:szCs w:val="24"/>
                <w:lang w:eastAsia="fr-FR"/>
              </w:rPr>
            </w:pPr>
            <w:r w:rsidRPr="000F09CE">
              <w:rPr>
                <w:rFonts w:ascii="Arial" w:hAnsi="Arial" w:cs="Arial"/>
                <w:color w:val="000000"/>
                <w:sz w:val="24"/>
                <w:szCs w:val="24"/>
                <w:lang w:eastAsia="fr-FR"/>
              </w:rPr>
              <w:t>4</w:t>
            </w:r>
            <w:r>
              <w:rPr>
                <w:rFonts w:ascii="Arial" w:hAnsi="Arial" w:cs="Arial"/>
                <w:color w:val="000000"/>
                <w:sz w:val="24"/>
                <w:szCs w:val="24"/>
                <w:lang w:eastAsia="fr-FR"/>
              </w:rPr>
              <w:t xml:space="preserve"> </w:t>
            </w:r>
            <w:r w:rsidRPr="000F09CE">
              <w:rPr>
                <w:rFonts w:ascii="Arial" w:hAnsi="Arial" w:cs="Arial"/>
                <w:color w:val="000000"/>
                <w:sz w:val="24"/>
                <w:szCs w:val="24"/>
                <w:lang w:eastAsia="fr-FR"/>
              </w:rPr>
              <w:t>359</w:t>
            </w:r>
          </w:p>
        </w:tc>
      </w:tr>
      <w:tr w:rsidR="00E35963" w:rsidRPr="001C0940" w:rsidTr="00AE766A">
        <w:trPr>
          <w:trHeight w:val="300"/>
          <w:jc w:val="center"/>
        </w:trPr>
        <w:tc>
          <w:tcPr>
            <w:tcW w:w="5827" w:type="dxa"/>
            <w:gridSpan w:val="4"/>
            <w:tcBorders>
              <w:top w:val="single" w:sz="4" w:space="0" w:color="000000"/>
              <w:right w:val="single" w:sz="4" w:space="0" w:color="auto"/>
            </w:tcBorders>
            <w:noWrap/>
            <w:vAlign w:val="bottom"/>
          </w:tcPr>
          <w:p w:rsidR="00E35963" w:rsidRPr="000F09CE" w:rsidRDefault="00E35963" w:rsidP="009441DE">
            <w:pPr>
              <w:spacing w:after="0" w:line="240" w:lineRule="auto"/>
              <w:rPr>
                <w:rFonts w:ascii="Arial" w:hAnsi="Arial" w:cs="Arial"/>
                <w:color w:val="000000"/>
                <w:sz w:val="24"/>
                <w:szCs w:val="24"/>
                <w:lang w:eastAsia="fr-FR"/>
              </w:rPr>
            </w:pPr>
            <w:r w:rsidRPr="000F09CE">
              <w:rPr>
                <w:rFonts w:ascii="Arial" w:hAnsi="Arial" w:cs="Arial"/>
                <w:color w:val="000000"/>
                <w:sz w:val="24"/>
                <w:szCs w:val="24"/>
                <w:lang w:eastAsia="fr-FR"/>
              </w:rPr>
              <w:t> </w:t>
            </w:r>
          </w:p>
        </w:tc>
        <w:tc>
          <w:tcPr>
            <w:tcW w:w="1267" w:type="dxa"/>
            <w:tcBorders>
              <w:top w:val="nil"/>
              <w:left w:val="nil"/>
              <w:bottom w:val="single" w:sz="4" w:space="0" w:color="auto"/>
              <w:right w:val="single" w:sz="4" w:space="0" w:color="auto"/>
            </w:tcBorders>
            <w:noWrap/>
            <w:vAlign w:val="bottom"/>
          </w:tcPr>
          <w:p w:rsidR="00E35963" w:rsidRPr="000F09CE" w:rsidRDefault="00E35963" w:rsidP="00513788">
            <w:pPr>
              <w:spacing w:after="0" w:line="240" w:lineRule="auto"/>
              <w:jc w:val="center"/>
              <w:rPr>
                <w:rFonts w:ascii="Arial" w:hAnsi="Arial" w:cs="Arial"/>
                <w:color w:val="000000"/>
                <w:sz w:val="24"/>
                <w:szCs w:val="24"/>
                <w:lang w:eastAsia="fr-FR"/>
              </w:rPr>
            </w:pPr>
            <w:r w:rsidRPr="000F09CE">
              <w:rPr>
                <w:rFonts w:ascii="Arial" w:hAnsi="Arial" w:cs="Arial"/>
                <w:color w:val="000000"/>
                <w:sz w:val="24"/>
                <w:szCs w:val="24"/>
                <w:lang w:eastAsia="fr-FR"/>
              </w:rPr>
              <w:t>Total</w:t>
            </w:r>
          </w:p>
        </w:tc>
        <w:tc>
          <w:tcPr>
            <w:tcW w:w="1463" w:type="dxa"/>
            <w:tcBorders>
              <w:top w:val="nil"/>
              <w:left w:val="nil"/>
              <w:bottom w:val="single" w:sz="4" w:space="0" w:color="auto"/>
              <w:right w:val="single" w:sz="4" w:space="0" w:color="auto"/>
            </w:tcBorders>
            <w:noWrap/>
            <w:vAlign w:val="bottom"/>
          </w:tcPr>
          <w:p w:rsidR="00E35963" w:rsidRPr="000F09CE" w:rsidRDefault="00E35963" w:rsidP="00C1431C">
            <w:pPr>
              <w:spacing w:after="0" w:line="240" w:lineRule="auto"/>
              <w:jc w:val="right"/>
              <w:rPr>
                <w:rFonts w:ascii="Arial" w:hAnsi="Arial" w:cs="Arial"/>
                <w:color w:val="000000"/>
                <w:sz w:val="24"/>
                <w:szCs w:val="24"/>
                <w:lang w:eastAsia="fr-FR"/>
              </w:rPr>
            </w:pPr>
            <w:r w:rsidRPr="000F09CE">
              <w:rPr>
                <w:rFonts w:ascii="Arial" w:hAnsi="Arial" w:cs="Arial"/>
                <w:color w:val="000000"/>
                <w:sz w:val="24"/>
                <w:szCs w:val="24"/>
                <w:lang w:eastAsia="fr-FR"/>
              </w:rPr>
              <w:t> </w:t>
            </w:r>
            <w:r>
              <w:rPr>
                <w:rFonts w:ascii="Arial" w:hAnsi="Arial" w:cs="Arial"/>
                <w:color w:val="000000"/>
                <w:sz w:val="24"/>
                <w:szCs w:val="24"/>
                <w:lang w:eastAsia="fr-FR"/>
              </w:rPr>
              <w:t>59 437,20</w:t>
            </w:r>
          </w:p>
        </w:tc>
      </w:tr>
    </w:tbl>
    <w:p w:rsidR="00E35963" w:rsidRDefault="00E35963">
      <w:pPr>
        <w:rPr>
          <w:rFonts w:ascii="Arial" w:hAnsi="Arial" w:cs="Arial"/>
          <w:b/>
          <w:sz w:val="24"/>
          <w:szCs w:val="24"/>
        </w:rPr>
      </w:pPr>
    </w:p>
    <w:p w:rsidR="00E35963" w:rsidRPr="00B04C8D" w:rsidRDefault="00E35963" w:rsidP="00711AA1">
      <w:pPr>
        <w:pStyle w:val="Paragraphedeliste"/>
        <w:numPr>
          <w:ilvl w:val="1"/>
          <w:numId w:val="10"/>
        </w:numPr>
        <w:jc w:val="both"/>
        <w:rPr>
          <w:rFonts w:ascii="Arial" w:hAnsi="Arial" w:cs="Arial"/>
          <w:b/>
          <w:i/>
          <w:sz w:val="24"/>
          <w:szCs w:val="24"/>
        </w:rPr>
      </w:pPr>
      <w:r w:rsidRPr="00B04C8D">
        <w:rPr>
          <w:rFonts w:ascii="Arial" w:hAnsi="Arial" w:cs="Arial"/>
          <w:b/>
          <w:i/>
          <w:sz w:val="24"/>
          <w:szCs w:val="24"/>
        </w:rPr>
        <w:t xml:space="preserve">Les impératifs de livraison : </w:t>
      </w:r>
    </w:p>
    <w:p w:rsidR="00E35963" w:rsidRPr="00C1431C" w:rsidRDefault="00E35963" w:rsidP="00A47339">
      <w:pPr>
        <w:jc w:val="both"/>
        <w:rPr>
          <w:rFonts w:ascii="Arial" w:hAnsi="Arial" w:cs="Arial"/>
          <w:sz w:val="24"/>
          <w:szCs w:val="24"/>
        </w:rPr>
      </w:pPr>
      <w:r w:rsidRPr="00C1431C">
        <w:rPr>
          <w:rFonts w:ascii="Arial" w:hAnsi="Arial" w:cs="Arial"/>
          <w:sz w:val="24"/>
          <w:szCs w:val="24"/>
        </w:rPr>
        <w:t xml:space="preserve">La marchandise ne doit pas arriver au port de </w:t>
      </w:r>
      <w:r>
        <w:rPr>
          <w:rFonts w:ascii="Arial" w:hAnsi="Arial" w:cs="Arial"/>
          <w:sz w:val="24"/>
          <w:szCs w:val="24"/>
        </w:rPr>
        <w:t>Douala</w:t>
      </w:r>
      <w:r w:rsidRPr="00C1431C">
        <w:rPr>
          <w:rFonts w:ascii="Arial" w:hAnsi="Arial" w:cs="Arial"/>
          <w:sz w:val="24"/>
          <w:szCs w:val="24"/>
        </w:rPr>
        <w:t xml:space="preserve"> plus de 5 jours avant la date indiquée.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3"/>
        <w:gridCol w:w="5253"/>
      </w:tblGrid>
      <w:tr w:rsidR="00E35963" w:rsidRPr="001C0940" w:rsidTr="004347CF">
        <w:trPr>
          <w:trHeight w:val="656"/>
        </w:trPr>
        <w:tc>
          <w:tcPr>
            <w:tcW w:w="5353" w:type="dxa"/>
            <w:vAlign w:val="center"/>
          </w:tcPr>
          <w:p w:rsidR="004347CF" w:rsidRPr="001C0940" w:rsidRDefault="004347CF" w:rsidP="004347CF">
            <w:pPr>
              <w:spacing w:after="0" w:line="240" w:lineRule="auto"/>
              <w:rPr>
                <w:rFonts w:ascii="Arial" w:hAnsi="Arial" w:cs="Arial"/>
                <w:b/>
                <w:sz w:val="24"/>
                <w:szCs w:val="24"/>
              </w:rPr>
            </w:pPr>
            <w:r w:rsidRPr="00B86C3D">
              <w:rPr>
                <w:rFonts w:ascii="Arial" w:hAnsi="Arial" w:cs="Arial"/>
                <w:b/>
                <w:sz w:val="24"/>
                <w:szCs w:val="24"/>
              </w:rPr>
              <w:t xml:space="preserve">Date d’arrivée au plus tard au port de </w:t>
            </w:r>
            <w:r>
              <w:rPr>
                <w:rFonts w:ascii="Arial" w:hAnsi="Arial" w:cs="Arial"/>
                <w:b/>
                <w:sz w:val="24"/>
                <w:szCs w:val="24"/>
              </w:rPr>
              <w:t xml:space="preserve">Douala </w:t>
            </w:r>
          </w:p>
        </w:tc>
        <w:tc>
          <w:tcPr>
            <w:tcW w:w="5253" w:type="dxa"/>
            <w:vAlign w:val="center"/>
          </w:tcPr>
          <w:p w:rsidR="00E35963" w:rsidRPr="00B86C3D" w:rsidRDefault="004347CF" w:rsidP="00303CE4">
            <w:pPr>
              <w:spacing w:after="0" w:line="240" w:lineRule="auto"/>
              <w:jc w:val="center"/>
              <w:rPr>
                <w:rFonts w:ascii="Arial" w:hAnsi="Arial" w:cs="Arial"/>
                <w:b/>
                <w:sz w:val="24"/>
                <w:szCs w:val="24"/>
              </w:rPr>
            </w:pPr>
            <w:r w:rsidRPr="001C0940">
              <w:rPr>
                <w:rFonts w:ascii="Arial" w:hAnsi="Arial" w:cs="Arial"/>
                <w:sz w:val="24"/>
                <w:szCs w:val="24"/>
              </w:rPr>
              <w:t>4 juin</w:t>
            </w:r>
          </w:p>
        </w:tc>
      </w:tr>
    </w:tbl>
    <w:p w:rsidR="00E35963" w:rsidRDefault="00E35963" w:rsidP="00E44B1A">
      <w:pPr>
        <w:jc w:val="both"/>
        <w:rPr>
          <w:rFonts w:ascii="Times New Roman" w:hAnsi="Times New Roman"/>
          <w:b/>
          <w:sz w:val="24"/>
          <w:szCs w:val="24"/>
        </w:rPr>
      </w:pPr>
    </w:p>
    <w:p w:rsidR="00E35963" w:rsidRPr="00B04C8D" w:rsidRDefault="00E35963" w:rsidP="00A47339">
      <w:pPr>
        <w:pStyle w:val="Paragraphedeliste"/>
        <w:numPr>
          <w:ilvl w:val="1"/>
          <w:numId w:val="10"/>
        </w:numPr>
        <w:jc w:val="both"/>
        <w:rPr>
          <w:rFonts w:ascii="Arial" w:hAnsi="Arial" w:cs="Arial"/>
          <w:b/>
          <w:i/>
          <w:sz w:val="24"/>
          <w:szCs w:val="24"/>
        </w:rPr>
      </w:pPr>
      <w:r w:rsidRPr="00B04C8D">
        <w:rPr>
          <w:rFonts w:ascii="Arial" w:hAnsi="Arial" w:cs="Arial"/>
          <w:b/>
          <w:i/>
          <w:sz w:val="24"/>
          <w:szCs w:val="24"/>
        </w:rPr>
        <w:t>Planning prévisionnel de production de Plancherdécor :</w:t>
      </w:r>
    </w:p>
    <w:p w:rsidR="00E35963" w:rsidRPr="00C1431C" w:rsidRDefault="00E35963" w:rsidP="00A47339">
      <w:pPr>
        <w:jc w:val="both"/>
        <w:rPr>
          <w:rFonts w:ascii="Arial" w:hAnsi="Arial" w:cs="Arial"/>
          <w:sz w:val="24"/>
          <w:szCs w:val="24"/>
        </w:rPr>
      </w:pPr>
      <w:r w:rsidRPr="00C1431C">
        <w:rPr>
          <w:rFonts w:ascii="Arial" w:hAnsi="Arial" w:cs="Arial"/>
          <w:sz w:val="24"/>
          <w:szCs w:val="24"/>
        </w:rPr>
        <w:t>Le temps de préparation d’une command</w:t>
      </w:r>
      <w:r w:rsidR="004347CF">
        <w:rPr>
          <w:rFonts w:ascii="Arial" w:hAnsi="Arial" w:cs="Arial"/>
          <w:sz w:val="24"/>
          <w:szCs w:val="24"/>
        </w:rPr>
        <w:t>e</w:t>
      </w:r>
      <w:r w:rsidRPr="00C1431C">
        <w:rPr>
          <w:rFonts w:ascii="Arial" w:hAnsi="Arial" w:cs="Arial"/>
          <w:sz w:val="24"/>
          <w:szCs w:val="24"/>
        </w:rPr>
        <w:t xml:space="preserve"> est estimé à une journée.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03"/>
        <w:gridCol w:w="5303"/>
      </w:tblGrid>
      <w:tr w:rsidR="00E35963" w:rsidRPr="001C0940" w:rsidTr="00B86C3D">
        <w:trPr>
          <w:trHeight w:val="654"/>
        </w:trPr>
        <w:tc>
          <w:tcPr>
            <w:tcW w:w="5303" w:type="dxa"/>
            <w:vAlign w:val="center"/>
          </w:tcPr>
          <w:p w:rsidR="00E35963" w:rsidRPr="001C0940" w:rsidRDefault="004347CF" w:rsidP="004347CF">
            <w:pPr>
              <w:spacing w:after="0" w:line="240" w:lineRule="auto"/>
              <w:rPr>
                <w:rFonts w:ascii="Arial" w:hAnsi="Arial" w:cs="Arial"/>
                <w:b/>
                <w:sz w:val="24"/>
                <w:szCs w:val="24"/>
              </w:rPr>
            </w:pPr>
            <w:r w:rsidRPr="001C0940">
              <w:rPr>
                <w:rFonts w:ascii="Arial" w:hAnsi="Arial" w:cs="Arial"/>
                <w:b/>
                <w:sz w:val="24"/>
                <w:szCs w:val="24"/>
              </w:rPr>
              <w:t xml:space="preserve">Date de fin de production au plus tard </w:t>
            </w:r>
          </w:p>
        </w:tc>
        <w:tc>
          <w:tcPr>
            <w:tcW w:w="5303" w:type="dxa"/>
            <w:vAlign w:val="center"/>
          </w:tcPr>
          <w:p w:rsidR="00E35963" w:rsidRPr="001C0940" w:rsidRDefault="004347CF" w:rsidP="00C1431C">
            <w:pPr>
              <w:spacing w:after="0" w:line="240" w:lineRule="auto"/>
              <w:jc w:val="center"/>
              <w:rPr>
                <w:rFonts w:ascii="Arial" w:hAnsi="Arial" w:cs="Arial"/>
                <w:b/>
                <w:sz w:val="24"/>
                <w:szCs w:val="24"/>
              </w:rPr>
            </w:pPr>
            <w:r w:rsidRPr="001C0940">
              <w:rPr>
                <w:rFonts w:ascii="Arial" w:hAnsi="Arial" w:cs="Arial"/>
                <w:sz w:val="24"/>
                <w:szCs w:val="24"/>
              </w:rPr>
              <w:t>3 mai</w:t>
            </w:r>
          </w:p>
        </w:tc>
      </w:tr>
    </w:tbl>
    <w:p w:rsidR="00E35963" w:rsidRPr="000F09CE" w:rsidRDefault="00E35963" w:rsidP="005D4F0B">
      <w:pPr>
        <w:rPr>
          <w:rFonts w:ascii="Arial" w:hAnsi="Arial" w:cs="Arial"/>
          <w:b/>
          <w:sz w:val="24"/>
          <w:szCs w:val="24"/>
        </w:rPr>
      </w:pPr>
      <w:r>
        <w:rPr>
          <w:rFonts w:ascii="Arial" w:hAnsi="Arial" w:cs="Arial"/>
          <w:b/>
          <w:sz w:val="24"/>
          <w:szCs w:val="24"/>
        </w:rPr>
        <w:br w:type="page"/>
        <w:t>Annexe 2 : Transport maritime</w:t>
      </w:r>
    </w:p>
    <w:p w:rsidR="00E35963" w:rsidRPr="00B04C8D" w:rsidRDefault="00E35963" w:rsidP="00A47339">
      <w:pPr>
        <w:pStyle w:val="Paragraphedeliste"/>
        <w:numPr>
          <w:ilvl w:val="1"/>
          <w:numId w:val="11"/>
        </w:numPr>
        <w:jc w:val="both"/>
        <w:rPr>
          <w:rFonts w:ascii="Arial" w:hAnsi="Arial" w:cs="Arial"/>
          <w:b/>
          <w:i/>
          <w:sz w:val="24"/>
          <w:szCs w:val="24"/>
        </w:rPr>
      </w:pPr>
      <w:r w:rsidRPr="00B04C8D">
        <w:rPr>
          <w:rFonts w:ascii="Arial" w:hAnsi="Arial" w:cs="Arial"/>
          <w:b/>
          <w:i/>
          <w:sz w:val="24"/>
          <w:szCs w:val="24"/>
        </w:rPr>
        <w:t>Calendrier de départ des navires de la MSC :</w:t>
      </w:r>
    </w:p>
    <w:p w:rsidR="00E35963" w:rsidRDefault="00E35963" w:rsidP="000A776C">
      <w:pPr>
        <w:pStyle w:val="Paragraphedeliste"/>
        <w:ind w:left="1440"/>
        <w:jc w:val="both"/>
        <w:rPr>
          <w:rFonts w:ascii="Arial" w:hAnsi="Arial" w:cs="Arial"/>
          <w:b/>
          <w:sz w:val="24"/>
          <w:szCs w:val="24"/>
        </w:rPr>
      </w:pPr>
    </w:p>
    <w:p w:rsidR="00E35963" w:rsidRPr="007D5012" w:rsidRDefault="00E35963" w:rsidP="00610D14">
      <w:pPr>
        <w:spacing w:after="0"/>
        <w:jc w:val="both"/>
        <w:rPr>
          <w:rFonts w:ascii="Arial" w:hAnsi="Arial" w:cs="Arial"/>
          <w:sz w:val="24"/>
          <w:szCs w:val="24"/>
        </w:rPr>
      </w:pPr>
      <w:r w:rsidRPr="00610D14">
        <w:rPr>
          <w:rFonts w:ascii="Arial" w:hAnsi="Arial" w:cs="Arial"/>
          <w:b/>
          <w:sz w:val="24"/>
          <w:szCs w:val="24"/>
        </w:rPr>
        <w:t>Closing time :</w:t>
      </w:r>
      <w:r>
        <w:rPr>
          <w:rFonts w:ascii="Arial" w:hAnsi="Arial" w:cs="Arial"/>
          <w:b/>
          <w:sz w:val="24"/>
          <w:szCs w:val="24"/>
        </w:rPr>
        <w:t xml:space="preserve"> l</w:t>
      </w:r>
      <w:r w:rsidRPr="007D5012">
        <w:rPr>
          <w:rFonts w:ascii="Arial" w:hAnsi="Arial" w:cs="Arial"/>
          <w:sz w:val="24"/>
          <w:szCs w:val="24"/>
        </w:rPr>
        <w:t xml:space="preserve">es conteneurs doivent arriver au port du Havre </w:t>
      </w:r>
      <w:r>
        <w:rPr>
          <w:rFonts w:ascii="Arial" w:hAnsi="Arial" w:cs="Arial"/>
          <w:sz w:val="24"/>
          <w:szCs w:val="24"/>
        </w:rPr>
        <w:t xml:space="preserve">au minimum </w:t>
      </w:r>
      <w:r w:rsidRPr="007D5012">
        <w:rPr>
          <w:rFonts w:ascii="Arial" w:hAnsi="Arial" w:cs="Arial"/>
          <w:sz w:val="24"/>
          <w:szCs w:val="24"/>
        </w:rPr>
        <w:t>2 jours avant le départ du navire.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51"/>
        <w:gridCol w:w="2651"/>
        <w:gridCol w:w="2652"/>
        <w:gridCol w:w="2652"/>
      </w:tblGrid>
      <w:tr w:rsidR="00E35963" w:rsidRPr="001C0940" w:rsidTr="00A47339">
        <w:tc>
          <w:tcPr>
            <w:tcW w:w="2651" w:type="dxa"/>
            <w:vAlign w:val="center"/>
          </w:tcPr>
          <w:p w:rsidR="00E35963" w:rsidRPr="001C0940" w:rsidRDefault="00E35963" w:rsidP="00A47339">
            <w:pPr>
              <w:spacing w:after="0" w:line="240" w:lineRule="auto"/>
              <w:rPr>
                <w:rFonts w:ascii="Arial" w:hAnsi="Arial" w:cs="Arial"/>
                <w:b/>
                <w:sz w:val="24"/>
                <w:szCs w:val="24"/>
              </w:rPr>
            </w:pPr>
            <w:r w:rsidRPr="001C0940">
              <w:rPr>
                <w:rFonts w:ascii="Arial" w:hAnsi="Arial" w:cs="Arial"/>
                <w:b/>
                <w:sz w:val="24"/>
                <w:szCs w:val="24"/>
              </w:rPr>
              <w:t>Navire</w:t>
            </w:r>
            <w:r>
              <w:rPr>
                <w:rFonts w:ascii="Arial" w:hAnsi="Arial" w:cs="Arial"/>
                <w:b/>
                <w:sz w:val="24"/>
                <w:szCs w:val="24"/>
              </w:rPr>
              <w:t>s</w:t>
            </w:r>
          </w:p>
        </w:tc>
        <w:tc>
          <w:tcPr>
            <w:tcW w:w="2651" w:type="dxa"/>
            <w:vAlign w:val="center"/>
          </w:tcPr>
          <w:p w:rsidR="00E35963" w:rsidRPr="001C0940" w:rsidRDefault="00E35963" w:rsidP="00A47339">
            <w:pPr>
              <w:spacing w:after="0" w:line="240" w:lineRule="auto"/>
              <w:jc w:val="center"/>
              <w:rPr>
                <w:rFonts w:ascii="Arial" w:hAnsi="Arial" w:cs="Arial"/>
                <w:b/>
                <w:sz w:val="24"/>
                <w:szCs w:val="24"/>
              </w:rPr>
            </w:pPr>
            <w:r w:rsidRPr="001C0940">
              <w:rPr>
                <w:rFonts w:ascii="Arial" w:hAnsi="Arial" w:cs="Arial"/>
                <w:b/>
                <w:sz w:val="24"/>
                <w:szCs w:val="24"/>
              </w:rPr>
              <w:t>Départ port du Havre- France</w:t>
            </w:r>
          </w:p>
        </w:tc>
        <w:tc>
          <w:tcPr>
            <w:tcW w:w="2652" w:type="dxa"/>
            <w:vAlign w:val="center"/>
          </w:tcPr>
          <w:p w:rsidR="00E35963" w:rsidRPr="001C0940" w:rsidRDefault="00E35963" w:rsidP="00A47339">
            <w:pPr>
              <w:spacing w:after="0" w:line="240" w:lineRule="auto"/>
              <w:jc w:val="center"/>
              <w:rPr>
                <w:rFonts w:ascii="Arial" w:hAnsi="Arial" w:cs="Arial"/>
                <w:b/>
                <w:sz w:val="24"/>
                <w:szCs w:val="24"/>
              </w:rPr>
            </w:pPr>
            <w:r w:rsidRPr="001C0940">
              <w:rPr>
                <w:rFonts w:ascii="Arial" w:hAnsi="Arial" w:cs="Arial"/>
                <w:b/>
                <w:sz w:val="24"/>
                <w:szCs w:val="24"/>
              </w:rPr>
              <w:t>Transit time en jours</w:t>
            </w:r>
          </w:p>
        </w:tc>
        <w:tc>
          <w:tcPr>
            <w:tcW w:w="2652" w:type="dxa"/>
            <w:vAlign w:val="center"/>
          </w:tcPr>
          <w:p w:rsidR="00E35963" w:rsidRPr="001C0940" w:rsidRDefault="00E35963" w:rsidP="00A47339">
            <w:pPr>
              <w:spacing w:after="0" w:line="240" w:lineRule="auto"/>
              <w:jc w:val="center"/>
              <w:rPr>
                <w:rFonts w:ascii="Arial" w:hAnsi="Arial" w:cs="Arial"/>
                <w:b/>
                <w:sz w:val="24"/>
                <w:szCs w:val="24"/>
              </w:rPr>
            </w:pPr>
            <w:r w:rsidRPr="001C0940">
              <w:rPr>
                <w:rFonts w:ascii="Arial" w:hAnsi="Arial" w:cs="Arial"/>
                <w:b/>
                <w:sz w:val="24"/>
                <w:szCs w:val="24"/>
              </w:rPr>
              <w:t>Arrivée Douala- Cameroun</w:t>
            </w:r>
          </w:p>
        </w:tc>
      </w:tr>
      <w:tr w:rsidR="00E35963" w:rsidRPr="001C0940" w:rsidTr="00844051">
        <w:tc>
          <w:tcPr>
            <w:tcW w:w="2651" w:type="dxa"/>
          </w:tcPr>
          <w:p w:rsidR="00E35963" w:rsidRPr="001C0940" w:rsidRDefault="00E35963" w:rsidP="00844051">
            <w:pPr>
              <w:spacing w:after="0" w:line="240" w:lineRule="auto"/>
              <w:jc w:val="both"/>
              <w:rPr>
                <w:rFonts w:ascii="Arial" w:hAnsi="Arial" w:cs="Arial"/>
                <w:sz w:val="24"/>
                <w:szCs w:val="24"/>
              </w:rPr>
            </w:pPr>
            <w:r w:rsidRPr="001C0940">
              <w:rPr>
                <w:rFonts w:ascii="Arial" w:hAnsi="Arial" w:cs="Arial"/>
                <w:sz w:val="24"/>
                <w:szCs w:val="24"/>
              </w:rPr>
              <w:t>MSC RITA</w:t>
            </w:r>
          </w:p>
        </w:tc>
        <w:tc>
          <w:tcPr>
            <w:tcW w:w="2651" w:type="dxa"/>
          </w:tcPr>
          <w:p w:rsidR="00E35963" w:rsidRPr="001C0940" w:rsidRDefault="00E35963" w:rsidP="00610D14">
            <w:pPr>
              <w:spacing w:after="0" w:line="240" w:lineRule="auto"/>
              <w:jc w:val="center"/>
              <w:rPr>
                <w:rFonts w:ascii="Arial" w:hAnsi="Arial" w:cs="Arial"/>
                <w:sz w:val="24"/>
                <w:szCs w:val="24"/>
              </w:rPr>
            </w:pPr>
            <w:r w:rsidRPr="001C0940">
              <w:rPr>
                <w:rFonts w:ascii="Arial" w:hAnsi="Arial" w:cs="Arial"/>
                <w:sz w:val="24"/>
                <w:szCs w:val="24"/>
              </w:rPr>
              <w:t>9 mars</w:t>
            </w:r>
          </w:p>
        </w:tc>
        <w:tc>
          <w:tcPr>
            <w:tcW w:w="2652" w:type="dxa"/>
          </w:tcPr>
          <w:p w:rsidR="00E35963" w:rsidRPr="001C0940" w:rsidRDefault="00E35963" w:rsidP="00610D14">
            <w:pPr>
              <w:spacing w:after="0" w:line="240" w:lineRule="auto"/>
              <w:jc w:val="center"/>
              <w:rPr>
                <w:rFonts w:ascii="Arial" w:hAnsi="Arial" w:cs="Arial"/>
                <w:sz w:val="24"/>
                <w:szCs w:val="24"/>
              </w:rPr>
            </w:pPr>
            <w:r w:rsidRPr="001C0940">
              <w:rPr>
                <w:rFonts w:ascii="Arial" w:hAnsi="Arial" w:cs="Arial"/>
                <w:sz w:val="24"/>
                <w:szCs w:val="24"/>
              </w:rPr>
              <w:t>22</w:t>
            </w:r>
          </w:p>
        </w:tc>
        <w:tc>
          <w:tcPr>
            <w:tcW w:w="2652" w:type="dxa"/>
          </w:tcPr>
          <w:p w:rsidR="00E35963" w:rsidRPr="001C0940" w:rsidRDefault="00E35963" w:rsidP="00610D14">
            <w:pPr>
              <w:spacing w:after="0" w:line="240" w:lineRule="auto"/>
              <w:jc w:val="center"/>
              <w:rPr>
                <w:rFonts w:ascii="Arial" w:hAnsi="Arial" w:cs="Arial"/>
                <w:sz w:val="24"/>
                <w:szCs w:val="24"/>
              </w:rPr>
            </w:pPr>
            <w:r w:rsidRPr="001C0940">
              <w:rPr>
                <w:rFonts w:ascii="Arial" w:hAnsi="Arial" w:cs="Arial"/>
                <w:sz w:val="24"/>
                <w:szCs w:val="24"/>
              </w:rPr>
              <w:t>31 mars</w:t>
            </w:r>
          </w:p>
        </w:tc>
      </w:tr>
      <w:tr w:rsidR="00E35963" w:rsidRPr="001C0940" w:rsidTr="00844051">
        <w:tc>
          <w:tcPr>
            <w:tcW w:w="2651" w:type="dxa"/>
          </w:tcPr>
          <w:p w:rsidR="00E35963" w:rsidRPr="001C0940" w:rsidRDefault="00E35963" w:rsidP="00844051">
            <w:pPr>
              <w:spacing w:after="0" w:line="240" w:lineRule="auto"/>
              <w:jc w:val="both"/>
              <w:rPr>
                <w:rFonts w:ascii="Arial" w:hAnsi="Arial" w:cs="Arial"/>
                <w:sz w:val="24"/>
                <w:szCs w:val="24"/>
              </w:rPr>
            </w:pPr>
            <w:r w:rsidRPr="001C0940">
              <w:rPr>
                <w:rFonts w:ascii="Arial" w:hAnsi="Arial" w:cs="Arial"/>
                <w:sz w:val="24"/>
                <w:szCs w:val="24"/>
              </w:rPr>
              <w:t>NINGBO EXPRESS</w:t>
            </w:r>
          </w:p>
        </w:tc>
        <w:tc>
          <w:tcPr>
            <w:tcW w:w="2651" w:type="dxa"/>
          </w:tcPr>
          <w:p w:rsidR="00E35963" w:rsidRPr="001C0940" w:rsidRDefault="00E35963" w:rsidP="00610D14">
            <w:pPr>
              <w:spacing w:after="0" w:line="240" w:lineRule="auto"/>
              <w:jc w:val="center"/>
              <w:rPr>
                <w:rFonts w:ascii="Arial" w:hAnsi="Arial" w:cs="Arial"/>
                <w:sz w:val="24"/>
                <w:szCs w:val="24"/>
              </w:rPr>
            </w:pPr>
            <w:r w:rsidRPr="001C0940">
              <w:rPr>
                <w:rFonts w:ascii="Arial" w:hAnsi="Arial" w:cs="Arial"/>
                <w:sz w:val="24"/>
                <w:szCs w:val="24"/>
              </w:rPr>
              <w:t>16 mars</w:t>
            </w:r>
          </w:p>
        </w:tc>
        <w:tc>
          <w:tcPr>
            <w:tcW w:w="2652" w:type="dxa"/>
          </w:tcPr>
          <w:p w:rsidR="00E35963" w:rsidRPr="001C0940" w:rsidRDefault="00E35963" w:rsidP="00610D14">
            <w:pPr>
              <w:spacing w:after="0" w:line="240" w:lineRule="auto"/>
              <w:jc w:val="center"/>
              <w:rPr>
                <w:rFonts w:ascii="Arial" w:hAnsi="Arial" w:cs="Arial"/>
                <w:sz w:val="24"/>
                <w:szCs w:val="24"/>
              </w:rPr>
            </w:pPr>
            <w:r w:rsidRPr="001C0940">
              <w:rPr>
                <w:rFonts w:ascii="Arial" w:hAnsi="Arial" w:cs="Arial"/>
                <w:sz w:val="24"/>
                <w:szCs w:val="24"/>
              </w:rPr>
              <w:t>22</w:t>
            </w:r>
          </w:p>
        </w:tc>
        <w:tc>
          <w:tcPr>
            <w:tcW w:w="2652" w:type="dxa"/>
          </w:tcPr>
          <w:p w:rsidR="00E35963" w:rsidRPr="001C0940" w:rsidRDefault="00E35963" w:rsidP="00610D14">
            <w:pPr>
              <w:spacing w:after="0" w:line="240" w:lineRule="auto"/>
              <w:jc w:val="center"/>
              <w:rPr>
                <w:rFonts w:ascii="Arial" w:hAnsi="Arial" w:cs="Arial"/>
                <w:sz w:val="24"/>
                <w:szCs w:val="24"/>
              </w:rPr>
            </w:pPr>
            <w:r w:rsidRPr="001C0940">
              <w:rPr>
                <w:rFonts w:ascii="Arial" w:hAnsi="Arial" w:cs="Arial"/>
                <w:sz w:val="24"/>
                <w:szCs w:val="24"/>
              </w:rPr>
              <w:t>7 avril</w:t>
            </w:r>
          </w:p>
        </w:tc>
      </w:tr>
      <w:tr w:rsidR="00E35963" w:rsidRPr="001C0940" w:rsidTr="00844051">
        <w:tc>
          <w:tcPr>
            <w:tcW w:w="2651" w:type="dxa"/>
          </w:tcPr>
          <w:p w:rsidR="00E35963" w:rsidRPr="001C0940" w:rsidRDefault="00E35963" w:rsidP="00844051">
            <w:pPr>
              <w:spacing w:after="0" w:line="240" w:lineRule="auto"/>
              <w:jc w:val="both"/>
              <w:rPr>
                <w:rFonts w:ascii="Arial" w:hAnsi="Arial" w:cs="Arial"/>
                <w:sz w:val="24"/>
                <w:szCs w:val="24"/>
              </w:rPr>
            </w:pPr>
            <w:r w:rsidRPr="001C0940">
              <w:rPr>
                <w:rFonts w:ascii="Arial" w:hAnsi="Arial" w:cs="Arial"/>
                <w:sz w:val="24"/>
                <w:szCs w:val="24"/>
              </w:rPr>
              <w:t>MSC PARIS</w:t>
            </w:r>
          </w:p>
        </w:tc>
        <w:tc>
          <w:tcPr>
            <w:tcW w:w="2651" w:type="dxa"/>
          </w:tcPr>
          <w:p w:rsidR="00E35963" w:rsidRPr="001C0940" w:rsidRDefault="00E35963" w:rsidP="00610D14">
            <w:pPr>
              <w:spacing w:after="0" w:line="240" w:lineRule="auto"/>
              <w:jc w:val="center"/>
              <w:rPr>
                <w:rFonts w:ascii="Arial" w:hAnsi="Arial" w:cs="Arial"/>
                <w:sz w:val="24"/>
                <w:szCs w:val="24"/>
              </w:rPr>
            </w:pPr>
            <w:r w:rsidRPr="001C0940">
              <w:rPr>
                <w:rFonts w:ascii="Arial" w:hAnsi="Arial" w:cs="Arial"/>
                <w:sz w:val="24"/>
                <w:szCs w:val="24"/>
              </w:rPr>
              <w:t>23 mars</w:t>
            </w:r>
          </w:p>
        </w:tc>
        <w:tc>
          <w:tcPr>
            <w:tcW w:w="2652" w:type="dxa"/>
          </w:tcPr>
          <w:p w:rsidR="00E35963" w:rsidRPr="001C0940" w:rsidRDefault="00E35963" w:rsidP="00610D14">
            <w:pPr>
              <w:spacing w:after="0" w:line="240" w:lineRule="auto"/>
              <w:jc w:val="center"/>
              <w:rPr>
                <w:rFonts w:ascii="Arial" w:hAnsi="Arial" w:cs="Arial"/>
                <w:sz w:val="24"/>
                <w:szCs w:val="24"/>
              </w:rPr>
            </w:pPr>
            <w:r w:rsidRPr="001C0940">
              <w:rPr>
                <w:rFonts w:ascii="Arial" w:hAnsi="Arial" w:cs="Arial"/>
                <w:sz w:val="24"/>
                <w:szCs w:val="24"/>
              </w:rPr>
              <w:t>22</w:t>
            </w:r>
          </w:p>
        </w:tc>
        <w:tc>
          <w:tcPr>
            <w:tcW w:w="2652" w:type="dxa"/>
          </w:tcPr>
          <w:p w:rsidR="00E35963" w:rsidRPr="001C0940" w:rsidRDefault="00E35963" w:rsidP="00610D14">
            <w:pPr>
              <w:spacing w:after="0" w:line="240" w:lineRule="auto"/>
              <w:jc w:val="center"/>
              <w:rPr>
                <w:rFonts w:ascii="Arial" w:hAnsi="Arial" w:cs="Arial"/>
                <w:sz w:val="24"/>
                <w:szCs w:val="24"/>
              </w:rPr>
            </w:pPr>
            <w:r w:rsidRPr="001C0940">
              <w:rPr>
                <w:rFonts w:ascii="Arial" w:hAnsi="Arial" w:cs="Arial"/>
                <w:sz w:val="24"/>
                <w:szCs w:val="24"/>
              </w:rPr>
              <w:t>14 avril</w:t>
            </w:r>
          </w:p>
        </w:tc>
      </w:tr>
      <w:tr w:rsidR="00E35963" w:rsidRPr="001C0940" w:rsidTr="00844051">
        <w:tc>
          <w:tcPr>
            <w:tcW w:w="2651" w:type="dxa"/>
          </w:tcPr>
          <w:p w:rsidR="00E35963" w:rsidRPr="001C0940" w:rsidRDefault="00E35963" w:rsidP="00844051">
            <w:pPr>
              <w:spacing w:after="0" w:line="240" w:lineRule="auto"/>
              <w:jc w:val="both"/>
              <w:rPr>
                <w:rFonts w:ascii="Arial" w:hAnsi="Arial" w:cs="Arial"/>
                <w:sz w:val="24"/>
                <w:szCs w:val="24"/>
              </w:rPr>
            </w:pPr>
            <w:r w:rsidRPr="001C0940">
              <w:rPr>
                <w:rFonts w:ascii="Arial" w:hAnsi="Arial" w:cs="Arial"/>
                <w:sz w:val="24"/>
                <w:szCs w:val="24"/>
              </w:rPr>
              <w:t>MSC RITA</w:t>
            </w:r>
          </w:p>
        </w:tc>
        <w:tc>
          <w:tcPr>
            <w:tcW w:w="2651" w:type="dxa"/>
          </w:tcPr>
          <w:p w:rsidR="00E35963" w:rsidRPr="001C0940" w:rsidRDefault="00E35963" w:rsidP="00610D14">
            <w:pPr>
              <w:spacing w:after="0" w:line="240" w:lineRule="auto"/>
              <w:jc w:val="center"/>
              <w:rPr>
                <w:rFonts w:ascii="Arial" w:hAnsi="Arial" w:cs="Arial"/>
                <w:sz w:val="24"/>
                <w:szCs w:val="24"/>
              </w:rPr>
            </w:pPr>
            <w:r w:rsidRPr="001C0940">
              <w:rPr>
                <w:rFonts w:ascii="Arial" w:hAnsi="Arial" w:cs="Arial"/>
                <w:sz w:val="24"/>
                <w:szCs w:val="24"/>
              </w:rPr>
              <w:t>4 mai</w:t>
            </w:r>
          </w:p>
        </w:tc>
        <w:tc>
          <w:tcPr>
            <w:tcW w:w="2652" w:type="dxa"/>
          </w:tcPr>
          <w:p w:rsidR="00E35963" w:rsidRPr="001C0940" w:rsidRDefault="00E35963" w:rsidP="00610D14">
            <w:pPr>
              <w:spacing w:after="0" w:line="240" w:lineRule="auto"/>
              <w:jc w:val="center"/>
              <w:rPr>
                <w:rFonts w:ascii="Arial" w:hAnsi="Arial" w:cs="Arial"/>
                <w:sz w:val="24"/>
                <w:szCs w:val="24"/>
              </w:rPr>
            </w:pPr>
            <w:r w:rsidRPr="001C0940">
              <w:rPr>
                <w:rFonts w:ascii="Arial" w:hAnsi="Arial" w:cs="Arial"/>
                <w:sz w:val="24"/>
                <w:szCs w:val="24"/>
              </w:rPr>
              <w:t>22</w:t>
            </w:r>
          </w:p>
        </w:tc>
        <w:tc>
          <w:tcPr>
            <w:tcW w:w="2652" w:type="dxa"/>
          </w:tcPr>
          <w:p w:rsidR="00E35963" w:rsidRPr="001C0940" w:rsidRDefault="00E35963" w:rsidP="00610D14">
            <w:pPr>
              <w:spacing w:after="0" w:line="240" w:lineRule="auto"/>
              <w:jc w:val="center"/>
              <w:rPr>
                <w:rFonts w:ascii="Arial" w:hAnsi="Arial" w:cs="Arial"/>
                <w:sz w:val="24"/>
                <w:szCs w:val="24"/>
              </w:rPr>
            </w:pPr>
            <w:r w:rsidRPr="001C0940">
              <w:rPr>
                <w:rFonts w:ascii="Arial" w:hAnsi="Arial" w:cs="Arial"/>
                <w:sz w:val="24"/>
                <w:szCs w:val="24"/>
              </w:rPr>
              <w:t>26 mai</w:t>
            </w:r>
          </w:p>
        </w:tc>
      </w:tr>
      <w:tr w:rsidR="00E35963" w:rsidRPr="001C0940" w:rsidTr="00844051">
        <w:tc>
          <w:tcPr>
            <w:tcW w:w="2651" w:type="dxa"/>
          </w:tcPr>
          <w:p w:rsidR="00E35963" w:rsidRPr="001C0940" w:rsidRDefault="00E35963" w:rsidP="00844051">
            <w:pPr>
              <w:spacing w:after="0" w:line="240" w:lineRule="auto"/>
              <w:jc w:val="both"/>
              <w:rPr>
                <w:rFonts w:ascii="Arial" w:hAnsi="Arial" w:cs="Arial"/>
                <w:b/>
                <w:sz w:val="24"/>
                <w:szCs w:val="24"/>
              </w:rPr>
            </w:pPr>
            <w:r w:rsidRPr="001C0940">
              <w:rPr>
                <w:rFonts w:ascii="Arial" w:hAnsi="Arial" w:cs="Arial"/>
                <w:sz w:val="24"/>
                <w:szCs w:val="24"/>
              </w:rPr>
              <w:t>NINGBO EXPRESS</w:t>
            </w:r>
          </w:p>
        </w:tc>
        <w:tc>
          <w:tcPr>
            <w:tcW w:w="2651" w:type="dxa"/>
          </w:tcPr>
          <w:p w:rsidR="00E35963" w:rsidRPr="001C0940" w:rsidRDefault="00E35963" w:rsidP="00610D14">
            <w:pPr>
              <w:spacing w:after="0" w:line="240" w:lineRule="auto"/>
              <w:jc w:val="center"/>
              <w:rPr>
                <w:rFonts w:ascii="Arial" w:hAnsi="Arial" w:cs="Arial"/>
                <w:sz w:val="24"/>
                <w:szCs w:val="24"/>
              </w:rPr>
            </w:pPr>
            <w:r w:rsidRPr="001C0940">
              <w:rPr>
                <w:rFonts w:ascii="Arial" w:hAnsi="Arial" w:cs="Arial"/>
                <w:sz w:val="24"/>
                <w:szCs w:val="24"/>
              </w:rPr>
              <w:t>11 mai</w:t>
            </w:r>
          </w:p>
        </w:tc>
        <w:tc>
          <w:tcPr>
            <w:tcW w:w="2652" w:type="dxa"/>
          </w:tcPr>
          <w:p w:rsidR="00E35963" w:rsidRPr="001C0940" w:rsidRDefault="00E35963" w:rsidP="00610D14">
            <w:pPr>
              <w:spacing w:after="0" w:line="240" w:lineRule="auto"/>
              <w:jc w:val="center"/>
              <w:rPr>
                <w:rFonts w:ascii="Arial" w:hAnsi="Arial" w:cs="Arial"/>
                <w:sz w:val="24"/>
                <w:szCs w:val="24"/>
              </w:rPr>
            </w:pPr>
            <w:r w:rsidRPr="001C0940">
              <w:rPr>
                <w:rFonts w:ascii="Arial" w:hAnsi="Arial" w:cs="Arial"/>
                <w:sz w:val="24"/>
                <w:szCs w:val="24"/>
              </w:rPr>
              <w:t>22</w:t>
            </w:r>
          </w:p>
        </w:tc>
        <w:tc>
          <w:tcPr>
            <w:tcW w:w="2652" w:type="dxa"/>
          </w:tcPr>
          <w:p w:rsidR="00E35963" w:rsidRPr="001C0940" w:rsidRDefault="00E35963" w:rsidP="00610D14">
            <w:pPr>
              <w:spacing w:after="0" w:line="240" w:lineRule="auto"/>
              <w:jc w:val="center"/>
              <w:rPr>
                <w:rFonts w:ascii="Arial" w:hAnsi="Arial" w:cs="Arial"/>
                <w:sz w:val="24"/>
                <w:szCs w:val="24"/>
              </w:rPr>
            </w:pPr>
            <w:r w:rsidRPr="001C0940">
              <w:rPr>
                <w:rFonts w:ascii="Arial" w:hAnsi="Arial" w:cs="Arial"/>
                <w:sz w:val="24"/>
                <w:szCs w:val="24"/>
              </w:rPr>
              <w:t>2 juin</w:t>
            </w:r>
          </w:p>
        </w:tc>
      </w:tr>
      <w:tr w:rsidR="00E35963" w:rsidRPr="001C0940" w:rsidTr="00844051">
        <w:tc>
          <w:tcPr>
            <w:tcW w:w="2651" w:type="dxa"/>
          </w:tcPr>
          <w:p w:rsidR="00E35963" w:rsidRPr="001C0940" w:rsidRDefault="00E35963" w:rsidP="00844051">
            <w:pPr>
              <w:spacing w:after="0" w:line="240" w:lineRule="auto"/>
              <w:jc w:val="both"/>
              <w:rPr>
                <w:rFonts w:ascii="Arial" w:hAnsi="Arial" w:cs="Arial"/>
                <w:sz w:val="24"/>
                <w:szCs w:val="24"/>
              </w:rPr>
            </w:pPr>
            <w:r w:rsidRPr="001C0940">
              <w:rPr>
                <w:rFonts w:ascii="Arial" w:hAnsi="Arial" w:cs="Arial"/>
                <w:sz w:val="24"/>
                <w:szCs w:val="24"/>
              </w:rPr>
              <w:t>OCEAN PROTECTOR</w:t>
            </w:r>
          </w:p>
        </w:tc>
        <w:tc>
          <w:tcPr>
            <w:tcW w:w="2651" w:type="dxa"/>
          </w:tcPr>
          <w:p w:rsidR="00E35963" w:rsidRPr="001C0940" w:rsidRDefault="00E35963" w:rsidP="00610D14">
            <w:pPr>
              <w:spacing w:after="0" w:line="240" w:lineRule="auto"/>
              <w:jc w:val="center"/>
              <w:rPr>
                <w:rFonts w:ascii="Arial" w:hAnsi="Arial" w:cs="Arial"/>
                <w:sz w:val="24"/>
                <w:szCs w:val="24"/>
              </w:rPr>
            </w:pPr>
            <w:r w:rsidRPr="001C0940">
              <w:rPr>
                <w:rFonts w:ascii="Arial" w:hAnsi="Arial" w:cs="Arial"/>
                <w:sz w:val="24"/>
                <w:szCs w:val="24"/>
              </w:rPr>
              <w:t>18 mai</w:t>
            </w:r>
          </w:p>
        </w:tc>
        <w:tc>
          <w:tcPr>
            <w:tcW w:w="2652" w:type="dxa"/>
          </w:tcPr>
          <w:p w:rsidR="00E35963" w:rsidRPr="001C0940" w:rsidRDefault="00E35963" w:rsidP="00610D14">
            <w:pPr>
              <w:spacing w:after="0" w:line="240" w:lineRule="auto"/>
              <w:jc w:val="center"/>
              <w:rPr>
                <w:rFonts w:ascii="Arial" w:hAnsi="Arial" w:cs="Arial"/>
                <w:sz w:val="24"/>
                <w:szCs w:val="24"/>
              </w:rPr>
            </w:pPr>
            <w:r w:rsidRPr="001C0940">
              <w:rPr>
                <w:rFonts w:ascii="Arial" w:hAnsi="Arial" w:cs="Arial"/>
                <w:sz w:val="24"/>
                <w:szCs w:val="24"/>
              </w:rPr>
              <w:t>33</w:t>
            </w:r>
          </w:p>
        </w:tc>
        <w:tc>
          <w:tcPr>
            <w:tcW w:w="2652" w:type="dxa"/>
          </w:tcPr>
          <w:p w:rsidR="00E35963" w:rsidRPr="001C0940" w:rsidRDefault="00E35963" w:rsidP="00610D14">
            <w:pPr>
              <w:spacing w:after="0" w:line="240" w:lineRule="auto"/>
              <w:jc w:val="center"/>
              <w:rPr>
                <w:rFonts w:ascii="Arial" w:hAnsi="Arial" w:cs="Arial"/>
                <w:sz w:val="24"/>
                <w:szCs w:val="24"/>
              </w:rPr>
            </w:pPr>
            <w:r w:rsidRPr="001C0940">
              <w:rPr>
                <w:rFonts w:ascii="Arial" w:hAnsi="Arial" w:cs="Arial"/>
                <w:sz w:val="24"/>
                <w:szCs w:val="24"/>
              </w:rPr>
              <w:t>20 Juin</w:t>
            </w:r>
          </w:p>
        </w:tc>
      </w:tr>
      <w:tr w:rsidR="00E35963" w:rsidRPr="001C0940" w:rsidTr="00844051">
        <w:tc>
          <w:tcPr>
            <w:tcW w:w="2651" w:type="dxa"/>
          </w:tcPr>
          <w:p w:rsidR="00E35963" w:rsidRPr="001C0940" w:rsidRDefault="00E35963" w:rsidP="00844051">
            <w:pPr>
              <w:spacing w:after="0" w:line="240" w:lineRule="auto"/>
              <w:jc w:val="both"/>
              <w:rPr>
                <w:rFonts w:ascii="Arial" w:hAnsi="Arial" w:cs="Arial"/>
                <w:sz w:val="24"/>
                <w:szCs w:val="24"/>
              </w:rPr>
            </w:pPr>
            <w:r w:rsidRPr="001C0940">
              <w:rPr>
                <w:rFonts w:ascii="Arial" w:hAnsi="Arial" w:cs="Arial"/>
                <w:sz w:val="24"/>
                <w:szCs w:val="24"/>
              </w:rPr>
              <w:t>MSC ROSELLA</w:t>
            </w:r>
          </w:p>
        </w:tc>
        <w:tc>
          <w:tcPr>
            <w:tcW w:w="2651" w:type="dxa"/>
          </w:tcPr>
          <w:p w:rsidR="00E35963" w:rsidRPr="001C0940" w:rsidRDefault="00E35963" w:rsidP="00610D14">
            <w:pPr>
              <w:spacing w:after="0" w:line="240" w:lineRule="auto"/>
              <w:jc w:val="center"/>
              <w:rPr>
                <w:rFonts w:ascii="Arial" w:hAnsi="Arial" w:cs="Arial"/>
                <w:sz w:val="24"/>
                <w:szCs w:val="24"/>
              </w:rPr>
            </w:pPr>
            <w:r w:rsidRPr="001C0940">
              <w:rPr>
                <w:rFonts w:ascii="Arial" w:hAnsi="Arial" w:cs="Arial"/>
                <w:sz w:val="24"/>
                <w:szCs w:val="24"/>
              </w:rPr>
              <w:t>25 mai</w:t>
            </w:r>
          </w:p>
        </w:tc>
        <w:tc>
          <w:tcPr>
            <w:tcW w:w="2652" w:type="dxa"/>
          </w:tcPr>
          <w:p w:rsidR="00E35963" w:rsidRPr="001C0940" w:rsidRDefault="00E35963" w:rsidP="00610D14">
            <w:pPr>
              <w:spacing w:after="0" w:line="240" w:lineRule="auto"/>
              <w:jc w:val="center"/>
              <w:rPr>
                <w:rFonts w:ascii="Arial" w:hAnsi="Arial" w:cs="Arial"/>
                <w:sz w:val="24"/>
                <w:szCs w:val="24"/>
              </w:rPr>
            </w:pPr>
            <w:r w:rsidRPr="001C0940">
              <w:rPr>
                <w:rFonts w:ascii="Arial" w:hAnsi="Arial" w:cs="Arial"/>
                <w:sz w:val="24"/>
                <w:szCs w:val="24"/>
              </w:rPr>
              <w:t>26</w:t>
            </w:r>
          </w:p>
        </w:tc>
        <w:tc>
          <w:tcPr>
            <w:tcW w:w="2652" w:type="dxa"/>
          </w:tcPr>
          <w:p w:rsidR="00E35963" w:rsidRPr="001C0940" w:rsidRDefault="00E35963" w:rsidP="00610D14">
            <w:pPr>
              <w:spacing w:after="0" w:line="240" w:lineRule="auto"/>
              <w:jc w:val="center"/>
              <w:rPr>
                <w:rFonts w:ascii="Arial" w:hAnsi="Arial" w:cs="Arial"/>
                <w:sz w:val="24"/>
                <w:szCs w:val="24"/>
              </w:rPr>
            </w:pPr>
            <w:r w:rsidRPr="001C0940">
              <w:rPr>
                <w:rFonts w:ascii="Arial" w:hAnsi="Arial" w:cs="Arial"/>
                <w:sz w:val="24"/>
                <w:szCs w:val="24"/>
              </w:rPr>
              <w:t>20 juin</w:t>
            </w:r>
          </w:p>
        </w:tc>
      </w:tr>
      <w:tr w:rsidR="00E35963" w:rsidRPr="001C0940" w:rsidTr="00844051">
        <w:tc>
          <w:tcPr>
            <w:tcW w:w="2651" w:type="dxa"/>
          </w:tcPr>
          <w:p w:rsidR="00E35963" w:rsidRPr="001C0940" w:rsidRDefault="00E35963" w:rsidP="00844051">
            <w:pPr>
              <w:spacing w:after="0" w:line="240" w:lineRule="auto"/>
              <w:jc w:val="both"/>
              <w:rPr>
                <w:rFonts w:ascii="Arial" w:hAnsi="Arial" w:cs="Arial"/>
                <w:sz w:val="24"/>
                <w:szCs w:val="24"/>
              </w:rPr>
            </w:pPr>
            <w:r w:rsidRPr="001C0940">
              <w:rPr>
                <w:rFonts w:ascii="Arial" w:hAnsi="Arial" w:cs="Arial"/>
                <w:sz w:val="24"/>
                <w:szCs w:val="24"/>
              </w:rPr>
              <w:t>MSC MONICA</w:t>
            </w:r>
          </w:p>
        </w:tc>
        <w:tc>
          <w:tcPr>
            <w:tcW w:w="2651" w:type="dxa"/>
          </w:tcPr>
          <w:p w:rsidR="00E35963" w:rsidRPr="001C0940" w:rsidRDefault="00E35963" w:rsidP="00610D14">
            <w:pPr>
              <w:spacing w:after="0" w:line="240" w:lineRule="auto"/>
              <w:jc w:val="center"/>
              <w:rPr>
                <w:rFonts w:ascii="Arial" w:hAnsi="Arial" w:cs="Arial"/>
                <w:sz w:val="24"/>
                <w:szCs w:val="24"/>
              </w:rPr>
            </w:pPr>
            <w:r w:rsidRPr="001C0940">
              <w:rPr>
                <w:rFonts w:ascii="Arial" w:hAnsi="Arial" w:cs="Arial"/>
                <w:sz w:val="24"/>
                <w:szCs w:val="24"/>
              </w:rPr>
              <w:t>15 juin</w:t>
            </w:r>
          </w:p>
        </w:tc>
        <w:tc>
          <w:tcPr>
            <w:tcW w:w="2652" w:type="dxa"/>
          </w:tcPr>
          <w:p w:rsidR="00E35963" w:rsidRPr="001C0940" w:rsidRDefault="00E35963" w:rsidP="00610D14">
            <w:pPr>
              <w:spacing w:after="0" w:line="240" w:lineRule="auto"/>
              <w:jc w:val="center"/>
              <w:rPr>
                <w:rFonts w:ascii="Arial" w:hAnsi="Arial" w:cs="Arial"/>
                <w:sz w:val="24"/>
                <w:szCs w:val="24"/>
              </w:rPr>
            </w:pPr>
            <w:r w:rsidRPr="001C0940">
              <w:rPr>
                <w:rFonts w:ascii="Arial" w:hAnsi="Arial" w:cs="Arial"/>
                <w:sz w:val="24"/>
                <w:szCs w:val="24"/>
              </w:rPr>
              <w:t>25</w:t>
            </w:r>
          </w:p>
        </w:tc>
        <w:tc>
          <w:tcPr>
            <w:tcW w:w="2652" w:type="dxa"/>
          </w:tcPr>
          <w:p w:rsidR="00E35963" w:rsidRPr="001C0940" w:rsidRDefault="00E35963" w:rsidP="00610D14">
            <w:pPr>
              <w:spacing w:after="0" w:line="240" w:lineRule="auto"/>
              <w:jc w:val="center"/>
              <w:rPr>
                <w:rFonts w:ascii="Arial" w:hAnsi="Arial" w:cs="Arial"/>
                <w:sz w:val="24"/>
                <w:szCs w:val="24"/>
              </w:rPr>
            </w:pPr>
            <w:r w:rsidRPr="001C0940">
              <w:rPr>
                <w:rFonts w:ascii="Arial" w:hAnsi="Arial" w:cs="Arial"/>
                <w:sz w:val="24"/>
                <w:szCs w:val="24"/>
              </w:rPr>
              <w:t>10 juillet</w:t>
            </w:r>
          </w:p>
        </w:tc>
      </w:tr>
      <w:tr w:rsidR="00E35963" w:rsidRPr="001C0940" w:rsidTr="00844051">
        <w:tc>
          <w:tcPr>
            <w:tcW w:w="2651" w:type="dxa"/>
          </w:tcPr>
          <w:p w:rsidR="00E35963" w:rsidRPr="001C0940" w:rsidRDefault="00E35963" w:rsidP="00844051">
            <w:pPr>
              <w:spacing w:after="0" w:line="240" w:lineRule="auto"/>
              <w:jc w:val="both"/>
              <w:rPr>
                <w:rFonts w:ascii="Arial" w:hAnsi="Arial" w:cs="Arial"/>
                <w:sz w:val="24"/>
                <w:szCs w:val="24"/>
              </w:rPr>
            </w:pPr>
            <w:r w:rsidRPr="001C0940">
              <w:rPr>
                <w:rFonts w:ascii="Arial" w:hAnsi="Arial" w:cs="Arial"/>
                <w:sz w:val="24"/>
                <w:szCs w:val="24"/>
              </w:rPr>
              <w:t>MSC Alabama</w:t>
            </w:r>
          </w:p>
        </w:tc>
        <w:tc>
          <w:tcPr>
            <w:tcW w:w="2651" w:type="dxa"/>
          </w:tcPr>
          <w:p w:rsidR="00E35963" w:rsidRPr="001C0940" w:rsidRDefault="00E35963" w:rsidP="00610D14">
            <w:pPr>
              <w:spacing w:after="0" w:line="240" w:lineRule="auto"/>
              <w:jc w:val="center"/>
              <w:rPr>
                <w:rFonts w:ascii="Arial" w:hAnsi="Arial" w:cs="Arial"/>
                <w:sz w:val="24"/>
                <w:szCs w:val="24"/>
              </w:rPr>
            </w:pPr>
            <w:r w:rsidRPr="001C0940">
              <w:rPr>
                <w:rFonts w:ascii="Arial" w:hAnsi="Arial" w:cs="Arial"/>
                <w:sz w:val="24"/>
                <w:szCs w:val="24"/>
              </w:rPr>
              <w:t>22 juin</w:t>
            </w:r>
          </w:p>
        </w:tc>
        <w:tc>
          <w:tcPr>
            <w:tcW w:w="2652" w:type="dxa"/>
          </w:tcPr>
          <w:p w:rsidR="00E35963" w:rsidRPr="001C0940" w:rsidRDefault="00E35963" w:rsidP="00610D14">
            <w:pPr>
              <w:spacing w:after="0" w:line="240" w:lineRule="auto"/>
              <w:jc w:val="center"/>
              <w:rPr>
                <w:rFonts w:ascii="Arial" w:hAnsi="Arial" w:cs="Arial"/>
                <w:sz w:val="24"/>
                <w:szCs w:val="24"/>
              </w:rPr>
            </w:pPr>
            <w:r w:rsidRPr="001C0940">
              <w:rPr>
                <w:rFonts w:ascii="Arial" w:hAnsi="Arial" w:cs="Arial"/>
                <w:sz w:val="24"/>
                <w:szCs w:val="24"/>
              </w:rPr>
              <w:t>28</w:t>
            </w:r>
          </w:p>
        </w:tc>
        <w:tc>
          <w:tcPr>
            <w:tcW w:w="2652" w:type="dxa"/>
          </w:tcPr>
          <w:p w:rsidR="00E35963" w:rsidRPr="001C0940" w:rsidRDefault="00E35963" w:rsidP="00610D14">
            <w:pPr>
              <w:spacing w:after="0" w:line="240" w:lineRule="auto"/>
              <w:jc w:val="center"/>
              <w:rPr>
                <w:rFonts w:ascii="Arial" w:hAnsi="Arial" w:cs="Arial"/>
                <w:sz w:val="24"/>
                <w:szCs w:val="24"/>
              </w:rPr>
            </w:pPr>
            <w:r w:rsidRPr="001C0940">
              <w:rPr>
                <w:rFonts w:ascii="Arial" w:hAnsi="Arial" w:cs="Arial"/>
                <w:sz w:val="24"/>
                <w:szCs w:val="24"/>
              </w:rPr>
              <w:t>20 juillet</w:t>
            </w:r>
          </w:p>
        </w:tc>
      </w:tr>
      <w:tr w:rsidR="00E35963" w:rsidRPr="001C0940" w:rsidTr="00844051">
        <w:tc>
          <w:tcPr>
            <w:tcW w:w="2651" w:type="dxa"/>
          </w:tcPr>
          <w:p w:rsidR="00E35963" w:rsidRPr="001C0940" w:rsidRDefault="00E35963" w:rsidP="00844051">
            <w:pPr>
              <w:spacing w:after="0" w:line="240" w:lineRule="auto"/>
              <w:jc w:val="both"/>
              <w:rPr>
                <w:rFonts w:ascii="Arial" w:hAnsi="Arial" w:cs="Arial"/>
                <w:sz w:val="24"/>
                <w:szCs w:val="24"/>
              </w:rPr>
            </w:pPr>
            <w:r w:rsidRPr="001C0940">
              <w:rPr>
                <w:rFonts w:ascii="Arial" w:hAnsi="Arial" w:cs="Arial"/>
                <w:sz w:val="24"/>
                <w:szCs w:val="24"/>
              </w:rPr>
              <w:t>Ocean Protector</w:t>
            </w:r>
          </w:p>
        </w:tc>
        <w:tc>
          <w:tcPr>
            <w:tcW w:w="2651" w:type="dxa"/>
          </w:tcPr>
          <w:p w:rsidR="00E35963" w:rsidRPr="001C0940" w:rsidRDefault="00E35963" w:rsidP="00610D14">
            <w:pPr>
              <w:spacing w:after="0" w:line="240" w:lineRule="auto"/>
              <w:jc w:val="center"/>
              <w:rPr>
                <w:rFonts w:ascii="Arial" w:hAnsi="Arial" w:cs="Arial"/>
                <w:sz w:val="24"/>
                <w:szCs w:val="24"/>
              </w:rPr>
            </w:pPr>
            <w:r w:rsidRPr="001C0940">
              <w:rPr>
                <w:rFonts w:ascii="Arial" w:hAnsi="Arial" w:cs="Arial"/>
                <w:sz w:val="24"/>
                <w:szCs w:val="24"/>
              </w:rPr>
              <w:t>29 juin</w:t>
            </w:r>
          </w:p>
        </w:tc>
        <w:tc>
          <w:tcPr>
            <w:tcW w:w="2652" w:type="dxa"/>
          </w:tcPr>
          <w:p w:rsidR="00E35963" w:rsidRPr="001C0940" w:rsidRDefault="00E35963" w:rsidP="00610D14">
            <w:pPr>
              <w:spacing w:after="0" w:line="240" w:lineRule="auto"/>
              <w:jc w:val="center"/>
              <w:rPr>
                <w:rFonts w:ascii="Arial" w:hAnsi="Arial" w:cs="Arial"/>
                <w:sz w:val="24"/>
                <w:szCs w:val="24"/>
              </w:rPr>
            </w:pPr>
            <w:r w:rsidRPr="001C0940">
              <w:rPr>
                <w:rFonts w:ascii="Arial" w:hAnsi="Arial" w:cs="Arial"/>
                <w:sz w:val="24"/>
                <w:szCs w:val="24"/>
              </w:rPr>
              <w:t>31</w:t>
            </w:r>
          </w:p>
        </w:tc>
        <w:tc>
          <w:tcPr>
            <w:tcW w:w="2652" w:type="dxa"/>
          </w:tcPr>
          <w:p w:rsidR="00E35963" w:rsidRPr="001C0940" w:rsidRDefault="00E35963" w:rsidP="00610D14">
            <w:pPr>
              <w:spacing w:after="0" w:line="240" w:lineRule="auto"/>
              <w:jc w:val="center"/>
              <w:rPr>
                <w:rFonts w:ascii="Arial" w:hAnsi="Arial" w:cs="Arial"/>
                <w:sz w:val="24"/>
                <w:szCs w:val="24"/>
              </w:rPr>
            </w:pPr>
            <w:r w:rsidRPr="001C0940">
              <w:rPr>
                <w:rFonts w:ascii="Arial" w:hAnsi="Arial" w:cs="Arial"/>
                <w:sz w:val="24"/>
                <w:szCs w:val="24"/>
              </w:rPr>
              <w:t>30 juillet</w:t>
            </w:r>
          </w:p>
        </w:tc>
      </w:tr>
      <w:tr w:rsidR="00E35963" w:rsidRPr="001C0940" w:rsidTr="00844051">
        <w:trPr>
          <w:trHeight w:val="308"/>
        </w:trPr>
        <w:tc>
          <w:tcPr>
            <w:tcW w:w="2651" w:type="dxa"/>
          </w:tcPr>
          <w:p w:rsidR="00E35963" w:rsidRPr="001C0940" w:rsidRDefault="00E35963" w:rsidP="00844051">
            <w:pPr>
              <w:spacing w:after="0" w:line="240" w:lineRule="auto"/>
              <w:jc w:val="both"/>
              <w:rPr>
                <w:rFonts w:ascii="Arial" w:hAnsi="Arial" w:cs="Arial"/>
                <w:sz w:val="24"/>
                <w:szCs w:val="24"/>
              </w:rPr>
            </w:pPr>
            <w:r>
              <w:rPr>
                <w:rFonts w:ascii="Arial" w:hAnsi="Arial" w:cs="Arial"/>
                <w:sz w:val="24"/>
                <w:szCs w:val="24"/>
              </w:rPr>
              <w:t>MSC MONICA</w:t>
            </w:r>
          </w:p>
        </w:tc>
        <w:tc>
          <w:tcPr>
            <w:tcW w:w="2651" w:type="dxa"/>
          </w:tcPr>
          <w:p w:rsidR="00E35963" w:rsidRPr="001C0940" w:rsidRDefault="00E35963" w:rsidP="00610D14">
            <w:pPr>
              <w:spacing w:after="0" w:line="240" w:lineRule="auto"/>
              <w:jc w:val="center"/>
              <w:rPr>
                <w:rFonts w:ascii="Arial" w:hAnsi="Arial" w:cs="Arial"/>
                <w:sz w:val="24"/>
                <w:szCs w:val="24"/>
              </w:rPr>
            </w:pPr>
            <w:r>
              <w:rPr>
                <w:rFonts w:ascii="Arial" w:hAnsi="Arial" w:cs="Arial"/>
                <w:sz w:val="24"/>
                <w:szCs w:val="24"/>
              </w:rPr>
              <w:t>26 octobre</w:t>
            </w:r>
          </w:p>
        </w:tc>
        <w:tc>
          <w:tcPr>
            <w:tcW w:w="2652" w:type="dxa"/>
          </w:tcPr>
          <w:p w:rsidR="00E35963" w:rsidRPr="001C0940" w:rsidRDefault="00E35963" w:rsidP="00610D14">
            <w:pPr>
              <w:spacing w:after="0" w:line="240" w:lineRule="auto"/>
              <w:jc w:val="center"/>
              <w:rPr>
                <w:rFonts w:ascii="Arial" w:hAnsi="Arial" w:cs="Arial"/>
                <w:sz w:val="24"/>
                <w:szCs w:val="24"/>
              </w:rPr>
            </w:pPr>
            <w:r>
              <w:rPr>
                <w:rFonts w:ascii="Arial" w:hAnsi="Arial" w:cs="Arial"/>
                <w:sz w:val="24"/>
                <w:szCs w:val="24"/>
              </w:rPr>
              <w:t>25</w:t>
            </w:r>
          </w:p>
        </w:tc>
        <w:tc>
          <w:tcPr>
            <w:tcW w:w="2652" w:type="dxa"/>
          </w:tcPr>
          <w:p w:rsidR="00E35963" w:rsidRPr="001C0940" w:rsidRDefault="00E35963" w:rsidP="00610D14">
            <w:pPr>
              <w:spacing w:after="0" w:line="240" w:lineRule="auto"/>
              <w:jc w:val="center"/>
              <w:rPr>
                <w:rFonts w:ascii="Arial" w:hAnsi="Arial" w:cs="Arial"/>
                <w:sz w:val="24"/>
                <w:szCs w:val="24"/>
              </w:rPr>
            </w:pPr>
            <w:r>
              <w:rPr>
                <w:rFonts w:ascii="Arial" w:hAnsi="Arial" w:cs="Arial"/>
                <w:sz w:val="24"/>
                <w:szCs w:val="24"/>
              </w:rPr>
              <w:t>20 novembre</w:t>
            </w:r>
          </w:p>
        </w:tc>
      </w:tr>
      <w:tr w:rsidR="00E35963" w:rsidRPr="001C0940" w:rsidTr="00844051">
        <w:trPr>
          <w:trHeight w:val="308"/>
        </w:trPr>
        <w:tc>
          <w:tcPr>
            <w:tcW w:w="2651" w:type="dxa"/>
          </w:tcPr>
          <w:p w:rsidR="00E35963" w:rsidRPr="001C0940" w:rsidRDefault="00E35963" w:rsidP="00844051">
            <w:pPr>
              <w:spacing w:after="0" w:line="240" w:lineRule="auto"/>
              <w:jc w:val="both"/>
              <w:rPr>
                <w:rFonts w:ascii="Arial" w:hAnsi="Arial" w:cs="Arial"/>
                <w:sz w:val="24"/>
                <w:szCs w:val="24"/>
              </w:rPr>
            </w:pPr>
            <w:r w:rsidRPr="001C0940">
              <w:rPr>
                <w:rFonts w:ascii="Arial" w:hAnsi="Arial" w:cs="Arial"/>
                <w:sz w:val="24"/>
                <w:szCs w:val="24"/>
              </w:rPr>
              <w:t>MSC RITA</w:t>
            </w:r>
          </w:p>
        </w:tc>
        <w:tc>
          <w:tcPr>
            <w:tcW w:w="2651" w:type="dxa"/>
          </w:tcPr>
          <w:p w:rsidR="00E35963" w:rsidRPr="001C0940" w:rsidRDefault="00E35963" w:rsidP="00610D14">
            <w:pPr>
              <w:spacing w:after="0" w:line="240" w:lineRule="auto"/>
              <w:jc w:val="center"/>
              <w:rPr>
                <w:rFonts w:ascii="Arial" w:hAnsi="Arial" w:cs="Arial"/>
                <w:sz w:val="24"/>
                <w:szCs w:val="24"/>
              </w:rPr>
            </w:pPr>
            <w:r w:rsidRPr="001C0940">
              <w:rPr>
                <w:rFonts w:ascii="Arial" w:hAnsi="Arial" w:cs="Arial"/>
                <w:sz w:val="24"/>
                <w:szCs w:val="24"/>
              </w:rPr>
              <w:t>2 novembre</w:t>
            </w:r>
          </w:p>
        </w:tc>
        <w:tc>
          <w:tcPr>
            <w:tcW w:w="2652" w:type="dxa"/>
          </w:tcPr>
          <w:p w:rsidR="00E35963" w:rsidRPr="001C0940" w:rsidRDefault="00E35963" w:rsidP="00610D14">
            <w:pPr>
              <w:spacing w:after="0" w:line="240" w:lineRule="auto"/>
              <w:jc w:val="center"/>
              <w:rPr>
                <w:rFonts w:ascii="Arial" w:hAnsi="Arial" w:cs="Arial"/>
                <w:sz w:val="24"/>
                <w:szCs w:val="24"/>
              </w:rPr>
            </w:pPr>
            <w:r w:rsidRPr="001C0940">
              <w:rPr>
                <w:rFonts w:ascii="Arial" w:hAnsi="Arial" w:cs="Arial"/>
                <w:sz w:val="24"/>
                <w:szCs w:val="24"/>
              </w:rPr>
              <w:t>25</w:t>
            </w:r>
          </w:p>
        </w:tc>
        <w:tc>
          <w:tcPr>
            <w:tcW w:w="2652" w:type="dxa"/>
          </w:tcPr>
          <w:p w:rsidR="00E35963" w:rsidRPr="001C0940" w:rsidRDefault="00E35963" w:rsidP="00610D14">
            <w:pPr>
              <w:spacing w:after="0" w:line="240" w:lineRule="auto"/>
              <w:jc w:val="center"/>
              <w:rPr>
                <w:rFonts w:ascii="Arial" w:hAnsi="Arial" w:cs="Arial"/>
                <w:sz w:val="24"/>
                <w:szCs w:val="24"/>
              </w:rPr>
            </w:pPr>
            <w:r w:rsidRPr="001C0940">
              <w:rPr>
                <w:rFonts w:ascii="Arial" w:hAnsi="Arial" w:cs="Arial"/>
                <w:sz w:val="24"/>
                <w:szCs w:val="24"/>
              </w:rPr>
              <w:t>27 novembre</w:t>
            </w:r>
          </w:p>
        </w:tc>
      </w:tr>
      <w:tr w:rsidR="00E35963" w:rsidRPr="001C0940" w:rsidTr="00844051">
        <w:tc>
          <w:tcPr>
            <w:tcW w:w="2651" w:type="dxa"/>
          </w:tcPr>
          <w:p w:rsidR="00E35963" w:rsidRPr="001C0940" w:rsidRDefault="00E35963" w:rsidP="00844051">
            <w:pPr>
              <w:spacing w:after="0" w:line="240" w:lineRule="auto"/>
              <w:jc w:val="both"/>
              <w:rPr>
                <w:rFonts w:ascii="Arial" w:hAnsi="Arial" w:cs="Arial"/>
                <w:sz w:val="24"/>
                <w:szCs w:val="24"/>
              </w:rPr>
            </w:pPr>
            <w:r w:rsidRPr="001C0940">
              <w:rPr>
                <w:rFonts w:ascii="Arial" w:hAnsi="Arial" w:cs="Arial"/>
                <w:sz w:val="24"/>
                <w:szCs w:val="24"/>
              </w:rPr>
              <w:t>MSC PARIS</w:t>
            </w:r>
          </w:p>
        </w:tc>
        <w:tc>
          <w:tcPr>
            <w:tcW w:w="2651" w:type="dxa"/>
          </w:tcPr>
          <w:p w:rsidR="00E35963" w:rsidRPr="001C0940" w:rsidRDefault="00E35963" w:rsidP="00610D14">
            <w:pPr>
              <w:spacing w:after="0" w:line="240" w:lineRule="auto"/>
              <w:jc w:val="center"/>
              <w:rPr>
                <w:rFonts w:ascii="Arial" w:hAnsi="Arial" w:cs="Arial"/>
                <w:sz w:val="24"/>
                <w:szCs w:val="24"/>
              </w:rPr>
            </w:pPr>
            <w:r w:rsidRPr="001C0940">
              <w:rPr>
                <w:rFonts w:ascii="Arial" w:hAnsi="Arial" w:cs="Arial"/>
                <w:sz w:val="24"/>
                <w:szCs w:val="24"/>
              </w:rPr>
              <w:t>9 novembre</w:t>
            </w:r>
          </w:p>
        </w:tc>
        <w:tc>
          <w:tcPr>
            <w:tcW w:w="2652" w:type="dxa"/>
          </w:tcPr>
          <w:p w:rsidR="00E35963" w:rsidRPr="001C0940" w:rsidRDefault="00E35963" w:rsidP="00610D14">
            <w:pPr>
              <w:spacing w:after="0" w:line="240" w:lineRule="auto"/>
              <w:jc w:val="center"/>
              <w:rPr>
                <w:rFonts w:ascii="Arial" w:hAnsi="Arial" w:cs="Arial"/>
                <w:sz w:val="24"/>
                <w:szCs w:val="24"/>
              </w:rPr>
            </w:pPr>
            <w:r w:rsidRPr="001C0940">
              <w:rPr>
                <w:rFonts w:ascii="Arial" w:hAnsi="Arial" w:cs="Arial"/>
                <w:sz w:val="24"/>
                <w:szCs w:val="24"/>
              </w:rPr>
              <w:t>22</w:t>
            </w:r>
          </w:p>
        </w:tc>
        <w:tc>
          <w:tcPr>
            <w:tcW w:w="2652" w:type="dxa"/>
          </w:tcPr>
          <w:p w:rsidR="00E35963" w:rsidRPr="001C0940" w:rsidRDefault="00E35963" w:rsidP="00610D14">
            <w:pPr>
              <w:spacing w:after="0" w:line="240" w:lineRule="auto"/>
              <w:jc w:val="center"/>
              <w:rPr>
                <w:rFonts w:ascii="Arial" w:hAnsi="Arial" w:cs="Arial"/>
                <w:sz w:val="24"/>
                <w:szCs w:val="24"/>
              </w:rPr>
            </w:pPr>
            <w:r w:rsidRPr="001C0940">
              <w:rPr>
                <w:rFonts w:ascii="Arial" w:hAnsi="Arial" w:cs="Arial"/>
                <w:sz w:val="24"/>
                <w:szCs w:val="24"/>
              </w:rPr>
              <w:t>1 décembre</w:t>
            </w:r>
          </w:p>
        </w:tc>
      </w:tr>
    </w:tbl>
    <w:p w:rsidR="00E35963" w:rsidRDefault="00E35963" w:rsidP="00A47339">
      <w:pPr>
        <w:jc w:val="both"/>
        <w:rPr>
          <w:rFonts w:ascii="Arial" w:hAnsi="Arial" w:cs="Arial"/>
          <w:b/>
          <w:sz w:val="24"/>
          <w:szCs w:val="24"/>
        </w:rPr>
      </w:pPr>
    </w:p>
    <w:p w:rsidR="00E35963" w:rsidRPr="00B04C8D" w:rsidRDefault="00E35963" w:rsidP="00A47339">
      <w:pPr>
        <w:pStyle w:val="Paragraphedeliste"/>
        <w:numPr>
          <w:ilvl w:val="1"/>
          <w:numId w:val="11"/>
        </w:numPr>
        <w:jc w:val="both"/>
        <w:rPr>
          <w:rFonts w:ascii="Arial" w:hAnsi="Arial" w:cs="Arial"/>
          <w:b/>
          <w:i/>
          <w:sz w:val="24"/>
          <w:szCs w:val="24"/>
        </w:rPr>
      </w:pPr>
      <w:r w:rsidRPr="00B04C8D">
        <w:rPr>
          <w:rFonts w:ascii="Arial" w:hAnsi="Arial" w:cs="Arial"/>
          <w:b/>
          <w:i/>
          <w:sz w:val="24"/>
          <w:szCs w:val="24"/>
        </w:rPr>
        <w:t>Nombre de conteneurs</w:t>
      </w:r>
    </w:p>
    <w:p w:rsidR="00E35963" w:rsidRDefault="00E35963" w:rsidP="007D5012">
      <w:pPr>
        <w:jc w:val="both"/>
        <w:rPr>
          <w:rFonts w:ascii="Arial" w:hAnsi="Arial" w:cs="Arial"/>
          <w:sz w:val="24"/>
          <w:szCs w:val="24"/>
        </w:rPr>
      </w:pPr>
      <w:r w:rsidRPr="000F09CE">
        <w:rPr>
          <w:rFonts w:ascii="Arial" w:hAnsi="Arial" w:cs="Arial"/>
          <w:sz w:val="24"/>
          <w:szCs w:val="24"/>
        </w:rPr>
        <w:t xml:space="preserve">L’entreprise </w:t>
      </w:r>
      <w:r>
        <w:rPr>
          <w:rFonts w:ascii="Arial" w:hAnsi="Arial" w:cs="Arial"/>
          <w:sz w:val="24"/>
          <w:szCs w:val="24"/>
        </w:rPr>
        <w:t>prévoit d’</w:t>
      </w:r>
      <w:r w:rsidRPr="000F09CE">
        <w:rPr>
          <w:rFonts w:ascii="Arial" w:hAnsi="Arial" w:cs="Arial"/>
          <w:sz w:val="24"/>
          <w:szCs w:val="24"/>
        </w:rPr>
        <w:t xml:space="preserve">utiliser </w:t>
      </w:r>
      <w:r>
        <w:rPr>
          <w:rFonts w:ascii="Arial" w:hAnsi="Arial" w:cs="Arial"/>
          <w:sz w:val="24"/>
          <w:szCs w:val="24"/>
        </w:rPr>
        <w:t>5</w:t>
      </w:r>
      <w:r w:rsidRPr="000F09CE">
        <w:rPr>
          <w:rFonts w:ascii="Arial" w:hAnsi="Arial" w:cs="Arial"/>
          <w:sz w:val="24"/>
          <w:szCs w:val="24"/>
        </w:rPr>
        <w:t xml:space="preserve"> conteneurs 40’ dry </w:t>
      </w:r>
      <w:r>
        <w:rPr>
          <w:rFonts w:ascii="Arial" w:hAnsi="Arial" w:cs="Arial"/>
          <w:sz w:val="24"/>
          <w:szCs w:val="24"/>
        </w:rPr>
        <w:t>par expédition.</w:t>
      </w:r>
      <w:r w:rsidRPr="000F09CE">
        <w:rPr>
          <w:rFonts w:ascii="Arial" w:hAnsi="Arial" w:cs="Arial"/>
          <w:sz w:val="24"/>
          <w:szCs w:val="24"/>
        </w:rPr>
        <w:t xml:space="preserve"> </w:t>
      </w:r>
    </w:p>
    <w:p w:rsidR="00E35963" w:rsidRPr="000F09CE" w:rsidRDefault="00E35963" w:rsidP="007D5012">
      <w:pPr>
        <w:spacing w:after="0"/>
        <w:jc w:val="both"/>
        <w:rPr>
          <w:rFonts w:ascii="Arial" w:hAnsi="Arial" w:cs="Arial"/>
          <w:b/>
          <w:sz w:val="24"/>
          <w:szCs w:val="24"/>
        </w:rPr>
      </w:pPr>
      <w:r w:rsidRPr="000F09CE">
        <w:rPr>
          <w:rFonts w:ascii="Arial" w:hAnsi="Arial" w:cs="Arial"/>
          <w:b/>
          <w:sz w:val="24"/>
          <w:szCs w:val="24"/>
        </w:rPr>
        <w:t>Plan de chargement :</w:t>
      </w:r>
    </w:p>
    <w:p w:rsidR="00E35963" w:rsidRPr="000F09CE" w:rsidRDefault="00E35963" w:rsidP="00610D14">
      <w:pPr>
        <w:spacing w:after="0"/>
        <w:ind w:firstLine="709"/>
        <w:jc w:val="both"/>
        <w:rPr>
          <w:rFonts w:ascii="Arial" w:hAnsi="Arial" w:cs="Arial"/>
          <w:sz w:val="24"/>
          <w:szCs w:val="24"/>
        </w:rPr>
      </w:pPr>
      <w:r w:rsidRPr="000F09CE">
        <w:rPr>
          <w:rFonts w:ascii="Arial" w:hAnsi="Arial" w:cs="Arial"/>
          <w:sz w:val="24"/>
          <w:szCs w:val="24"/>
        </w:rPr>
        <w:t>40’ : 25 palettes 80*120</w:t>
      </w:r>
    </w:p>
    <w:p w:rsidR="00E35963" w:rsidRDefault="00E35963" w:rsidP="00610D14">
      <w:pPr>
        <w:ind w:firstLine="709"/>
        <w:jc w:val="both"/>
        <w:rPr>
          <w:rFonts w:ascii="Arial" w:hAnsi="Arial" w:cs="Arial"/>
          <w:sz w:val="24"/>
          <w:szCs w:val="24"/>
        </w:rPr>
      </w:pPr>
      <w:r w:rsidRPr="000F6516">
        <w:rPr>
          <w:rFonts w:ascii="Arial" w:hAnsi="Arial" w:cs="Arial"/>
          <w:sz w:val="24"/>
          <w:szCs w:val="24"/>
        </w:rPr>
        <w:t>20’ : 11 palettes 80*120</w:t>
      </w:r>
    </w:p>
    <w:p w:rsidR="00E35963" w:rsidRPr="000F6516" w:rsidRDefault="00E35963" w:rsidP="007D5012">
      <w:pPr>
        <w:jc w:val="both"/>
        <w:rPr>
          <w:rFonts w:ascii="Arial" w:hAnsi="Arial" w:cs="Arial"/>
          <w:sz w:val="24"/>
          <w:szCs w:val="24"/>
        </w:rPr>
      </w:pPr>
    </w:p>
    <w:p w:rsidR="00E35963" w:rsidRPr="00B04C8D" w:rsidRDefault="00E35963" w:rsidP="002C3674">
      <w:pPr>
        <w:pStyle w:val="Paragraphedeliste"/>
        <w:numPr>
          <w:ilvl w:val="1"/>
          <w:numId w:val="11"/>
        </w:numPr>
        <w:jc w:val="both"/>
        <w:rPr>
          <w:rFonts w:ascii="Arial" w:hAnsi="Arial" w:cs="Arial"/>
          <w:b/>
          <w:i/>
          <w:sz w:val="24"/>
          <w:szCs w:val="24"/>
        </w:rPr>
      </w:pPr>
      <w:r w:rsidRPr="00B04C8D">
        <w:rPr>
          <w:rFonts w:ascii="Arial" w:hAnsi="Arial" w:cs="Arial"/>
          <w:b/>
          <w:i/>
          <w:sz w:val="24"/>
          <w:szCs w:val="24"/>
        </w:rPr>
        <w:t>Dimensions des conteneurs</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3260"/>
        <w:gridCol w:w="2652"/>
      </w:tblGrid>
      <w:tr w:rsidR="001445DB" w:rsidRPr="0057799B" w:rsidTr="001445DB">
        <w:tc>
          <w:tcPr>
            <w:tcW w:w="2093" w:type="dxa"/>
          </w:tcPr>
          <w:p w:rsidR="001445DB" w:rsidRPr="00610D14" w:rsidRDefault="001445DB" w:rsidP="00610D14">
            <w:pPr>
              <w:spacing w:after="0" w:line="240" w:lineRule="auto"/>
              <w:jc w:val="center"/>
              <w:rPr>
                <w:rFonts w:ascii="Arial" w:hAnsi="Arial" w:cs="Arial"/>
                <w:b/>
                <w:sz w:val="24"/>
                <w:szCs w:val="24"/>
              </w:rPr>
            </w:pPr>
            <w:r w:rsidRPr="00610D14">
              <w:rPr>
                <w:rFonts w:ascii="Arial" w:hAnsi="Arial" w:cs="Arial"/>
                <w:b/>
                <w:sz w:val="24"/>
                <w:szCs w:val="24"/>
              </w:rPr>
              <w:t>Conteneurs</w:t>
            </w:r>
          </w:p>
        </w:tc>
        <w:tc>
          <w:tcPr>
            <w:tcW w:w="3260" w:type="dxa"/>
          </w:tcPr>
          <w:p w:rsidR="001445DB" w:rsidRPr="00610D14" w:rsidRDefault="001445DB" w:rsidP="00610D14">
            <w:pPr>
              <w:spacing w:after="0" w:line="240" w:lineRule="auto"/>
              <w:jc w:val="center"/>
              <w:rPr>
                <w:rFonts w:ascii="Arial" w:hAnsi="Arial" w:cs="Arial"/>
                <w:b/>
                <w:sz w:val="24"/>
                <w:szCs w:val="24"/>
              </w:rPr>
            </w:pPr>
            <w:r w:rsidRPr="00610D14">
              <w:rPr>
                <w:rFonts w:ascii="Arial" w:hAnsi="Arial" w:cs="Arial"/>
                <w:b/>
                <w:sz w:val="24"/>
                <w:szCs w:val="24"/>
              </w:rPr>
              <w:t>Dimensions utiles en m</w:t>
            </w:r>
          </w:p>
        </w:tc>
        <w:tc>
          <w:tcPr>
            <w:tcW w:w="2652" w:type="dxa"/>
          </w:tcPr>
          <w:p w:rsidR="001445DB" w:rsidRPr="00610D14" w:rsidRDefault="001445DB" w:rsidP="00610D14">
            <w:pPr>
              <w:spacing w:after="0" w:line="240" w:lineRule="auto"/>
              <w:jc w:val="center"/>
              <w:rPr>
                <w:rFonts w:ascii="Arial" w:hAnsi="Arial" w:cs="Arial"/>
                <w:b/>
                <w:sz w:val="24"/>
                <w:szCs w:val="24"/>
              </w:rPr>
            </w:pPr>
            <w:r w:rsidRPr="00610D14">
              <w:rPr>
                <w:rFonts w:ascii="Arial" w:hAnsi="Arial" w:cs="Arial"/>
                <w:b/>
                <w:sz w:val="24"/>
                <w:szCs w:val="24"/>
              </w:rPr>
              <w:t>Tare en tonnes</w:t>
            </w:r>
          </w:p>
        </w:tc>
      </w:tr>
      <w:tr w:rsidR="001445DB" w:rsidRPr="0057799B" w:rsidTr="001445DB">
        <w:tc>
          <w:tcPr>
            <w:tcW w:w="2093" w:type="dxa"/>
          </w:tcPr>
          <w:p w:rsidR="001445DB" w:rsidRPr="0057799B" w:rsidRDefault="001445DB" w:rsidP="00FE00BE">
            <w:pPr>
              <w:spacing w:after="0" w:line="240" w:lineRule="auto"/>
              <w:jc w:val="both"/>
              <w:rPr>
                <w:rFonts w:ascii="Arial" w:hAnsi="Arial" w:cs="Arial"/>
                <w:sz w:val="24"/>
                <w:szCs w:val="24"/>
              </w:rPr>
            </w:pPr>
            <w:r w:rsidRPr="0057799B">
              <w:rPr>
                <w:rFonts w:ascii="Arial" w:hAnsi="Arial" w:cs="Arial"/>
                <w:sz w:val="24"/>
                <w:szCs w:val="24"/>
              </w:rPr>
              <w:t>20’</w:t>
            </w:r>
          </w:p>
        </w:tc>
        <w:tc>
          <w:tcPr>
            <w:tcW w:w="3260" w:type="dxa"/>
          </w:tcPr>
          <w:p w:rsidR="001445DB" w:rsidRPr="0057799B" w:rsidRDefault="001445DB" w:rsidP="00610D14">
            <w:pPr>
              <w:spacing w:after="0" w:line="240" w:lineRule="auto"/>
              <w:jc w:val="center"/>
              <w:rPr>
                <w:rFonts w:ascii="Arial" w:hAnsi="Arial" w:cs="Arial"/>
                <w:sz w:val="24"/>
                <w:szCs w:val="24"/>
              </w:rPr>
            </w:pPr>
            <w:r w:rsidRPr="0057799B">
              <w:rPr>
                <w:rFonts w:ascii="Arial" w:hAnsi="Arial" w:cs="Arial"/>
                <w:sz w:val="24"/>
                <w:szCs w:val="24"/>
              </w:rPr>
              <w:t>5</w:t>
            </w:r>
            <w:r>
              <w:rPr>
                <w:rFonts w:ascii="Arial" w:hAnsi="Arial" w:cs="Arial"/>
                <w:sz w:val="24"/>
                <w:szCs w:val="24"/>
              </w:rPr>
              <w:t>,</w:t>
            </w:r>
            <w:r w:rsidRPr="0057799B">
              <w:rPr>
                <w:rFonts w:ascii="Arial" w:hAnsi="Arial" w:cs="Arial"/>
                <w:sz w:val="24"/>
                <w:szCs w:val="24"/>
              </w:rPr>
              <w:t>896*2</w:t>
            </w:r>
            <w:r>
              <w:rPr>
                <w:rFonts w:ascii="Arial" w:hAnsi="Arial" w:cs="Arial"/>
                <w:sz w:val="24"/>
                <w:szCs w:val="24"/>
              </w:rPr>
              <w:t>,</w:t>
            </w:r>
            <w:r w:rsidRPr="0057799B">
              <w:rPr>
                <w:rFonts w:ascii="Arial" w:hAnsi="Arial" w:cs="Arial"/>
                <w:sz w:val="24"/>
                <w:szCs w:val="24"/>
              </w:rPr>
              <w:t>34*2</w:t>
            </w:r>
            <w:r>
              <w:rPr>
                <w:rFonts w:ascii="Arial" w:hAnsi="Arial" w:cs="Arial"/>
                <w:sz w:val="24"/>
                <w:szCs w:val="24"/>
              </w:rPr>
              <w:t>,</w:t>
            </w:r>
            <w:r w:rsidRPr="0057799B">
              <w:rPr>
                <w:rFonts w:ascii="Arial" w:hAnsi="Arial" w:cs="Arial"/>
                <w:sz w:val="24"/>
                <w:szCs w:val="24"/>
              </w:rPr>
              <w:t>231</w:t>
            </w:r>
          </w:p>
        </w:tc>
        <w:tc>
          <w:tcPr>
            <w:tcW w:w="2652" w:type="dxa"/>
          </w:tcPr>
          <w:p w:rsidR="001445DB" w:rsidRPr="0057799B" w:rsidRDefault="001445DB" w:rsidP="00610D14">
            <w:pPr>
              <w:spacing w:after="0" w:line="240" w:lineRule="auto"/>
              <w:jc w:val="center"/>
              <w:rPr>
                <w:rFonts w:ascii="Arial" w:hAnsi="Arial" w:cs="Arial"/>
                <w:sz w:val="24"/>
                <w:szCs w:val="24"/>
              </w:rPr>
            </w:pPr>
            <w:r w:rsidRPr="0057799B">
              <w:rPr>
                <w:rFonts w:ascii="Arial" w:hAnsi="Arial" w:cs="Arial"/>
                <w:sz w:val="24"/>
                <w:szCs w:val="24"/>
              </w:rPr>
              <w:t>2</w:t>
            </w:r>
            <w:r>
              <w:rPr>
                <w:rFonts w:ascii="Arial" w:hAnsi="Arial" w:cs="Arial"/>
                <w:sz w:val="24"/>
                <w:szCs w:val="24"/>
              </w:rPr>
              <w:t>,13</w:t>
            </w:r>
          </w:p>
        </w:tc>
      </w:tr>
      <w:tr w:rsidR="001445DB" w:rsidRPr="001C0940" w:rsidTr="001445DB">
        <w:tc>
          <w:tcPr>
            <w:tcW w:w="2093" w:type="dxa"/>
          </w:tcPr>
          <w:p w:rsidR="001445DB" w:rsidRPr="0057799B" w:rsidRDefault="001445DB" w:rsidP="00FE00BE">
            <w:pPr>
              <w:spacing w:after="0" w:line="240" w:lineRule="auto"/>
              <w:jc w:val="both"/>
              <w:rPr>
                <w:rFonts w:ascii="Arial" w:hAnsi="Arial" w:cs="Arial"/>
                <w:sz w:val="24"/>
                <w:szCs w:val="24"/>
              </w:rPr>
            </w:pPr>
            <w:r w:rsidRPr="0057799B">
              <w:rPr>
                <w:rFonts w:ascii="Arial" w:hAnsi="Arial" w:cs="Arial"/>
                <w:sz w:val="24"/>
                <w:szCs w:val="24"/>
              </w:rPr>
              <w:t>40’</w:t>
            </w:r>
          </w:p>
        </w:tc>
        <w:tc>
          <w:tcPr>
            <w:tcW w:w="3260" w:type="dxa"/>
          </w:tcPr>
          <w:p w:rsidR="001445DB" w:rsidRPr="0057799B" w:rsidRDefault="001445DB" w:rsidP="00610D14">
            <w:pPr>
              <w:spacing w:after="0" w:line="240" w:lineRule="auto"/>
              <w:jc w:val="center"/>
              <w:rPr>
                <w:rFonts w:ascii="Arial" w:hAnsi="Arial" w:cs="Arial"/>
                <w:sz w:val="24"/>
                <w:szCs w:val="24"/>
              </w:rPr>
            </w:pPr>
            <w:r w:rsidRPr="0057799B">
              <w:rPr>
                <w:rFonts w:ascii="Arial" w:hAnsi="Arial" w:cs="Arial"/>
                <w:sz w:val="24"/>
                <w:szCs w:val="24"/>
              </w:rPr>
              <w:t>12</w:t>
            </w:r>
            <w:r>
              <w:rPr>
                <w:rFonts w:ascii="Arial" w:hAnsi="Arial" w:cs="Arial"/>
                <w:sz w:val="24"/>
                <w:szCs w:val="24"/>
              </w:rPr>
              <w:t>,</w:t>
            </w:r>
            <w:r w:rsidRPr="0057799B">
              <w:rPr>
                <w:rFonts w:ascii="Arial" w:hAnsi="Arial" w:cs="Arial"/>
                <w:sz w:val="24"/>
                <w:szCs w:val="24"/>
              </w:rPr>
              <w:t>058*2</w:t>
            </w:r>
            <w:r>
              <w:rPr>
                <w:rFonts w:ascii="Arial" w:hAnsi="Arial" w:cs="Arial"/>
                <w:sz w:val="24"/>
                <w:szCs w:val="24"/>
              </w:rPr>
              <w:t>,</w:t>
            </w:r>
            <w:r w:rsidRPr="0057799B">
              <w:rPr>
                <w:rFonts w:ascii="Arial" w:hAnsi="Arial" w:cs="Arial"/>
                <w:sz w:val="24"/>
                <w:szCs w:val="24"/>
              </w:rPr>
              <w:t>34*2</w:t>
            </w:r>
            <w:r>
              <w:rPr>
                <w:rFonts w:ascii="Arial" w:hAnsi="Arial" w:cs="Arial"/>
                <w:sz w:val="24"/>
                <w:szCs w:val="24"/>
              </w:rPr>
              <w:t>,</w:t>
            </w:r>
            <w:r w:rsidRPr="0057799B">
              <w:rPr>
                <w:rFonts w:ascii="Arial" w:hAnsi="Arial" w:cs="Arial"/>
                <w:sz w:val="24"/>
                <w:szCs w:val="24"/>
              </w:rPr>
              <w:t>375</w:t>
            </w:r>
          </w:p>
        </w:tc>
        <w:tc>
          <w:tcPr>
            <w:tcW w:w="2652" w:type="dxa"/>
          </w:tcPr>
          <w:p w:rsidR="001445DB" w:rsidRPr="001C0940" w:rsidRDefault="001445DB" w:rsidP="00610D14">
            <w:pPr>
              <w:spacing w:after="0" w:line="240" w:lineRule="auto"/>
              <w:jc w:val="center"/>
              <w:rPr>
                <w:rFonts w:ascii="Arial" w:hAnsi="Arial" w:cs="Arial"/>
                <w:sz w:val="24"/>
                <w:szCs w:val="24"/>
              </w:rPr>
            </w:pPr>
            <w:r w:rsidRPr="0057799B">
              <w:rPr>
                <w:rFonts w:ascii="Arial" w:hAnsi="Arial" w:cs="Arial"/>
                <w:sz w:val="24"/>
                <w:szCs w:val="24"/>
              </w:rPr>
              <w:t>3</w:t>
            </w:r>
            <w:r>
              <w:rPr>
                <w:rFonts w:ascii="Arial" w:hAnsi="Arial" w:cs="Arial"/>
                <w:sz w:val="24"/>
                <w:szCs w:val="24"/>
              </w:rPr>
              <w:t>,</w:t>
            </w:r>
            <w:r w:rsidRPr="0057799B">
              <w:rPr>
                <w:rFonts w:ascii="Arial" w:hAnsi="Arial" w:cs="Arial"/>
                <w:sz w:val="24"/>
                <w:szCs w:val="24"/>
              </w:rPr>
              <w:t>48</w:t>
            </w:r>
          </w:p>
        </w:tc>
      </w:tr>
    </w:tbl>
    <w:p w:rsidR="00E35963" w:rsidRDefault="00E35963">
      <w:pPr>
        <w:rPr>
          <w:rFonts w:ascii="Arial" w:hAnsi="Arial" w:cs="Arial"/>
          <w:b/>
          <w:sz w:val="24"/>
          <w:szCs w:val="24"/>
        </w:rPr>
      </w:pPr>
    </w:p>
    <w:p w:rsidR="00E35963" w:rsidRPr="00B04C8D" w:rsidRDefault="00E35963" w:rsidP="005704C9">
      <w:pPr>
        <w:pStyle w:val="Paragraphedeliste"/>
        <w:numPr>
          <w:ilvl w:val="1"/>
          <w:numId w:val="11"/>
        </w:numPr>
        <w:jc w:val="both"/>
        <w:rPr>
          <w:rFonts w:ascii="Arial" w:hAnsi="Arial" w:cs="Arial"/>
          <w:b/>
          <w:i/>
          <w:sz w:val="24"/>
          <w:szCs w:val="24"/>
        </w:rPr>
      </w:pPr>
      <w:r>
        <w:rPr>
          <w:rFonts w:ascii="Arial" w:hAnsi="Arial" w:cs="Arial"/>
          <w:b/>
          <w:i/>
          <w:sz w:val="24"/>
          <w:szCs w:val="24"/>
        </w:rPr>
        <w:t>Prix du transport maritime facturé à Plancherdécor</w:t>
      </w:r>
    </w:p>
    <w:p w:rsidR="00E35963" w:rsidRDefault="00E35963" w:rsidP="00610D14">
      <w:pPr>
        <w:jc w:val="both"/>
        <w:rPr>
          <w:rFonts w:ascii="Arial" w:hAnsi="Arial" w:cs="Arial"/>
          <w:sz w:val="24"/>
          <w:szCs w:val="24"/>
        </w:rPr>
      </w:pPr>
      <w:r w:rsidRPr="005704C9">
        <w:rPr>
          <w:rFonts w:ascii="Arial" w:hAnsi="Arial" w:cs="Arial"/>
          <w:sz w:val="24"/>
          <w:szCs w:val="24"/>
        </w:rPr>
        <w:t xml:space="preserve">1050 EUR par EVP, </w:t>
      </w:r>
      <w:r>
        <w:rPr>
          <w:rFonts w:ascii="Arial" w:hAnsi="Arial" w:cs="Arial"/>
          <w:sz w:val="24"/>
          <w:szCs w:val="24"/>
        </w:rPr>
        <w:t>manutention portuaire au port de départ et marge du commissionnaire incluses.</w:t>
      </w:r>
    </w:p>
    <w:p w:rsidR="00E35963" w:rsidRDefault="00E35963">
      <w:pPr>
        <w:rPr>
          <w:rFonts w:ascii="Arial" w:hAnsi="Arial" w:cs="Arial"/>
          <w:sz w:val="24"/>
          <w:szCs w:val="24"/>
        </w:rPr>
      </w:pPr>
    </w:p>
    <w:p w:rsidR="00E35963" w:rsidRPr="00B04C8D" w:rsidRDefault="00E35963" w:rsidP="00EC69A8">
      <w:pPr>
        <w:pStyle w:val="Paragraphedeliste"/>
        <w:numPr>
          <w:ilvl w:val="1"/>
          <w:numId w:val="11"/>
        </w:numPr>
        <w:jc w:val="both"/>
        <w:rPr>
          <w:rFonts w:ascii="Arial" w:hAnsi="Arial" w:cs="Arial"/>
          <w:b/>
          <w:i/>
          <w:sz w:val="24"/>
          <w:szCs w:val="24"/>
        </w:rPr>
      </w:pPr>
      <w:r>
        <w:rPr>
          <w:rFonts w:ascii="Arial" w:hAnsi="Arial" w:cs="Arial"/>
          <w:b/>
          <w:i/>
          <w:sz w:val="24"/>
          <w:szCs w:val="24"/>
        </w:rPr>
        <w:t>THC au port de Douala</w:t>
      </w:r>
    </w:p>
    <w:p w:rsidR="00E35963" w:rsidRPr="005704C9" w:rsidRDefault="00E35963">
      <w:pPr>
        <w:rPr>
          <w:rFonts w:ascii="Arial" w:hAnsi="Arial" w:cs="Arial"/>
          <w:sz w:val="24"/>
          <w:szCs w:val="24"/>
        </w:rPr>
      </w:pPr>
      <w:r>
        <w:rPr>
          <w:rFonts w:ascii="Arial" w:hAnsi="Arial" w:cs="Arial"/>
          <w:sz w:val="24"/>
          <w:szCs w:val="24"/>
        </w:rPr>
        <w:t>Les THC au port de Douala s’élèvent à 150 EUR par conteneur.</w:t>
      </w:r>
    </w:p>
    <w:p w:rsidR="00E35963" w:rsidRPr="00EA0D81" w:rsidRDefault="00E35963" w:rsidP="005D4F0B">
      <w:pPr>
        <w:rPr>
          <w:rFonts w:ascii="Arial" w:hAnsi="Arial" w:cs="Arial"/>
          <w:b/>
          <w:sz w:val="24"/>
          <w:szCs w:val="24"/>
        </w:rPr>
      </w:pPr>
      <w:r>
        <w:rPr>
          <w:rFonts w:ascii="Arial" w:hAnsi="Arial" w:cs="Arial"/>
          <w:b/>
          <w:sz w:val="24"/>
          <w:szCs w:val="24"/>
        </w:rPr>
        <w:br w:type="page"/>
        <w:t>Annexe 3 : 1</w:t>
      </w:r>
      <w:r w:rsidRPr="007D5012">
        <w:rPr>
          <w:rFonts w:ascii="Arial" w:hAnsi="Arial" w:cs="Arial"/>
          <w:b/>
          <w:sz w:val="24"/>
          <w:szCs w:val="24"/>
          <w:vertAlign w:val="superscript"/>
        </w:rPr>
        <w:t>ère</w:t>
      </w:r>
      <w:r>
        <w:rPr>
          <w:rFonts w:ascii="Arial" w:hAnsi="Arial" w:cs="Arial"/>
          <w:b/>
          <w:sz w:val="24"/>
          <w:szCs w:val="24"/>
        </w:rPr>
        <w:t xml:space="preserve"> hypothèse </w:t>
      </w:r>
      <w:r w:rsidRPr="00EA0D81">
        <w:rPr>
          <w:rFonts w:ascii="Arial" w:hAnsi="Arial" w:cs="Arial"/>
          <w:b/>
          <w:sz w:val="24"/>
          <w:szCs w:val="24"/>
        </w:rPr>
        <w:t>d’un pré-acheminement routier</w:t>
      </w:r>
      <w:r>
        <w:rPr>
          <w:rFonts w:ascii="Arial" w:hAnsi="Arial" w:cs="Arial"/>
          <w:b/>
          <w:sz w:val="24"/>
          <w:szCs w:val="24"/>
        </w:rPr>
        <w:t xml:space="preserve"> </w:t>
      </w:r>
    </w:p>
    <w:p w:rsidR="00E35963" w:rsidRDefault="00E35963" w:rsidP="00563F5B">
      <w:pPr>
        <w:tabs>
          <w:tab w:val="left" w:pos="5914"/>
          <w:tab w:val="left" w:pos="8126"/>
        </w:tabs>
        <w:jc w:val="both"/>
        <w:rPr>
          <w:rFonts w:ascii="Arial" w:hAnsi="Arial" w:cs="Arial"/>
          <w:sz w:val="24"/>
          <w:szCs w:val="24"/>
        </w:rPr>
      </w:pPr>
      <w:r w:rsidRPr="00EA0D81">
        <w:rPr>
          <w:rFonts w:ascii="Arial" w:hAnsi="Arial" w:cs="Arial"/>
          <w:sz w:val="24"/>
          <w:szCs w:val="24"/>
        </w:rPr>
        <w:t>L’a</w:t>
      </w:r>
      <w:r>
        <w:rPr>
          <w:rFonts w:ascii="Arial" w:hAnsi="Arial" w:cs="Arial"/>
          <w:sz w:val="24"/>
          <w:szCs w:val="24"/>
        </w:rPr>
        <w:t xml:space="preserve">cheminement des conteneurs </w:t>
      </w:r>
      <w:r w:rsidR="00FD02BA">
        <w:rPr>
          <w:rFonts w:ascii="Arial" w:hAnsi="Arial" w:cs="Arial"/>
          <w:sz w:val="24"/>
          <w:szCs w:val="24"/>
        </w:rPr>
        <w:t xml:space="preserve">jusqu’au port du Havre </w:t>
      </w:r>
      <w:r>
        <w:rPr>
          <w:rFonts w:ascii="Arial" w:hAnsi="Arial" w:cs="Arial"/>
          <w:sz w:val="24"/>
          <w:szCs w:val="24"/>
        </w:rPr>
        <w:t>sera</w:t>
      </w:r>
      <w:r w:rsidRPr="00EA0D81">
        <w:rPr>
          <w:rFonts w:ascii="Arial" w:hAnsi="Arial" w:cs="Arial"/>
          <w:sz w:val="24"/>
          <w:szCs w:val="24"/>
        </w:rPr>
        <w:t xml:space="preserve"> confié aux </w:t>
      </w:r>
      <w:r>
        <w:rPr>
          <w:rFonts w:ascii="Arial" w:hAnsi="Arial" w:cs="Arial"/>
          <w:sz w:val="24"/>
          <w:szCs w:val="24"/>
        </w:rPr>
        <w:t>T</w:t>
      </w:r>
      <w:r w:rsidRPr="00EA0D81">
        <w:rPr>
          <w:rFonts w:ascii="Arial" w:hAnsi="Arial" w:cs="Arial"/>
          <w:sz w:val="24"/>
          <w:szCs w:val="24"/>
        </w:rPr>
        <w:t>ransports Mendron basé</w:t>
      </w:r>
      <w:r>
        <w:rPr>
          <w:rFonts w:ascii="Arial" w:hAnsi="Arial" w:cs="Arial"/>
          <w:sz w:val="24"/>
          <w:szCs w:val="24"/>
        </w:rPr>
        <w:t>s</w:t>
      </w:r>
      <w:r w:rsidRPr="00EA0D81">
        <w:rPr>
          <w:rFonts w:ascii="Arial" w:hAnsi="Arial" w:cs="Arial"/>
          <w:sz w:val="24"/>
          <w:szCs w:val="24"/>
        </w:rPr>
        <w:t xml:space="preserve"> à Montargis, avec un enlèvement prévu c</w:t>
      </w:r>
      <w:r>
        <w:rPr>
          <w:rFonts w:ascii="Arial" w:hAnsi="Arial" w:cs="Arial"/>
          <w:sz w:val="24"/>
          <w:szCs w:val="24"/>
        </w:rPr>
        <w:t>hez Plancherdécor à Villeneuve s</w:t>
      </w:r>
      <w:r w:rsidRPr="00EA0D81">
        <w:rPr>
          <w:rFonts w:ascii="Arial" w:hAnsi="Arial" w:cs="Arial"/>
          <w:sz w:val="24"/>
          <w:szCs w:val="24"/>
        </w:rPr>
        <w:t>ur</w:t>
      </w:r>
      <w:r>
        <w:rPr>
          <w:rFonts w:ascii="Arial" w:hAnsi="Arial" w:cs="Arial"/>
          <w:sz w:val="24"/>
          <w:szCs w:val="24"/>
        </w:rPr>
        <w:t xml:space="preserve"> </w:t>
      </w:r>
      <w:r w:rsidRPr="00EA0D81">
        <w:rPr>
          <w:rFonts w:ascii="Arial" w:hAnsi="Arial" w:cs="Arial"/>
          <w:sz w:val="24"/>
          <w:szCs w:val="24"/>
        </w:rPr>
        <w:t>Yonne.</w:t>
      </w:r>
    </w:p>
    <w:p w:rsidR="00E35963" w:rsidRPr="00EA0D81" w:rsidRDefault="00E35963" w:rsidP="0094051B">
      <w:pPr>
        <w:pStyle w:val="Paragraphedeliste"/>
        <w:numPr>
          <w:ilvl w:val="1"/>
          <w:numId w:val="12"/>
        </w:numPr>
        <w:jc w:val="both"/>
        <w:rPr>
          <w:rFonts w:ascii="Arial" w:hAnsi="Arial" w:cs="Arial"/>
          <w:b/>
          <w:i/>
          <w:sz w:val="24"/>
          <w:szCs w:val="24"/>
        </w:rPr>
      </w:pPr>
      <w:r>
        <w:rPr>
          <w:rFonts w:ascii="Arial" w:hAnsi="Arial" w:cs="Arial"/>
          <w:b/>
          <w:i/>
          <w:sz w:val="24"/>
          <w:szCs w:val="24"/>
        </w:rPr>
        <w:t>Empotage des conteneurs</w:t>
      </w:r>
      <w:r w:rsidRPr="00EA0D81">
        <w:rPr>
          <w:rFonts w:ascii="Arial" w:hAnsi="Arial" w:cs="Arial"/>
          <w:b/>
          <w:i/>
          <w:sz w:val="24"/>
          <w:szCs w:val="24"/>
        </w:rPr>
        <w:t> :</w:t>
      </w:r>
    </w:p>
    <w:p w:rsidR="00E35963" w:rsidRPr="00DC6A56" w:rsidRDefault="00E35963" w:rsidP="00DC6A56">
      <w:pPr>
        <w:jc w:val="both"/>
        <w:rPr>
          <w:rFonts w:ascii="Arial" w:hAnsi="Arial" w:cs="Arial"/>
          <w:sz w:val="24"/>
          <w:szCs w:val="24"/>
        </w:rPr>
      </w:pPr>
      <w:r w:rsidRPr="00DC6A56">
        <w:rPr>
          <w:rFonts w:ascii="Arial" w:hAnsi="Arial" w:cs="Arial"/>
          <w:sz w:val="24"/>
          <w:szCs w:val="24"/>
        </w:rPr>
        <w:t xml:space="preserve">L’empotage se fera dans les locaux de Plancherdécor. Le service logistique de Plancherdécor prévoit une journée pour la mise à disposition des conteneurs dans l’entreprise et l’empotage. </w:t>
      </w:r>
    </w:p>
    <w:p w:rsidR="00E35963" w:rsidRPr="004B626A" w:rsidRDefault="00E35963" w:rsidP="0094051B">
      <w:pPr>
        <w:pStyle w:val="Paragraphedeliste"/>
        <w:ind w:left="360"/>
        <w:jc w:val="both"/>
        <w:rPr>
          <w:rFonts w:ascii="Arial" w:hAnsi="Arial" w:cs="Arial"/>
          <w:sz w:val="24"/>
          <w:szCs w:val="24"/>
          <w:highlight w:val="yellow"/>
        </w:rPr>
      </w:pPr>
    </w:p>
    <w:p w:rsidR="00E35963" w:rsidRDefault="00E35963" w:rsidP="00EA0D81">
      <w:pPr>
        <w:pStyle w:val="Paragraphedeliste"/>
        <w:numPr>
          <w:ilvl w:val="1"/>
          <w:numId w:val="12"/>
        </w:numPr>
        <w:jc w:val="both"/>
        <w:rPr>
          <w:rFonts w:ascii="Arial" w:hAnsi="Arial" w:cs="Arial"/>
          <w:b/>
          <w:i/>
          <w:sz w:val="24"/>
          <w:szCs w:val="24"/>
        </w:rPr>
      </w:pPr>
      <w:r w:rsidRPr="00EA0D81">
        <w:rPr>
          <w:rFonts w:ascii="Arial" w:hAnsi="Arial" w:cs="Arial"/>
          <w:b/>
          <w:i/>
          <w:sz w:val="24"/>
          <w:szCs w:val="24"/>
        </w:rPr>
        <w:t xml:space="preserve">Caractéristiques </w:t>
      </w:r>
      <w:r>
        <w:rPr>
          <w:rFonts w:ascii="Arial" w:hAnsi="Arial" w:cs="Arial"/>
          <w:b/>
          <w:i/>
          <w:sz w:val="24"/>
          <w:szCs w:val="24"/>
        </w:rPr>
        <w:t>du parc des Transports Mendron</w:t>
      </w:r>
    </w:p>
    <w:p w:rsidR="00E35963" w:rsidRDefault="00E35963" w:rsidP="00B3657D">
      <w:pPr>
        <w:rPr>
          <w:rFonts w:ascii="Arial" w:hAnsi="Arial" w:cs="Arial"/>
          <w:sz w:val="24"/>
          <w:szCs w:val="24"/>
        </w:rPr>
      </w:pPr>
      <w:r>
        <w:rPr>
          <w:rFonts w:ascii="Arial" w:hAnsi="Arial" w:cs="Arial"/>
          <w:sz w:val="24"/>
          <w:szCs w:val="24"/>
        </w:rPr>
        <w:t>Le parc actuel des Transports Mendron est de 15 ensembles porte-conteneurs  pouvant charger un conteneur 40’ ou deux conteneurs 20’.</w:t>
      </w:r>
    </w:p>
    <w:p w:rsidR="00E35963" w:rsidRPr="00B04C8D" w:rsidRDefault="00E35963" w:rsidP="00EA0D81">
      <w:pPr>
        <w:pStyle w:val="Paragraphedeliste"/>
        <w:numPr>
          <w:ilvl w:val="1"/>
          <w:numId w:val="12"/>
        </w:numPr>
        <w:jc w:val="both"/>
        <w:rPr>
          <w:rFonts w:ascii="Arial" w:hAnsi="Arial" w:cs="Arial"/>
          <w:b/>
          <w:i/>
          <w:sz w:val="24"/>
          <w:szCs w:val="24"/>
        </w:rPr>
      </w:pPr>
      <w:r w:rsidRPr="00B04C8D">
        <w:rPr>
          <w:rFonts w:ascii="Arial" w:hAnsi="Arial" w:cs="Arial"/>
          <w:b/>
          <w:i/>
          <w:sz w:val="24"/>
          <w:szCs w:val="24"/>
        </w:rPr>
        <w:t>Données d’exploitation :</w:t>
      </w:r>
    </w:p>
    <w:p w:rsidR="00E35963" w:rsidRDefault="00E35963" w:rsidP="0057799B">
      <w:pPr>
        <w:pStyle w:val="Paragraphedeliste"/>
        <w:rPr>
          <w:rFonts w:ascii="Arial" w:hAnsi="Arial" w:cs="Arial"/>
          <w:sz w:val="24"/>
          <w:szCs w:val="24"/>
        </w:rPr>
      </w:pPr>
    </w:p>
    <w:p w:rsidR="00E35963" w:rsidRDefault="00E35963" w:rsidP="000E3280">
      <w:pPr>
        <w:pStyle w:val="Paragraphedeliste"/>
        <w:numPr>
          <w:ilvl w:val="0"/>
          <w:numId w:val="6"/>
        </w:numPr>
        <w:spacing w:after="0" w:line="240" w:lineRule="auto"/>
        <w:ind w:left="714" w:hanging="357"/>
        <w:contextualSpacing w:val="0"/>
        <w:jc w:val="both"/>
        <w:rPr>
          <w:rFonts w:ascii="Arial" w:hAnsi="Arial" w:cs="Arial"/>
          <w:sz w:val="24"/>
          <w:szCs w:val="24"/>
        </w:rPr>
      </w:pPr>
      <w:r>
        <w:rPr>
          <w:rFonts w:ascii="Arial" w:hAnsi="Arial" w:cs="Arial"/>
          <w:sz w:val="24"/>
          <w:szCs w:val="24"/>
        </w:rPr>
        <w:t xml:space="preserve">Montargis - Villeneuve sur Yonne : 53 km </w:t>
      </w:r>
    </w:p>
    <w:p w:rsidR="00E35963" w:rsidRPr="004D30A1" w:rsidRDefault="00E35963" w:rsidP="000E3280">
      <w:pPr>
        <w:pStyle w:val="Paragraphedeliste"/>
        <w:numPr>
          <w:ilvl w:val="0"/>
          <w:numId w:val="6"/>
        </w:numPr>
        <w:spacing w:after="0" w:line="240" w:lineRule="auto"/>
        <w:ind w:left="714" w:hanging="357"/>
        <w:contextualSpacing w:val="0"/>
        <w:jc w:val="both"/>
        <w:rPr>
          <w:rFonts w:ascii="Arial" w:hAnsi="Arial" w:cs="Arial"/>
          <w:sz w:val="24"/>
          <w:szCs w:val="24"/>
        </w:rPr>
      </w:pPr>
      <w:r>
        <w:rPr>
          <w:rFonts w:ascii="Arial" w:hAnsi="Arial" w:cs="Arial"/>
          <w:sz w:val="24"/>
          <w:szCs w:val="24"/>
        </w:rPr>
        <w:t xml:space="preserve">Villeneuve sur </w:t>
      </w:r>
      <w:r w:rsidRPr="004D30A1">
        <w:rPr>
          <w:rFonts w:ascii="Arial" w:hAnsi="Arial" w:cs="Arial"/>
          <w:sz w:val="24"/>
          <w:szCs w:val="24"/>
        </w:rPr>
        <w:t xml:space="preserve">Yonne  - Le Havre : 335 km </w:t>
      </w:r>
    </w:p>
    <w:p w:rsidR="00E35963" w:rsidRPr="000F09CE" w:rsidRDefault="00E35963" w:rsidP="000E3280">
      <w:pPr>
        <w:pStyle w:val="Paragraphedeliste"/>
        <w:numPr>
          <w:ilvl w:val="0"/>
          <w:numId w:val="6"/>
        </w:numPr>
        <w:spacing w:after="0" w:line="240" w:lineRule="auto"/>
        <w:ind w:left="714" w:hanging="357"/>
        <w:contextualSpacing w:val="0"/>
        <w:jc w:val="both"/>
        <w:rPr>
          <w:rFonts w:ascii="Arial" w:hAnsi="Arial" w:cs="Arial"/>
          <w:sz w:val="24"/>
          <w:szCs w:val="24"/>
        </w:rPr>
      </w:pPr>
      <w:r w:rsidRPr="000F09CE">
        <w:rPr>
          <w:rFonts w:ascii="Arial" w:hAnsi="Arial" w:cs="Arial"/>
          <w:sz w:val="24"/>
          <w:szCs w:val="24"/>
        </w:rPr>
        <w:t>Vitesse moyenne : 70 km/h</w:t>
      </w:r>
    </w:p>
    <w:p w:rsidR="00E35963" w:rsidRPr="000F09CE" w:rsidRDefault="00E35963" w:rsidP="000E3280">
      <w:pPr>
        <w:pStyle w:val="Paragraphedeliste"/>
        <w:numPr>
          <w:ilvl w:val="0"/>
          <w:numId w:val="6"/>
        </w:numPr>
        <w:spacing w:after="0" w:line="240" w:lineRule="auto"/>
        <w:ind w:left="714" w:hanging="357"/>
        <w:contextualSpacing w:val="0"/>
        <w:jc w:val="both"/>
        <w:rPr>
          <w:rFonts w:ascii="Arial" w:hAnsi="Arial" w:cs="Arial"/>
          <w:sz w:val="24"/>
          <w:szCs w:val="24"/>
        </w:rPr>
      </w:pPr>
      <w:r w:rsidRPr="000F09CE">
        <w:rPr>
          <w:rFonts w:ascii="Arial" w:hAnsi="Arial" w:cs="Arial"/>
          <w:sz w:val="24"/>
          <w:szCs w:val="24"/>
        </w:rPr>
        <w:t>Temps de chargement ou déchargement par véhicule : 1h</w:t>
      </w:r>
      <w:r>
        <w:rPr>
          <w:rFonts w:ascii="Arial" w:hAnsi="Arial" w:cs="Arial"/>
          <w:sz w:val="24"/>
          <w:szCs w:val="24"/>
        </w:rPr>
        <w:t xml:space="preserve"> par opération (temps d’attente inclus)</w:t>
      </w:r>
    </w:p>
    <w:p w:rsidR="00E35963" w:rsidRDefault="00E35963" w:rsidP="000E3280">
      <w:pPr>
        <w:pStyle w:val="Paragraphedeliste"/>
        <w:numPr>
          <w:ilvl w:val="0"/>
          <w:numId w:val="6"/>
        </w:numPr>
        <w:spacing w:after="0" w:line="240" w:lineRule="auto"/>
        <w:ind w:left="714" w:hanging="357"/>
        <w:contextualSpacing w:val="0"/>
        <w:jc w:val="both"/>
        <w:rPr>
          <w:rFonts w:ascii="Arial" w:hAnsi="Arial" w:cs="Arial"/>
          <w:sz w:val="24"/>
          <w:szCs w:val="24"/>
        </w:rPr>
      </w:pPr>
      <w:r w:rsidRPr="000F09CE">
        <w:rPr>
          <w:rFonts w:ascii="Arial" w:hAnsi="Arial" w:cs="Arial"/>
          <w:sz w:val="24"/>
          <w:szCs w:val="24"/>
        </w:rPr>
        <w:t>Durée d’une journée de travail : 10h</w:t>
      </w:r>
      <w:r>
        <w:rPr>
          <w:rFonts w:ascii="Arial" w:hAnsi="Arial" w:cs="Arial"/>
          <w:sz w:val="24"/>
          <w:szCs w:val="24"/>
        </w:rPr>
        <w:t xml:space="preserve"> – durée d’une demi-journée de travail : 5h</w:t>
      </w:r>
    </w:p>
    <w:p w:rsidR="00E35963" w:rsidRDefault="00E35963" w:rsidP="000E3280">
      <w:pPr>
        <w:pStyle w:val="Paragraphedeliste"/>
        <w:numPr>
          <w:ilvl w:val="0"/>
          <w:numId w:val="6"/>
        </w:numPr>
        <w:spacing w:after="0" w:line="240" w:lineRule="auto"/>
        <w:ind w:left="714" w:hanging="357"/>
        <w:contextualSpacing w:val="0"/>
        <w:jc w:val="both"/>
        <w:rPr>
          <w:rFonts w:ascii="Arial" w:hAnsi="Arial" w:cs="Arial"/>
          <w:sz w:val="24"/>
          <w:szCs w:val="24"/>
        </w:rPr>
      </w:pPr>
      <w:r>
        <w:rPr>
          <w:rFonts w:ascii="Arial" w:hAnsi="Arial" w:cs="Arial"/>
          <w:sz w:val="24"/>
          <w:szCs w:val="24"/>
        </w:rPr>
        <w:t>Les véhicules sont mis exclusivement à la disposition du client</w:t>
      </w:r>
    </w:p>
    <w:p w:rsidR="00E35963" w:rsidRDefault="00E35963" w:rsidP="000E3280">
      <w:pPr>
        <w:pStyle w:val="Paragraphedeliste"/>
        <w:numPr>
          <w:ilvl w:val="0"/>
          <w:numId w:val="6"/>
        </w:numPr>
        <w:spacing w:after="0" w:line="240" w:lineRule="auto"/>
        <w:ind w:left="714" w:hanging="357"/>
        <w:contextualSpacing w:val="0"/>
        <w:jc w:val="both"/>
        <w:rPr>
          <w:rFonts w:ascii="Arial" w:hAnsi="Arial" w:cs="Arial"/>
          <w:sz w:val="24"/>
          <w:szCs w:val="24"/>
        </w:rPr>
      </w:pPr>
      <w:r>
        <w:rPr>
          <w:rFonts w:ascii="Arial" w:hAnsi="Arial" w:cs="Arial"/>
          <w:sz w:val="24"/>
          <w:szCs w:val="24"/>
        </w:rPr>
        <w:t>La durée totale du transport est arrondie à la demi-journée supérieure</w:t>
      </w:r>
    </w:p>
    <w:p w:rsidR="00E35963" w:rsidRDefault="00E35963" w:rsidP="000E3280">
      <w:pPr>
        <w:pStyle w:val="Paragraphedeliste"/>
        <w:numPr>
          <w:ilvl w:val="0"/>
          <w:numId w:val="6"/>
        </w:numPr>
        <w:spacing w:after="0" w:line="240" w:lineRule="auto"/>
        <w:ind w:left="714" w:hanging="357"/>
        <w:contextualSpacing w:val="0"/>
        <w:jc w:val="both"/>
        <w:rPr>
          <w:rFonts w:ascii="Arial" w:hAnsi="Arial" w:cs="Arial"/>
          <w:sz w:val="24"/>
          <w:szCs w:val="24"/>
        </w:rPr>
      </w:pPr>
      <w:r>
        <w:rPr>
          <w:rFonts w:ascii="Arial" w:hAnsi="Arial" w:cs="Arial"/>
          <w:sz w:val="24"/>
          <w:szCs w:val="24"/>
        </w:rPr>
        <w:t>Péages : 53,20 EUR</w:t>
      </w:r>
    </w:p>
    <w:p w:rsidR="00E35963" w:rsidRDefault="00E35963" w:rsidP="00EA0D81">
      <w:pPr>
        <w:pStyle w:val="Paragraphedeliste"/>
        <w:jc w:val="both"/>
        <w:rPr>
          <w:rFonts w:ascii="Arial" w:hAnsi="Arial" w:cs="Arial"/>
          <w:sz w:val="24"/>
          <w:szCs w:val="24"/>
        </w:rPr>
      </w:pPr>
    </w:p>
    <w:p w:rsidR="00E35963" w:rsidRDefault="00E35963" w:rsidP="00165EC9">
      <w:pPr>
        <w:pStyle w:val="Paragraphedeliste"/>
        <w:numPr>
          <w:ilvl w:val="1"/>
          <w:numId w:val="12"/>
        </w:numPr>
        <w:contextualSpacing w:val="0"/>
        <w:jc w:val="both"/>
        <w:rPr>
          <w:rFonts w:ascii="Arial" w:hAnsi="Arial" w:cs="Arial"/>
          <w:b/>
          <w:i/>
          <w:sz w:val="24"/>
          <w:szCs w:val="24"/>
        </w:rPr>
      </w:pPr>
      <w:r w:rsidRPr="00EA0D81">
        <w:rPr>
          <w:rFonts w:ascii="Arial" w:hAnsi="Arial" w:cs="Arial"/>
          <w:b/>
          <w:i/>
          <w:sz w:val="24"/>
          <w:szCs w:val="24"/>
        </w:rPr>
        <w:t>Extrait des coûts CNR :</w:t>
      </w:r>
    </w:p>
    <w:p w:rsidR="00E35963" w:rsidRPr="00165EC9" w:rsidRDefault="00E35963" w:rsidP="00165EC9">
      <w:pPr>
        <w:pStyle w:val="Paragraphedeliste"/>
        <w:spacing w:after="0" w:line="240" w:lineRule="auto"/>
        <w:contextualSpacing w:val="0"/>
        <w:jc w:val="center"/>
        <w:rPr>
          <w:rFonts w:ascii="Arial" w:hAnsi="Arial" w:cs="Arial"/>
          <w:sz w:val="24"/>
          <w:szCs w:val="24"/>
        </w:rPr>
      </w:pPr>
      <w:r w:rsidRPr="00165EC9">
        <w:rPr>
          <w:rFonts w:ascii="Arial" w:hAnsi="Arial" w:cs="Arial"/>
          <w:sz w:val="24"/>
          <w:szCs w:val="24"/>
        </w:rPr>
        <w:t xml:space="preserve">Porte-conteneurs </w:t>
      </w:r>
      <w:r w:rsidR="009A53A8">
        <w:rPr>
          <w:rFonts w:ascii="Arial" w:hAnsi="Arial" w:cs="Arial"/>
          <w:sz w:val="24"/>
          <w:szCs w:val="24"/>
        </w:rPr>
        <w:t>transportant deux</w:t>
      </w:r>
      <w:r>
        <w:rPr>
          <w:rFonts w:ascii="Arial" w:hAnsi="Arial" w:cs="Arial"/>
          <w:sz w:val="24"/>
          <w:szCs w:val="24"/>
        </w:rPr>
        <w:t xml:space="preserve"> </w:t>
      </w:r>
      <w:r w:rsidRPr="00165EC9">
        <w:rPr>
          <w:rFonts w:ascii="Arial" w:hAnsi="Arial" w:cs="Arial"/>
          <w:sz w:val="24"/>
          <w:szCs w:val="24"/>
        </w:rPr>
        <w:t xml:space="preserve">20’ ou </w:t>
      </w:r>
      <w:r>
        <w:rPr>
          <w:rFonts w:ascii="Arial" w:hAnsi="Arial" w:cs="Arial"/>
          <w:sz w:val="24"/>
          <w:szCs w:val="24"/>
        </w:rPr>
        <w:t xml:space="preserve">un </w:t>
      </w:r>
      <w:r w:rsidRPr="00165EC9">
        <w:rPr>
          <w:rFonts w:ascii="Arial" w:hAnsi="Arial" w:cs="Arial"/>
          <w:sz w:val="24"/>
          <w:szCs w:val="24"/>
        </w:rPr>
        <w:t>40’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7"/>
        <w:gridCol w:w="3969"/>
      </w:tblGrid>
      <w:tr w:rsidR="00E35963" w:rsidRPr="001C0940" w:rsidTr="00FE00BE">
        <w:tc>
          <w:tcPr>
            <w:tcW w:w="6487" w:type="dxa"/>
          </w:tcPr>
          <w:p w:rsidR="00E35963" w:rsidRPr="001C0940" w:rsidRDefault="00E35963" w:rsidP="004D0084">
            <w:pPr>
              <w:spacing w:after="0" w:line="240" w:lineRule="auto"/>
              <w:jc w:val="both"/>
              <w:rPr>
                <w:rFonts w:ascii="Arial" w:hAnsi="Arial" w:cs="Arial"/>
                <w:sz w:val="24"/>
                <w:szCs w:val="24"/>
              </w:rPr>
            </w:pPr>
            <w:r w:rsidRPr="001C0940">
              <w:rPr>
                <w:rFonts w:ascii="Arial" w:hAnsi="Arial" w:cs="Arial"/>
                <w:sz w:val="24"/>
                <w:szCs w:val="24"/>
              </w:rPr>
              <w:t>Te</w:t>
            </w:r>
            <w:r>
              <w:rPr>
                <w:rFonts w:ascii="Arial" w:hAnsi="Arial" w:cs="Arial"/>
                <w:sz w:val="24"/>
                <w:szCs w:val="24"/>
              </w:rPr>
              <w:t xml:space="preserve">rme kilométrique </w:t>
            </w:r>
          </w:p>
        </w:tc>
        <w:tc>
          <w:tcPr>
            <w:tcW w:w="3969" w:type="dxa"/>
          </w:tcPr>
          <w:p w:rsidR="00E35963" w:rsidRPr="001C0940" w:rsidRDefault="00E35963" w:rsidP="00FE00BE">
            <w:pPr>
              <w:spacing w:after="0" w:line="240" w:lineRule="auto"/>
              <w:jc w:val="both"/>
              <w:rPr>
                <w:rFonts w:ascii="Arial" w:hAnsi="Arial" w:cs="Arial"/>
                <w:sz w:val="24"/>
                <w:szCs w:val="24"/>
              </w:rPr>
            </w:pPr>
            <w:r w:rsidRPr="001C0940">
              <w:rPr>
                <w:rFonts w:ascii="Arial" w:hAnsi="Arial" w:cs="Arial"/>
                <w:sz w:val="24"/>
                <w:szCs w:val="24"/>
              </w:rPr>
              <w:t>0</w:t>
            </w:r>
            <w:r>
              <w:rPr>
                <w:rFonts w:ascii="Arial" w:hAnsi="Arial" w:cs="Arial"/>
                <w:sz w:val="24"/>
                <w:szCs w:val="24"/>
              </w:rPr>
              <w:t>,59</w:t>
            </w:r>
            <w:r w:rsidRPr="001C0940">
              <w:rPr>
                <w:rFonts w:ascii="Arial" w:hAnsi="Arial" w:cs="Arial"/>
                <w:sz w:val="24"/>
                <w:szCs w:val="24"/>
              </w:rPr>
              <w:t xml:space="preserve">1 </w:t>
            </w:r>
            <w:r>
              <w:rPr>
                <w:rFonts w:ascii="Arial" w:hAnsi="Arial" w:cs="Arial"/>
                <w:sz w:val="24"/>
                <w:szCs w:val="24"/>
              </w:rPr>
              <w:t>EUR</w:t>
            </w:r>
            <w:r w:rsidRPr="001C0940">
              <w:rPr>
                <w:rFonts w:ascii="Arial" w:hAnsi="Arial" w:cs="Arial"/>
                <w:sz w:val="24"/>
                <w:szCs w:val="24"/>
              </w:rPr>
              <w:t xml:space="preserve"> (hors péages) </w:t>
            </w:r>
          </w:p>
        </w:tc>
      </w:tr>
      <w:tr w:rsidR="00E35963" w:rsidRPr="001C0940" w:rsidTr="00FE00BE">
        <w:tc>
          <w:tcPr>
            <w:tcW w:w="6487" w:type="dxa"/>
          </w:tcPr>
          <w:p w:rsidR="00E35963" w:rsidRPr="001C0940" w:rsidRDefault="00E35963" w:rsidP="00FE00BE">
            <w:pPr>
              <w:spacing w:after="0" w:line="240" w:lineRule="auto"/>
              <w:jc w:val="both"/>
              <w:rPr>
                <w:rFonts w:ascii="Arial" w:hAnsi="Arial" w:cs="Arial"/>
                <w:sz w:val="24"/>
                <w:szCs w:val="24"/>
              </w:rPr>
            </w:pPr>
            <w:r w:rsidRPr="001C0940">
              <w:rPr>
                <w:rFonts w:ascii="Arial" w:hAnsi="Arial" w:cs="Arial"/>
                <w:sz w:val="24"/>
                <w:szCs w:val="24"/>
              </w:rPr>
              <w:t>Terme journalier (coûts de véhicule et coûts de structure)</w:t>
            </w:r>
          </w:p>
        </w:tc>
        <w:tc>
          <w:tcPr>
            <w:tcW w:w="3969" w:type="dxa"/>
          </w:tcPr>
          <w:p w:rsidR="00E35963" w:rsidRPr="001C0940" w:rsidRDefault="00E35963" w:rsidP="00FE00BE">
            <w:pPr>
              <w:spacing w:after="0" w:line="240" w:lineRule="auto"/>
              <w:jc w:val="both"/>
              <w:rPr>
                <w:rFonts w:ascii="Arial" w:hAnsi="Arial" w:cs="Arial"/>
                <w:sz w:val="24"/>
                <w:szCs w:val="24"/>
              </w:rPr>
            </w:pPr>
            <w:r>
              <w:rPr>
                <w:rFonts w:ascii="Arial" w:hAnsi="Arial" w:cs="Arial"/>
                <w:sz w:val="24"/>
                <w:szCs w:val="24"/>
              </w:rPr>
              <w:t>18</w:t>
            </w:r>
            <w:r w:rsidRPr="001C0940">
              <w:rPr>
                <w:rFonts w:ascii="Arial" w:hAnsi="Arial" w:cs="Arial"/>
                <w:sz w:val="24"/>
                <w:szCs w:val="24"/>
              </w:rPr>
              <w:t>8</w:t>
            </w:r>
            <w:r>
              <w:rPr>
                <w:rFonts w:ascii="Arial" w:hAnsi="Arial" w:cs="Arial"/>
                <w:sz w:val="24"/>
                <w:szCs w:val="24"/>
              </w:rPr>
              <w:t>,</w:t>
            </w:r>
            <w:r w:rsidRPr="001C0940">
              <w:rPr>
                <w:rFonts w:ascii="Arial" w:hAnsi="Arial" w:cs="Arial"/>
                <w:sz w:val="24"/>
                <w:szCs w:val="24"/>
              </w:rPr>
              <w:t xml:space="preserve">69 </w:t>
            </w:r>
            <w:r>
              <w:rPr>
                <w:rFonts w:ascii="Arial" w:hAnsi="Arial" w:cs="Arial"/>
                <w:sz w:val="24"/>
                <w:szCs w:val="24"/>
              </w:rPr>
              <w:t>EUR</w:t>
            </w:r>
          </w:p>
        </w:tc>
      </w:tr>
      <w:tr w:rsidR="00E35963" w:rsidRPr="001C0940" w:rsidTr="00FE00BE">
        <w:tc>
          <w:tcPr>
            <w:tcW w:w="6487" w:type="dxa"/>
          </w:tcPr>
          <w:p w:rsidR="00E35963" w:rsidRPr="001C0940" w:rsidRDefault="00E35963" w:rsidP="00FE00BE">
            <w:pPr>
              <w:spacing w:after="0" w:line="240" w:lineRule="auto"/>
              <w:jc w:val="both"/>
              <w:rPr>
                <w:rFonts w:ascii="Arial" w:hAnsi="Arial" w:cs="Arial"/>
                <w:sz w:val="24"/>
                <w:szCs w:val="24"/>
              </w:rPr>
            </w:pPr>
            <w:r w:rsidRPr="001C0940">
              <w:rPr>
                <w:rFonts w:ascii="Arial" w:hAnsi="Arial" w:cs="Arial"/>
                <w:sz w:val="24"/>
                <w:szCs w:val="24"/>
              </w:rPr>
              <w:t>Terme horaire (1h de temps de service)</w:t>
            </w:r>
          </w:p>
        </w:tc>
        <w:tc>
          <w:tcPr>
            <w:tcW w:w="3969" w:type="dxa"/>
          </w:tcPr>
          <w:p w:rsidR="00E35963" w:rsidRPr="001C0940" w:rsidRDefault="00E35963" w:rsidP="00D47C74">
            <w:pPr>
              <w:spacing w:after="0" w:line="240" w:lineRule="auto"/>
              <w:jc w:val="both"/>
              <w:rPr>
                <w:rFonts w:ascii="Arial" w:hAnsi="Arial" w:cs="Arial"/>
                <w:sz w:val="24"/>
                <w:szCs w:val="24"/>
              </w:rPr>
            </w:pPr>
            <w:r w:rsidRPr="001C0940">
              <w:rPr>
                <w:rFonts w:ascii="Arial" w:hAnsi="Arial" w:cs="Arial"/>
                <w:sz w:val="24"/>
                <w:szCs w:val="24"/>
              </w:rPr>
              <w:t>2</w:t>
            </w:r>
            <w:r>
              <w:rPr>
                <w:rFonts w:ascii="Arial" w:hAnsi="Arial" w:cs="Arial"/>
                <w:sz w:val="24"/>
                <w:szCs w:val="24"/>
              </w:rPr>
              <w:t>5,</w:t>
            </w:r>
            <w:r w:rsidRPr="001C0940">
              <w:rPr>
                <w:rFonts w:ascii="Arial" w:hAnsi="Arial" w:cs="Arial"/>
                <w:sz w:val="24"/>
                <w:szCs w:val="24"/>
              </w:rPr>
              <w:t xml:space="preserve">85 </w:t>
            </w:r>
            <w:r>
              <w:rPr>
                <w:rFonts w:ascii="Arial" w:hAnsi="Arial" w:cs="Arial"/>
                <w:sz w:val="24"/>
                <w:szCs w:val="24"/>
              </w:rPr>
              <w:t>EUR</w:t>
            </w:r>
          </w:p>
        </w:tc>
      </w:tr>
    </w:tbl>
    <w:p w:rsidR="00E35963" w:rsidRPr="000F09CE" w:rsidRDefault="00E35963" w:rsidP="00EA0D81">
      <w:pPr>
        <w:pStyle w:val="Paragraphedeliste"/>
        <w:jc w:val="both"/>
        <w:rPr>
          <w:rFonts w:ascii="Arial" w:hAnsi="Arial" w:cs="Arial"/>
          <w:sz w:val="24"/>
          <w:szCs w:val="24"/>
        </w:rPr>
      </w:pPr>
    </w:p>
    <w:p w:rsidR="00E35963" w:rsidRPr="00EA0D81" w:rsidRDefault="00E35963" w:rsidP="00EA0D81">
      <w:pPr>
        <w:pStyle w:val="Paragraphedeliste"/>
        <w:numPr>
          <w:ilvl w:val="1"/>
          <w:numId w:val="12"/>
        </w:numPr>
        <w:contextualSpacing w:val="0"/>
        <w:jc w:val="both"/>
        <w:rPr>
          <w:rFonts w:ascii="Arial" w:hAnsi="Arial" w:cs="Arial"/>
          <w:b/>
          <w:i/>
          <w:sz w:val="24"/>
          <w:szCs w:val="24"/>
        </w:rPr>
      </w:pPr>
      <w:r w:rsidRPr="00EA0D81">
        <w:rPr>
          <w:rFonts w:ascii="Arial" w:hAnsi="Arial" w:cs="Arial"/>
          <w:b/>
          <w:i/>
          <w:sz w:val="24"/>
          <w:szCs w:val="24"/>
        </w:rPr>
        <w:t>Tarifs</w:t>
      </w:r>
    </w:p>
    <w:p w:rsidR="00E35963" w:rsidRPr="00EA0D81" w:rsidRDefault="00E35963" w:rsidP="00EA0D81">
      <w:pPr>
        <w:pStyle w:val="Paragraphedeliste"/>
        <w:numPr>
          <w:ilvl w:val="0"/>
          <w:numId w:val="13"/>
        </w:numPr>
        <w:jc w:val="both"/>
        <w:rPr>
          <w:rFonts w:ascii="Arial" w:hAnsi="Arial" w:cs="Arial"/>
          <w:sz w:val="24"/>
          <w:szCs w:val="24"/>
          <w:u w:val="single"/>
        </w:rPr>
      </w:pPr>
      <w:r>
        <w:rPr>
          <w:rFonts w:ascii="Arial" w:hAnsi="Arial" w:cs="Arial"/>
          <w:sz w:val="24"/>
          <w:szCs w:val="24"/>
          <w:u w:val="single"/>
        </w:rPr>
        <w:t>Les T</w:t>
      </w:r>
      <w:r w:rsidRPr="00EA0D81">
        <w:rPr>
          <w:rFonts w:ascii="Arial" w:hAnsi="Arial" w:cs="Arial"/>
          <w:sz w:val="24"/>
          <w:szCs w:val="24"/>
          <w:u w:val="single"/>
        </w:rPr>
        <w:t>ransports Mendron :</w:t>
      </w:r>
    </w:p>
    <w:p w:rsidR="00E35963" w:rsidRDefault="00E35963" w:rsidP="008F1D02">
      <w:pPr>
        <w:spacing w:after="120" w:line="240" w:lineRule="auto"/>
        <w:jc w:val="both"/>
        <w:rPr>
          <w:rFonts w:ascii="Arial" w:hAnsi="Arial" w:cs="Arial"/>
          <w:sz w:val="24"/>
          <w:szCs w:val="24"/>
        </w:rPr>
      </w:pPr>
      <w:r w:rsidRPr="000F09CE">
        <w:rPr>
          <w:rFonts w:ascii="Arial" w:hAnsi="Arial" w:cs="Arial"/>
          <w:sz w:val="24"/>
          <w:szCs w:val="24"/>
        </w:rPr>
        <w:t>Le transporteur applique une marge</w:t>
      </w:r>
      <w:r>
        <w:rPr>
          <w:rFonts w:ascii="Arial" w:hAnsi="Arial" w:cs="Arial"/>
          <w:sz w:val="24"/>
          <w:szCs w:val="24"/>
        </w:rPr>
        <w:t xml:space="preserve"> de 15</w:t>
      </w:r>
      <w:r w:rsidRPr="000F09CE">
        <w:rPr>
          <w:rFonts w:ascii="Arial" w:hAnsi="Arial" w:cs="Arial"/>
          <w:sz w:val="24"/>
          <w:szCs w:val="24"/>
        </w:rPr>
        <w:t xml:space="preserve">% sur le coût de </w:t>
      </w:r>
      <w:r>
        <w:rPr>
          <w:rFonts w:ascii="Arial" w:hAnsi="Arial" w:cs="Arial"/>
          <w:sz w:val="24"/>
          <w:szCs w:val="24"/>
        </w:rPr>
        <w:t xml:space="preserve">revient CNR. </w:t>
      </w:r>
    </w:p>
    <w:p w:rsidR="00E35963" w:rsidRDefault="00E35963" w:rsidP="008F1D02">
      <w:pPr>
        <w:spacing w:after="120" w:line="240" w:lineRule="auto"/>
        <w:jc w:val="both"/>
        <w:rPr>
          <w:rFonts w:ascii="Arial" w:hAnsi="Arial" w:cs="Arial"/>
          <w:sz w:val="24"/>
          <w:szCs w:val="24"/>
        </w:rPr>
      </w:pPr>
      <w:r>
        <w:rPr>
          <w:rFonts w:ascii="Arial" w:hAnsi="Arial" w:cs="Arial"/>
          <w:sz w:val="24"/>
          <w:szCs w:val="24"/>
        </w:rPr>
        <w:t>À l’aller, les km d’approche à vide sont facturés par le transporteur.</w:t>
      </w:r>
    </w:p>
    <w:p w:rsidR="00E35963" w:rsidRPr="000F09CE" w:rsidRDefault="00E35963" w:rsidP="008F1D02">
      <w:pPr>
        <w:spacing w:after="120" w:line="240" w:lineRule="auto"/>
        <w:jc w:val="both"/>
        <w:rPr>
          <w:rFonts w:ascii="Arial" w:hAnsi="Arial" w:cs="Arial"/>
          <w:sz w:val="24"/>
          <w:szCs w:val="24"/>
        </w:rPr>
      </w:pPr>
      <w:r>
        <w:rPr>
          <w:rFonts w:ascii="Arial" w:hAnsi="Arial" w:cs="Arial"/>
          <w:sz w:val="24"/>
          <w:szCs w:val="24"/>
        </w:rPr>
        <w:t>Les Transports Mendron ont un client régulier au retour du Havre qui leur assure à chaque fois un retour en charge.</w:t>
      </w:r>
    </w:p>
    <w:p w:rsidR="00E35963" w:rsidRPr="00EA0D81" w:rsidRDefault="00E35963" w:rsidP="00EA0D81">
      <w:pPr>
        <w:pStyle w:val="Paragraphedeliste"/>
        <w:numPr>
          <w:ilvl w:val="0"/>
          <w:numId w:val="13"/>
        </w:numPr>
        <w:jc w:val="both"/>
        <w:rPr>
          <w:rFonts w:ascii="Arial" w:hAnsi="Arial" w:cs="Arial"/>
          <w:sz w:val="24"/>
          <w:szCs w:val="24"/>
          <w:u w:val="single"/>
        </w:rPr>
      </w:pPr>
      <w:r w:rsidRPr="00EA0D81">
        <w:rPr>
          <w:rFonts w:ascii="Arial" w:hAnsi="Arial" w:cs="Arial"/>
          <w:sz w:val="24"/>
          <w:szCs w:val="24"/>
          <w:u w:val="single"/>
        </w:rPr>
        <w:t>YSL :</w:t>
      </w:r>
    </w:p>
    <w:p w:rsidR="00E35963" w:rsidRDefault="00E35963" w:rsidP="00E75D52">
      <w:pPr>
        <w:spacing w:after="0" w:line="240" w:lineRule="auto"/>
        <w:jc w:val="both"/>
        <w:rPr>
          <w:rFonts w:ascii="Arial" w:hAnsi="Arial" w:cs="Arial"/>
          <w:sz w:val="24"/>
          <w:szCs w:val="24"/>
        </w:rPr>
      </w:pPr>
      <w:r w:rsidRPr="000F09CE">
        <w:rPr>
          <w:rFonts w:ascii="Arial" w:hAnsi="Arial" w:cs="Arial"/>
          <w:sz w:val="24"/>
          <w:szCs w:val="24"/>
        </w:rPr>
        <w:t>Le commissionnaire ajoute sa marge de 5% sur son coût d’achat</w:t>
      </w:r>
      <w:r>
        <w:rPr>
          <w:rFonts w:ascii="Arial" w:hAnsi="Arial" w:cs="Arial"/>
          <w:sz w:val="24"/>
          <w:szCs w:val="24"/>
        </w:rPr>
        <w:t xml:space="preserve"> aux Transports Mendron</w:t>
      </w:r>
      <w:r w:rsidRPr="000F09CE">
        <w:rPr>
          <w:rFonts w:ascii="Arial" w:hAnsi="Arial" w:cs="Arial"/>
          <w:sz w:val="24"/>
          <w:szCs w:val="24"/>
        </w:rPr>
        <w:t>.</w:t>
      </w:r>
    </w:p>
    <w:p w:rsidR="00E35963" w:rsidRDefault="00E35963" w:rsidP="00E44B1A">
      <w:pPr>
        <w:jc w:val="both"/>
        <w:rPr>
          <w:rFonts w:ascii="Arial" w:hAnsi="Arial" w:cs="Arial"/>
          <w:sz w:val="24"/>
          <w:szCs w:val="24"/>
        </w:rPr>
      </w:pPr>
      <w:r>
        <w:rPr>
          <w:rFonts w:ascii="Arial" w:hAnsi="Arial" w:cs="Arial"/>
          <w:sz w:val="24"/>
          <w:szCs w:val="24"/>
        </w:rPr>
        <w:t xml:space="preserve">La mise à disposition des conteneurs et leur positionnement dans l’entreprise </w:t>
      </w:r>
      <w:r w:rsidRPr="004B2211">
        <w:rPr>
          <w:rFonts w:ascii="Arial" w:hAnsi="Arial" w:cs="Arial"/>
          <w:sz w:val="24"/>
          <w:szCs w:val="24"/>
        </w:rPr>
        <w:t xml:space="preserve">sont facturés </w:t>
      </w:r>
      <w:r w:rsidR="004B2211">
        <w:rPr>
          <w:rFonts w:ascii="Arial" w:hAnsi="Arial" w:cs="Arial"/>
          <w:sz w:val="24"/>
          <w:szCs w:val="24"/>
        </w:rPr>
        <w:br/>
      </w:r>
      <w:r w:rsidRPr="004B2211">
        <w:rPr>
          <w:rFonts w:ascii="Arial" w:hAnsi="Arial" w:cs="Arial"/>
          <w:sz w:val="24"/>
          <w:szCs w:val="24"/>
        </w:rPr>
        <w:t>500 EUR (marge de 50 EUR incluse).</w:t>
      </w:r>
      <w:r>
        <w:rPr>
          <w:rFonts w:ascii="Arial" w:hAnsi="Arial" w:cs="Arial"/>
          <w:sz w:val="24"/>
          <w:szCs w:val="24"/>
        </w:rPr>
        <w:t xml:space="preserve"> </w:t>
      </w:r>
    </w:p>
    <w:p w:rsidR="00E35963" w:rsidRDefault="00E35963" w:rsidP="0057799B">
      <w:pPr>
        <w:ind w:left="1418" w:hanging="1418"/>
        <w:jc w:val="both"/>
        <w:rPr>
          <w:rFonts w:ascii="Arial" w:hAnsi="Arial" w:cs="Arial"/>
          <w:b/>
          <w:sz w:val="24"/>
          <w:szCs w:val="24"/>
        </w:rPr>
      </w:pPr>
      <w:r>
        <w:rPr>
          <w:rFonts w:ascii="Arial" w:hAnsi="Arial" w:cs="Arial"/>
          <w:b/>
          <w:sz w:val="24"/>
          <w:szCs w:val="24"/>
        </w:rPr>
        <w:br w:type="page"/>
        <w:t>Annexe 4 : 2</w:t>
      </w:r>
      <w:r w:rsidRPr="006A680F">
        <w:rPr>
          <w:rFonts w:ascii="Arial" w:hAnsi="Arial" w:cs="Arial"/>
          <w:b/>
          <w:sz w:val="24"/>
          <w:szCs w:val="24"/>
          <w:vertAlign w:val="superscript"/>
        </w:rPr>
        <w:t>ème</w:t>
      </w:r>
      <w:r>
        <w:rPr>
          <w:rFonts w:ascii="Arial" w:hAnsi="Arial" w:cs="Arial"/>
          <w:b/>
          <w:sz w:val="24"/>
          <w:szCs w:val="24"/>
        </w:rPr>
        <w:t xml:space="preserve"> h</w:t>
      </w:r>
      <w:r w:rsidRPr="000F09CE">
        <w:rPr>
          <w:rFonts w:ascii="Arial" w:hAnsi="Arial" w:cs="Arial"/>
          <w:b/>
          <w:sz w:val="24"/>
          <w:szCs w:val="24"/>
        </w:rPr>
        <w:t xml:space="preserve">ypothèse </w:t>
      </w:r>
      <w:r w:rsidRPr="004D30A1">
        <w:rPr>
          <w:rFonts w:ascii="Arial" w:hAnsi="Arial" w:cs="Arial"/>
          <w:b/>
          <w:sz w:val="24"/>
          <w:szCs w:val="24"/>
        </w:rPr>
        <w:t xml:space="preserve">d’un pré-acheminement fluvial </w:t>
      </w:r>
    </w:p>
    <w:p w:rsidR="00FD02BA" w:rsidRPr="00FD02BA" w:rsidRDefault="00FD02BA" w:rsidP="00FD02BA">
      <w:pPr>
        <w:jc w:val="both"/>
        <w:rPr>
          <w:rFonts w:ascii="Arial" w:hAnsi="Arial" w:cs="Arial"/>
          <w:sz w:val="24"/>
          <w:szCs w:val="24"/>
        </w:rPr>
      </w:pPr>
      <w:r>
        <w:rPr>
          <w:rFonts w:ascii="Arial" w:hAnsi="Arial" w:cs="Arial"/>
          <w:sz w:val="24"/>
          <w:szCs w:val="24"/>
        </w:rPr>
        <w:t xml:space="preserve">Les marchandises seront transportées jusqu’au port fluvial de Gron par route. Elles y seront empotées et acheminées par voie fluviale jusqu’au port du Havre. </w:t>
      </w:r>
    </w:p>
    <w:p w:rsidR="00E35963" w:rsidRPr="00D85761" w:rsidRDefault="00E35963" w:rsidP="00147CC6">
      <w:pPr>
        <w:pStyle w:val="Paragraphedeliste"/>
        <w:numPr>
          <w:ilvl w:val="1"/>
          <w:numId w:val="33"/>
        </w:numPr>
        <w:jc w:val="both"/>
        <w:rPr>
          <w:rFonts w:ascii="Arial" w:hAnsi="Arial" w:cs="Arial"/>
          <w:b/>
          <w:i/>
          <w:sz w:val="24"/>
          <w:szCs w:val="24"/>
        </w:rPr>
      </w:pPr>
      <w:r>
        <w:rPr>
          <w:rFonts w:ascii="Arial" w:hAnsi="Arial" w:cs="Arial"/>
          <w:b/>
          <w:i/>
          <w:sz w:val="24"/>
          <w:szCs w:val="24"/>
        </w:rPr>
        <w:t>Approche par  route</w:t>
      </w:r>
    </w:p>
    <w:p w:rsidR="00E35963" w:rsidRDefault="00E35963" w:rsidP="00E3489F">
      <w:pPr>
        <w:jc w:val="both"/>
        <w:rPr>
          <w:rFonts w:ascii="Arial" w:hAnsi="Arial" w:cs="Arial"/>
          <w:sz w:val="24"/>
          <w:szCs w:val="24"/>
        </w:rPr>
      </w:pPr>
      <w:r w:rsidRPr="00D85761">
        <w:rPr>
          <w:rFonts w:ascii="Arial" w:hAnsi="Arial" w:cs="Arial"/>
          <w:sz w:val="24"/>
          <w:szCs w:val="24"/>
        </w:rPr>
        <w:t>Les marchandises s</w:t>
      </w:r>
      <w:r w:rsidR="00FD02BA">
        <w:rPr>
          <w:rFonts w:ascii="Arial" w:hAnsi="Arial" w:cs="Arial"/>
          <w:sz w:val="24"/>
          <w:szCs w:val="24"/>
        </w:rPr>
        <w:t>er</w:t>
      </w:r>
      <w:r w:rsidRPr="00D85761">
        <w:rPr>
          <w:rFonts w:ascii="Arial" w:hAnsi="Arial" w:cs="Arial"/>
          <w:sz w:val="24"/>
          <w:szCs w:val="24"/>
        </w:rPr>
        <w:t>ont transportées jus</w:t>
      </w:r>
      <w:r>
        <w:rPr>
          <w:rFonts w:ascii="Arial" w:hAnsi="Arial" w:cs="Arial"/>
          <w:sz w:val="24"/>
          <w:szCs w:val="24"/>
        </w:rPr>
        <w:t xml:space="preserve">qu’au port </w:t>
      </w:r>
      <w:r w:rsidR="00FD02BA">
        <w:rPr>
          <w:rFonts w:ascii="Arial" w:hAnsi="Arial" w:cs="Arial"/>
          <w:sz w:val="24"/>
          <w:szCs w:val="24"/>
        </w:rPr>
        <w:t xml:space="preserve">fluvial </w:t>
      </w:r>
      <w:r>
        <w:rPr>
          <w:rFonts w:ascii="Arial" w:hAnsi="Arial" w:cs="Arial"/>
          <w:sz w:val="24"/>
          <w:szCs w:val="24"/>
        </w:rPr>
        <w:t>de Gron par le transporteur routier Paco avec des ensembles articulés tautliner</w:t>
      </w:r>
      <w:r w:rsidRPr="00D85761">
        <w:rPr>
          <w:rFonts w:ascii="Arial" w:hAnsi="Arial" w:cs="Arial"/>
          <w:sz w:val="24"/>
          <w:szCs w:val="24"/>
        </w:rPr>
        <w:t xml:space="preserve">. </w:t>
      </w:r>
      <w:r>
        <w:rPr>
          <w:rFonts w:ascii="Arial" w:hAnsi="Arial" w:cs="Arial"/>
          <w:sz w:val="24"/>
          <w:szCs w:val="24"/>
        </w:rPr>
        <w:t>Les livraisons sont à effectuer entre 8 h et 12 h.</w:t>
      </w:r>
    </w:p>
    <w:p w:rsidR="00E35963" w:rsidRPr="004B2211" w:rsidRDefault="00E35963" w:rsidP="00B3657D">
      <w:pPr>
        <w:pStyle w:val="Paragraphedeliste"/>
        <w:numPr>
          <w:ilvl w:val="0"/>
          <w:numId w:val="13"/>
        </w:numPr>
        <w:jc w:val="both"/>
        <w:rPr>
          <w:rFonts w:ascii="Arial" w:hAnsi="Arial" w:cs="Arial"/>
          <w:b/>
          <w:i/>
          <w:sz w:val="24"/>
          <w:szCs w:val="24"/>
        </w:rPr>
      </w:pPr>
      <w:r w:rsidRPr="004B2211">
        <w:rPr>
          <w:rFonts w:ascii="Arial" w:hAnsi="Arial" w:cs="Arial"/>
          <w:b/>
          <w:i/>
          <w:sz w:val="24"/>
          <w:szCs w:val="24"/>
        </w:rPr>
        <w:t>Caractéristiques d’un ensemble articulé tautliner :</w:t>
      </w:r>
    </w:p>
    <w:tbl>
      <w:tblPr>
        <w:tblW w:w="7655" w:type="dxa"/>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7"/>
        <w:gridCol w:w="4678"/>
      </w:tblGrid>
      <w:tr w:rsidR="00E35963" w:rsidRPr="004B2211" w:rsidTr="00AE7E9C">
        <w:tc>
          <w:tcPr>
            <w:tcW w:w="2977" w:type="dxa"/>
          </w:tcPr>
          <w:p w:rsidR="00E35963" w:rsidRPr="004B2211" w:rsidRDefault="00E35963" w:rsidP="00E52535">
            <w:pPr>
              <w:spacing w:after="0" w:line="240" w:lineRule="auto"/>
              <w:jc w:val="center"/>
              <w:rPr>
                <w:rFonts w:ascii="Arial" w:hAnsi="Arial" w:cs="Arial"/>
                <w:b/>
                <w:sz w:val="24"/>
                <w:szCs w:val="24"/>
              </w:rPr>
            </w:pPr>
            <w:r w:rsidRPr="004B2211">
              <w:rPr>
                <w:rFonts w:ascii="Arial" w:hAnsi="Arial" w:cs="Arial"/>
                <w:b/>
                <w:sz w:val="24"/>
                <w:szCs w:val="24"/>
              </w:rPr>
              <w:t>Tracteur 2 essieux</w:t>
            </w:r>
          </w:p>
        </w:tc>
        <w:tc>
          <w:tcPr>
            <w:tcW w:w="4678" w:type="dxa"/>
          </w:tcPr>
          <w:p w:rsidR="00E35963" w:rsidRPr="004B2211" w:rsidRDefault="00E35963" w:rsidP="00E52535">
            <w:pPr>
              <w:spacing w:after="0" w:line="240" w:lineRule="auto"/>
              <w:jc w:val="center"/>
              <w:rPr>
                <w:rFonts w:ascii="Arial" w:hAnsi="Arial" w:cs="Arial"/>
                <w:b/>
                <w:sz w:val="24"/>
                <w:szCs w:val="24"/>
              </w:rPr>
            </w:pPr>
            <w:r w:rsidRPr="004B2211">
              <w:rPr>
                <w:rFonts w:ascii="Arial" w:hAnsi="Arial" w:cs="Arial"/>
                <w:b/>
                <w:sz w:val="24"/>
                <w:szCs w:val="24"/>
              </w:rPr>
              <w:t>Semi-remorque 3 essieux</w:t>
            </w:r>
          </w:p>
        </w:tc>
      </w:tr>
      <w:tr w:rsidR="00E35963" w:rsidRPr="004B2211" w:rsidTr="00AE7E9C">
        <w:tc>
          <w:tcPr>
            <w:tcW w:w="2977" w:type="dxa"/>
          </w:tcPr>
          <w:p w:rsidR="00E35963" w:rsidRPr="004B2211" w:rsidRDefault="00F11FD4" w:rsidP="00F11FD4">
            <w:pPr>
              <w:spacing w:after="0" w:line="240" w:lineRule="auto"/>
              <w:jc w:val="both"/>
              <w:rPr>
                <w:rFonts w:ascii="Arial" w:hAnsi="Arial" w:cs="Arial"/>
                <w:sz w:val="24"/>
                <w:szCs w:val="24"/>
              </w:rPr>
            </w:pPr>
            <w:r w:rsidRPr="004B2211">
              <w:rPr>
                <w:rFonts w:ascii="Arial" w:hAnsi="Arial" w:cs="Arial"/>
                <w:sz w:val="24"/>
                <w:szCs w:val="24"/>
              </w:rPr>
              <w:t xml:space="preserve">MCE </w:t>
            </w:r>
            <w:r w:rsidR="00E35963" w:rsidRPr="004B2211">
              <w:rPr>
                <w:rFonts w:ascii="Arial" w:hAnsi="Arial" w:cs="Arial"/>
                <w:sz w:val="24"/>
                <w:szCs w:val="24"/>
              </w:rPr>
              <w:t>ou PTRA : 44 t</w:t>
            </w:r>
          </w:p>
        </w:tc>
        <w:tc>
          <w:tcPr>
            <w:tcW w:w="4678" w:type="dxa"/>
          </w:tcPr>
          <w:p w:rsidR="00E35963" w:rsidRPr="004B2211" w:rsidRDefault="00F11FD4" w:rsidP="00D54E8D">
            <w:pPr>
              <w:spacing w:after="0" w:line="240" w:lineRule="auto"/>
              <w:jc w:val="both"/>
              <w:rPr>
                <w:rFonts w:ascii="Arial" w:hAnsi="Arial" w:cs="Arial"/>
                <w:sz w:val="24"/>
                <w:szCs w:val="24"/>
              </w:rPr>
            </w:pPr>
            <w:r w:rsidRPr="004B2211">
              <w:rPr>
                <w:rFonts w:ascii="Arial" w:hAnsi="Arial" w:cs="Arial"/>
                <w:sz w:val="24"/>
                <w:szCs w:val="24"/>
              </w:rPr>
              <w:t>MCV</w:t>
            </w:r>
            <w:r w:rsidR="009F07C5" w:rsidRPr="004B2211">
              <w:rPr>
                <w:rFonts w:ascii="Arial" w:hAnsi="Arial" w:cs="Arial"/>
                <w:sz w:val="24"/>
                <w:szCs w:val="24"/>
              </w:rPr>
              <w:t xml:space="preserve"> </w:t>
            </w:r>
            <w:r w:rsidR="00E35963" w:rsidRPr="004B2211">
              <w:rPr>
                <w:rFonts w:ascii="Arial" w:hAnsi="Arial" w:cs="Arial"/>
                <w:sz w:val="24"/>
                <w:szCs w:val="24"/>
              </w:rPr>
              <w:t>ou PTAC : 38 t</w:t>
            </w:r>
          </w:p>
        </w:tc>
      </w:tr>
      <w:tr w:rsidR="00E35963" w:rsidRPr="004B2211" w:rsidTr="00AE7E9C">
        <w:tc>
          <w:tcPr>
            <w:tcW w:w="2977" w:type="dxa"/>
          </w:tcPr>
          <w:p w:rsidR="00E35963" w:rsidRPr="004B2211" w:rsidRDefault="00E35963" w:rsidP="00D54E8D">
            <w:pPr>
              <w:spacing w:after="0" w:line="240" w:lineRule="auto"/>
              <w:jc w:val="both"/>
              <w:rPr>
                <w:rFonts w:ascii="Arial" w:hAnsi="Arial" w:cs="Arial"/>
                <w:sz w:val="24"/>
                <w:szCs w:val="24"/>
              </w:rPr>
            </w:pPr>
            <w:r w:rsidRPr="004B2211">
              <w:rPr>
                <w:rFonts w:ascii="Arial" w:hAnsi="Arial" w:cs="Arial"/>
                <w:sz w:val="24"/>
                <w:szCs w:val="24"/>
              </w:rPr>
              <w:t>MV ou PV : 6,8 t</w:t>
            </w:r>
          </w:p>
        </w:tc>
        <w:tc>
          <w:tcPr>
            <w:tcW w:w="4678" w:type="dxa"/>
          </w:tcPr>
          <w:p w:rsidR="00E35963" w:rsidRPr="004B2211" w:rsidRDefault="00E35963" w:rsidP="00D54E8D">
            <w:pPr>
              <w:spacing w:after="0" w:line="240" w:lineRule="auto"/>
              <w:jc w:val="both"/>
              <w:rPr>
                <w:rFonts w:ascii="Arial" w:hAnsi="Arial" w:cs="Arial"/>
                <w:sz w:val="24"/>
                <w:szCs w:val="24"/>
              </w:rPr>
            </w:pPr>
            <w:r w:rsidRPr="004B2211">
              <w:rPr>
                <w:rFonts w:ascii="Arial" w:hAnsi="Arial" w:cs="Arial"/>
                <w:sz w:val="24"/>
                <w:szCs w:val="24"/>
              </w:rPr>
              <w:t>MV ou PV : 7,2 t</w:t>
            </w:r>
          </w:p>
        </w:tc>
      </w:tr>
      <w:tr w:rsidR="00E35963" w:rsidRPr="004B2211" w:rsidTr="00AE7E9C">
        <w:tc>
          <w:tcPr>
            <w:tcW w:w="2977" w:type="dxa"/>
            <w:tcBorders>
              <w:left w:val="nil"/>
              <w:bottom w:val="nil"/>
            </w:tcBorders>
          </w:tcPr>
          <w:p w:rsidR="00E35963" w:rsidRPr="004B2211" w:rsidRDefault="00E35963" w:rsidP="00D54E8D">
            <w:pPr>
              <w:spacing w:after="0" w:line="240" w:lineRule="auto"/>
              <w:jc w:val="both"/>
              <w:rPr>
                <w:rFonts w:ascii="Arial" w:hAnsi="Arial" w:cs="Arial"/>
                <w:sz w:val="24"/>
                <w:szCs w:val="24"/>
              </w:rPr>
            </w:pPr>
          </w:p>
        </w:tc>
        <w:tc>
          <w:tcPr>
            <w:tcW w:w="4678" w:type="dxa"/>
          </w:tcPr>
          <w:p w:rsidR="00E35963" w:rsidRPr="004B2211" w:rsidRDefault="00E35963" w:rsidP="00D54E8D">
            <w:pPr>
              <w:spacing w:after="0" w:line="240" w:lineRule="auto"/>
              <w:jc w:val="both"/>
              <w:rPr>
                <w:rFonts w:ascii="Arial" w:hAnsi="Arial" w:cs="Arial"/>
                <w:sz w:val="24"/>
                <w:szCs w:val="24"/>
              </w:rPr>
            </w:pPr>
            <w:r w:rsidRPr="004B2211">
              <w:rPr>
                <w:rFonts w:ascii="Arial" w:hAnsi="Arial" w:cs="Arial"/>
                <w:sz w:val="24"/>
                <w:szCs w:val="24"/>
              </w:rPr>
              <w:t>Capacité : 33 palettes 80*120</w:t>
            </w:r>
          </w:p>
        </w:tc>
      </w:tr>
    </w:tbl>
    <w:p w:rsidR="00E35963" w:rsidRDefault="00E35963" w:rsidP="00B3657D">
      <w:pPr>
        <w:jc w:val="both"/>
        <w:rPr>
          <w:rFonts w:ascii="Arial" w:hAnsi="Arial" w:cs="Arial"/>
          <w:sz w:val="24"/>
          <w:szCs w:val="24"/>
        </w:rPr>
      </w:pPr>
    </w:p>
    <w:p w:rsidR="00E35963" w:rsidRPr="00E3489F" w:rsidRDefault="00E35963" w:rsidP="003B1580">
      <w:pPr>
        <w:pStyle w:val="Paragraphedeliste"/>
        <w:numPr>
          <w:ilvl w:val="0"/>
          <w:numId w:val="13"/>
        </w:numPr>
        <w:ind w:left="714" w:hanging="357"/>
        <w:contextualSpacing w:val="0"/>
        <w:jc w:val="both"/>
        <w:rPr>
          <w:rFonts w:ascii="Arial" w:hAnsi="Arial" w:cs="Arial"/>
          <w:b/>
          <w:i/>
          <w:sz w:val="24"/>
          <w:szCs w:val="24"/>
        </w:rPr>
      </w:pPr>
      <w:r w:rsidRPr="00E3489F">
        <w:rPr>
          <w:rFonts w:ascii="Arial" w:hAnsi="Arial" w:cs="Arial"/>
          <w:b/>
          <w:i/>
          <w:sz w:val="24"/>
          <w:szCs w:val="24"/>
        </w:rPr>
        <w:t>Données d’exploitation</w:t>
      </w:r>
    </w:p>
    <w:p w:rsidR="00E35963" w:rsidRPr="004D30A1" w:rsidRDefault="00E35963" w:rsidP="00147CC6">
      <w:pPr>
        <w:pStyle w:val="Paragraphedeliste"/>
        <w:numPr>
          <w:ilvl w:val="1"/>
          <w:numId w:val="19"/>
        </w:numPr>
        <w:jc w:val="both"/>
        <w:rPr>
          <w:rFonts w:ascii="Arial" w:hAnsi="Arial" w:cs="Arial"/>
          <w:sz w:val="24"/>
          <w:szCs w:val="24"/>
        </w:rPr>
      </w:pPr>
      <w:r w:rsidRPr="004D30A1">
        <w:rPr>
          <w:rFonts w:ascii="Arial" w:hAnsi="Arial" w:cs="Arial"/>
          <w:sz w:val="24"/>
          <w:szCs w:val="24"/>
        </w:rPr>
        <w:t>Villeneuve-sur-Yonne </w:t>
      </w:r>
      <w:r>
        <w:rPr>
          <w:rFonts w:ascii="Arial" w:hAnsi="Arial" w:cs="Arial"/>
          <w:sz w:val="24"/>
          <w:szCs w:val="24"/>
        </w:rPr>
        <w:t>- P</w:t>
      </w:r>
      <w:r w:rsidRPr="004D30A1">
        <w:rPr>
          <w:rFonts w:ascii="Arial" w:hAnsi="Arial" w:cs="Arial"/>
          <w:sz w:val="24"/>
          <w:szCs w:val="24"/>
        </w:rPr>
        <w:t>ort fluvial de Gron : 10 km</w:t>
      </w:r>
    </w:p>
    <w:p w:rsidR="00E35963" w:rsidRPr="000F09CE" w:rsidRDefault="00E35963" w:rsidP="00147CC6">
      <w:pPr>
        <w:pStyle w:val="Paragraphedeliste"/>
        <w:numPr>
          <w:ilvl w:val="1"/>
          <w:numId w:val="19"/>
        </w:numPr>
        <w:jc w:val="both"/>
        <w:rPr>
          <w:rFonts w:ascii="Arial" w:hAnsi="Arial" w:cs="Arial"/>
          <w:sz w:val="24"/>
          <w:szCs w:val="24"/>
        </w:rPr>
      </w:pPr>
      <w:r w:rsidRPr="000F09CE">
        <w:rPr>
          <w:rFonts w:ascii="Arial" w:hAnsi="Arial" w:cs="Arial"/>
          <w:sz w:val="24"/>
          <w:szCs w:val="24"/>
        </w:rPr>
        <w:t>Vitesse moyenne : 62 km/h</w:t>
      </w:r>
    </w:p>
    <w:p w:rsidR="00E35963" w:rsidRDefault="00E35963" w:rsidP="00147CC6">
      <w:pPr>
        <w:pStyle w:val="Paragraphedeliste"/>
        <w:numPr>
          <w:ilvl w:val="1"/>
          <w:numId w:val="19"/>
        </w:numPr>
        <w:jc w:val="both"/>
        <w:rPr>
          <w:rFonts w:ascii="Arial" w:hAnsi="Arial" w:cs="Arial"/>
          <w:sz w:val="24"/>
          <w:szCs w:val="24"/>
        </w:rPr>
      </w:pPr>
      <w:r w:rsidRPr="000F09CE">
        <w:rPr>
          <w:rFonts w:ascii="Arial" w:hAnsi="Arial" w:cs="Arial"/>
          <w:sz w:val="24"/>
          <w:szCs w:val="24"/>
        </w:rPr>
        <w:t>Temps de ch</w:t>
      </w:r>
      <w:r>
        <w:rPr>
          <w:rFonts w:ascii="Arial" w:hAnsi="Arial" w:cs="Arial"/>
          <w:sz w:val="24"/>
          <w:szCs w:val="24"/>
        </w:rPr>
        <w:t>argement ou de déchargement : 45</w:t>
      </w:r>
      <w:r w:rsidRPr="000F09CE">
        <w:rPr>
          <w:rFonts w:ascii="Arial" w:hAnsi="Arial" w:cs="Arial"/>
          <w:sz w:val="24"/>
          <w:szCs w:val="24"/>
        </w:rPr>
        <w:t xml:space="preserve"> mn</w:t>
      </w:r>
      <w:r>
        <w:rPr>
          <w:rFonts w:ascii="Arial" w:hAnsi="Arial" w:cs="Arial"/>
          <w:sz w:val="24"/>
          <w:szCs w:val="24"/>
        </w:rPr>
        <w:t xml:space="preserve"> par opération </w:t>
      </w:r>
    </w:p>
    <w:p w:rsidR="00E35963" w:rsidRDefault="00E35963" w:rsidP="00E3489F">
      <w:pPr>
        <w:pStyle w:val="Paragraphedeliste"/>
        <w:numPr>
          <w:ilvl w:val="1"/>
          <w:numId w:val="19"/>
        </w:numPr>
        <w:jc w:val="both"/>
        <w:rPr>
          <w:rFonts w:ascii="Arial" w:hAnsi="Arial" w:cs="Arial"/>
          <w:sz w:val="24"/>
          <w:szCs w:val="24"/>
        </w:rPr>
      </w:pPr>
      <w:r>
        <w:rPr>
          <w:rFonts w:ascii="Arial" w:hAnsi="Arial" w:cs="Arial"/>
          <w:sz w:val="24"/>
          <w:szCs w:val="24"/>
        </w:rPr>
        <w:t>Le nombre de véhicules utilisés dans la journée doit être optimisé</w:t>
      </w:r>
    </w:p>
    <w:p w:rsidR="00E35963" w:rsidRDefault="00E35963" w:rsidP="00E3489F">
      <w:pPr>
        <w:pStyle w:val="Paragraphedeliste"/>
        <w:numPr>
          <w:ilvl w:val="1"/>
          <w:numId w:val="19"/>
        </w:numPr>
        <w:jc w:val="both"/>
        <w:rPr>
          <w:rFonts w:ascii="Arial" w:hAnsi="Arial" w:cs="Arial"/>
          <w:sz w:val="24"/>
          <w:szCs w:val="24"/>
        </w:rPr>
      </w:pPr>
      <w:r>
        <w:rPr>
          <w:rFonts w:ascii="Arial" w:hAnsi="Arial" w:cs="Arial"/>
          <w:sz w:val="24"/>
          <w:szCs w:val="24"/>
        </w:rPr>
        <w:t>Trois véhicules maximum peuvent être affectés sur cette prestation</w:t>
      </w:r>
    </w:p>
    <w:p w:rsidR="00E35963" w:rsidRDefault="00E35963" w:rsidP="00E3489F">
      <w:pPr>
        <w:pStyle w:val="Paragraphedeliste"/>
        <w:ind w:left="1440"/>
        <w:jc w:val="both"/>
        <w:rPr>
          <w:rFonts w:ascii="Arial" w:hAnsi="Arial" w:cs="Arial"/>
          <w:sz w:val="24"/>
          <w:szCs w:val="24"/>
        </w:rPr>
      </w:pPr>
    </w:p>
    <w:p w:rsidR="00E35963" w:rsidRPr="00E3489F" w:rsidRDefault="00E35963" w:rsidP="00E3489F">
      <w:pPr>
        <w:pStyle w:val="Paragraphedeliste"/>
        <w:numPr>
          <w:ilvl w:val="0"/>
          <w:numId w:val="13"/>
        </w:numPr>
        <w:jc w:val="both"/>
        <w:rPr>
          <w:rFonts w:ascii="Arial" w:hAnsi="Arial" w:cs="Arial"/>
          <w:sz w:val="24"/>
          <w:szCs w:val="24"/>
        </w:rPr>
      </w:pPr>
      <w:r w:rsidRPr="00E3489F">
        <w:rPr>
          <w:rFonts w:ascii="Arial" w:hAnsi="Arial" w:cs="Arial"/>
          <w:b/>
          <w:i/>
          <w:sz w:val="24"/>
          <w:szCs w:val="24"/>
        </w:rPr>
        <w:t xml:space="preserve">Tarifs </w:t>
      </w:r>
    </w:p>
    <w:p w:rsidR="00E35963" w:rsidRPr="004D30A1" w:rsidRDefault="00E35963" w:rsidP="00E3489F">
      <w:pPr>
        <w:pStyle w:val="Paragraphedeliste"/>
        <w:ind w:left="1843"/>
        <w:jc w:val="both"/>
        <w:rPr>
          <w:rFonts w:ascii="Arial" w:hAnsi="Arial" w:cs="Arial"/>
          <w:b/>
          <w:i/>
          <w:sz w:val="24"/>
          <w:szCs w:val="24"/>
        </w:rPr>
      </w:pPr>
    </w:p>
    <w:p w:rsidR="00E35963" w:rsidRPr="004D30A1" w:rsidRDefault="00E35963" w:rsidP="00E3489F">
      <w:pPr>
        <w:pStyle w:val="Paragraphedeliste"/>
        <w:numPr>
          <w:ilvl w:val="0"/>
          <w:numId w:val="15"/>
        </w:numPr>
        <w:spacing w:after="0" w:line="240" w:lineRule="auto"/>
        <w:ind w:left="1066" w:hanging="357"/>
        <w:contextualSpacing w:val="0"/>
        <w:jc w:val="both"/>
        <w:rPr>
          <w:rFonts w:ascii="Arial" w:hAnsi="Arial" w:cs="Arial"/>
          <w:sz w:val="24"/>
          <w:szCs w:val="24"/>
          <w:u w:val="single"/>
        </w:rPr>
      </w:pPr>
      <w:r w:rsidRPr="004D30A1">
        <w:rPr>
          <w:rFonts w:ascii="Arial" w:hAnsi="Arial" w:cs="Arial"/>
          <w:sz w:val="24"/>
          <w:szCs w:val="24"/>
          <w:u w:val="single"/>
        </w:rPr>
        <w:t>Tarif</w:t>
      </w:r>
      <w:r>
        <w:rPr>
          <w:rFonts w:ascii="Arial" w:hAnsi="Arial" w:cs="Arial"/>
          <w:sz w:val="24"/>
          <w:szCs w:val="24"/>
          <w:u w:val="single"/>
        </w:rPr>
        <w:t xml:space="preserve"> proposé par les Transports Paco</w:t>
      </w:r>
      <w:r w:rsidRPr="004D30A1">
        <w:rPr>
          <w:rFonts w:ascii="Arial" w:hAnsi="Arial" w:cs="Arial"/>
          <w:sz w:val="24"/>
          <w:szCs w:val="24"/>
          <w:u w:val="single"/>
        </w:rPr>
        <w:t> :</w:t>
      </w:r>
    </w:p>
    <w:p w:rsidR="00E35963" w:rsidRPr="004D30A1" w:rsidRDefault="00E35963" w:rsidP="00147CC6">
      <w:pPr>
        <w:ind w:left="36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4D30A1">
        <w:rPr>
          <w:rFonts w:ascii="Arial" w:hAnsi="Arial" w:cs="Arial"/>
          <w:sz w:val="24"/>
          <w:szCs w:val="24"/>
        </w:rPr>
        <w:t xml:space="preserve">95  </w:t>
      </w:r>
      <w:r>
        <w:rPr>
          <w:rFonts w:ascii="Arial" w:hAnsi="Arial" w:cs="Arial"/>
          <w:sz w:val="24"/>
          <w:szCs w:val="24"/>
        </w:rPr>
        <w:t>EUR</w:t>
      </w:r>
      <w:r w:rsidRPr="004D30A1">
        <w:rPr>
          <w:rFonts w:ascii="Arial" w:hAnsi="Arial" w:cs="Arial"/>
          <w:sz w:val="24"/>
          <w:szCs w:val="24"/>
        </w:rPr>
        <w:t xml:space="preserve"> par rotation.</w:t>
      </w:r>
    </w:p>
    <w:p w:rsidR="00E35963" w:rsidRPr="004D30A1" w:rsidRDefault="00E35963" w:rsidP="00E3489F">
      <w:pPr>
        <w:pStyle w:val="Paragraphedeliste"/>
        <w:numPr>
          <w:ilvl w:val="0"/>
          <w:numId w:val="15"/>
        </w:numPr>
        <w:spacing w:after="0" w:line="240" w:lineRule="auto"/>
        <w:ind w:left="1066" w:hanging="357"/>
        <w:contextualSpacing w:val="0"/>
        <w:jc w:val="both"/>
        <w:rPr>
          <w:rFonts w:ascii="Arial" w:hAnsi="Arial" w:cs="Arial"/>
          <w:sz w:val="24"/>
          <w:szCs w:val="24"/>
          <w:u w:val="single"/>
        </w:rPr>
      </w:pPr>
      <w:r w:rsidRPr="004D30A1">
        <w:rPr>
          <w:rFonts w:ascii="Arial" w:hAnsi="Arial" w:cs="Arial"/>
          <w:sz w:val="24"/>
          <w:szCs w:val="24"/>
          <w:u w:val="single"/>
        </w:rPr>
        <w:t>Tarif de YSL :</w:t>
      </w:r>
    </w:p>
    <w:p w:rsidR="00E35963" w:rsidRDefault="00E35963" w:rsidP="00147CC6">
      <w:pPr>
        <w:jc w:val="both"/>
        <w:rPr>
          <w:rFonts w:ascii="Arial" w:hAnsi="Arial" w:cs="Arial"/>
          <w:sz w:val="24"/>
          <w:szCs w:val="24"/>
        </w:rPr>
      </w:pPr>
      <w:r w:rsidRPr="000F09CE">
        <w:rPr>
          <w:rFonts w:ascii="Arial" w:hAnsi="Arial" w:cs="Arial"/>
          <w:sz w:val="24"/>
          <w:szCs w:val="24"/>
        </w:rPr>
        <w:t>Le commissionnaire ajoute sa marge de 5% sur son coût d’achat.</w:t>
      </w:r>
    </w:p>
    <w:p w:rsidR="00E35963" w:rsidRDefault="00E35963" w:rsidP="00FA0561">
      <w:pPr>
        <w:jc w:val="both"/>
        <w:rPr>
          <w:rFonts w:ascii="Arial" w:hAnsi="Arial" w:cs="Arial"/>
          <w:sz w:val="24"/>
          <w:szCs w:val="24"/>
        </w:rPr>
      </w:pPr>
    </w:p>
    <w:p w:rsidR="00E35963" w:rsidRPr="00D85761" w:rsidRDefault="00E35963" w:rsidP="008F1D02">
      <w:pPr>
        <w:pStyle w:val="Paragraphedeliste"/>
        <w:numPr>
          <w:ilvl w:val="1"/>
          <w:numId w:val="33"/>
        </w:numPr>
        <w:jc w:val="both"/>
        <w:rPr>
          <w:rFonts w:ascii="Arial" w:hAnsi="Arial" w:cs="Arial"/>
          <w:b/>
          <w:i/>
          <w:sz w:val="24"/>
          <w:szCs w:val="24"/>
        </w:rPr>
      </w:pPr>
      <w:r>
        <w:rPr>
          <w:rFonts w:ascii="Arial" w:hAnsi="Arial" w:cs="Arial"/>
          <w:b/>
          <w:i/>
          <w:sz w:val="24"/>
          <w:szCs w:val="24"/>
        </w:rPr>
        <w:t>Empotage des conteneurs</w:t>
      </w:r>
    </w:p>
    <w:p w:rsidR="00E35963" w:rsidRDefault="00E35963" w:rsidP="002A6BE4">
      <w:pPr>
        <w:pStyle w:val="Paragraphedeliste"/>
        <w:ind w:left="0"/>
        <w:jc w:val="both"/>
        <w:rPr>
          <w:rFonts w:ascii="Arial" w:hAnsi="Arial" w:cs="Arial"/>
          <w:sz w:val="24"/>
          <w:szCs w:val="24"/>
        </w:rPr>
      </w:pPr>
      <w:r w:rsidRPr="000F6516">
        <w:rPr>
          <w:rFonts w:ascii="Arial" w:hAnsi="Arial" w:cs="Arial"/>
          <w:sz w:val="24"/>
          <w:szCs w:val="24"/>
        </w:rPr>
        <w:t>Les conteneurs s</w:t>
      </w:r>
      <w:r w:rsidR="00FD02BA">
        <w:rPr>
          <w:rFonts w:ascii="Arial" w:hAnsi="Arial" w:cs="Arial"/>
          <w:sz w:val="24"/>
          <w:szCs w:val="24"/>
        </w:rPr>
        <w:t>er</w:t>
      </w:r>
      <w:r w:rsidRPr="000F6516">
        <w:rPr>
          <w:rFonts w:ascii="Arial" w:hAnsi="Arial" w:cs="Arial"/>
          <w:sz w:val="24"/>
          <w:szCs w:val="24"/>
        </w:rPr>
        <w:t>ont empotés au port de Gron (port fluvial de départ).</w:t>
      </w:r>
      <w:r>
        <w:rPr>
          <w:rFonts w:ascii="Arial" w:hAnsi="Arial" w:cs="Arial"/>
          <w:sz w:val="24"/>
          <w:szCs w:val="24"/>
        </w:rPr>
        <w:t xml:space="preserve"> Les opérations d’e</w:t>
      </w:r>
      <w:r w:rsidRPr="000F09CE">
        <w:rPr>
          <w:rFonts w:ascii="Arial" w:hAnsi="Arial" w:cs="Arial"/>
          <w:sz w:val="24"/>
          <w:szCs w:val="24"/>
        </w:rPr>
        <w:t xml:space="preserve">mpotage </w:t>
      </w:r>
      <w:r w:rsidR="00FD02BA">
        <w:rPr>
          <w:rFonts w:ascii="Arial" w:hAnsi="Arial" w:cs="Arial"/>
          <w:sz w:val="24"/>
          <w:szCs w:val="24"/>
        </w:rPr>
        <w:t>auron</w:t>
      </w:r>
      <w:r>
        <w:rPr>
          <w:rFonts w:ascii="Arial" w:hAnsi="Arial" w:cs="Arial"/>
          <w:sz w:val="24"/>
          <w:szCs w:val="24"/>
        </w:rPr>
        <w:t xml:space="preserve">t lieu l’après-midi : une demi-journée </w:t>
      </w:r>
      <w:r w:rsidR="00FD02BA">
        <w:rPr>
          <w:rFonts w:ascii="Arial" w:hAnsi="Arial" w:cs="Arial"/>
          <w:sz w:val="24"/>
          <w:szCs w:val="24"/>
        </w:rPr>
        <w:t>sera</w:t>
      </w:r>
      <w:r>
        <w:rPr>
          <w:rFonts w:ascii="Arial" w:hAnsi="Arial" w:cs="Arial"/>
          <w:sz w:val="24"/>
          <w:szCs w:val="24"/>
        </w:rPr>
        <w:t xml:space="preserve"> nécessaire.</w:t>
      </w:r>
      <w:r w:rsidRPr="002A6BE4">
        <w:rPr>
          <w:rFonts w:ascii="Arial" w:hAnsi="Arial" w:cs="Arial"/>
          <w:sz w:val="24"/>
          <w:szCs w:val="24"/>
        </w:rPr>
        <w:t xml:space="preserve"> </w:t>
      </w:r>
    </w:p>
    <w:p w:rsidR="00E35963" w:rsidRDefault="00E35963" w:rsidP="002A6BE4">
      <w:pPr>
        <w:pStyle w:val="Paragraphedeliste"/>
        <w:ind w:left="0"/>
        <w:jc w:val="both"/>
        <w:rPr>
          <w:rFonts w:ascii="Arial" w:hAnsi="Arial" w:cs="Arial"/>
          <w:sz w:val="24"/>
          <w:szCs w:val="24"/>
        </w:rPr>
      </w:pPr>
      <w:r>
        <w:rPr>
          <w:rFonts w:ascii="Arial" w:hAnsi="Arial" w:cs="Arial"/>
          <w:sz w:val="24"/>
          <w:szCs w:val="24"/>
        </w:rPr>
        <w:t xml:space="preserve">L’embarquement des conteneurs sur la barge fluviale et le départ </w:t>
      </w:r>
      <w:r w:rsidR="00FD02BA">
        <w:rPr>
          <w:rFonts w:ascii="Arial" w:hAnsi="Arial" w:cs="Arial"/>
          <w:sz w:val="24"/>
          <w:szCs w:val="24"/>
        </w:rPr>
        <w:t>auron</w:t>
      </w:r>
      <w:r>
        <w:rPr>
          <w:rFonts w:ascii="Arial" w:hAnsi="Arial" w:cs="Arial"/>
          <w:sz w:val="24"/>
          <w:szCs w:val="24"/>
        </w:rPr>
        <w:t>t lieu le lendemain.</w:t>
      </w:r>
    </w:p>
    <w:p w:rsidR="00E35963" w:rsidRPr="002750C4" w:rsidRDefault="00E35963" w:rsidP="00E44B1A">
      <w:pPr>
        <w:jc w:val="both"/>
        <w:rPr>
          <w:rFonts w:ascii="Arial" w:hAnsi="Arial" w:cs="Arial"/>
          <w:sz w:val="24"/>
          <w:szCs w:val="24"/>
        </w:rPr>
      </w:pPr>
      <w:r>
        <w:rPr>
          <w:rFonts w:ascii="Arial" w:hAnsi="Arial" w:cs="Arial"/>
          <w:sz w:val="24"/>
          <w:szCs w:val="24"/>
        </w:rPr>
        <w:br w:type="page"/>
      </w:r>
    </w:p>
    <w:p w:rsidR="00E35963" w:rsidRPr="00B04C8D" w:rsidRDefault="00E35963" w:rsidP="008F1D02">
      <w:pPr>
        <w:pStyle w:val="Paragraphedeliste"/>
        <w:numPr>
          <w:ilvl w:val="1"/>
          <w:numId w:val="33"/>
        </w:numPr>
        <w:jc w:val="both"/>
        <w:rPr>
          <w:rFonts w:ascii="Arial" w:hAnsi="Arial" w:cs="Arial"/>
          <w:b/>
          <w:i/>
          <w:sz w:val="24"/>
          <w:szCs w:val="24"/>
        </w:rPr>
      </w:pPr>
      <w:r w:rsidRPr="00B04C8D">
        <w:rPr>
          <w:rFonts w:ascii="Arial" w:hAnsi="Arial" w:cs="Arial"/>
          <w:b/>
          <w:i/>
          <w:sz w:val="24"/>
          <w:szCs w:val="24"/>
        </w:rPr>
        <w:t xml:space="preserve">Le transport fluvial </w:t>
      </w:r>
    </w:p>
    <w:p w:rsidR="00E35963" w:rsidRPr="004D30A1" w:rsidRDefault="00E35963" w:rsidP="004D30A1">
      <w:pPr>
        <w:pStyle w:val="Paragraphedeliste"/>
        <w:jc w:val="both"/>
        <w:rPr>
          <w:rFonts w:ascii="Arial" w:hAnsi="Arial" w:cs="Arial"/>
          <w:b/>
          <w:sz w:val="24"/>
          <w:szCs w:val="24"/>
        </w:rPr>
      </w:pPr>
    </w:p>
    <w:p w:rsidR="00E35963" w:rsidRPr="00B44927" w:rsidRDefault="00E35963" w:rsidP="004D30A1">
      <w:pPr>
        <w:pStyle w:val="Paragraphedeliste"/>
        <w:numPr>
          <w:ilvl w:val="0"/>
          <w:numId w:val="18"/>
        </w:numPr>
        <w:jc w:val="both"/>
        <w:rPr>
          <w:rFonts w:ascii="Arial" w:hAnsi="Arial" w:cs="Arial"/>
          <w:b/>
          <w:i/>
          <w:sz w:val="24"/>
          <w:szCs w:val="24"/>
        </w:rPr>
      </w:pPr>
      <w:r w:rsidRPr="00B44927">
        <w:rPr>
          <w:rFonts w:ascii="Arial" w:hAnsi="Arial" w:cs="Arial"/>
          <w:b/>
          <w:i/>
          <w:sz w:val="24"/>
          <w:szCs w:val="24"/>
        </w:rPr>
        <w:t>Organisation </w:t>
      </w:r>
    </w:p>
    <w:p w:rsidR="00E35963" w:rsidRPr="000F09CE" w:rsidRDefault="00E35963" w:rsidP="00E44B1A">
      <w:pPr>
        <w:jc w:val="both"/>
        <w:rPr>
          <w:rFonts w:ascii="Arial" w:hAnsi="Arial" w:cs="Arial"/>
          <w:sz w:val="24"/>
          <w:szCs w:val="24"/>
        </w:rPr>
      </w:pPr>
      <w:r w:rsidRPr="000F09CE">
        <w:rPr>
          <w:rFonts w:ascii="Arial" w:hAnsi="Arial" w:cs="Arial"/>
          <w:sz w:val="24"/>
          <w:szCs w:val="24"/>
        </w:rPr>
        <w:t>Le port de Gron propose un service de navettes fluviales réguli</w:t>
      </w:r>
      <w:r>
        <w:rPr>
          <w:rFonts w:ascii="Arial" w:hAnsi="Arial" w:cs="Arial"/>
          <w:sz w:val="24"/>
          <w:szCs w:val="24"/>
        </w:rPr>
        <w:t>ères avec le port du Havre. Le commissionnaire YSL</w:t>
      </w:r>
      <w:r w:rsidRPr="000F09CE">
        <w:rPr>
          <w:rFonts w:ascii="Arial" w:hAnsi="Arial" w:cs="Arial"/>
          <w:sz w:val="24"/>
          <w:szCs w:val="24"/>
        </w:rPr>
        <w:t xml:space="preserve"> travaille également avec des transporteurs fluviaux </w:t>
      </w:r>
      <w:r>
        <w:rPr>
          <w:rFonts w:ascii="Arial" w:hAnsi="Arial" w:cs="Arial"/>
          <w:sz w:val="24"/>
          <w:szCs w:val="24"/>
        </w:rPr>
        <w:t>qui interviennent à la demande, notamment la société TFY.</w:t>
      </w:r>
    </w:p>
    <w:p w:rsidR="00E35963" w:rsidRDefault="00E35963" w:rsidP="00151390">
      <w:pPr>
        <w:spacing w:after="0"/>
        <w:jc w:val="both"/>
        <w:rPr>
          <w:rFonts w:ascii="Arial" w:hAnsi="Arial" w:cs="Arial"/>
          <w:sz w:val="24"/>
          <w:szCs w:val="24"/>
        </w:rPr>
      </w:pPr>
      <w:r w:rsidRPr="002877D1">
        <w:rPr>
          <w:rFonts w:ascii="Arial" w:hAnsi="Arial" w:cs="Arial"/>
          <w:sz w:val="24"/>
          <w:szCs w:val="24"/>
          <w:u w:val="single"/>
        </w:rPr>
        <w:t>Caractéristiques du moyen de transport</w:t>
      </w:r>
      <w:r w:rsidRPr="000F09CE">
        <w:rPr>
          <w:rFonts w:ascii="Arial" w:hAnsi="Arial" w:cs="Arial"/>
          <w:sz w:val="24"/>
          <w:szCs w:val="24"/>
        </w:rPr>
        <w:t xml:space="preserve"> : automoteur de capacité comprise entre 650 et 999 tonnes de port en lourd. </w:t>
      </w:r>
    </w:p>
    <w:p w:rsidR="00E35963" w:rsidRDefault="00E35963" w:rsidP="00151390">
      <w:pPr>
        <w:spacing w:after="0"/>
        <w:jc w:val="both"/>
        <w:rPr>
          <w:rFonts w:ascii="Arial" w:hAnsi="Arial" w:cs="Arial"/>
          <w:sz w:val="24"/>
          <w:szCs w:val="24"/>
        </w:rPr>
      </w:pPr>
      <w:r w:rsidRPr="000F09CE">
        <w:rPr>
          <w:rFonts w:ascii="Arial" w:hAnsi="Arial" w:cs="Arial"/>
          <w:sz w:val="24"/>
          <w:szCs w:val="24"/>
        </w:rPr>
        <w:t>Capacité</w:t>
      </w:r>
      <w:r>
        <w:rPr>
          <w:rFonts w:ascii="Arial" w:hAnsi="Arial" w:cs="Arial"/>
          <w:sz w:val="24"/>
          <w:szCs w:val="24"/>
        </w:rPr>
        <w:t> : 40 EVP.</w:t>
      </w:r>
    </w:p>
    <w:p w:rsidR="00E35963" w:rsidRPr="000F09CE" w:rsidRDefault="00E35963" w:rsidP="00151390">
      <w:pPr>
        <w:spacing w:after="0"/>
        <w:jc w:val="both"/>
        <w:rPr>
          <w:rFonts w:ascii="Arial" w:hAnsi="Arial" w:cs="Arial"/>
          <w:sz w:val="24"/>
          <w:szCs w:val="24"/>
        </w:rPr>
      </w:pPr>
    </w:p>
    <w:p w:rsidR="00E35963" w:rsidRPr="00B44927" w:rsidRDefault="00E35963" w:rsidP="009B5C4C">
      <w:pPr>
        <w:pStyle w:val="Paragraphedeliste"/>
        <w:numPr>
          <w:ilvl w:val="0"/>
          <w:numId w:val="18"/>
        </w:numPr>
        <w:jc w:val="both"/>
        <w:rPr>
          <w:rFonts w:ascii="Arial" w:hAnsi="Arial" w:cs="Arial"/>
          <w:b/>
          <w:i/>
          <w:sz w:val="24"/>
          <w:szCs w:val="24"/>
        </w:rPr>
      </w:pPr>
      <w:r w:rsidRPr="00B44927">
        <w:rPr>
          <w:rFonts w:ascii="Arial" w:hAnsi="Arial" w:cs="Arial"/>
          <w:b/>
          <w:i/>
          <w:sz w:val="24"/>
          <w:szCs w:val="24"/>
        </w:rPr>
        <w:t>Contraintes d’exploitation</w:t>
      </w:r>
    </w:p>
    <w:p w:rsidR="00E35963" w:rsidRDefault="00E35963" w:rsidP="00B648A0">
      <w:pPr>
        <w:jc w:val="both"/>
        <w:rPr>
          <w:rFonts w:ascii="Arial" w:hAnsi="Arial" w:cs="Arial"/>
          <w:sz w:val="24"/>
          <w:szCs w:val="24"/>
        </w:rPr>
      </w:pPr>
      <w:r w:rsidRPr="00C4661E">
        <w:rPr>
          <w:rFonts w:ascii="Arial" w:hAnsi="Arial" w:cs="Arial"/>
          <w:sz w:val="24"/>
          <w:szCs w:val="24"/>
        </w:rPr>
        <w:t>L’automoteur met en moyenne 72 h pour effectuer le trajet entre le po</w:t>
      </w:r>
      <w:r>
        <w:rPr>
          <w:rFonts w:ascii="Arial" w:hAnsi="Arial" w:cs="Arial"/>
          <w:sz w:val="24"/>
          <w:szCs w:val="24"/>
        </w:rPr>
        <w:t>rt de Gron et le port du Havre.</w:t>
      </w:r>
      <w:r w:rsidRPr="00B648A0">
        <w:rPr>
          <w:rFonts w:ascii="Arial" w:hAnsi="Arial" w:cs="Arial"/>
          <w:sz w:val="24"/>
          <w:szCs w:val="24"/>
        </w:rPr>
        <w:t xml:space="preserve"> </w:t>
      </w:r>
    </w:p>
    <w:p w:rsidR="00E35963" w:rsidRDefault="00E35963" w:rsidP="00B648A0">
      <w:pPr>
        <w:jc w:val="both"/>
        <w:rPr>
          <w:rFonts w:ascii="Arial" w:hAnsi="Arial" w:cs="Arial"/>
          <w:sz w:val="24"/>
          <w:szCs w:val="24"/>
        </w:rPr>
      </w:pPr>
      <w:r>
        <w:rPr>
          <w:rFonts w:ascii="Arial" w:hAnsi="Arial" w:cs="Arial"/>
          <w:sz w:val="24"/>
          <w:szCs w:val="24"/>
        </w:rPr>
        <w:t>Distance fluviale : 513 km</w:t>
      </w:r>
    </w:p>
    <w:p w:rsidR="00E35963" w:rsidRPr="00B44927" w:rsidRDefault="00E35963" w:rsidP="009B5C4C">
      <w:pPr>
        <w:pStyle w:val="Paragraphedeliste"/>
        <w:numPr>
          <w:ilvl w:val="0"/>
          <w:numId w:val="18"/>
        </w:numPr>
        <w:jc w:val="both"/>
        <w:rPr>
          <w:rFonts w:ascii="Arial" w:hAnsi="Arial" w:cs="Arial"/>
          <w:i/>
          <w:sz w:val="24"/>
          <w:szCs w:val="24"/>
        </w:rPr>
      </w:pPr>
      <w:r w:rsidRPr="00B44927">
        <w:rPr>
          <w:rFonts w:ascii="Arial" w:hAnsi="Arial" w:cs="Arial"/>
          <w:b/>
          <w:i/>
          <w:sz w:val="24"/>
          <w:szCs w:val="24"/>
        </w:rPr>
        <w:t>Éléments de tarification pour le transport fluvial</w:t>
      </w:r>
    </w:p>
    <w:tbl>
      <w:tblPr>
        <w:tblW w:w="10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84"/>
        <w:gridCol w:w="2651"/>
        <w:gridCol w:w="3326"/>
        <w:gridCol w:w="3334"/>
      </w:tblGrid>
      <w:tr w:rsidR="00E35963" w:rsidRPr="004B36DF" w:rsidTr="004B2211">
        <w:trPr>
          <w:trHeight w:val="740"/>
          <w:jc w:val="center"/>
        </w:trPr>
        <w:tc>
          <w:tcPr>
            <w:tcW w:w="1284" w:type="dxa"/>
            <w:vAlign w:val="center"/>
          </w:tcPr>
          <w:p w:rsidR="00E35963" w:rsidRPr="004B2211" w:rsidRDefault="00E35963" w:rsidP="006F44E7">
            <w:pPr>
              <w:spacing w:after="0" w:line="240" w:lineRule="auto"/>
              <w:jc w:val="center"/>
              <w:rPr>
                <w:rFonts w:ascii="Arial" w:hAnsi="Arial" w:cs="Arial"/>
                <w:sz w:val="24"/>
                <w:szCs w:val="24"/>
              </w:rPr>
            </w:pPr>
            <w:r w:rsidRPr="004B2211">
              <w:rPr>
                <w:rFonts w:ascii="Arial" w:hAnsi="Arial" w:cs="Arial"/>
                <w:sz w:val="24"/>
                <w:szCs w:val="24"/>
              </w:rPr>
              <w:t>Type de conteneur</w:t>
            </w:r>
          </w:p>
        </w:tc>
        <w:tc>
          <w:tcPr>
            <w:tcW w:w="2651" w:type="dxa"/>
            <w:vAlign w:val="center"/>
          </w:tcPr>
          <w:p w:rsidR="00E35963" w:rsidRPr="004B2211" w:rsidRDefault="00E35963" w:rsidP="008A4F20">
            <w:pPr>
              <w:spacing w:after="0" w:line="240" w:lineRule="auto"/>
              <w:jc w:val="center"/>
              <w:rPr>
                <w:rFonts w:ascii="Arial" w:hAnsi="Arial" w:cs="Arial"/>
                <w:sz w:val="24"/>
                <w:szCs w:val="24"/>
              </w:rPr>
            </w:pPr>
            <w:r w:rsidRPr="004B2211">
              <w:rPr>
                <w:rFonts w:ascii="Arial" w:hAnsi="Arial" w:cs="Arial"/>
                <w:sz w:val="24"/>
                <w:szCs w:val="24"/>
              </w:rPr>
              <w:t>Transport</w:t>
            </w:r>
          </w:p>
          <w:p w:rsidR="00E35963" w:rsidRPr="004B2211" w:rsidRDefault="00E35963" w:rsidP="008A4F20">
            <w:pPr>
              <w:spacing w:after="0" w:line="240" w:lineRule="auto"/>
              <w:jc w:val="center"/>
              <w:rPr>
                <w:rFonts w:ascii="Arial" w:hAnsi="Arial" w:cs="Arial"/>
                <w:sz w:val="24"/>
                <w:szCs w:val="24"/>
              </w:rPr>
            </w:pPr>
            <w:r w:rsidRPr="004B2211">
              <w:rPr>
                <w:rFonts w:ascii="Arial" w:hAnsi="Arial" w:cs="Arial"/>
                <w:sz w:val="24"/>
                <w:szCs w:val="24"/>
              </w:rPr>
              <w:t>incluant la marge du commissionnaire</w:t>
            </w:r>
          </w:p>
        </w:tc>
        <w:tc>
          <w:tcPr>
            <w:tcW w:w="3326" w:type="dxa"/>
            <w:vAlign w:val="center"/>
          </w:tcPr>
          <w:p w:rsidR="00E35963" w:rsidRPr="004B2211" w:rsidRDefault="00E35963" w:rsidP="008A4F20">
            <w:pPr>
              <w:spacing w:after="0" w:line="240" w:lineRule="auto"/>
              <w:jc w:val="center"/>
              <w:rPr>
                <w:rFonts w:ascii="Arial" w:hAnsi="Arial" w:cs="Arial"/>
                <w:sz w:val="24"/>
                <w:szCs w:val="24"/>
              </w:rPr>
            </w:pPr>
            <w:r w:rsidRPr="004B2211">
              <w:rPr>
                <w:rFonts w:ascii="Arial" w:hAnsi="Arial" w:cs="Arial"/>
                <w:sz w:val="24"/>
                <w:szCs w:val="24"/>
              </w:rPr>
              <w:t>Mise à disposition des conteneurs</w:t>
            </w:r>
            <w:r w:rsidR="004B2211" w:rsidRPr="004B2211">
              <w:rPr>
                <w:rFonts w:ascii="Arial" w:hAnsi="Arial" w:cs="Arial"/>
                <w:sz w:val="24"/>
                <w:szCs w:val="24"/>
              </w:rPr>
              <w:t xml:space="preserve"> incluant la marge du commissionnaire</w:t>
            </w:r>
          </w:p>
        </w:tc>
        <w:tc>
          <w:tcPr>
            <w:tcW w:w="3334" w:type="dxa"/>
            <w:vAlign w:val="center"/>
          </w:tcPr>
          <w:p w:rsidR="00E35963" w:rsidRPr="004B2211" w:rsidRDefault="00E35963" w:rsidP="003B04CC">
            <w:pPr>
              <w:spacing w:after="0" w:line="240" w:lineRule="auto"/>
              <w:jc w:val="center"/>
              <w:rPr>
                <w:rFonts w:ascii="Arial" w:hAnsi="Arial" w:cs="Arial"/>
                <w:sz w:val="24"/>
                <w:szCs w:val="24"/>
              </w:rPr>
            </w:pPr>
            <w:r w:rsidRPr="004B2211">
              <w:rPr>
                <w:rFonts w:ascii="Arial" w:hAnsi="Arial" w:cs="Arial"/>
                <w:sz w:val="24"/>
                <w:szCs w:val="24"/>
              </w:rPr>
              <w:t>Facturation de l’empotage</w:t>
            </w:r>
            <w:r w:rsidR="004B2211" w:rsidRPr="004B2211">
              <w:rPr>
                <w:rFonts w:ascii="Arial" w:hAnsi="Arial" w:cs="Arial"/>
                <w:sz w:val="24"/>
                <w:szCs w:val="24"/>
              </w:rPr>
              <w:t xml:space="preserve"> incluant la marge du commissionnaire</w:t>
            </w:r>
          </w:p>
        </w:tc>
      </w:tr>
      <w:tr w:rsidR="00E35963" w:rsidRPr="004B36DF" w:rsidTr="004B2211">
        <w:trPr>
          <w:jc w:val="center"/>
        </w:trPr>
        <w:tc>
          <w:tcPr>
            <w:tcW w:w="1284" w:type="dxa"/>
            <w:vAlign w:val="center"/>
          </w:tcPr>
          <w:p w:rsidR="00E35963" w:rsidRPr="004B2211" w:rsidRDefault="00E35963" w:rsidP="004B2211">
            <w:pPr>
              <w:spacing w:after="0" w:line="240" w:lineRule="auto"/>
              <w:jc w:val="center"/>
              <w:rPr>
                <w:rFonts w:ascii="Arial" w:hAnsi="Arial" w:cs="Arial"/>
                <w:sz w:val="24"/>
                <w:szCs w:val="24"/>
              </w:rPr>
            </w:pPr>
            <w:r w:rsidRPr="004B2211">
              <w:rPr>
                <w:rFonts w:ascii="Arial" w:hAnsi="Arial" w:cs="Arial"/>
                <w:sz w:val="24"/>
                <w:szCs w:val="24"/>
              </w:rPr>
              <w:t>20’</w:t>
            </w:r>
          </w:p>
        </w:tc>
        <w:tc>
          <w:tcPr>
            <w:tcW w:w="2651" w:type="dxa"/>
            <w:vAlign w:val="center"/>
          </w:tcPr>
          <w:p w:rsidR="00E35963" w:rsidRPr="004B2211" w:rsidRDefault="00E35963" w:rsidP="003B04CC">
            <w:pPr>
              <w:spacing w:after="0" w:line="240" w:lineRule="auto"/>
              <w:jc w:val="center"/>
              <w:rPr>
                <w:rFonts w:ascii="Arial" w:hAnsi="Arial" w:cs="Arial"/>
                <w:sz w:val="24"/>
                <w:szCs w:val="24"/>
              </w:rPr>
            </w:pPr>
            <w:r w:rsidRPr="004B2211">
              <w:rPr>
                <w:rFonts w:ascii="Arial" w:hAnsi="Arial" w:cs="Arial"/>
                <w:sz w:val="24"/>
                <w:szCs w:val="24"/>
              </w:rPr>
              <w:t>350 EUR</w:t>
            </w:r>
          </w:p>
        </w:tc>
        <w:tc>
          <w:tcPr>
            <w:tcW w:w="3326" w:type="dxa"/>
            <w:vAlign w:val="center"/>
          </w:tcPr>
          <w:p w:rsidR="00E35963" w:rsidRPr="004B2211" w:rsidRDefault="00E35963" w:rsidP="003B04CC">
            <w:pPr>
              <w:spacing w:after="0" w:line="240" w:lineRule="auto"/>
              <w:jc w:val="center"/>
              <w:rPr>
                <w:rFonts w:ascii="Arial" w:hAnsi="Arial" w:cs="Arial"/>
                <w:sz w:val="24"/>
                <w:szCs w:val="24"/>
              </w:rPr>
            </w:pPr>
            <w:r w:rsidRPr="004B2211">
              <w:rPr>
                <w:rFonts w:ascii="Arial" w:hAnsi="Arial" w:cs="Arial"/>
                <w:sz w:val="24"/>
                <w:szCs w:val="24"/>
              </w:rPr>
              <w:t>60 EUR</w:t>
            </w:r>
          </w:p>
        </w:tc>
        <w:tc>
          <w:tcPr>
            <w:tcW w:w="3334" w:type="dxa"/>
            <w:vAlign w:val="center"/>
          </w:tcPr>
          <w:p w:rsidR="00E35963" w:rsidRPr="004B2211" w:rsidRDefault="00E35963" w:rsidP="003B04CC">
            <w:pPr>
              <w:spacing w:after="0" w:line="240" w:lineRule="auto"/>
              <w:jc w:val="center"/>
              <w:rPr>
                <w:rFonts w:ascii="Arial" w:hAnsi="Arial" w:cs="Arial"/>
                <w:sz w:val="24"/>
                <w:szCs w:val="24"/>
              </w:rPr>
            </w:pPr>
            <w:r w:rsidRPr="004B2211">
              <w:rPr>
                <w:rFonts w:ascii="Arial" w:hAnsi="Arial" w:cs="Arial"/>
                <w:sz w:val="24"/>
                <w:szCs w:val="24"/>
              </w:rPr>
              <w:t>20 EUR de l’heure, il faut 30 mn pour empoter un 20’</w:t>
            </w:r>
          </w:p>
        </w:tc>
      </w:tr>
      <w:tr w:rsidR="00E35963" w:rsidRPr="004B36DF" w:rsidTr="004B2211">
        <w:trPr>
          <w:jc w:val="center"/>
        </w:trPr>
        <w:tc>
          <w:tcPr>
            <w:tcW w:w="1284" w:type="dxa"/>
            <w:vAlign w:val="center"/>
          </w:tcPr>
          <w:p w:rsidR="00E35963" w:rsidRPr="004B2211" w:rsidRDefault="00E35963" w:rsidP="004B2211">
            <w:pPr>
              <w:spacing w:after="0" w:line="240" w:lineRule="auto"/>
              <w:jc w:val="center"/>
              <w:rPr>
                <w:rFonts w:ascii="Arial" w:hAnsi="Arial" w:cs="Arial"/>
                <w:sz w:val="24"/>
                <w:szCs w:val="24"/>
              </w:rPr>
            </w:pPr>
            <w:r w:rsidRPr="004B2211">
              <w:rPr>
                <w:rFonts w:ascii="Arial" w:hAnsi="Arial" w:cs="Arial"/>
                <w:sz w:val="24"/>
                <w:szCs w:val="24"/>
              </w:rPr>
              <w:t>40’</w:t>
            </w:r>
          </w:p>
        </w:tc>
        <w:tc>
          <w:tcPr>
            <w:tcW w:w="2651" w:type="dxa"/>
            <w:vAlign w:val="center"/>
          </w:tcPr>
          <w:p w:rsidR="00E35963" w:rsidRPr="004B2211" w:rsidRDefault="00E35963" w:rsidP="003B04CC">
            <w:pPr>
              <w:spacing w:after="0" w:line="240" w:lineRule="auto"/>
              <w:jc w:val="center"/>
              <w:rPr>
                <w:rFonts w:ascii="Arial" w:hAnsi="Arial" w:cs="Arial"/>
                <w:sz w:val="24"/>
                <w:szCs w:val="24"/>
              </w:rPr>
            </w:pPr>
            <w:r w:rsidRPr="004B2211">
              <w:rPr>
                <w:rFonts w:ascii="Arial" w:hAnsi="Arial" w:cs="Arial"/>
                <w:sz w:val="24"/>
                <w:szCs w:val="24"/>
              </w:rPr>
              <w:t>700 EUR</w:t>
            </w:r>
          </w:p>
        </w:tc>
        <w:tc>
          <w:tcPr>
            <w:tcW w:w="3326" w:type="dxa"/>
            <w:vAlign w:val="center"/>
          </w:tcPr>
          <w:p w:rsidR="00E35963" w:rsidRPr="004B2211" w:rsidRDefault="00E35963" w:rsidP="003B04CC">
            <w:pPr>
              <w:spacing w:after="0" w:line="240" w:lineRule="auto"/>
              <w:jc w:val="center"/>
              <w:rPr>
                <w:rFonts w:ascii="Arial" w:hAnsi="Arial" w:cs="Arial"/>
                <w:sz w:val="24"/>
                <w:szCs w:val="24"/>
              </w:rPr>
            </w:pPr>
            <w:r w:rsidRPr="004B2211">
              <w:rPr>
                <w:rFonts w:ascii="Arial" w:hAnsi="Arial" w:cs="Arial"/>
                <w:sz w:val="24"/>
                <w:szCs w:val="24"/>
              </w:rPr>
              <w:t>60 EUR</w:t>
            </w:r>
          </w:p>
        </w:tc>
        <w:tc>
          <w:tcPr>
            <w:tcW w:w="3334" w:type="dxa"/>
            <w:vAlign w:val="center"/>
          </w:tcPr>
          <w:p w:rsidR="00E35963" w:rsidRPr="004B2211" w:rsidRDefault="00E35963" w:rsidP="003B04CC">
            <w:pPr>
              <w:jc w:val="center"/>
              <w:rPr>
                <w:rFonts w:ascii="Arial" w:hAnsi="Arial" w:cs="Arial"/>
                <w:sz w:val="24"/>
                <w:szCs w:val="24"/>
              </w:rPr>
            </w:pPr>
            <w:r w:rsidRPr="004B2211">
              <w:rPr>
                <w:rFonts w:ascii="Arial" w:hAnsi="Arial" w:cs="Arial"/>
                <w:sz w:val="24"/>
                <w:szCs w:val="24"/>
              </w:rPr>
              <w:t>20 EUR de l’heure, il faut 1 h pour empoter un 40’</w:t>
            </w:r>
          </w:p>
        </w:tc>
      </w:tr>
    </w:tbl>
    <w:p w:rsidR="00E35963" w:rsidRPr="004B36DF" w:rsidRDefault="00E35963" w:rsidP="00C71439">
      <w:pPr>
        <w:spacing w:after="0" w:line="240" w:lineRule="auto"/>
        <w:jc w:val="both"/>
        <w:rPr>
          <w:rFonts w:ascii="Arial" w:hAnsi="Arial" w:cs="Arial"/>
          <w:sz w:val="24"/>
          <w:szCs w:val="24"/>
          <w:highlight w:val="yellow"/>
        </w:rPr>
      </w:pPr>
    </w:p>
    <w:p w:rsidR="00E35963" w:rsidRPr="000F09CE" w:rsidRDefault="00E35963" w:rsidP="00C71439">
      <w:pPr>
        <w:spacing w:after="0" w:line="240" w:lineRule="auto"/>
        <w:jc w:val="both"/>
        <w:rPr>
          <w:rFonts w:ascii="Arial" w:hAnsi="Arial" w:cs="Arial"/>
          <w:sz w:val="24"/>
          <w:szCs w:val="24"/>
        </w:rPr>
      </w:pPr>
      <w:r w:rsidRPr="004B2211">
        <w:rPr>
          <w:rFonts w:ascii="Arial" w:hAnsi="Arial" w:cs="Arial"/>
          <w:sz w:val="24"/>
          <w:szCs w:val="24"/>
        </w:rPr>
        <w:t>Le commissionnaire prélève une marge totale de 414 EUR sur le transport fluvial des 5 conteneurs</w:t>
      </w:r>
      <w:r>
        <w:rPr>
          <w:rFonts w:ascii="Arial" w:hAnsi="Arial" w:cs="Arial"/>
          <w:sz w:val="24"/>
          <w:szCs w:val="24"/>
        </w:rPr>
        <w:t>.</w:t>
      </w:r>
    </w:p>
    <w:p w:rsidR="00E35963" w:rsidRDefault="00E35963" w:rsidP="00C71439">
      <w:pPr>
        <w:spacing w:after="0" w:line="240" w:lineRule="auto"/>
        <w:jc w:val="both"/>
        <w:rPr>
          <w:rFonts w:ascii="Arial" w:hAnsi="Arial" w:cs="Arial"/>
          <w:b/>
          <w:sz w:val="24"/>
          <w:szCs w:val="24"/>
        </w:rPr>
      </w:pPr>
    </w:p>
    <w:p w:rsidR="00E35963" w:rsidRDefault="00E35963" w:rsidP="00E44B1A">
      <w:pPr>
        <w:jc w:val="both"/>
        <w:rPr>
          <w:rFonts w:ascii="Arial" w:hAnsi="Arial" w:cs="Arial"/>
          <w:b/>
          <w:sz w:val="24"/>
          <w:szCs w:val="24"/>
        </w:rPr>
      </w:pPr>
      <w:r w:rsidRPr="000F09CE">
        <w:rPr>
          <w:rFonts w:ascii="Arial" w:hAnsi="Arial" w:cs="Arial"/>
          <w:b/>
          <w:sz w:val="24"/>
          <w:szCs w:val="24"/>
        </w:rPr>
        <w:t xml:space="preserve">Annexe </w:t>
      </w:r>
      <w:r>
        <w:rPr>
          <w:rFonts w:ascii="Arial" w:hAnsi="Arial" w:cs="Arial"/>
          <w:b/>
          <w:sz w:val="24"/>
          <w:szCs w:val="24"/>
        </w:rPr>
        <w:t>5</w:t>
      </w:r>
      <w:r w:rsidRPr="000F09CE">
        <w:rPr>
          <w:rFonts w:ascii="Arial" w:hAnsi="Arial" w:cs="Arial"/>
          <w:b/>
          <w:sz w:val="24"/>
          <w:szCs w:val="24"/>
        </w:rPr>
        <w:t> : Bilan carbone</w:t>
      </w:r>
      <w:r>
        <w:rPr>
          <w:rFonts w:ascii="Arial" w:hAnsi="Arial" w:cs="Arial"/>
          <w:b/>
          <w:sz w:val="24"/>
          <w:szCs w:val="24"/>
        </w:rPr>
        <w:t> </w:t>
      </w:r>
    </w:p>
    <w:p w:rsidR="00E35963" w:rsidRPr="00B04C8D" w:rsidRDefault="00E35963" w:rsidP="00865094">
      <w:pPr>
        <w:spacing w:after="0" w:line="240" w:lineRule="auto"/>
        <w:jc w:val="center"/>
        <w:rPr>
          <w:rFonts w:ascii="Arial" w:hAnsi="Arial" w:cs="Arial"/>
          <w:sz w:val="24"/>
          <w:szCs w:val="24"/>
        </w:rPr>
      </w:pPr>
      <w:r w:rsidRPr="00B04C8D">
        <w:rPr>
          <w:rFonts w:ascii="Arial" w:hAnsi="Arial" w:cs="Arial"/>
          <w:sz w:val="24"/>
          <w:szCs w:val="24"/>
        </w:rPr>
        <w:t>Émission moyenne  de CO</w:t>
      </w:r>
      <w:r w:rsidRPr="00E52535">
        <w:rPr>
          <w:rFonts w:ascii="Arial" w:hAnsi="Arial" w:cs="Arial"/>
          <w:sz w:val="24"/>
          <w:szCs w:val="24"/>
          <w:vertAlign w:val="subscript"/>
        </w:rPr>
        <w:t>2</w:t>
      </w:r>
      <w:r w:rsidRPr="00B04C8D">
        <w:rPr>
          <w:rFonts w:ascii="Arial" w:hAnsi="Arial" w:cs="Arial"/>
          <w:sz w:val="24"/>
          <w:szCs w:val="24"/>
        </w:rPr>
        <w:t xml:space="preserve"> en gramme par tonne.kilomètre</w:t>
      </w:r>
    </w:p>
    <w:tbl>
      <w:tblPr>
        <w:tblW w:w="65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2"/>
        <w:gridCol w:w="3118"/>
      </w:tblGrid>
      <w:tr w:rsidR="00E35963" w:rsidRPr="00E52535" w:rsidTr="00E52535">
        <w:trPr>
          <w:jc w:val="center"/>
        </w:trPr>
        <w:tc>
          <w:tcPr>
            <w:tcW w:w="3402" w:type="dxa"/>
          </w:tcPr>
          <w:p w:rsidR="00E35963" w:rsidRPr="00E52535" w:rsidRDefault="00E35963" w:rsidP="009441DE">
            <w:pPr>
              <w:spacing w:after="0" w:line="240" w:lineRule="auto"/>
              <w:jc w:val="center"/>
              <w:rPr>
                <w:rFonts w:ascii="Arial" w:hAnsi="Arial" w:cs="Arial"/>
                <w:b/>
                <w:sz w:val="24"/>
                <w:szCs w:val="24"/>
              </w:rPr>
            </w:pPr>
            <w:r w:rsidRPr="00E52535">
              <w:rPr>
                <w:rFonts w:ascii="Arial" w:hAnsi="Arial" w:cs="Arial"/>
                <w:b/>
                <w:sz w:val="24"/>
                <w:szCs w:val="24"/>
              </w:rPr>
              <w:t xml:space="preserve">Route </w:t>
            </w:r>
          </w:p>
        </w:tc>
        <w:tc>
          <w:tcPr>
            <w:tcW w:w="3118" w:type="dxa"/>
          </w:tcPr>
          <w:p w:rsidR="00E35963" w:rsidRPr="00E52535" w:rsidRDefault="00E35963" w:rsidP="00EC4C3E">
            <w:pPr>
              <w:spacing w:after="0" w:line="240" w:lineRule="auto"/>
              <w:jc w:val="center"/>
              <w:rPr>
                <w:rFonts w:ascii="Arial" w:hAnsi="Arial" w:cs="Arial"/>
                <w:b/>
                <w:sz w:val="24"/>
                <w:szCs w:val="24"/>
              </w:rPr>
            </w:pPr>
            <w:r w:rsidRPr="00E52535">
              <w:rPr>
                <w:rFonts w:ascii="Arial" w:hAnsi="Arial" w:cs="Arial"/>
                <w:b/>
                <w:sz w:val="24"/>
                <w:szCs w:val="24"/>
              </w:rPr>
              <w:t xml:space="preserve">Voie d’eau </w:t>
            </w:r>
          </w:p>
        </w:tc>
      </w:tr>
      <w:tr w:rsidR="00E35963" w:rsidRPr="00B04C8D" w:rsidTr="00E52535">
        <w:trPr>
          <w:jc w:val="center"/>
        </w:trPr>
        <w:tc>
          <w:tcPr>
            <w:tcW w:w="3402" w:type="dxa"/>
          </w:tcPr>
          <w:p w:rsidR="00E35963" w:rsidRPr="00B04C8D" w:rsidRDefault="00E35963" w:rsidP="00673214">
            <w:pPr>
              <w:spacing w:after="0" w:line="240" w:lineRule="auto"/>
              <w:jc w:val="center"/>
              <w:rPr>
                <w:rFonts w:ascii="Arial" w:hAnsi="Arial" w:cs="Arial"/>
                <w:sz w:val="24"/>
                <w:szCs w:val="24"/>
              </w:rPr>
            </w:pPr>
            <w:r w:rsidRPr="00B04C8D">
              <w:rPr>
                <w:rFonts w:ascii="Arial" w:hAnsi="Arial" w:cs="Arial"/>
                <w:sz w:val="24"/>
                <w:szCs w:val="24"/>
              </w:rPr>
              <w:t xml:space="preserve">92 g </w:t>
            </w:r>
          </w:p>
        </w:tc>
        <w:tc>
          <w:tcPr>
            <w:tcW w:w="3118" w:type="dxa"/>
          </w:tcPr>
          <w:p w:rsidR="00E35963" w:rsidRPr="00B04C8D" w:rsidRDefault="00E35963" w:rsidP="00673214">
            <w:pPr>
              <w:spacing w:after="0" w:line="240" w:lineRule="auto"/>
              <w:jc w:val="center"/>
              <w:rPr>
                <w:rFonts w:ascii="Arial" w:hAnsi="Arial" w:cs="Arial"/>
                <w:sz w:val="24"/>
                <w:szCs w:val="24"/>
              </w:rPr>
            </w:pPr>
            <w:r w:rsidRPr="00B04C8D">
              <w:rPr>
                <w:rFonts w:ascii="Arial" w:hAnsi="Arial" w:cs="Arial"/>
                <w:sz w:val="24"/>
                <w:szCs w:val="24"/>
              </w:rPr>
              <w:t xml:space="preserve">25 g </w:t>
            </w:r>
          </w:p>
        </w:tc>
      </w:tr>
    </w:tbl>
    <w:p w:rsidR="00673214" w:rsidRDefault="00673214" w:rsidP="00673214">
      <w:pPr>
        <w:spacing w:after="0" w:line="240" w:lineRule="auto"/>
        <w:rPr>
          <w:rFonts w:ascii="Arial" w:hAnsi="Arial" w:cs="Arial"/>
          <w:b/>
          <w:sz w:val="24"/>
          <w:szCs w:val="24"/>
        </w:rPr>
      </w:pPr>
    </w:p>
    <w:p w:rsidR="00E35963" w:rsidRDefault="00673214" w:rsidP="00673214">
      <w:pPr>
        <w:spacing w:after="0" w:line="240" w:lineRule="auto"/>
        <w:rPr>
          <w:rFonts w:ascii="Arial" w:hAnsi="Arial" w:cs="Arial"/>
          <w:b/>
          <w:sz w:val="24"/>
          <w:szCs w:val="24"/>
        </w:rPr>
      </w:pPr>
      <w:r>
        <w:rPr>
          <w:rFonts w:ascii="Arial" w:hAnsi="Arial" w:cs="Arial"/>
          <w:b/>
          <w:sz w:val="24"/>
          <w:szCs w:val="24"/>
        </w:rPr>
        <w:br w:type="page"/>
      </w:r>
    </w:p>
    <w:p w:rsidR="00E35963" w:rsidRDefault="00E35963" w:rsidP="00673214">
      <w:pPr>
        <w:spacing w:after="0" w:line="240" w:lineRule="auto"/>
        <w:rPr>
          <w:rFonts w:ascii="Arial" w:hAnsi="Arial" w:cs="Arial"/>
          <w:b/>
          <w:sz w:val="24"/>
          <w:szCs w:val="24"/>
        </w:rPr>
      </w:pPr>
      <w:r w:rsidRPr="00BF4404">
        <w:rPr>
          <w:rFonts w:ascii="Arial" w:hAnsi="Arial" w:cs="Arial"/>
          <w:b/>
          <w:sz w:val="24"/>
          <w:szCs w:val="24"/>
        </w:rPr>
        <w:t xml:space="preserve">Annexe </w:t>
      </w:r>
      <w:r>
        <w:rPr>
          <w:rFonts w:ascii="Arial" w:hAnsi="Arial" w:cs="Arial"/>
          <w:b/>
          <w:sz w:val="24"/>
          <w:szCs w:val="24"/>
        </w:rPr>
        <w:t>6 : Données concernant la nouvelle organisation logistique</w:t>
      </w:r>
    </w:p>
    <w:p w:rsidR="00673214" w:rsidRDefault="00673214" w:rsidP="00673214">
      <w:pPr>
        <w:spacing w:after="0" w:line="240" w:lineRule="auto"/>
        <w:rPr>
          <w:rFonts w:ascii="Arial" w:hAnsi="Arial" w:cs="Arial"/>
          <w:b/>
          <w:sz w:val="24"/>
          <w:szCs w:val="24"/>
        </w:rPr>
      </w:pPr>
    </w:p>
    <w:p w:rsidR="00E35963" w:rsidRDefault="00E35963" w:rsidP="00673214">
      <w:pPr>
        <w:tabs>
          <w:tab w:val="left" w:pos="2580"/>
        </w:tabs>
        <w:spacing w:after="0" w:line="240" w:lineRule="auto"/>
        <w:jc w:val="both"/>
        <w:rPr>
          <w:rFonts w:ascii="Arial" w:hAnsi="Arial" w:cs="Arial"/>
          <w:sz w:val="24"/>
          <w:szCs w:val="24"/>
        </w:rPr>
      </w:pPr>
      <w:r>
        <w:rPr>
          <w:rFonts w:ascii="Arial" w:hAnsi="Arial" w:cs="Arial"/>
          <w:sz w:val="24"/>
          <w:szCs w:val="24"/>
        </w:rPr>
        <w:t>Les produits s</w:t>
      </w:r>
      <w:r w:rsidR="00FD02BA">
        <w:rPr>
          <w:rFonts w:ascii="Arial" w:hAnsi="Arial" w:cs="Arial"/>
          <w:sz w:val="24"/>
          <w:szCs w:val="24"/>
        </w:rPr>
        <w:t>er</w:t>
      </w:r>
      <w:r>
        <w:rPr>
          <w:rFonts w:ascii="Arial" w:hAnsi="Arial" w:cs="Arial"/>
          <w:sz w:val="24"/>
          <w:szCs w:val="24"/>
        </w:rPr>
        <w:t>ont acheminés au port de Gron palettisés.</w:t>
      </w:r>
    </w:p>
    <w:p w:rsidR="00E35963" w:rsidRDefault="00E35963" w:rsidP="0096640C">
      <w:pPr>
        <w:tabs>
          <w:tab w:val="left" w:pos="2580"/>
        </w:tabs>
        <w:spacing w:after="0" w:line="240" w:lineRule="auto"/>
        <w:jc w:val="both"/>
        <w:rPr>
          <w:rFonts w:ascii="Arial" w:hAnsi="Arial" w:cs="Arial"/>
          <w:sz w:val="24"/>
          <w:szCs w:val="24"/>
        </w:rPr>
      </w:pPr>
      <w:r>
        <w:rPr>
          <w:rFonts w:ascii="Arial" w:hAnsi="Arial" w:cs="Arial"/>
          <w:sz w:val="24"/>
          <w:szCs w:val="24"/>
        </w:rPr>
        <w:t>Au port, les produits s</w:t>
      </w:r>
      <w:r w:rsidR="00FD02BA">
        <w:rPr>
          <w:rFonts w:ascii="Arial" w:hAnsi="Arial" w:cs="Arial"/>
          <w:sz w:val="24"/>
          <w:szCs w:val="24"/>
        </w:rPr>
        <w:t>er</w:t>
      </w:r>
      <w:r>
        <w:rPr>
          <w:rFonts w:ascii="Arial" w:hAnsi="Arial" w:cs="Arial"/>
          <w:sz w:val="24"/>
          <w:szCs w:val="24"/>
        </w:rPr>
        <w:t>ont tous dépalettisés. Les dalles s</w:t>
      </w:r>
      <w:r w:rsidR="00FD02BA">
        <w:rPr>
          <w:rFonts w:ascii="Arial" w:hAnsi="Arial" w:cs="Arial"/>
          <w:sz w:val="24"/>
          <w:szCs w:val="24"/>
        </w:rPr>
        <w:t>er</w:t>
      </w:r>
      <w:r>
        <w:rPr>
          <w:rFonts w:ascii="Arial" w:hAnsi="Arial" w:cs="Arial"/>
          <w:sz w:val="24"/>
          <w:szCs w:val="24"/>
        </w:rPr>
        <w:t>ont conditionnées en paquet de 8 pour être chargées directement dans des conteneurs 40’ ou 20’.</w:t>
      </w:r>
    </w:p>
    <w:p w:rsidR="00E35963" w:rsidRDefault="00E35963" w:rsidP="00673214">
      <w:pPr>
        <w:tabs>
          <w:tab w:val="left" w:pos="2580"/>
        </w:tabs>
        <w:spacing w:after="0"/>
        <w:jc w:val="both"/>
        <w:rPr>
          <w:rFonts w:ascii="Arial" w:hAnsi="Arial" w:cs="Arial"/>
          <w:sz w:val="24"/>
          <w:szCs w:val="24"/>
        </w:rPr>
      </w:pPr>
      <w:r>
        <w:rPr>
          <w:rFonts w:ascii="Arial" w:hAnsi="Arial" w:cs="Arial"/>
          <w:sz w:val="24"/>
          <w:szCs w:val="24"/>
        </w:rPr>
        <w:t>Le nombre de conteneurs nécessaires passe</w:t>
      </w:r>
      <w:r w:rsidR="00FD02BA">
        <w:rPr>
          <w:rFonts w:ascii="Arial" w:hAnsi="Arial" w:cs="Arial"/>
          <w:sz w:val="24"/>
          <w:szCs w:val="24"/>
        </w:rPr>
        <w:t>ra</w:t>
      </w:r>
      <w:r>
        <w:rPr>
          <w:rFonts w:ascii="Arial" w:hAnsi="Arial" w:cs="Arial"/>
          <w:sz w:val="24"/>
          <w:szCs w:val="24"/>
        </w:rPr>
        <w:t xml:space="preserve"> ainsi à un conteneur 20’ et 2 conteneurs 40’ par expédition au lieu de 5 conteneurs 40’.</w:t>
      </w:r>
    </w:p>
    <w:p w:rsidR="00673214" w:rsidRDefault="00673214" w:rsidP="00673214">
      <w:pPr>
        <w:tabs>
          <w:tab w:val="left" w:pos="2580"/>
        </w:tabs>
        <w:spacing w:after="0"/>
        <w:jc w:val="both"/>
        <w:rPr>
          <w:rFonts w:ascii="Arial" w:hAnsi="Arial" w:cs="Arial"/>
          <w:sz w:val="24"/>
          <w:szCs w:val="24"/>
        </w:rPr>
      </w:pPr>
    </w:p>
    <w:p w:rsidR="00E35963" w:rsidRDefault="00E35963" w:rsidP="003B1580">
      <w:pPr>
        <w:pStyle w:val="Paragraphedeliste"/>
        <w:numPr>
          <w:ilvl w:val="1"/>
          <w:numId w:val="41"/>
        </w:numPr>
        <w:rPr>
          <w:rFonts w:ascii="Arial" w:hAnsi="Arial" w:cs="Arial"/>
          <w:b/>
          <w:sz w:val="24"/>
          <w:szCs w:val="24"/>
        </w:rPr>
      </w:pPr>
      <w:r>
        <w:rPr>
          <w:rFonts w:ascii="Arial" w:hAnsi="Arial" w:cs="Arial"/>
          <w:b/>
          <w:sz w:val="24"/>
          <w:szCs w:val="24"/>
        </w:rPr>
        <w:t xml:space="preserve">. </w:t>
      </w:r>
      <w:r w:rsidRPr="00BD7E71">
        <w:rPr>
          <w:rFonts w:ascii="Arial" w:hAnsi="Arial" w:cs="Arial"/>
          <w:b/>
          <w:sz w:val="24"/>
          <w:szCs w:val="24"/>
        </w:rPr>
        <w:t xml:space="preserve">Rappel des données </w:t>
      </w:r>
      <w:r>
        <w:rPr>
          <w:rFonts w:ascii="Arial" w:hAnsi="Arial" w:cs="Arial"/>
          <w:b/>
          <w:sz w:val="24"/>
          <w:szCs w:val="24"/>
        </w:rPr>
        <w:t xml:space="preserve">par </w:t>
      </w:r>
      <w:r w:rsidRPr="00BD7E71">
        <w:rPr>
          <w:rFonts w:ascii="Arial" w:hAnsi="Arial" w:cs="Arial"/>
          <w:b/>
          <w:sz w:val="24"/>
          <w:szCs w:val="24"/>
        </w:rPr>
        <w:t xml:space="preserve">expédition </w:t>
      </w:r>
    </w:p>
    <w:tbl>
      <w:tblPr>
        <w:tblW w:w="8545" w:type="dxa"/>
        <w:jc w:val="center"/>
        <w:tblCellMar>
          <w:left w:w="70" w:type="dxa"/>
          <w:right w:w="70" w:type="dxa"/>
        </w:tblCellMar>
        <w:tblLook w:val="00A0" w:firstRow="1" w:lastRow="0" w:firstColumn="1" w:lastColumn="0" w:noHBand="0" w:noVBand="0"/>
      </w:tblPr>
      <w:tblGrid>
        <w:gridCol w:w="2992"/>
        <w:gridCol w:w="1701"/>
        <w:gridCol w:w="2009"/>
        <w:gridCol w:w="1843"/>
      </w:tblGrid>
      <w:tr w:rsidR="00E35963" w:rsidRPr="001C0940" w:rsidTr="00673214">
        <w:trPr>
          <w:trHeight w:val="300"/>
          <w:jc w:val="center"/>
        </w:trPr>
        <w:tc>
          <w:tcPr>
            <w:tcW w:w="2992" w:type="dxa"/>
            <w:tcBorders>
              <w:top w:val="single" w:sz="4" w:space="0" w:color="auto"/>
              <w:left w:val="single" w:sz="4" w:space="0" w:color="auto"/>
              <w:bottom w:val="single" w:sz="4" w:space="0" w:color="auto"/>
              <w:right w:val="single" w:sz="4" w:space="0" w:color="auto"/>
            </w:tcBorders>
            <w:noWrap/>
            <w:vAlign w:val="center"/>
          </w:tcPr>
          <w:p w:rsidR="00E35963" w:rsidRPr="000F09CE" w:rsidRDefault="00E35963" w:rsidP="00483F8A">
            <w:pPr>
              <w:spacing w:after="0" w:line="240" w:lineRule="auto"/>
              <w:rPr>
                <w:rFonts w:ascii="Arial" w:hAnsi="Arial" w:cs="Arial"/>
                <w:color w:val="000000"/>
                <w:sz w:val="24"/>
                <w:szCs w:val="24"/>
                <w:lang w:eastAsia="fr-FR"/>
              </w:rPr>
            </w:pPr>
            <w:r>
              <w:rPr>
                <w:rFonts w:ascii="Arial" w:hAnsi="Arial" w:cs="Arial"/>
                <w:b/>
                <w:bCs/>
                <w:color w:val="000000"/>
                <w:sz w:val="24"/>
                <w:szCs w:val="24"/>
                <w:lang w:eastAsia="fr-FR"/>
              </w:rPr>
              <w:t>P</w:t>
            </w:r>
            <w:r w:rsidRPr="000F09CE">
              <w:rPr>
                <w:rFonts w:ascii="Arial" w:hAnsi="Arial" w:cs="Arial"/>
                <w:b/>
                <w:bCs/>
                <w:color w:val="000000"/>
                <w:sz w:val="24"/>
                <w:szCs w:val="24"/>
                <w:lang w:eastAsia="fr-FR"/>
              </w:rPr>
              <w:t>roduit</w:t>
            </w:r>
            <w:r>
              <w:rPr>
                <w:rFonts w:ascii="Arial" w:hAnsi="Arial" w:cs="Arial"/>
                <w:b/>
                <w:bCs/>
                <w:color w:val="000000"/>
                <w:sz w:val="24"/>
                <w:szCs w:val="24"/>
                <w:lang w:eastAsia="fr-FR"/>
              </w:rPr>
              <w:t>s</w:t>
            </w:r>
          </w:p>
        </w:tc>
        <w:tc>
          <w:tcPr>
            <w:tcW w:w="1701" w:type="dxa"/>
            <w:tcBorders>
              <w:top w:val="single" w:sz="4" w:space="0" w:color="auto"/>
              <w:left w:val="nil"/>
              <w:bottom w:val="single" w:sz="4" w:space="0" w:color="auto"/>
              <w:right w:val="single" w:sz="4" w:space="0" w:color="auto"/>
            </w:tcBorders>
            <w:noWrap/>
            <w:vAlign w:val="center"/>
          </w:tcPr>
          <w:p w:rsidR="00E35963" w:rsidRPr="000F09CE" w:rsidRDefault="00E35963" w:rsidP="002877D1">
            <w:pPr>
              <w:spacing w:after="0" w:line="240" w:lineRule="auto"/>
              <w:jc w:val="center"/>
              <w:rPr>
                <w:rFonts w:ascii="Arial" w:hAnsi="Arial" w:cs="Arial"/>
                <w:color w:val="000000"/>
                <w:sz w:val="24"/>
                <w:szCs w:val="24"/>
                <w:lang w:eastAsia="fr-FR"/>
              </w:rPr>
            </w:pPr>
            <w:r>
              <w:rPr>
                <w:rFonts w:ascii="Arial" w:hAnsi="Arial" w:cs="Arial"/>
                <w:color w:val="000000"/>
                <w:sz w:val="24"/>
                <w:szCs w:val="24"/>
                <w:lang w:eastAsia="fr-FR"/>
              </w:rPr>
              <w:t>Type de palettes en cm</w:t>
            </w:r>
          </w:p>
        </w:tc>
        <w:tc>
          <w:tcPr>
            <w:tcW w:w="2009" w:type="dxa"/>
            <w:tcBorders>
              <w:top w:val="single" w:sz="4" w:space="0" w:color="auto"/>
              <w:left w:val="nil"/>
              <w:bottom w:val="single" w:sz="4" w:space="0" w:color="auto"/>
              <w:right w:val="single" w:sz="4" w:space="0" w:color="auto"/>
            </w:tcBorders>
            <w:noWrap/>
            <w:vAlign w:val="center"/>
          </w:tcPr>
          <w:p w:rsidR="00E35963" w:rsidRPr="000F09CE" w:rsidRDefault="00E35963" w:rsidP="00483F8A">
            <w:pPr>
              <w:spacing w:after="0" w:line="240" w:lineRule="auto"/>
              <w:jc w:val="center"/>
              <w:rPr>
                <w:rFonts w:ascii="Arial" w:hAnsi="Arial" w:cs="Arial"/>
                <w:color w:val="000000"/>
                <w:sz w:val="24"/>
                <w:szCs w:val="24"/>
                <w:lang w:eastAsia="fr-FR"/>
              </w:rPr>
            </w:pPr>
            <w:r>
              <w:rPr>
                <w:rFonts w:ascii="Arial" w:hAnsi="Arial" w:cs="Arial"/>
                <w:color w:val="000000"/>
                <w:sz w:val="24"/>
                <w:szCs w:val="24"/>
                <w:lang w:eastAsia="fr-FR"/>
              </w:rPr>
              <w:t>Q</w:t>
            </w:r>
            <w:r w:rsidRPr="000F09CE">
              <w:rPr>
                <w:rFonts w:ascii="Arial" w:hAnsi="Arial" w:cs="Arial"/>
                <w:color w:val="000000"/>
                <w:sz w:val="24"/>
                <w:szCs w:val="24"/>
                <w:lang w:eastAsia="fr-FR"/>
              </w:rPr>
              <w:t>uantité par palette</w:t>
            </w:r>
          </w:p>
        </w:tc>
        <w:tc>
          <w:tcPr>
            <w:tcW w:w="1843" w:type="dxa"/>
            <w:tcBorders>
              <w:top w:val="single" w:sz="4" w:space="0" w:color="auto"/>
              <w:left w:val="nil"/>
              <w:bottom w:val="single" w:sz="4" w:space="0" w:color="auto"/>
              <w:right w:val="single" w:sz="4" w:space="0" w:color="auto"/>
            </w:tcBorders>
            <w:noWrap/>
            <w:vAlign w:val="center"/>
          </w:tcPr>
          <w:p w:rsidR="00E35963" w:rsidRPr="000F09CE" w:rsidRDefault="00E35963" w:rsidP="00BD7E71">
            <w:pPr>
              <w:spacing w:after="0" w:line="240" w:lineRule="auto"/>
              <w:jc w:val="center"/>
              <w:rPr>
                <w:rFonts w:ascii="Arial" w:hAnsi="Arial" w:cs="Arial"/>
                <w:b/>
                <w:color w:val="000000"/>
                <w:sz w:val="24"/>
                <w:szCs w:val="24"/>
                <w:lang w:eastAsia="fr-FR"/>
              </w:rPr>
            </w:pPr>
            <w:r>
              <w:rPr>
                <w:rFonts w:ascii="Arial" w:hAnsi="Arial" w:cs="Arial"/>
                <w:color w:val="000000"/>
                <w:sz w:val="24"/>
                <w:szCs w:val="24"/>
                <w:lang w:eastAsia="fr-FR"/>
              </w:rPr>
              <w:t>Nombre</w:t>
            </w:r>
            <w:r w:rsidRPr="000F09CE">
              <w:rPr>
                <w:rFonts w:ascii="Arial" w:hAnsi="Arial" w:cs="Arial"/>
                <w:color w:val="000000"/>
                <w:sz w:val="24"/>
                <w:szCs w:val="24"/>
                <w:lang w:eastAsia="fr-FR"/>
              </w:rPr>
              <w:t xml:space="preserve"> de palettes</w:t>
            </w:r>
          </w:p>
        </w:tc>
      </w:tr>
      <w:tr w:rsidR="00E35963" w:rsidRPr="001C0940" w:rsidTr="00673214">
        <w:trPr>
          <w:trHeight w:val="300"/>
          <w:jc w:val="center"/>
        </w:trPr>
        <w:tc>
          <w:tcPr>
            <w:tcW w:w="2992" w:type="dxa"/>
            <w:tcBorders>
              <w:top w:val="nil"/>
              <w:left w:val="single" w:sz="4" w:space="0" w:color="auto"/>
              <w:bottom w:val="single" w:sz="4" w:space="0" w:color="auto"/>
              <w:right w:val="single" w:sz="4" w:space="0" w:color="auto"/>
            </w:tcBorders>
            <w:noWrap/>
            <w:vAlign w:val="bottom"/>
          </w:tcPr>
          <w:p w:rsidR="00E35963" w:rsidRPr="000F09CE" w:rsidRDefault="00E35963" w:rsidP="00483F8A">
            <w:pPr>
              <w:spacing w:after="0" w:line="240" w:lineRule="auto"/>
              <w:rPr>
                <w:rFonts w:ascii="Arial" w:hAnsi="Arial" w:cs="Arial"/>
                <w:color w:val="000000"/>
                <w:sz w:val="24"/>
                <w:szCs w:val="24"/>
                <w:lang w:eastAsia="fr-FR"/>
              </w:rPr>
            </w:pPr>
            <w:r>
              <w:rPr>
                <w:rFonts w:ascii="Arial" w:hAnsi="Arial" w:cs="Arial"/>
                <w:color w:val="000000"/>
                <w:sz w:val="24"/>
                <w:szCs w:val="24"/>
                <w:lang w:eastAsia="fr-FR"/>
              </w:rPr>
              <w:t>D</w:t>
            </w:r>
            <w:r w:rsidRPr="000F09CE">
              <w:rPr>
                <w:rFonts w:ascii="Arial" w:hAnsi="Arial" w:cs="Arial"/>
                <w:color w:val="000000"/>
                <w:sz w:val="24"/>
                <w:szCs w:val="24"/>
                <w:lang w:eastAsia="fr-FR"/>
              </w:rPr>
              <w:t>alles bois</w:t>
            </w:r>
          </w:p>
        </w:tc>
        <w:tc>
          <w:tcPr>
            <w:tcW w:w="1701" w:type="dxa"/>
            <w:tcBorders>
              <w:top w:val="nil"/>
              <w:left w:val="nil"/>
              <w:bottom w:val="single" w:sz="4" w:space="0" w:color="auto"/>
              <w:right w:val="single" w:sz="4" w:space="0" w:color="auto"/>
            </w:tcBorders>
            <w:noWrap/>
            <w:vAlign w:val="center"/>
          </w:tcPr>
          <w:p w:rsidR="00E35963" w:rsidRPr="000F09CE" w:rsidRDefault="00E35963" w:rsidP="00483F8A">
            <w:pPr>
              <w:spacing w:after="0" w:line="240" w:lineRule="auto"/>
              <w:jc w:val="center"/>
              <w:rPr>
                <w:rFonts w:ascii="Arial" w:hAnsi="Arial" w:cs="Arial"/>
                <w:color w:val="000000"/>
                <w:sz w:val="24"/>
                <w:szCs w:val="24"/>
                <w:lang w:eastAsia="fr-FR"/>
              </w:rPr>
            </w:pPr>
            <w:r w:rsidRPr="000F09CE">
              <w:rPr>
                <w:rFonts w:ascii="Arial" w:hAnsi="Arial" w:cs="Arial"/>
                <w:color w:val="000000"/>
                <w:sz w:val="24"/>
                <w:szCs w:val="24"/>
                <w:lang w:eastAsia="fr-FR"/>
              </w:rPr>
              <w:t>80*120</w:t>
            </w:r>
          </w:p>
        </w:tc>
        <w:tc>
          <w:tcPr>
            <w:tcW w:w="2009" w:type="dxa"/>
            <w:tcBorders>
              <w:top w:val="nil"/>
              <w:left w:val="nil"/>
              <w:bottom w:val="single" w:sz="4" w:space="0" w:color="auto"/>
              <w:right w:val="single" w:sz="4" w:space="0" w:color="auto"/>
            </w:tcBorders>
            <w:noWrap/>
            <w:vAlign w:val="center"/>
          </w:tcPr>
          <w:p w:rsidR="00E35963" w:rsidRPr="000F09CE" w:rsidRDefault="00E35963" w:rsidP="00483F8A">
            <w:pPr>
              <w:spacing w:after="0" w:line="240" w:lineRule="auto"/>
              <w:jc w:val="center"/>
              <w:rPr>
                <w:rFonts w:ascii="Arial" w:hAnsi="Arial" w:cs="Arial"/>
                <w:color w:val="000000"/>
                <w:sz w:val="24"/>
                <w:szCs w:val="24"/>
                <w:lang w:eastAsia="fr-FR"/>
              </w:rPr>
            </w:pPr>
            <w:r w:rsidRPr="000F09CE">
              <w:rPr>
                <w:rFonts w:ascii="Arial" w:hAnsi="Arial" w:cs="Arial"/>
                <w:color w:val="000000"/>
                <w:sz w:val="24"/>
                <w:szCs w:val="24"/>
                <w:lang w:eastAsia="fr-FR"/>
              </w:rPr>
              <w:t>44 dalles</w:t>
            </w:r>
          </w:p>
        </w:tc>
        <w:tc>
          <w:tcPr>
            <w:tcW w:w="1843" w:type="dxa"/>
            <w:tcBorders>
              <w:top w:val="single" w:sz="4" w:space="0" w:color="auto"/>
              <w:left w:val="nil"/>
              <w:bottom w:val="single" w:sz="4" w:space="0" w:color="auto"/>
              <w:right w:val="single" w:sz="4" w:space="0" w:color="auto"/>
            </w:tcBorders>
            <w:noWrap/>
            <w:vAlign w:val="center"/>
          </w:tcPr>
          <w:p w:rsidR="00E35963" w:rsidRPr="000F09CE" w:rsidRDefault="00E35963" w:rsidP="00483F8A">
            <w:pPr>
              <w:spacing w:after="0" w:line="240" w:lineRule="auto"/>
              <w:jc w:val="center"/>
              <w:rPr>
                <w:rFonts w:ascii="Arial" w:hAnsi="Arial" w:cs="Arial"/>
                <w:color w:val="000000"/>
                <w:sz w:val="24"/>
                <w:szCs w:val="24"/>
                <w:lang w:eastAsia="fr-FR"/>
              </w:rPr>
            </w:pPr>
            <w:r w:rsidRPr="000F09CE">
              <w:rPr>
                <w:rFonts w:ascii="Arial" w:hAnsi="Arial" w:cs="Arial"/>
                <w:color w:val="000000"/>
                <w:sz w:val="24"/>
                <w:szCs w:val="24"/>
                <w:lang w:eastAsia="fr-FR"/>
              </w:rPr>
              <w:t>10</w:t>
            </w:r>
            <w:r>
              <w:rPr>
                <w:rFonts w:ascii="Arial" w:hAnsi="Arial" w:cs="Arial"/>
                <w:color w:val="000000"/>
                <w:sz w:val="24"/>
                <w:szCs w:val="24"/>
                <w:lang w:eastAsia="fr-FR"/>
              </w:rPr>
              <w:t>2</w:t>
            </w:r>
          </w:p>
        </w:tc>
      </w:tr>
      <w:tr w:rsidR="00E35963" w:rsidRPr="001C0940" w:rsidTr="00673214">
        <w:trPr>
          <w:trHeight w:val="300"/>
          <w:jc w:val="center"/>
        </w:trPr>
        <w:tc>
          <w:tcPr>
            <w:tcW w:w="2992" w:type="dxa"/>
            <w:tcBorders>
              <w:top w:val="nil"/>
              <w:left w:val="single" w:sz="4" w:space="0" w:color="auto"/>
              <w:bottom w:val="single" w:sz="4" w:space="0" w:color="auto"/>
              <w:right w:val="single" w:sz="4" w:space="0" w:color="auto"/>
            </w:tcBorders>
            <w:noWrap/>
            <w:vAlign w:val="bottom"/>
          </w:tcPr>
          <w:p w:rsidR="00E35963" w:rsidRPr="000F09CE" w:rsidRDefault="00E35963" w:rsidP="00483F8A">
            <w:pPr>
              <w:spacing w:after="0" w:line="240" w:lineRule="auto"/>
              <w:rPr>
                <w:rFonts w:ascii="Arial" w:hAnsi="Arial" w:cs="Arial"/>
                <w:color w:val="000000"/>
                <w:sz w:val="24"/>
                <w:szCs w:val="24"/>
                <w:lang w:eastAsia="fr-FR"/>
              </w:rPr>
            </w:pPr>
            <w:r>
              <w:rPr>
                <w:rFonts w:ascii="Arial" w:hAnsi="Arial" w:cs="Arial"/>
                <w:color w:val="000000"/>
                <w:sz w:val="24"/>
                <w:szCs w:val="24"/>
                <w:lang w:eastAsia="fr-FR"/>
              </w:rPr>
              <w:t>V</w:t>
            </w:r>
            <w:r w:rsidRPr="000F09CE">
              <w:rPr>
                <w:rFonts w:ascii="Arial" w:hAnsi="Arial" w:cs="Arial"/>
                <w:color w:val="000000"/>
                <w:sz w:val="24"/>
                <w:szCs w:val="24"/>
                <w:lang w:eastAsia="fr-FR"/>
              </w:rPr>
              <w:t>érins</w:t>
            </w:r>
          </w:p>
        </w:tc>
        <w:tc>
          <w:tcPr>
            <w:tcW w:w="1701" w:type="dxa"/>
            <w:tcBorders>
              <w:top w:val="nil"/>
              <w:left w:val="nil"/>
              <w:bottom w:val="single" w:sz="4" w:space="0" w:color="auto"/>
              <w:right w:val="single" w:sz="4" w:space="0" w:color="auto"/>
            </w:tcBorders>
            <w:noWrap/>
            <w:vAlign w:val="center"/>
          </w:tcPr>
          <w:p w:rsidR="00E35963" w:rsidRPr="000F09CE" w:rsidRDefault="00E35963" w:rsidP="00483F8A">
            <w:pPr>
              <w:spacing w:after="0" w:line="240" w:lineRule="auto"/>
              <w:jc w:val="center"/>
              <w:rPr>
                <w:rFonts w:ascii="Arial" w:hAnsi="Arial" w:cs="Arial"/>
                <w:color w:val="000000"/>
                <w:sz w:val="24"/>
                <w:szCs w:val="24"/>
                <w:lang w:eastAsia="fr-FR"/>
              </w:rPr>
            </w:pPr>
            <w:r w:rsidRPr="000F09CE">
              <w:rPr>
                <w:rFonts w:ascii="Arial" w:hAnsi="Arial" w:cs="Arial"/>
                <w:color w:val="000000"/>
                <w:sz w:val="24"/>
                <w:szCs w:val="24"/>
                <w:lang w:eastAsia="fr-FR"/>
              </w:rPr>
              <w:t>80*120</w:t>
            </w:r>
          </w:p>
        </w:tc>
        <w:tc>
          <w:tcPr>
            <w:tcW w:w="2009" w:type="dxa"/>
            <w:tcBorders>
              <w:top w:val="nil"/>
              <w:left w:val="nil"/>
              <w:bottom w:val="single" w:sz="4" w:space="0" w:color="auto"/>
              <w:right w:val="single" w:sz="4" w:space="0" w:color="auto"/>
            </w:tcBorders>
            <w:noWrap/>
            <w:vAlign w:val="center"/>
          </w:tcPr>
          <w:p w:rsidR="00E35963" w:rsidRPr="000F09CE" w:rsidRDefault="00E35963" w:rsidP="00483F8A">
            <w:pPr>
              <w:spacing w:after="0" w:line="240" w:lineRule="auto"/>
              <w:jc w:val="center"/>
              <w:rPr>
                <w:rFonts w:ascii="Arial" w:hAnsi="Arial" w:cs="Arial"/>
                <w:color w:val="000000"/>
                <w:sz w:val="24"/>
                <w:szCs w:val="24"/>
                <w:lang w:eastAsia="fr-FR"/>
              </w:rPr>
            </w:pPr>
            <w:r w:rsidRPr="000F09CE">
              <w:rPr>
                <w:rFonts w:ascii="Arial" w:hAnsi="Arial" w:cs="Arial"/>
                <w:color w:val="000000"/>
                <w:sz w:val="24"/>
                <w:szCs w:val="24"/>
                <w:lang w:eastAsia="fr-FR"/>
              </w:rPr>
              <w:t>24 cartons</w:t>
            </w:r>
          </w:p>
        </w:tc>
        <w:tc>
          <w:tcPr>
            <w:tcW w:w="1843" w:type="dxa"/>
            <w:tcBorders>
              <w:top w:val="single" w:sz="4" w:space="0" w:color="auto"/>
              <w:left w:val="nil"/>
              <w:bottom w:val="single" w:sz="4" w:space="0" w:color="auto"/>
              <w:right w:val="single" w:sz="4" w:space="0" w:color="auto"/>
            </w:tcBorders>
            <w:noWrap/>
            <w:vAlign w:val="center"/>
          </w:tcPr>
          <w:p w:rsidR="00E35963" w:rsidRPr="000F09CE" w:rsidRDefault="00E35963" w:rsidP="00483F8A">
            <w:pPr>
              <w:spacing w:after="0" w:line="240" w:lineRule="auto"/>
              <w:jc w:val="center"/>
              <w:rPr>
                <w:rFonts w:ascii="Arial" w:hAnsi="Arial" w:cs="Arial"/>
                <w:color w:val="000000"/>
                <w:sz w:val="24"/>
                <w:szCs w:val="24"/>
                <w:lang w:eastAsia="fr-FR"/>
              </w:rPr>
            </w:pPr>
            <w:r w:rsidRPr="000F09CE">
              <w:rPr>
                <w:rFonts w:ascii="Arial" w:hAnsi="Arial" w:cs="Arial"/>
                <w:color w:val="000000"/>
                <w:sz w:val="24"/>
                <w:szCs w:val="24"/>
                <w:lang w:eastAsia="fr-FR"/>
              </w:rPr>
              <w:t>6</w:t>
            </w:r>
          </w:p>
        </w:tc>
      </w:tr>
      <w:tr w:rsidR="00E35963" w:rsidRPr="001C0940" w:rsidTr="00673214">
        <w:trPr>
          <w:trHeight w:val="300"/>
          <w:jc w:val="center"/>
        </w:trPr>
        <w:tc>
          <w:tcPr>
            <w:tcW w:w="2992" w:type="dxa"/>
            <w:tcBorders>
              <w:top w:val="nil"/>
              <w:left w:val="single" w:sz="4" w:space="0" w:color="auto"/>
              <w:bottom w:val="single" w:sz="4" w:space="0" w:color="auto"/>
              <w:right w:val="single" w:sz="4" w:space="0" w:color="auto"/>
            </w:tcBorders>
            <w:noWrap/>
            <w:vAlign w:val="bottom"/>
          </w:tcPr>
          <w:p w:rsidR="00E35963" w:rsidRPr="000F09CE" w:rsidRDefault="00E35963" w:rsidP="00483F8A">
            <w:pPr>
              <w:spacing w:after="0" w:line="240" w:lineRule="auto"/>
              <w:rPr>
                <w:rFonts w:ascii="Arial" w:hAnsi="Arial" w:cs="Arial"/>
                <w:color w:val="000000"/>
                <w:sz w:val="24"/>
                <w:szCs w:val="24"/>
                <w:lang w:eastAsia="fr-FR"/>
              </w:rPr>
            </w:pPr>
            <w:r>
              <w:rPr>
                <w:rFonts w:ascii="Arial" w:hAnsi="Arial" w:cs="Arial"/>
                <w:color w:val="000000"/>
                <w:sz w:val="24"/>
                <w:szCs w:val="24"/>
                <w:lang w:eastAsia="fr-FR"/>
              </w:rPr>
              <w:t>C</w:t>
            </w:r>
            <w:r w:rsidRPr="000F09CE">
              <w:rPr>
                <w:rFonts w:ascii="Arial" w:hAnsi="Arial" w:cs="Arial"/>
                <w:color w:val="000000"/>
                <w:sz w:val="24"/>
                <w:szCs w:val="24"/>
                <w:lang w:eastAsia="fr-FR"/>
              </w:rPr>
              <w:t>olle</w:t>
            </w:r>
          </w:p>
        </w:tc>
        <w:tc>
          <w:tcPr>
            <w:tcW w:w="1701" w:type="dxa"/>
            <w:tcBorders>
              <w:top w:val="nil"/>
              <w:left w:val="nil"/>
              <w:bottom w:val="single" w:sz="4" w:space="0" w:color="auto"/>
              <w:right w:val="single" w:sz="4" w:space="0" w:color="auto"/>
            </w:tcBorders>
            <w:noWrap/>
            <w:vAlign w:val="center"/>
          </w:tcPr>
          <w:p w:rsidR="00E35963" w:rsidRPr="000F09CE" w:rsidRDefault="00E35963" w:rsidP="00483F8A">
            <w:pPr>
              <w:spacing w:after="0" w:line="240" w:lineRule="auto"/>
              <w:jc w:val="center"/>
              <w:rPr>
                <w:rFonts w:ascii="Arial" w:hAnsi="Arial" w:cs="Arial"/>
                <w:color w:val="000000"/>
                <w:sz w:val="24"/>
                <w:szCs w:val="24"/>
                <w:lang w:eastAsia="fr-FR"/>
              </w:rPr>
            </w:pPr>
            <w:r>
              <w:rPr>
                <w:rFonts w:ascii="Arial" w:hAnsi="Arial" w:cs="Arial"/>
                <w:color w:val="000000"/>
                <w:sz w:val="24"/>
                <w:szCs w:val="24"/>
                <w:lang w:eastAsia="fr-FR"/>
              </w:rPr>
              <w:t>40*12</w:t>
            </w:r>
            <w:r w:rsidRPr="000F09CE">
              <w:rPr>
                <w:rFonts w:ascii="Arial" w:hAnsi="Arial" w:cs="Arial"/>
                <w:color w:val="000000"/>
                <w:sz w:val="24"/>
                <w:szCs w:val="24"/>
                <w:lang w:eastAsia="fr-FR"/>
              </w:rPr>
              <w:t>0</w:t>
            </w:r>
          </w:p>
        </w:tc>
        <w:tc>
          <w:tcPr>
            <w:tcW w:w="2009" w:type="dxa"/>
            <w:tcBorders>
              <w:top w:val="nil"/>
              <w:left w:val="nil"/>
              <w:bottom w:val="single" w:sz="4" w:space="0" w:color="auto"/>
              <w:right w:val="single" w:sz="4" w:space="0" w:color="auto"/>
            </w:tcBorders>
            <w:noWrap/>
            <w:vAlign w:val="center"/>
          </w:tcPr>
          <w:p w:rsidR="00E35963" w:rsidRPr="000F09CE" w:rsidRDefault="00E35963" w:rsidP="00483F8A">
            <w:pPr>
              <w:spacing w:after="0" w:line="240" w:lineRule="auto"/>
              <w:jc w:val="center"/>
              <w:rPr>
                <w:rFonts w:ascii="Arial" w:hAnsi="Arial" w:cs="Arial"/>
                <w:color w:val="000000"/>
                <w:sz w:val="24"/>
                <w:szCs w:val="24"/>
                <w:lang w:eastAsia="fr-FR"/>
              </w:rPr>
            </w:pPr>
            <w:r w:rsidRPr="000F09CE">
              <w:rPr>
                <w:rFonts w:ascii="Arial" w:hAnsi="Arial" w:cs="Arial"/>
                <w:color w:val="000000"/>
                <w:sz w:val="24"/>
                <w:szCs w:val="24"/>
                <w:lang w:eastAsia="fr-FR"/>
              </w:rPr>
              <w:t>20 cartons</w:t>
            </w:r>
          </w:p>
        </w:tc>
        <w:tc>
          <w:tcPr>
            <w:tcW w:w="1843" w:type="dxa"/>
            <w:tcBorders>
              <w:top w:val="single" w:sz="4" w:space="0" w:color="auto"/>
              <w:left w:val="nil"/>
              <w:bottom w:val="single" w:sz="4" w:space="0" w:color="auto"/>
              <w:right w:val="single" w:sz="4" w:space="0" w:color="auto"/>
            </w:tcBorders>
            <w:noWrap/>
            <w:vAlign w:val="center"/>
          </w:tcPr>
          <w:p w:rsidR="00E35963" w:rsidRPr="000F09CE" w:rsidRDefault="00E35963" w:rsidP="00483F8A">
            <w:pPr>
              <w:spacing w:after="0" w:line="240" w:lineRule="auto"/>
              <w:jc w:val="center"/>
              <w:rPr>
                <w:rFonts w:ascii="Arial" w:hAnsi="Arial" w:cs="Arial"/>
                <w:color w:val="000000"/>
                <w:sz w:val="24"/>
                <w:szCs w:val="24"/>
                <w:lang w:eastAsia="fr-FR"/>
              </w:rPr>
            </w:pPr>
            <w:r w:rsidRPr="000F09CE">
              <w:rPr>
                <w:rFonts w:ascii="Arial" w:hAnsi="Arial" w:cs="Arial"/>
                <w:color w:val="000000"/>
                <w:sz w:val="24"/>
                <w:szCs w:val="24"/>
                <w:lang w:eastAsia="fr-FR"/>
              </w:rPr>
              <w:t>6</w:t>
            </w:r>
          </w:p>
        </w:tc>
      </w:tr>
      <w:tr w:rsidR="00E35963" w:rsidRPr="001C0940" w:rsidTr="00673214">
        <w:trPr>
          <w:trHeight w:val="300"/>
          <w:jc w:val="center"/>
        </w:trPr>
        <w:tc>
          <w:tcPr>
            <w:tcW w:w="2992" w:type="dxa"/>
            <w:tcBorders>
              <w:top w:val="nil"/>
              <w:left w:val="single" w:sz="4" w:space="0" w:color="auto"/>
              <w:bottom w:val="single" w:sz="4" w:space="0" w:color="auto"/>
              <w:right w:val="single" w:sz="4" w:space="0" w:color="auto"/>
            </w:tcBorders>
            <w:noWrap/>
            <w:vAlign w:val="bottom"/>
          </w:tcPr>
          <w:p w:rsidR="00E35963" w:rsidRPr="000F09CE" w:rsidRDefault="00E35963" w:rsidP="00483F8A">
            <w:pPr>
              <w:spacing w:after="0" w:line="240" w:lineRule="auto"/>
              <w:rPr>
                <w:rFonts w:ascii="Arial" w:hAnsi="Arial" w:cs="Arial"/>
                <w:color w:val="000000"/>
                <w:sz w:val="24"/>
                <w:szCs w:val="24"/>
                <w:lang w:eastAsia="fr-FR"/>
              </w:rPr>
            </w:pPr>
            <w:r>
              <w:rPr>
                <w:rFonts w:ascii="Arial" w:hAnsi="Arial" w:cs="Arial"/>
                <w:color w:val="000000"/>
                <w:sz w:val="24"/>
                <w:szCs w:val="24"/>
                <w:lang w:eastAsia="fr-FR"/>
              </w:rPr>
              <w:t>É</w:t>
            </w:r>
            <w:r w:rsidRPr="000F09CE">
              <w:rPr>
                <w:rFonts w:ascii="Arial" w:hAnsi="Arial" w:cs="Arial"/>
                <w:color w:val="000000"/>
                <w:sz w:val="24"/>
                <w:szCs w:val="24"/>
                <w:lang w:eastAsia="fr-FR"/>
              </w:rPr>
              <w:t xml:space="preserve">léments de fixation </w:t>
            </w:r>
          </w:p>
        </w:tc>
        <w:tc>
          <w:tcPr>
            <w:tcW w:w="1701" w:type="dxa"/>
            <w:tcBorders>
              <w:top w:val="nil"/>
              <w:left w:val="nil"/>
              <w:bottom w:val="single" w:sz="4" w:space="0" w:color="auto"/>
              <w:right w:val="single" w:sz="4" w:space="0" w:color="auto"/>
            </w:tcBorders>
            <w:noWrap/>
            <w:vAlign w:val="center"/>
          </w:tcPr>
          <w:p w:rsidR="00E35963" w:rsidRPr="000F09CE" w:rsidRDefault="00E35963" w:rsidP="00483F8A">
            <w:pPr>
              <w:spacing w:after="0" w:line="240" w:lineRule="auto"/>
              <w:jc w:val="center"/>
              <w:rPr>
                <w:rFonts w:ascii="Arial" w:hAnsi="Arial" w:cs="Arial"/>
                <w:color w:val="000000"/>
                <w:sz w:val="24"/>
                <w:szCs w:val="24"/>
                <w:lang w:eastAsia="fr-FR"/>
              </w:rPr>
            </w:pPr>
            <w:r>
              <w:rPr>
                <w:rFonts w:ascii="Arial" w:hAnsi="Arial" w:cs="Arial"/>
                <w:color w:val="000000"/>
                <w:sz w:val="24"/>
                <w:szCs w:val="24"/>
                <w:lang w:eastAsia="fr-FR"/>
              </w:rPr>
              <w:t>40*12</w:t>
            </w:r>
            <w:r w:rsidRPr="000F09CE">
              <w:rPr>
                <w:rFonts w:ascii="Arial" w:hAnsi="Arial" w:cs="Arial"/>
                <w:color w:val="000000"/>
                <w:sz w:val="24"/>
                <w:szCs w:val="24"/>
                <w:lang w:eastAsia="fr-FR"/>
              </w:rPr>
              <w:t>0</w:t>
            </w:r>
          </w:p>
        </w:tc>
        <w:tc>
          <w:tcPr>
            <w:tcW w:w="2009" w:type="dxa"/>
            <w:tcBorders>
              <w:top w:val="nil"/>
              <w:left w:val="nil"/>
              <w:bottom w:val="single" w:sz="4" w:space="0" w:color="auto"/>
              <w:right w:val="single" w:sz="4" w:space="0" w:color="auto"/>
            </w:tcBorders>
            <w:noWrap/>
            <w:vAlign w:val="center"/>
          </w:tcPr>
          <w:p w:rsidR="00E35963" w:rsidRPr="008A4F20" w:rsidRDefault="00E35963" w:rsidP="008A4F20">
            <w:pPr>
              <w:pStyle w:val="Paragraphedeliste"/>
              <w:numPr>
                <w:ilvl w:val="0"/>
                <w:numId w:val="32"/>
              </w:numPr>
              <w:spacing w:after="0" w:line="240" w:lineRule="auto"/>
              <w:ind w:left="732"/>
              <w:rPr>
                <w:rFonts w:ascii="Arial" w:hAnsi="Arial" w:cs="Arial"/>
                <w:color w:val="000000"/>
                <w:sz w:val="24"/>
                <w:szCs w:val="24"/>
                <w:lang w:eastAsia="fr-FR"/>
              </w:rPr>
            </w:pPr>
            <w:r>
              <w:rPr>
                <w:rFonts w:ascii="Arial" w:hAnsi="Arial" w:cs="Arial"/>
                <w:color w:val="000000"/>
                <w:sz w:val="24"/>
                <w:szCs w:val="24"/>
                <w:lang w:eastAsia="fr-FR"/>
              </w:rPr>
              <w:t>c</w:t>
            </w:r>
            <w:r w:rsidRPr="008A4F20">
              <w:rPr>
                <w:rFonts w:ascii="Arial" w:hAnsi="Arial" w:cs="Arial"/>
                <w:color w:val="000000"/>
                <w:sz w:val="24"/>
                <w:szCs w:val="24"/>
                <w:lang w:eastAsia="fr-FR"/>
              </w:rPr>
              <w:t>artons</w:t>
            </w:r>
          </w:p>
        </w:tc>
        <w:tc>
          <w:tcPr>
            <w:tcW w:w="1843" w:type="dxa"/>
            <w:tcBorders>
              <w:top w:val="single" w:sz="4" w:space="0" w:color="auto"/>
              <w:left w:val="nil"/>
              <w:bottom w:val="single" w:sz="4" w:space="0" w:color="auto"/>
              <w:right w:val="single" w:sz="4" w:space="0" w:color="auto"/>
            </w:tcBorders>
            <w:noWrap/>
            <w:vAlign w:val="center"/>
          </w:tcPr>
          <w:p w:rsidR="00E35963" w:rsidRPr="000F09CE" w:rsidRDefault="00E35963" w:rsidP="00483F8A">
            <w:pPr>
              <w:spacing w:after="0" w:line="240" w:lineRule="auto"/>
              <w:jc w:val="center"/>
              <w:rPr>
                <w:rFonts w:ascii="Arial" w:hAnsi="Arial" w:cs="Arial"/>
                <w:color w:val="000000"/>
                <w:sz w:val="24"/>
                <w:szCs w:val="24"/>
                <w:lang w:eastAsia="fr-FR"/>
              </w:rPr>
            </w:pPr>
            <w:r w:rsidRPr="000F09CE">
              <w:rPr>
                <w:rFonts w:ascii="Arial" w:hAnsi="Arial" w:cs="Arial"/>
                <w:color w:val="000000"/>
                <w:sz w:val="24"/>
                <w:szCs w:val="24"/>
                <w:lang w:eastAsia="fr-FR"/>
              </w:rPr>
              <w:t>6</w:t>
            </w:r>
          </w:p>
        </w:tc>
      </w:tr>
    </w:tbl>
    <w:p w:rsidR="00E35963" w:rsidRDefault="00E35963" w:rsidP="003B1580">
      <w:pPr>
        <w:pStyle w:val="Paragraphedeliste"/>
        <w:ind w:left="0"/>
        <w:rPr>
          <w:rFonts w:ascii="Arial" w:hAnsi="Arial" w:cs="Arial"/>
          <w:b/>
          <w:sz w:val="24"/>
          <w:szCs w:val="24"/>
        </w:rPr>
      </w:pPr>
    </w:p>
    <w:p w:rsidR="00E35963" w:rsidRDefault="00E35963" w:rsidP="00832EBE">
      <w:pPr>
        <w:pStyle w:val="Paragraphedeliste"/>
        <w:numPr>
          <w:ilvl w:val="1"/>
          <w:numId w:val="42"/>
        </w:numPr>
        <w:spacing w:after="120" w:line="240" w:lineRule="auto"/>
        <w:ind w:left="1559" w:hanging="425"/>
        <w:contextualSpacing w:val="0"/>
        <w:rPr>
          <w:rFonts w:ascii="Arial" w:hAnsi="Arial" w:cs="Arial"/>
          <w:b/>
          <w:sz w:val="24"/>
          <w:szCs w:val="24"/>
        </w:rPr>
      </w:pPr>
      <w:r w:rsidRPr="00BD7E71">
        <w:rPr>
          <w:rFonts w:ascii="Arial" w:hAnsi="Arial" w:cs="Arial"/>
          <w:b/>
          <w:sz w:val="24"/>
          <w:szCs w:val="24"/>
        </w:rPr>
        <w:t xml:space="preserve">Les moyens </w:t>
      </w:r>
      <w:r>
        <w:rPr>
          <w:rFonts w:ascii="Arial" w:hAnsi="Arial" w:cs="Arial"/>
          <w:b/>
          <w:sz w:val="24"/>
          <w:szCs w:val="24"/>
        </w:rPr>
        <w:t>à disposition de YSL</w:t>
      </w:r>
      <w:r w:rsidRPr="00BD7E71">
        <w:rPr>
          <w:rFonts w:ascii="Arial" w:hAnsi="Arial" w:cs="Arial"/>
          <w:b/>
          <w:sz w:val="24"/>
          <w:szCs w:val="24"/>
        </w:rPr>
        <w:t> </w:t>
      </w:r>
      <w:r>
        <w:rPr>
          <w:rFonts w:ascii="Arial" w:hAnsi="Arial" w:cs="Arial"/>
          <w:b/>
          <w:sz w:val="24"/>
          <w:szCs w:val="24"/>
        </w:rPr>
        <w:t>au port de Gron</w:t>
      </w:r>
    </w:p>
    <w:p w:rsidR="00E35963" w:rsidRDefault="00E35963" w:rsidP="00A047AA">
      <w:pPr>
        <w:pStyle w:val="Paragraphedeliste"/>
        <w:tabs>
          <w:tab w:val="left" w:pos="2580"/>
        </w:tabs>
        <w:ind w:left="0"/>
        <w:rPr>
          <w:rFonts w:ascii="Arial" w:hAnsi="Arial" w:cs="Arial"/>
          <w:sz w:val="24"/>
          <w:szCs w:val="24"/>
        </w:rPr>
      </w:pPr>
      <w:r>
        <w:rPr>
          <w:rFonts w:ascii="Arial" w:hAnsi="Arial" w:cs="Arial"/>
          <w:sz w:val="24"/>
          <w:szCs w:val="24"/>
        </w:rPr>
        <w:t>La surface de réception du quai est de 130 m</w:t>
      </w:r>
      <w:r w:rsidRPr="00980293">
        <w:rPr>
          <w:rFonts w:ascii="Arial" w:hAnsi="Arial" w:cs="Arial"/>
          <w:sz w:val="24"/>
          <w:szCs w:val="24"/>
          <w:vertAlign w:val="superscript"/>
        </w:rPr>
        <w:t>2</w:t>
      </w:r>
      <w:r>
        <w:rPr>
          <w:rFonts w:ascii="Arial" w:hAnsi="Arial" w:cs="Arial"/>
          <w:sz w:val="24"/>
          <w:szCs w:val="24"/>
        </w:rPr>
        <w:t>.</w:t>
      </w:r>
    </w:p>
    <w:p w:rsidR="00E35963" w:rsidRDefault="00E35963" w:rsidP="00A047AA">
      <w:pPr>
        <w:pStyle w:val="Paragraphedeliste"/>
        <w:tabs>
          <w:tab w:val="left" w:pos="2580"/>
        </w:tabs>
        <w:ind w:left="0"/>
        <w:rPr>
          <w:rFonts w:ascii="Arial" w:hAnsi="Arial" w:cs="Arial"/>
          <w:sz w:val="24"/>
          <w:szCs w:val="24"/>
        </w:rPr>
      </w:pPr>
    </w:p>
    <w:p w:rsidR="00E35963" w:rsidRDefault="00E35963" w:rsidP="003B1580">
      <w:pPr>
        <w:pStyle w:val="Paragraphedeliste"/>
        <w:tabs>
          <w:tab w:val="left" w:pos="2580"/>
        </w:tabs>
        <w:ind w:left="1560" w:hanging="426"/>
        <w:rPr>
          <w:rFonts w:ascii="Arial" w:hAnsi="Arial" w:cs="Arial"/>
          <w:b/>
          <w:sz w:val="24"/>
          <w:szCs w:val="24"/>
        </w:rPr>
      </w:pPr>
      <w:r>
        <w:rPr>
          <w:rFonts w:ascii="Arial" w:hAnsi="Arial" w:cs="Arial"/>
          <w:b/>
          <w:sz w:val="24"/>
          <w:szCs w:val="24"/>
        </w:rPr>
        <w:t xml:space="preserve">6.3. </w:t>
      </w:r>
      <w:r w:rsidRPr="00BD7E71">
        <w:rPr>
          <w:rFonts w:ascii="Arial" w:hAnsi="Arial" w:cs="Arial"/>
          <w:b/>
          <w:sz w:val="24"/>
          <w:szCs w:val="24"/>
        </w:rPr>
        <w:t>Les nouveaux moyens nécessaires </w:t>
      </w:r>
    </w:p>
    <w:p w:rsidR="00E35963" w:rsidRDefault="00E35963" w:rsidP="001F696A">
      <w:pPr>
        <w:tabs>
          <w:tab w:val="left" w:pos="2580"/>
        </w:tabs>
        <w:jc w:val="both"/>
        <w:rPr>
          <w:rFonts w:ascii="Arial" w:hAnsi="Arial" w:cs="Arial"/>
          <w:sz w:val="24"/>
          <w:szCs w:val="24"/>
        </w:rPr>
      </w:pPr>
      <w:r>
        <w:rPr>
          <w:rFonts w:ascii="Arial" w:hAnsi="Arial" w:cs="Arial"/>
          <w:sz w:val="24"/>
          <w:szCs w:val="24"/>
        </w:rPr>
        <w:t xml:space="preserve">- La surface de réception des palettes doit correspondre à la surface de l’ensemble des palettes à réceptionner majorée de 10%. </w:t>
      </w:r>
    </w:p>
    <w:p w:rsidR="00E35963" w:rsidRDefault="00E35963" w:rsidP="00C35DE1">
      <w:pPr>
        <w:tabs>
          <w:tab w:val="left" w:pos="2580"/>
        </w:tabs>
        <w:spacing w:after="0"/>
        <w:jc w:val="both"/>
        <w:rPr>
          <w:rFonts w:ascii="Arial" w:hAnsi="Arial" w:cs="Arial"/>
          <w:sz w:val="24"/>
          <w:szCs w:val="24"/>
        </w:rPr>
      </w:pPr>
      <w:r>
        <w:rPr>
          <w:rFonts w:ascii="Arial" w:hAnsi="Arial" w:cs="Arial"/>
          <w:sz w:val="24"/>
          <w:szCs w:val="24"/>
        </w:rPr>
        <w:t xml:space="preserve">- Des moyens humains supplémentaires (intérimaires) sont à prévoir pour dépalletiser, reconditionner et empoter les marchandises dans les conteneurs. </w:t>
      </w:r>
    </w:p>
    <w:p w:rsidR="00E35963" w:rsidRDefault="00E35963" w:rsidP="00C35DE1">
      <w:pPr>
        <w:tabs>
          <w:tab w:val="left" w:pos="2580"/>
        </w:tabs>
        <w:spacing w:after="0"/>
        <w:jc w:val="both"/>
        <w:rPr>
          <w:rFonts w:ascii="Arial" w:hAnsi="Arial" w:cs="Arial"/>
          <w:sz w:val="24"/>
          <w:szCs w:val="24"/>
        </w:rPr>
      </w:pPr>
    </w:p>
    <w:p w:rsidR="00E35963" w:rsidRPr="00B44927" w:rsidRDefault="00E35963" w:rsidP="002030B1">
      <w:pPr>
        <w:pStyle w:val="Paragraphedeliste"/>
        <w:numPr>
          <w:ilvl w:val="0"/>
          <w:numId w:val="18"/>
        </w:numPr>
        <w:spacing w:after="120" w:line="240" w:lineRule="auto"/>
        <w:ind w:left="714" w:hanging="357"/>
        <w:rPr>
          <w:rFonts w:ascii="Arial" w:hAnsi="Arial" w:cs="Arial"/>
          <w:b/>
          <w:i/>
          <w:sz w:val="24"/>
          <w:szCs w:val="24"/>
        </w:rPr>
      </w:pPr>
      <w:r w:rsidRPr="00B44927">
        <w:rPr>
          <w:rFonts w:ascii="Arial" w:hAnsi="Arial" w:cs="Arial"/>
          <w:b/>
          <w:i/>
          <w:sz w:val="24"/>
          <w:szCs w:val="24"/>
        </w:rPr>
        <w:t xml:space="preserve">Estimation des temps : </w:t>
      </w:r>
    </w:p>
    <w:p w:rsidR="00E35963" w:rsidRDefault="00E35963" w:rsidP="00800DBA">
      <w:pPr>
        <w:tabs>
          <w:tab w:val="left" w:pos="2580"/>
        </w:tabs>
        <w:jc w:val="both"/>
        <w:rPr>
          <w:rFonts w:ascii="Arial" w:hAnsi="Arial" w:cs="Arial"/>
          <w:sz w:val="24"/>
          <w:szCs w:val="24"/>
        </w:rPr>
      </w:pPr>
      <w:r>
        <w:rPr>
          <w:rFonts w:ascii="Arial" w:hAnsi="Arial" w:cs="Arial"/>
          <w:sz w:val="24"/>
          <w:szCs w:val="24"/>
        </w:rPr>
        <w:t>Compte tenu des délais, les manutentionnaires ne disposeront que de 5h pour réaliser l’ensemble des opérations.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03"/>
        <w:gridCol w:w="2606"/>
        <w:gridCol w:w="2697"/>
      </w:tblGrid>
      <w:tr w:rsidR="00E35963" w:rsidTr="00BD389A">
        <w:tc>
          <w:tcPr>
            <w:tcW w:w="5303" w:type="dxa"/>
          </w:tcPr>
          <w:p w:rsidR="00E35963" w:rsidRPr="00BD389A" w:rsidRDefault="00E35963" w:rsidP="00BD389A">
            <w:pPr>
              <w:tabs>
                <w:tab w:val="left" w:pos="2580"/>
              </w:tabs>
              <w:spacing w:after="0" w:line="240" w:lineRule="auto"/>
              <w:rPr>
                <w:rFonts w:ascii="Arial" w:hAnsi="Arial" w:cs="Arial"/>
                <w:b/>
                <w:sz w:val="24"/>
                <w:szCs w:val="24"/>
                <w:lang w:eastAsia="fr-FR"/>
              </w:rPr>
            </w:pPr>
            <w:r w:rsidRPr="00BD389A">
              <w:rPr>
                <w:rFonts w:ascii="Arial" w:hAnsi="Arial" w:cs="Arial"/>
                <w:b/>
                <w:sz w:val="24"/>
                <w:szCs w:val="24"/>
                <w:lang w:eastAsia="fr-FR"/>
              </w:rPr>
              <w:t>Opérations</w:t>
            </w:r>
          </w:p>
        </w:tc>
        <w:tc>
          <w:tcPr>
            <w:tcW w:w="5303" w:type="dxa"/>
            <w:gridSpan w:val="2"/>
          </w:tcPr>
          <w:p w:rsidR="00E35963" w:rsidRPr="00BD389A" w:rsidRDefault="00E35963" w:rsidP="00BD389A">
            <w:pPr>
              <w:tabs>
                <w:tab w:val="left" w:pos="2580"/>
              </w:tabs>
              <w:spacing w:after="0" w:line="240" w:lineRule="auto"/>
              <w:rPr>
                <w:rFonts w:ascii="Arial" w:hAnsi="Arial" w:cs="Arial"/>
                <w:b/>
                <w:sz w:val="24"/>
                <w:szCs w:val="24"/>
                <w:lang w:eastAsia="fr-FR"/>
              </w:rPr>
            </w:pPr>
            <w:r w:rsidRPr="00BD389A">
              <w:rPr>
                <w:rFonts w:ascii="Arial" w:hAnsi="Arial" w:cs="Arial"/>
                <w:b/>
                <w:sz w:val="24"/>
                <w:szCs w:val="24"/>
                <w:lang w:eastAsia="fr-FR"/>
              </w:rPr>
              <w:t>Durée</w:t>
            </w:r>
          </w:p>
        </w:tc>
      </w:tr>
      <w:tr w:rsidR="00E35963" w:rsidTr="00BD389A">
        <w:tc>
          <w:tcPr>
            <w:tcW w:w="5303" w:type="dxa"/>
          </w:tcPr>
          <w:p w:rsidR="00E35963" w:rsidRPr="00BD389A" w:rsidRDefault="00E35963" w:rsidP="00BD389A">
            <w:pPr>
              <w:tabs>
                <w:tab w:val="left" w:pos="2580"/>
              </w:tabs>
              <w:spacing w:after="0" w:line="240" w:lineRule="auto"/>
              <w:rPr>
                <w:rFonts w:ascii="Arial" w:hAnsi="Arial" w:cs="Arial"/>
                <w:sz w:val="24"/>
                <w:szCs w:val="24"/>
                <w:lang w:eastAsia="fr-FR"/>
              </w:rPr>
            </w:pPr>
            <w:r w:rsidRPr="00BD389A">
              <w:rPr>
                <w:rFonts w:ascii="Arial" w:hAnsi="Arial" w:cs="Arial"/>
                <w:sz w:val="24"/>
                <w:szCs w:val="24"/>
                <w:lang w:eastAsia="fr-FR"/>
              </w:rPr>
              <w:t>Dépalettisation</w:t>
            </w:r>
          </w:p>
        </w:tc>
        <w:tc>
          <w:tcPr>
            <w:tcW w:w="5303" w:type="dxa"/>
            <w:gridSpan w:val="2"/>
          </w:tcPr>
          <w:p w:rsidR="00E35963" w:rsidRPr="00BD389A" w:rsidRDefault="00E35963" w:rsidP="00BD389A">
            <w:pPr>
              <w:tabs>
                <w:tab w:val="left" w:pos="2580"/>
              </w:tabs>
              <w:spacing w:after="0" w:line="240" w:lineRule="auto"/>
              <w:rPr>
                <w:rFonts w:ascii="Arial" w:hAnsi="Arial" w:cs="Arial"/>
                <w:sz w:val="24"/>
                <w:szCs w:val="24"/>
                <w:lang w:eastAsia="fr-FR"/>
              </w:rPr>
            </w:pPr>
            <w:r>
              <w:rPr>
                <w:rFonts w:ascii="Arial" w:hAnsi="Arial" w:cs="Arial"/>
                <w:sz w:val="24"/>
                <w:szCs w:val="24"/>
                <w:lang w:eastAsia="fr-FR"/>
              </w:rPr>
              <w:t>7</w:t>
            </w:r>
            <w:r w:rsidRPr="00BD389A">
              <w:rPr>
                <w:rFonts w:ascii="Arial" w:hAnsi="Arial" w:cs="Arial"/>
                <w:sz w:val="24"/>
                <w:szCs w:val="24"/>
                <w:lang w:eastAsia="fr-FR"/>
              </w:rPr>
              <w:t xml:space="preserve"> mn par palette</w:t>
            </w:r>
          </w:p>
        </w:tc>
      </w:tr>
      <w:tr w:rsidR="00E35963" w:rsidTr="00BD389A">
        <w:tc>
          <w:tcPr>
            <w:tcW w:w="5303" w:type="dxa"/>
          </w:tcPr>
          <w:p w:rsidR="00E35963" w:rsidRPr="00BD389A" w:rsidRDefault="00E35963" w:rsidP="00BD389A">
            <w:pPr>
              <w:tabs>
                <w:tab w:val="left" w:pos="2580"/>
              </w:tabs>
              <w:spacing w:after="0" w:line="240" w:lineRule="auto"/>
              <w:rPr>
                <w:rFonts w:ascii="Arial" w:hAnsi="Arial" w:cs="Arial"/>
                <w:sz w:val="24"/>
                <w:szCs w:val="24"/>
                <w:lang w:eastAsia="fr-FR"/>
              </w:rPr>
            </w:pPr>
            <w:r w:rsidRPr="00BD389A">
              <w:rPr>
                <w:rFonts w:ascii="Arial" w:hAnsi="Arial" w:cs="Arial"/>
                <w:sz w:val="24"/>
                <w:szCs w:val="24"/>
                <w:lang w:eastAsia="fr-FR"/>
              </w:rPr>
              <w:t>Reconditionnement des dalles</w:t>
            </w:r>
          </w:p>
        </w:tc>
        <w:tc>
          <w:tcPr>
            <w:tcW w:w="5303" w:type="dxa"/>
            <w:gridSpan w:val="2"/>
          </w:tcPr>
          <w:p w:rsidR="00E35963" w:rsidRPr="00BD389A" w:rsidRDefault="00E35963" w:rsidP="00BD389A">
            <w:pPr>
              <w:tabs>
                <w:tab w:val="left" w:pos="2580"/>
              </w:tabs>
              <w:spacing w:after="0" w:line="240" w:lineRule="auto"/>
              <w:rPr>
                <w:rFonts w:ascii="Arial" w:hAnsi="Arial" w:cs="Arial"/>
                <w:sz w:val="24"/>
                <w:szCs w:val="24"/>
                <w:lang w:eastAsia="fr-FR"/>
              </w:rPr>
            </w:pPr>
            <w:r w:rsidRPr="00BD389A">
              <w:rPr>
                <w:rFonts w:ascii="Arial" w:hAnsi="Arial" w:cs="Arial"/>
                <w:sz w:val="24"/>
                <w:szCs w:val="24"/>
                <w:lang w:eastAsia="fr-FR"/>
              </w:rPr>
              <w:t>5 mn par paquet de dalles</w:t>
            </w:r>
          </w:p>
        </w:tc>
      </w:tr>
      <w:tr w:rsidR="00E35963" w:rsidTr="00BD389A">
        <w:tc>
          <w:tcPr>
            <w:tcW w:w="5303" w:type="dxa"/>
          </w:tcPr>
          <w:p w:rsidR="00E35963" w:rsidRPr="00BD389A" w:rsidRDefault="00E35963" w:rsidP="00BD389A">
            <w:pPr>
              <w:tabs>
                <w:tab w:val="left" w:pos="2580"/>
              </w:tabs>
              <w:spacing w:after="0" w:line="240" w:lineRule="auto"/>
              <w:rPr>
                <w:rFonts w:ascii="Arial" w:hAnsi="Arial" w:cs="Arial"/>
                <w:sz w:val="24"/>
                <w:szCs w:val="24"/>
                <w:lang w:eastAsia="fr-FR"/>
              </w:rPr>
            </w:pPr>
            <w:r>
              <w:rPr>
                <w:rFonts w:ascii="Arial" w:hAnsi="Arial" w:cs="Arial"/>
                <w:sz w:val="24"/>
                <w:szCs w:val="24"/>
                <w:lang w:eastAsia="fr-FR"/>
              </w:rPr>
              <w:t>Empotage</w:t>
            </w:r>
            <w:r w:rsidRPr="00BD389A">
              <w:rPr>
                <w:rFonts w:ascii="Arial" w:hAnsi="Arial" w:cs="Arial"/>
                <w:sz w:val="24"/>
                <w:szCs w:val="24"/>
                <w:lang w:eastAsia="fr-FR"/>
              </w:rPr>
              <w:t xml:space="preserve"> des conteneurs </w:t>
            </w:r>
          </w:p>
        </w:tc>
        <w:tc>
          <w:tcPr>
            <w:tcW w:w="2606" w:type="dxa"/>
            <w:tcBorders>
              <w:right w:val="single" w:sz="4" w:space="0" w:color="auto"/>
            </w:tcBorders>
          </w:tcPr>
          <w:p w:rsidR="00E35963" w:rsidRPr="00BD389A" w:rsidRDefault="00E35963" w:rsidP="00BD389A">
            <w:pPr>
              <w:tabs>
                <w:tab w:val="left" w:pos="2580"/>
              </w:tabs>
              <w:spacing w:after="0" w:line="240" w:lineRule="auto"/>
              <w:rPr>
                <w:rFonts w:ascii="Arial" w:hAnsi="Arial" w:cs="Arial"/>
                <w:sz w:val="24"/>
                <w:szCs w:val="24"/>
                <w:lang w:eastAsia="fr-FR"/>
              </w:rPr>
            </w:pPr>
            <w:r w:rsidRPr="00BD389A">
              <w:rPr>
                <w:rFonts w:ascii="Arial" w:hAnsi="Arial" w:cs="Arial"/>
                <w:sz w:val="24"/>
                <w:szCs w:val="24"/>
                <w:lang w:eastAsia="fr-FR"/>
              </w:rPr>
              <w:t>30 mn pour un 20’</w:t>
            </w:r>
          </w:p>
        </w:tc>
        <w:tc>
          <w:tcPr>
            <w:tcW w:w="2697" w:type="dxa"/>
            <w:tcBorders>
              <w:left w:val="single" w:sz="4" w:space="0" w:color="auto"/>
            </w:tcBorders>
          </w:tcPr>
          <w:p w:rsidR="00E35963" w:rsidRPr="00BD389A" w:rsidRDefault="00E35963" w:rsidP="00BD389A">
            <w:pPr>
              <w:tabs>
                <w:tab w:val="left" w:pos="2580"/>
              </w:tabs>
              <w:spacing w:after="0" w:line="240" w:lineRule="auto"/>
              <w:rPr>
                <w:rFonts w:ascii="Arial" w:hAnsi="Arial" w:cs="Arial"/>
                <w:sz w:val="24"/>
                <w:szCs w:val="24"/>
                <w:lang w:eastAsia="fr-FR"/>
              </w:rPr>
            </w:pPr>
            <w:r w:rsidRPr="00BD389A">
              <w:rPr>
                <w:rFonts w:ascii="Arial" w:hAnsi="Arial" w:cs="Arial"/>
                <w:sz w:val="24"/>
                <w:szCs w:val="24"/>
                <w:lang w:eastAsia="fr-FR"/>
              </w:rPr>
              <w:t>1h 15  pour un 40’</w:t>
            </w:r>
          </w:p>
        </w:tc>
      </w:tr>
    </w:tbl>
    <w:p w:rsidR="00E35963" w:rsidRPr="00B44927" w:rsidRDefault="00E35963" w:rsidP="00D16C0C">
      <w:pPr>
        <w:pStyle w:val="Paragraphedeliste"/>
        <w:numPr>
          <w:ilvl w:val="0"/>
          <w:numId w:val="18"/>
        </w:numPr>
        <w:tabs>
          <w:tab w:val="left" w:pos="-4500"/>
        </w:tabs>
        <w:spacing w:before="240"/>
        <w:ind w:left="714" w:hanging="357"/>
        <w:rPr>
          <w:rFonts w:ascii="Arial" w:hAnsi="Arial" w:cs="Arial"/>
          <w:b/>
          <w:i/>
          <w:sz w:val="24"/>
          <w:szCs w:val="24"/>
        </w:rPr>
      </w:pPr>
      <w:r w:rsidRPr="00B44927">
        <w:rPr>
          <w:rFonts w:ascii="Arial" w:hAnsi="Arial" w:cs="Arial"/>
          <w:b/>
          <w:i/>
          <w:sz w:val="24"/>
          <w:szCs w:val="24"/>
        </w:rPr>
        <w:t>Estimation des coûts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54"/>
        <w:gridCol w:w="3552"/>
      </w:tblGrid>
      <w:tr w:rsidR="00E35963" w:rsidTr="00BD389A">
        <w:tc>
          <w:tcPr>
            <w:tcW w:w="7054" w:type="dxa"/>
          </w:tcPr>
          <w:p w:rsidR="00E35963" w:rsidRPr="00BD389A" w:rsidRDefault="00E35963" w:rsidP="00BD389A">
            <w:pPr>
              <w:tabs>
                <w:tab w:val="left" w:pos="2580"/>
              </w:tabs>
              <w:spacing w:after="0" w:line="240" w:lineRule="auto"/>
              <w:rPr>
                <w:rFonts w:ascii="Arial" w:hAnsi="Arial" w:cs="Arial"/>
                <w:b/>
                <w:sz w:val="24"/>
                <w:szCs w:val="24"/>
                <w:lang w:eastAsia="fr-FR"/>
              </w:rPr>
            </w:pPr>
            <w:r w:rsidRPr="00BD389A">
              <w:rPr>
                <w:rFonts w:ascii="Arial" w:hAnsi="Arial" w:cs="Arial"/>
                <w:b/>
                <w:sz w:val="24"/>
                <w:szCs w:val="24"/>
                <w:lang w:eastAsia="fr-FR"/>
              </w:rPr>
              <w:t>Nature</w:t>
            </w:r>
          </w:p>
        </w:tc>
        <w:tc>
          <w:tcPr>
            <w:tcW w:w="3552" w:type="dxa"/>
          </w:tcPr>
          <w:p w:rsidR="00E35963" w:rsidRPr="00BD389A" w:rsidRDefault="00E35963" w:rsidP="00BD389A">
            <w:pPr>
              <w:tabs>
                <w:tab w:val="left" w:pos="2580"/>
              </w:tabs>
              <w:spacing w:after="0" w:line="240" w:lineRule="auto"/>
              <w:rPr>
                <w:rFonts w:ascii="Arial" w:hAnsi="Arial" w:cs="Arial"/>
                <w:b/>
                <w:sz w:val="24"/>
                <w:szCs w:val="24"/>
                <w:lang w:eastAsia="fr-FR"/>
              </w:rPr>
            </w:pPr>
            <w:r w:rsidRPr="00BD389A">
              <w:rPr>
                <w:rFonts w:ascii="Arial" w:hAnsi="Arial" w:cs="Arial"/>
                <w:b/>
                <w:sz w:val="24"/>
                <w:szCs w:val="24"/>
                <w:lang w:eastAsia="fr-FR"/>
              </w:rPr>
              <w:t>Coûts</w:t>
            </w:r>
          </w:p>
        </w:tc>
      </w:tr>
      <w:tr w:rsidR="00E35963" w:rsidTr="00BD389A">
        <w:tc>
          <w:tcPr>
            <w:tcW w:w="7054" w:type="dxa"/>
          </w:tcPr>
          <w:p w:rsidR="00E35963" w:rsidRPr="00BD389A" w:rsidRDefault="00E35963" w:rsidP="00BD389A">
            <w:pPr>
              <w:tabs>
                <w:tab w:val="left" w:pos="2580"/>
              </w:tabs>
              <w:spacing w:after="0" w:line="240" w:lineRule="auto"/>
              <w:rPr>
                <w:rFonts w:ascii="Arial" w:hAnsi="Arial" w:cs="Arial"/>
                <w:sz w:val="24"/>
                <w:szCs w:val="24"/>
                <w:lang w:eastAsia="fr-FR"/>
              </w:rPr>
            </w:pPr>
            <w:r w:rsidRPr="00BD389A">
              <w:rPr>
                <w:rFonts w:ascii="Arial" w:hAnsi="Arial" w:cs="Arial"/>
                <w:sz w:val="24"/>
                <w:szCs w:val="24"/>
                <w:lang w:eastAsia="fr-FR"/>
              </w:rPr>
              <w:t xml:space="preserve">Coût horaire </w:t>
            </w:r>
            <w:r>
              <w:rPr>
                <w:rFonts w:ascii="Arial" w:hAnsi="Arial" w:cs="Arial"/>
                <w:sz w:val="24"/>
                <w:szCs w:val="24"/>
                <w:lang w:eastAsia="fr-FR"/>
              </w:rPr>
              <w:t xml:space="preserve">brut </w:t>
            </w:r>
            <w:r w:rsidRPr="00BD389A">
              <w:rPr>
                <w:rFonts w:ascii="Arial" w:hAnsi="Arial" w:cs="Arial"/>
                <w:sz w:val="24"/>
                <w:szCs w:val="24"/>
                <w:lang w:eastAsia="fr-FR"/>
              </w:rPr>
              <w:t>d’un intérimaire </w:t>
            </w:r>
          </w:p>
        </w:tc>
        <w:tc>
          <w:tcPr>
            <w:tcW w:w="3552" w:type="dxa"/>
          </w:tcPr>
          <w:p w:rsidR="00E35963" w:rsidRPr="00BD389A" w:rsidRDefault="00E35963" w:rsidP="00BD389A">
            <w:pPr>
              <w:tabs>
                <w:tab w:val="left" w:pos="2580"/>
              </w:tabs>
              <w:spacing w:after="0" w:line="240" w:lineRule="auto"/>
              <w:rPr>
                <w:rFonts w:ascii="Arial" w:hAnsi="Arial" w:cs="Arial"/>
                <w:sz w:val="24"/>
                <w:szCs w:val="24"/>
                <w:lang w:eastAsia="fr-FR"/>
              </w:rPr>
            </w:pPr>
            <w:r w:rsidRPr="00BD389A">
              <w:rPr>
                <w:rFonts w:ascii="Arial" w:hAnsi="Arial" w:cs="Arial"/>
                <w:sz w:val="24"/>
                <w:szCs w:val="24"/>
                <w:lang w:eastAsia="fr-FR"/>
              </w:rPr>
              <w:t xml:space="preserve">25 </w:t>
            </w:r>
            <w:r>
              <w:rPr>
                <w:rFonts w:ascii="Arial" w:hAnsi="Arial" w:cs="Arial"/>
                <w:sz w:val="24"/>
                <w:szCs w:val="24"/>
                <w:lang w:eastAsia="fr-FR"/>
              </w:rPr>
              <w:t>EUR</w:t>
            </w:r>
            <w:r w:rsidRPr="00BD389A">
              <w:rPr>
                <w:rFonts w:ascii="Arial" w:hAnsi="Arial" w:cs="Arial"/>
                <w:color w:val="FF0000"/>
                <w:sz w:val="24"/>
                <w:szCs w:val="24"/>
                <w:lang w:eastAsia="fr-FR"/>
              </w:rPr>
              <w:t> </w:t>
            </w:r>
          </w:p>
        </w:tc>
      </w:tr>
    </w:tbl>
    <w:p w:rsidR="00E35963" w:rsidRDefault="00E35963" w:rsidP="004D764C">
      <w:pPr>
        <w:spacing w:after="120" w:line="240" w:lineRule="auto"/>
        <w:jc w:val="both"/>
        <w:rPr>
          <w:rFonts w:ascii="Arial" w:hAnsi="Arial" w:cs="Arial"/>
          <w:b/>
          <w:sz w:val="24"/>
          <w:szCs w:val="24"/>
        </w:rPr>
      </w:pPr>
    </w:p>
    <w:p w:rsidR="00E35963" w:rsidRDefault="00E35963" w:rsidP="004D764C">
      <w:pPr>
        <w:spacing w:after="120" w:line="240" w:lineRule="auto"/>
        <w:jc w:val="both"/>
        <w:rPr>
          <w:rFonts w:ascii="Arial" w:hAnsi="Arial" w:cs="Arial"/>
          <w:b/>
          <w:sz w:val="24"/>
          <w:szCs w:val="24"/>
        </w:rPr>
      </w:pPr>
      <w:r>
        <w:rPr>
          <w:rFonts w:ascii="Arial" w:hAnsi="Arial" w:cs="Arial"/>
          <w:b/>
          <w:sz w:val="24"/>
          <w:szCs w:val="24"/>
        </w:rPr>
        <w:t xml:space="preserve">Annexe 7 : assurance </w:t>
      </w:r>
    </w:p>
    <w:p w:rsidR="00E35963" w:rsidRPr="0096640C" w:rsidRDefault="00E35963" w:rsidP="004D764C">
      <w:pPr>
        <w:spacing w:after="120" w:line="240" w:lineRule="auto"/>
        <w:jc w:val="both"/>
        <w:rPr>
          <w:rFonts w:ascii="Arial" w:hAnsi="Arial" w:cs="Arial"/>
          <w:sz w:val="24"/>
          <w:szCs w:val="24"/>
        </w:rPr>
      </w:pPr>
      <w:r w:rsidRPr="0096640C">
        <w:rPr>
          <w:rFonts w:ascii="Arial" w:hAnsi="Arial" w:cs="Arial"/>
          <w:sz w:val="24"/>
          <w:szCs w:val="24"/>
        </w:rPr>
        <w:t xml:space="preserve">Dans le cas d’une vente selon un </w:t>
      </w:r>
      <w:r w:rsidRPr="0090771C">
        <w:rPr>
          <w:rFonts w:ascii="Arial" w:hAnsi="Arial" w:cs="Arial"/>
          <w:sz w:val="24"/>
          <w:szCs w:val="24"/>
        </w:rPr>
        <w:t>incoterm « vente arrivée »,</w:t>
      </w:r>
      <w:r w:rsidRPr="0096640C">
        <w:rPr>
          <w:rFonts w:ascii="Arial" w:hAnsi="Arial" w:cs="Arial"/>
          <w:sz w:val="24"/>
          <w:szCs w:val="24"/>
        </w:rPr>
        <w:t xml:space="preserve"> Plancherdécor a décidé de souscrire une assurance pour couvrir les risques liés au transport.</w:t>
      </w:r>
    </w:p>
    <w:p w:rsidR="00E35963" w:rsidRPr="0096640C" w:rsidRDefault="00E35963" w:rsidP="004D764C">
      <w:pPr>
        <w:spacing w:after="120" w:line="240" w:lineRule="auto"/>
        <w:jc w:val="both"/>
        <w:rPr>
          <w:rFonts w:ascii="Arial" w:hAnsi="Arial" w:cs="Arial"/>
          <w:sz w:val="24"/>
          <w:szCs w:val="24"/>
        </w:rPr>
      </w:pPr>
      <w:r w:rsidRPr="0096640C">
        <w:rPr>
          <w:rFonts w:ascii="Arial" w:hAnsi="Arial" w:cs="Arial"/>
          <w:sz w:val="24"/>
          <w:szCs w:val="24"/>
        </w:rPr>
        <w:t xml:space="preserve">Le taux d’assurance est de </w:t>
      </w:r>
      <w:r w:rsidR="00433E4F">
        <w:rPr>
          <w:rFonts w:ascii="Arial" w:hAnsi="Arial" w:cs="Arial"/>
          <w:sz w:val="24"/>
          <w:szCs w:val="24"/>
        </w:rPr>
        <w:t>0,3% de la valeur CPT non déchargé</w:t>
      </w:r>
      <w:r>
        <w:rPr>
          <w:rFonts w:ascii="Arial" w:hAnsi="Arial" w:cs="Arial"/>
          <w:sz w:val="24"/>
          <w:szCs w:val="24"/>
        </w:rPr>
        <w:t xml:space="preserve"> (Incoterm 2010) majorée de 10%.</w:t>
      </w:r>
    </w:p>
    <w:p w:rsidR="00F63635" w:rsidRDefault="00F63635">
      <w:pPr>
        <w:spacing w:after="0" w:line="240" w:lineRule="auto"/>
        <w:rPr>
          <w:rFonts w:ascii="Arial" w:hAnsi="Arial" w:cs="Arial"/>
          <w:b/>
          <w:sz w:val="24"/>
          <w:szCs w:val="24"/>
        </w:rPr>
      </w:pPr>
      <w:r>
        <w:rPr>
          <w:rFonts w:ascii="Arial" w:hAnsi="Arial" w:cs="Arial"/>
          <w:b/>
          <w:sz w:val="24"/>
          <w:szCs w:val="24"/>
        </w:rPr>
        <w:br w:type="page"/>
      </w:r>
    </w:p>
    <w:p w:rsidR="00E35963" w:rsidRPr="00EC633B" w:rsidRDefault="00E35963" w:rsidP="004D764C">
      <w:pPr>
        <w:jc w:val="both"/>
        <w:rPr>
          <w:rFonts w:ascii="Arial" w:hAnsi="Arial" w:cs="Arial"/>
          <w:b/>
          <w:sz w:val="24"/>
          <w:szCs w:val="24"/>
        </w:rPr>
      </w:pPr>
      <w:r w:rsidRPr="00EC633B">
        <w:rPr>
          <w:rFonts w:ascii="Arial" w:hAnsi="Arial" w:cs="Arial"/>
          <w:b/>
          <w:sz w:val="24"/>
          <w:szCs w:val="24"/>
        </w:rPr>
        <w:t xml:space="preserve">Annexe </w:t>
      </w:r>
      <w:r>
        <w:rPr>
          <w:rFonts w:ascii="Arial" w:hAnsi="Arial" w:cs="Arial"/>
          <w:b/>
          <w:sz w:val="24"/>
          <w:szCs w:val="24"/>
        </w:rPr>
        <w:t>8 : L</w:t>
      </w:r>
      <w:r w:rsidRPr="00EC633B">
        <w:rPr>
          <w:rFonts w:ascii="Arial" w:hAnsi="Arial" w:cs="Arial"/>
          <w:b/>
          <w:sz w:val="24"/>
          <w:szCs w:val="24"/>
        </w:rPr>
        <w:t>’expédition aérienne</w:t>
      </w:r>
      <w:r>
        <w:rPr>
          <w:rFonts w:ascii="Arial" w:hAnsi="Arial" w:cs="Arial"/>
          <w:b/>
          <w:sz w:val="24"/>
          <w:szCs w:val="24"/>
        </w:rPr>
        <w:t xml:space="preserve"> de remplacement</w:t>
      </w:r>
    </w:p>
    <w:p w:rsidR="00E35963" w:rsidRDefault="00E35963" w:rsidP="004D764C">
      <w:pPr>
        <w:spacing w:after="0"/>
        <w:jc w:val="both"/>
        <w:rPr>
          <w:rFonts w:ascii="Arial" w:hAnsi="Arial" w:cs="Arial"/>
          <w:sz w:val="24"/>
          <w:szCs w:val="24"/>
        </w:rPr>
      </w:pPr>
      <w:r w:rsidRPr="00EC633B">
        <w:rPr>
          <w:rFonts w:ascii="Arial" w:hAnsi="Arial" w:cs="Arial"/>
          <w:sz w:val="24"/>
          <w:szCs w:val="24"/>
        </w:rPr>
        <w:t xml:space="preserve">L’entreprise Plancherdécor doit </w:t>
      </w:r>
      <w:r>
        <w:rPr>
          <w:rFonts w:ascii="Arial" w:hAnsi="Arial" w:cs="Arial"/>
          <w:sz w:val="24"/>
          <w:szCs w:val="24"/>
        </w:rPr>
        <w:t>intégrer dans son tarif DAP Douala (Incoterm 2010) le coût d’un envoi aérien de remplacement de 15 vérins.</w:t>
      </w:r>
    </w:p>
    <w:p w:rsidR="00E35963" w:rsidRPr="00CA342F" w:rsidRDefault="00E35963" w:rsidP="004D764C">
      <w:pPr>
        <w:jc w:val="both"/>
        <w:rPr>
          <w:rFonts w:ascii="Arial" w:hAnsi="Arial" w:cs="Arial"/>
          <w:sz w:val="24"/>
          <w:szCs w:val="24"/>
        </w:rPr>
      </w:pPr>
      <w:r>
        <w:rPr>
          <w:rFonts w:ascii="Arial" w:hAnsi="Arial" w:cs="Arial"/>
          <w:sz w:val="24"/>
          <w:szCs w:val="24"/>
        </w:rPr>
        <w:t xml:space="preserve">Les colis sont acheminés </w:t>
      </w:r>
      <w:r w:rsidRPr="00EC633B">
        <w:rPr>
          <w:rFonts w:ascii="Arial" w:hAnsi="Arial" w:cs="Arial"/>
          <w:sz w:val="24"/>
          <w:szCs w:val="24"/>
        </w:rPr>
        <w:t>en messagerie jusqu’à l’aéroport de Roissy</w:t>
      </w:r>
      <w:r>
        <w:rPr>
          <w:rFonts w:ascii="Arial" w:hAnsi="Arial" w:cs="Arial"/>
          <w:sz w:val="24"/>
          <w:szCs w:val="24"/>
        </w:rPr>
        <w:t xml:space="preserve"> par les Transports Paco</w:t>
      </w:r>
      <w:r w:rsidRPr="00EC633B">
        <w:rPr>
          <w:rFonts w:ascii="Arial" w:hAnsi="Arial" w:cs="Arial"/>
          <w:sz w:val="24"/>
          <w:szCs w:val="24"/>
        </w:rPr>
        <w:t xml:space="preserve">. La marchandise </w:t>
      </w:r>
      <w:r>
        <w:rPr>
          <w:rFonts w:ascii="Arial" w:hAnsi="Arial" w:cs="Arial"/>
          <w:sz w:val="24"/>
          <w:szCs w:val="24"/>
        </w:rPr>
        <w:t>est sécurisée et dédouanée par YSL et</w:t>
      </w:r>
      <w:r w:rsidRPr="00EC633B">
        <w:rPr>
          <w:rFonts w:ascii="Arial" w:hAnsi="Arial" w:cs="Arial"/>
          <w:sz w:val="24"/>
          <w:szCs w:val="24"/>
        </w:rPr>
        <w:t xml:space="preserve"> remise à la compagnie aérienne </w:t>
      </w:r>
      <w:r>
        <w:rPr>
          <w:rFonts w:ascii="Arial" w:hAnsi="Arial" w:cs="Arial"/>
          <w:sz w:val="24"/>
          <w:szCs w:val="24"/>
        </w:rPr>
        <w:t>qui se chargera de l’expédition.</w:t>
      </w:r>
      <w:r w:rsidRPr="00EC633B">
        <w:rPr>
          <w:rFonts w:ascii="Arial" w:hAnsi="Arial" w:cs="Arial"/>
          <w:sz w:val="24"/>
          <w:szCs w:val="24"/>
        </w:rPr>
        <w:t xml:space="preserve"> </w:t>
      </w:r>
    </w:p>
    <w:p w:rsidR="00E35963" w:rsidRPr="00B44927" w:rsidRDefault="00E35963" w:rsidP="004D764C">
      <w:pPr>
        <w:pStyle w:val="Paragraphedeliste"/>
        <w:numPr>
          <w:ilvl w:val="0"/>
          <w:numId w:val="29"/>
        </w:numPr>
        <w:ind w:left="714" w:hanging="357"/>
        <w:jc w:val="both"/>
        <w:rPr>
          <w:rFonts w:ascii="Arial" w:hAnsi="Arial" w:cs="Arial"/>
          <w:i/>
          <w:sz w:val="24"/>
          <w:szCs w:val="24"/>
        </w:rPr>
      </w:pPr>
      <w:r w:rsidRPr="00B44927">
        <w:rPr>
          <w:rFonts w:ascii="Arial" w:hAnsi="Arial" w:cs="Arial"/>
          <w:b/>
          <w:i/>
          <w:sz w:val="24"/>
          <w:szCs w:val="24"/>
        </w:rPr>
        <w:t>Extrait des tarifs messagerie du transporteur Paco à destination de Roissy</w:t>
      </w:r>
      <w:r w:rsidRPr="00B44927">
        <w:rPr>
          <w:rFonts w:ascii="Arial" w:hAnsi="Arial" w:cs="Arial"/>
          <w:i/>
          <w:sz w:val="24"/>
          <w:szCs w:val="24"/>
        </w:rPr>
        <w:t> :</w:t>
      </w:r>
    </w:p>
    <w:p w:rsidR="00E35963" w:rsidRPr="00EC633B" w:rsidRDefault="00E35963" w:rsidP="004D764C">
      <w:pPr>
        <w:jc w:val="both"/>
        <w:rPr>
          <w:rFonts w:ascii="Arial" w:hAnsi="Arial" w:cs="Arial"/>
          <w:sz w:val="24"/>
          <w:szCs w:val="24"/>
        </w:rPr>
      </w:pPr>
      <w:r w:rsidRPr="00EC633B">
        <w:rPr>
          <w:rFonts w:ascii="Arial" w:hAnsi="Arial" w:cs="Arial"/>
          <w:sz w:val="24"/>
          <w:szCs w:val="24"/>
        </w:rPr>
        <w:t>Tout envoi sera taxé sur une base minimum de 250 kg/m</w:t>
      </w:r>
      <w:r w:rsidRPr="00151390">
        <w:rPr>
          <w:rFonts w:ascii="Arial" w:hAnsi="Arial" w:cs="Arial"/>
          <w:sz w:val="24"/>
          <w:szCs w:val="24"/>
          <w:vertAlign w:val="superscript"/>
        </w:rPr>
        <w:t>3</w:t>
      </w:r>
      <w:r>
        <w:rPr>
          <w:rFonts w:ascii="Arial" w:hAnsi="Arial" w:cs="Arial"/>
          <w:sz w:val="24"/>
          <w:szCs w:val="24"/>
        </w:rPr>
        <w:t>. (arrondir le poids taxable au kg supérieur).</w:t>
      </w:r>
    </w:p>
    <w:p w:rsidR="00E35963" w:rsidRPr="00EC633B" w:rsidRDefault="00E35963" w:rsidP="004D764C">
      <w:pPr>
        <w:jc w:val="both"/>
        <w:rPr>
          <w:rFonts w:ascii="Arial" w:hAnsi="Arial" w:cs="Arial"/>
          <w:sz w:val="24"/>
          <w:szCs w:val="24"/>
        </w:rPr>
      </w:pPr>
      <w:r w:rsidRPr="00EC633B">
        <w:rPr>
          <w:rFonts w:ascii="Arial" w:hAnsi="Arial" w:cs="Arial"/>
          <w:sz w:val="24"/>
          <w:szCs w:val="24"/>
        </w:rPr>
        <w:t>Frais fixe</w:t>
      </w:r>
      <w:r>
        <w:rPr>
          <w:rFonts w:ascii="Arial" w:hAnsi="Arial" w:cs="Arial"/>
          <w:sz w:val="24"/>
          <w:szCs w:val="24"/>
        </w:rPr>
        <w:t>s : 6</w:t>
      </w:r>
      <w:r w:rsidRPr="00EC633B">
        <w:rPr>
          <w:rFonts w:ascii="Arial" w:hAnsi="Arial" w:cs="Arial"/>
          <w:sz w:val="24"/>
          <w:szCs w:val="24"/>
        </w:rPr>
        <w:t xml:space="preserve"> EUR par envoi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5"/>
        <w:gridCol w:w="1515"/>
        <w:gridCol w:w="1515"/>
        <w:gridCol w:w="1515"/>
        <w:gridCol w:w="1515"/>
        <w:gridCol w:w="1515"/>
        <w:gridCol w:w="1516"/>
      </w:tblGrid>
      <w:tr w:rsidR="00E35963" w:rsidRPr="001C0940" w:rsidTr="00D54E8D">
        <w:tc>
          <w:tcPr>
            <w:tcW w:w="6060" w:type="dxa"/>
            <w:gridSpan w:val="4"/>
          </w:tcPr>
          <w:p w:rsidR="00E35963" w:rsidRPr="001C0940" w:rsidRDefault="00E35963" w:rsidP="001D1DB3">
            <w:pPr>
              <w:spacing w:after="0" w:line="240" w:lineRule="auto"/>
              <w:jc w:val="both"/>
              <w:rPr>
                <w:rFonts w:ascii="Arial" w:hAnsi="Arial" w:cs="Arial"/>
                <w:sz w:val="24"/>
                <w:szCs w:val="24"/>
              </w:rPr>
            </w:pPr>
            <w:r w:rsidRPr="001C0940">
              <w:rPr>
                <w:rFonts w:ascii="Arial" w:hAnsi="Arial" w:cs="Arial"/>
                <w:sz w:val="24"/>
                <w:szCs w:val="24"/>
              </w:rPr>
              <w:t xml:space="preserve">Prix forfaitaire </w:t>
            </w:r>
            <w:r>
              <w:rPr>
                <w:rFonts w:ascii="Arial" w:hAnsi="Arial" w:cs="Arial"/>
                <w:sz w:val="24"/>
                <w:szCs w:val="24"/>
              </w:rPr>
              <w:t xml:space="preserve">en EUR </w:t>
            </w:r>
            <w:r w:rsidRPr="001C0940">
              <w:rPr>
                <w:rFonts w:ascii="Arial" w:hAnsi="Arial" w:cs="Arial"/>
                <w:sz w:val="24"/>
                <w:szCs w:val="24"/>
              </w:rPr>
              <w:t>par envoi</w:t>
            </w:r>
          </w:p>
        </w:tc>
        <w:tc>
          <w:tcPr>
            <w:tcW w:w="4546" w:type="dxa"/>
            <w:gridSpan w:val="3"/>
          </w:tcPr>
          <w:p w:rsidR="00E35963" w:rsidRPr="001C0940" w:rsidRDefault="00E35963" w:rsidP="001D1DB3">
            <w:pPr>
              <w:spacing w:after="0" w:line="240" w:lineRule="auto"/>
              <w:jc w:val="both"/>
              <w:rPr>
                <w:rFonts w:ascii="Arial" w:hAnsi="Arial" w:cs="Arial"/>
                <w:sz w:val="24"/>
                <w:szCs w:val="24"/>
              </w:rPr>
            </w:pPr>
            <w:r w:rsidRPr="001C0940">
              <w:rPr>
                <w:rFonts w:ascii="Arial" w:hAnsi="Arial" w:cs="Arial"/>
                <w:sz w:val="24"/>
                <w:szCs w:val="24"/>
              </w:rPr>
              <w:t xml:space="preserve">Prix </w:t>
            </w:r>
            <w:r>
              <w:rPr>
                <w:rFonts w:ascii="Arial" w:hAnsi="Arial" w:cs="Arial"/>
                <w:sz w:val="24"/>
                <w:szCs w:val="24"/>
              </w:rPr>
              <w:t xml:space="preserve">en EUR </w:t>
            </w:r>
            <w:r w:rsidRPr="001C0940">
              <w:rPr>
                <w:rFonts w:ascii="Arial" w:hAnsi="Arial" w:cs="Arial"/>
                <w:sz w:val="24"/>
                <w:szCs w:val="24"/>
              </w:rPr>
              <w:t xml:space="preserve">aux 100 kg </w:t>
            </w:r>
          </w:p>
        </w:tc>
      </w:tr>
      <w:tr w:rsidR="00E35963" w:rsidRPr="001C0940" w:rsidTr="00D54E8D">
        <w:tc>
          <w:tcPr>
            <w:tcW w:w="1515" w:type="dxa"/>
          </w:tcPr>
          <w:p w:rsidR="00E35963" w:rsidRPr="001C0940" w:rsidRDefault="00E35963" w:rsidP="00D54E8D">
            <w:pPr>
              <w:spacing w:after="0" w:line="240" w:lineRule="auto"/>
              <w:jc w:val="both"/>
              <w:rPr>
                <w:rFonts w:ascii="Arial" w:hAnsi="Arial" w:cs="Arial"/>
                <w:sz w:val="24"/>
                <w:szCs w:val="24"/>
              </w:rPr>
            </w:pPr>
            <w:r w:rsidRPr="001C0940">
              <w:rPr>
                <w:rFonts w:ascii="Arial" w:hAnsi="Arial" w:cs="Arial"/>
                <w:sz w:val="24"/>
                <w:szCs w:val="24"/>
              </w:rPr>
              <w:t>30-39 kg</w:t>
            </w:r>
          </w:p>
        </w:tc>
        <w:tc>
          <w:tcPr>
            <w:tcW w:w="1515" w:type="dxa"/>
          </w:tcPr>
          <w:p w:rsidR="00E35963" w:rsidRPr="001C0940" w:rsidRDefault="00E35963" w:rsidP="00D54E8D">
            <w:pPr>
              <w:spacing w:after="0" w:line="240" w:lineRule="auto"/>
              <w:jc w:val="both"/>
              <w:rPr>
                <w:rFonts w:ascii="Arial" w:hAnsi="Arial" w:cs="Arial"/>
                <w:sz w:val="24"/>
                <w:szCs w:val="24"/>
              </w:rPr>
            </w:pPr>
            <w:r w:rsidRPr="001C0940">
              <w:rPr>
                <w:rFonts w:ascii="Arial" w:hAnsi="Arial" w:cs="Arial"/>
                <w:sz w:val="24"/>
                <w:szCs w:val="24"/>
              </w:rPr>
              <w:t>40-49 kg</w:t>
            </w:r>
          </w:p>
        </w:tc>
        <w:tc>
          <w:tcPr>
            <w:tcW w:w="1515" w:type="dxa"/>
          </w:tcPr>
          <w:p w:rsidR="00E35963" w:rsidRPr="001C0940" w:rsidRDefault="00E35963" w:rsidP="00D54E8D">
            <w:pPr>
              <w:spacing w:after="0" w:line="240" w:lineRule="auto"/>
              <w:jc w:val="both"/>
              <w:rPr>
                <w:rFonts w:ascii="Arial" w:hAnsi="Arial" w:cs="Arial"/>
                <w:sz w:val="24"/>
                <w:szCs w:val="24"/>
              </w:rPr>
            </w:pPr>
            <w:r w:rsidRPr="001C0940">
              <w:rPr>
                <w:rFonts w:ascii="Arial" w:hAnsi="Arial" w:cs="Arial"/>
                <w:sz w:val="24"/>
                <w:szCs w:val="24"/>
              </w:rPr>
              <w:t>50-69 kg</w:t>
            </w:r>
          </w:p>
        </w:tc>
        <w:tc>
          <w:tcPr>
            <w:tcW w:w="1515" w:type="dxa"/>
          </w:tcPr>
          <w:p w:rsidR="00E35963" w:rsidRPr="001C0940" w:rsidRDefault="00E35963" w:rsidP="00D54E8D">
            <w:pPr>
              <w:spacing w:after="0" w:line="240" w:lineRule="auto"/>
              <w:jc w:val="both"/>
              <w:rPr>
                <w:rFonts w:ascii="Arial" w:hAnsi="Arial" w:cs="Arial"/>
                <w:sz w:val="24"/>
                <w:szCs w:val="24"/>
              </w:rPr>
            </w:pPr>
            <w:r w:rsidRPr="001C0940">
              <w:rPr>
                <w:rFonts w:ascii="Arial" w:hAnsi="Arial" w:cs="Arial"/>
                <w:sz w:val="24"/>
                <w:szCs w:val="24"/>
              </w:rPr>
              <w:t>70-90 kg</w:t>
            </w:r>
          </w:p>
        </w:tc>
        <w:tc>
          <w:tcPr>
            <w:tcW w:w="1515" w:type="dxa"/>
          </w:tcPr>
          <w:p w:rsidR="00E35963" w:rsidRPr="001C0940" w:rsidRDefault="00E35963" w:rsidP="00D54E8D">
            <w:pPr>
              <w:spacing w:after="0" w:line="240" w:lineRule="auto"/>
              <w:jc w:val="both"/>
              <w:rPr>
                <w:rFonts w:ascii="Arial" w:hAnsi="Arial" w:cs="Arial"/>
                <w:sz w:val="24"/>
                <w:szCs w:val="24"/>
              </w:rPr>
            </w:pPr>
            <w:r w:rsidRPr="001C0940">
              <w:rPr>
                <w:rFonts w:ascii="Arial" w:hAnsi="Arial" w:cs="Arial"/>
                <w:sz w:val="24"/>
                <w:szCs w:val="24"/>
              </w:rPr>
              <w:t>91-1000</w:t>
            </w:r>
          </w:p>
        </w:tc>
        <w:tc>
          <w:tcPr>
            <w:tcW w:w="1515" w:type="dxa"/>
          </w:tcPr>
          <w:p w:rsidR="00E35963" w:rsidRPr="001C0940" w:rsidRDefault="00E35963" w:rsidP="00D54E8D">
            <w:pPr>
              <w:spacing w:after="0" w:line="240" w:lineRule="auto"/>
              <w:jc w:val="both"/>
              <w:rPr>
                <w:rFonts w:ascii="Arial" w:hAnsi="Arial" w:cs="Arial"/>
                <w:sz w:val="24"/>
                <w:szCs w:val="24"/>
              </w:rPr>
            </w:pPr>
            <w:r w:rsidRPr="001C0940">
              <w:rPr>
                <w:rFonts w:ascii="Arial" w:hAnsi="Arial" w:cs="Arial"/>
                <w:sz w:val="24"/>
                <w:szCs w:val="24"/>
              </w:rPr>
              <w:t>1001-2000</w:t>
            </w:r>
          </w:p>
        </w:tc>
        <w:tc>
          <w:tcPr>
            <w:tcW w:w="1516" w:type="dxa"/>
          </w:tcPr>
          <w:p w:rsidR="00E35963" w:rsidRPr="001C0940" w:rsidRDefault="00E35963" w:rsidP="00D54E8D">
            <w:pPr>
              <w:spacing w:after="0" w:line="240" w:lineRule="auto"/>
              <w:jc w:val="both"/>
              <w:rPr>
                <w:rFonts w:ascii="Arial" w:hAnsi="Arial" w:cs="Arial"/>
                <w:sz w:val="24"/>
                <w:szCs w:val="24"/>
              </w:rPr>
            </w:pPr>
            <w:r w:rsidRPr="001C0940">
              <w:rPr>
                <w:rFonts w:ascii="Arial" w:hAnsi="Arial" w:cs="Arial"/>
                <w:sz w:val="24"/>
                <w:szCs w:val="24"/>
              </w:rPr>
              <w:t>2001-3000</w:t>
            </w:r>
          </w:p>
        </w:tc>
      </w:tr>
      <w:tr w:rsidR="00E35963" w:rsidRPr="001C0940" w:rsidTr="00D54E8D">
        <w:trPr>
          <w:trHeight w:val="70"/>
        </w:trPr>
        <w:tc>
          <w:tcPr>
            <w:tcW w:w="1515" w:type="dxa"/>
          </w:tcPr>
          <w:p w:rsidR="00E35963" w:rsidRPr="001C0940" w:rsidRDefault="00E35963" w:rsidP="00D54E8D">
            <w:pPr>
              <w:spacing w:after="0" w:line="240" w:lineRule="auto"/>
              <w:jc w:val="both"/>
              <w:rPr>
                <w:rFonts w:ascii="Arial" w:hAnsi="Arial" w:cs="Arial"/>
                <w:sz w:val="24"/>
                <w:szCs w:val="24"/>
              </w:rPr>
            </w:pPr>
            <w:r w:rsidRPr="001C0940">
              <w:rPr>
                <w:rFonts w:ascii="Arial" w:hAnsi="Arial" w:cs="Arial"/>
                <w:sz w:val="24"/>
                <w:szCs w:val="24"/>
              </w:rPr>
              <w:t>25</w:t>
            </w:r>
            <w:r>
              <w:rPr>
                <w:rFonts w:ascii="Arial" w:hAnsi="Arial" w:cs="Arial"/>
                <w:sz w:val="24"/>
                <w:szCs w:val="24"/>
              </w:rPr>
              <w:t>,</w:t>
            </w:r>
            <w:r w:rsidRPr="001C0940">
              <w:rPr>
                <w:rFonts w:ascii="Arial" w:hAnsi="Arial" w:cs="Arial"/>
                <w:sz w:val="24"/>
                <w:szCs w:val="24"/>
              </w:rPr>
              <w:t>10</w:t>
            </w:r>
          </w:p>
        </w:tc>
        <w:tc>
          <w:tcPr>
            <w:tcW w:w="1515" w:type="dxa"/>
          </w:tcPr>
          <w:p w:rsidR="00E35963" w:rsidRPr="001C0940" w:rsidRDefault="00E35963" w:rsidP="00D54E8D">
            <w:pPr>
              <w:spacing w:after="0" w:line="240" w:lineRule="auto"/>
              <w:jc w:val="both"/>
              <w:rPr>
                <w:rFonts w:ascii="Arial" w:hAnsi="Arial" w:cs="Arial"/>
                <w:sz w:val="24"/>
                <w:szCs w:val="24"/>
              </w:rPr>
            </w:pPr>
            <w:r w:rsidRPr="001C0940">
              <w:rPr>
                <w:rFonts w:ascii="Arial" w:hAnsi="Arial" w:cs="Arial"/>
                <w:sz w:val="24"/>
                <w:szCs w:val="24"/>
              </w:rPr>
              <w:t>29</w:t>
            </w:r>
            <w:r>
              <w:rPr>
                <w:rFonts w:ascii="Arial" w:hAnsi="Arial" w:cs="Arial"/>
                <w:sz w:val="24"/>
                <w:szCs w:val="24"/>
              </w:rPr>
              <w:t>,</w:t>
            </w:r>
            <w:r w:rsidRPr="001C0940">
              <w:rPr>
                <w:rFonts w:ascii="Arial" w:hAnsi="Arial" w:cs="Arial"/>
                <w:sz w:val="24"/>
                <w:szCs w:val="24"/>
              </w:rPr>
              <w:t>30</w:t>
            </w:r>
          </w:p>
        </w:tc>
        <w:tc>
          <w:tcPr>
            <w:tcW w:w="1515" w:type="dxa"/>
          </w:tcPr>
          <w:p w:rsidR="00E35963" w:rsidRPr="001C0940" w:rsidRDefault="00E35963" w:rsidP="00D54E8D">
            <w:pPr>
              <w:spacing w:after="0" w:line="240" w:lineRule="auto"/>
              <w:jc w:val="both"/>
              <w:rPr>
                <w:rFonts w:ascii="Arial" w:hAnsi="Arial" w:cs="Arial"/>
                <w:sz w:val="24"/>
                <w:szCs w:val="24"/>
              </w:rPr>
            </w:pPr>
            <w:r w:rsidRPr="001C0940">
              <w:rPr>
                <w:rFonts w:ascii="Arial" w:hAnsi="Arial" w:cs="Arial"/>
                <w:sz w:val="24"/>
                <w:szCs w:val="24"/>
              </w:rPr>
              <w:t>32</w:t>
            </w:r>
            <w:r>
              <w:rPr>
                <w:rFonts w:ascii="Arial" w:hAnsi="Arial" w:cs="Arial"/>
                <w:sz w:val="24"/>
                <w:szCs w:val="24"/>
              </w:rPr>
              <w:t>,</w:t>
            </w:r>
            <w:r w:rsidRPr="001C0940">
              <w:rPr>
                <w:rFonts w:ascii="Arial" w:hAnsi="Arial" w:cs="Arial"/>
                <w:sz w:val="24"/>
                <w:szCs w:val="24"/>
              </w:rPr>
              <w:t>20</w:t>
            </w:r>
          </w:p>
        </w:tc>
        <w:tc>
          <w:tcPr>
            <w:tcW w:w="1515" w:type="dxa"/>
          </w:tcPr>
          <w:p w:rsidR="00E35963" w:rsidRPr="001C0940" w:rsidRDefault="00E35963" w:rsidP="00D54E8D">
            <w:pPr>
              <w:spacing w:after="0" w:line="240" w:lineRule="auto"/>
              <w:jc w:val="both"/>
              <w:rPr>
                <w:rFonts w:ascii="Arial" w:hAnsi="Arial" w:cs="Arial"/>
                <w:sz w:val="24"/>
                <w:szCs w:val="24"/>
              </w:rPr>
            </w:pPr>
            <w:r w:rsidRPr="001C0940">
              <w:rPr>
                <w:rFonts w:ascii="Arial" w:hAnsi="Arial" w:cs="Arial"/>
                <w:sz w:val="24"/>
                <w:szCs w:val="24"/>
              </w:rPr>
              <w:t>35</w:t>
            </w:r>
            <w:r>
              <w:rPr>
                <w:rFonts w:ascii="Arial" w:hAnsi="Arial" w:cs="Arial"/>
                <w:sz w:val="24"/>
                <w:szCs w:val="24"/>
              </w:rPr>
              <w:t>,</w:t>
            </w:r>
            <w:r w:rsidRPr="001C0940">
              <w:rPr>
                <w:rFonts w:ascii="Arial" w:hAnsi="Arial" w:cs="Arial"/>
                <w:sz w:val="24"/>
                <w:szCs w:val="24"/>
              </w:rPr>
              <w:t>25</w:t>
            </w:r>
          </w:p>
        </w:tc>
        <w:tc>
          <w:tcPr>
            <w:tcW w:w="1515" w:type="dxa"/>
          </w:tcPr>
          <w:p w:rsidR="00E35963" w:rsidRPr="001C0940" w:rsidRDefault="00E35963" w:rsidP="00D54E8D">
            <w:pPr>
              <w:spacing w:after="0" w:line="240" w:lineRule="auto"/>
              <w:jc w:val="both"/>
              <w:rPr>
                <w:rFonts w:ascii="Arial" w:hAnsi="Arial" w:cs="Arial"/>
                <w:sz w:val="24"/>
                <w:szCs w:val="24"/>
              </w:rPr>
            </w:pPr>
            <w:r w:rsidRPr="001C0940">
              <w:rPr>
                <w:rFonts w:ascii="Arial" w:hAnsi="Arial" w:cs="Arial"/>
                <w:sz w:val="24"/>
                <w:szCs w:val="24"/>
              </w:rPr>
              <w:t>45</w:t>
            </w:r>
            <w:r>
              <w:rPr>
                <w:rFonts w:ascii="Arial" w:hAnsi="Arial" w:cs="Arial"/>
                <w:sz w:val="24"/>
                <w:szCs w:val="24"/>
              </w:rPr>
              <w:t>,</w:t>
            </w:r>
            <w:r w:rsidRPr="001C0940">
              <w:rPr>
                <w:rFonts w:ascii="Arial" w:hAnsi="Arial" w:cs="Arial"/>
                <w:sz w:val="24"/>
                <w:szCs w:val="24"/>
              </w:rPr>
              <w:t>50</w:t>
            </w:r>
          </w:p>
        </w:tc>
        <w:tc>
          <w:tcPr>
            <w:tcW w:w="1515" w:type="dxa"/>
          </w:tcPr>
          <w:p w:rsidR="00E35963" w:rsidRPr="001C0940" w:rsidRDefault="00E35963" w:rsidP="00D54E8D">
            <w:pPr>
              <w:spacing w:after="0" w:line="240" w:lineRule="auto"/>
              <w:jc w:val="both"/>
              <w:rPr>
                <w:rFonts w:ascii="Arial" w:hAnsi="Arial" w:cs="Arial"/>
                <w:sz w:val="24"/>
                <w:szCs w:val="24"/>
              </w:rPr>
            </w:pPr>
            <w:r w:rsidRPr="001C0940">
              <w:rPr>
                <w:rFonts w:ascii="Arial" w:hAnsi="Arial" w:cs="Arial"/>
                <w:sz w:val="24"/>
                <w:szCs w:val="24"/>
              </w:rPr>
              <w:t>28</w:t>
            </w:r>
            <w:r>
              <w:rPr>
                <w:rFonts w:ascii="Arial" w:hAnsi="Arial" w:cs="Arial"/>
                <w:sz w:val="24"/>
                <w:szCs w:val="24"/>
              </w:rPr>
              <w:t>,</w:t>
            </w:r>
            <w:r w:rsidRPr="001C0940">
              <w:rPr>
                <w:rFonts w:ascii="Arial" w:hAnsi="Arial" w:cs="Arial"/>
                <w:sz w:val="24"/>
                <w:szCs w:val="24"/>
              </w:rPr>
              <w:t>50</w:t>
            </w:r>
          </w:p>
        </w:tc>
        <w:tc>
          <w:tcPr>
            <w:tcW w:w="1516" w:type="dxa"/>
          </w:tcPr>
          <w:p w:rsidR="00E35963" w:rsidRPr="001C0940" w:rsidRDefault="00E35963" w:rsidP="00D54E8D">
            <w:pPr>
              <w:spacing w:after="0" w:line="240" w:lineRule="auto"/>
              <w:jc w:val="both"/>
              <w:rPr>
                <w:rFonts w:ascii="Arial" w:hAnsi="Arial" w:cs="Arial"/>
                <w:sz w:val="24"/>
                <w:szCs w:val="24"/>
              </w:rPr>
            </w:pPr>
            <w:r w:rsidRPr="001C0940">
              <w:rPr>
                <w:rFonts w:ascii="Arial" w:hAnsi="Arial" w:cs="Arial"/>
                <w:sz w:val="24"/>
                <w:szCs w:val="24"/>
              </w:rPr>
              <w:t>25</w:t>
            </w:r>
            <w:r>
              <w:rPr>
                <w:rFonts w:ascii="Arial" w:hAnsi="Arial" w:cs="Arial"/>
                <w:sz w:val="24"/>
                <w:szCs w:val="24"/>
              </w:rPr>
              <w:t>,</w:t>
            </w:r>
            <w:r w:rsidRPr="001C0940">
              <w:rPr>
                <w:rFonts w:ascii="Arial" w:hAnsi="Arial" w:cs="Arial"/>
                <w:sz w:val="24"/>
                <w:szCs w:val="24"/>
              </w:rPr>
              <w:t>80</w:t>
            </w:r>
          </w:p>
        </w:tc>
      </w:tr>
    </w:tbl>
    <w:p w:rsidR="00E35963" w:rsidRDefault="00E35963" w:rsidP="004D764C">
      <w:pPr>
        <w:jc w:val="both"/>
        <w:rPr>
          <w:rFonts w:ascii="Arial" w:hAnsi="Arial" w:cs="Arial"/>
          <w:sz w:val="24"/>
          <w:szCs w:val="24"/>
        </w:rPr>
      </w:pPr>
    </w:p>
    <w:p w:rsidR="00E35963" w:rsidRDefault="00334E29" w:rsidP="001D1DB3">
      <w:pPr>
        <w:pStyle w:val="Paragraphedeliste"/>
        <w:numPr>
          <w:ilvl w:val="0"/>
          <w:numId w:val="29"/>
        </w:numPr>
        <w:spacing w:after="0" w:line="240" w:lineRule="auto"/>
        <w:rPr>
          <w:rFonts w:ascii="Arial" w:hAnsi="Arial" w:cs="Arial"/>
          <w:sz w:val="24"/>
          <w:szCs w:val="24"/>
        </w:rPr>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4883785</wp:posOffset>
                </wp:positionH>
                <wp:positionV relativeFrom="paragraph">
                  <wp:posOffset>79375</wp:posOffset>
                </wp:positionV>
                <wp:extent cx="1600200" cy="807720"/>
                <wp:effectExtent l="6985" t="13335" r="12065" b="762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7720"/>
                        </a:xfrm>
                        <a:prstGeom prst="rect">
                          <a:avLst/>
                        </a:prstGeom>
                        <a:solidFill>
                          <a:srgbClr val="FFFFFF"/>
                        </a:solidFill>
                        <a:ln w="9525">
                          <a:solidFill>
                            <a:srgbClr val="000000"/>
                          </a:solidFill>
                          <a:miter lim="800000"/>
                          <a:headEnd/>
                          <a:tailEnd/>
                        </a:ln>
                      </wps:spPr>
                      <wps:txbx>
                        <w:txbxContent>
                          <w:p w:rsidR="004B36DF" w:rsidRPr="00EC633B" w:rsidRDefault="004B36DF" w:rsidP="0010534F">
                            <w:pPr>
                              <w:spacing w:after="0" w:line="240" w:lineRule="auto"/>
                              <w:rPr>
                                <w:rFonts w:ascii="Arial" w:hAnsi="Arial" w:cs="Arial"/>
                                <w:sz w:val="24"/>
                                <w:szCs w:val="24"/>
                              </w:rPr>
                            </w:pPr>
                            <w:r w:rsidRPr="00EC633B">
                              <w:rPr>
                                <w:rFonts w:ascii="Arial" w:hAnsi="Arial" w:cs="Arial"/>
                                <w:sz w:val="24"/>
                                <w:szCs w:val="24"/>
                              </w:rPr>
                              <w:t>DOUALA</w:t>
                            </w:r>
                          </w:p>
                          <w:p w:rsidR="004B36DF" w:rsidRPr="00EC633B" w:rsidRDefault="004B36DF" w:rsidP="0010534F">
                            <w:pPr>
                              <w:spacing w:after="0" w:line="240" w:lineRule="auto"/>
                              <w:rPr>
                                <w:rFonts w:ascii="Arial" w:hAnsi="Arial" w:cs="Arial"/>
                                <w:sz w:val="24"/>
                                <w:szCs w:val="24"/>
                              </w:rPr>
                            </w:pPr>
                            <w:r w:rsidRPr="00EC633B">
                              <w:rPr>
                                <w:rFonts w:ascii="Arial" w:hAnsi="Arial" w:cs="Arial"/>
                                <w:sz w:val="24"/>
                                <w:szCs w:val="24"/>
                              </w:rPr>
                              <w:t>DLA</w:t>
                            </w:r>
                          </w:p>
                          <w:p w:rsidR="004B36DF" w:rsidRPr="00EC633B" w:rsidRDefault="004B36DF" w:rsidP="0010534F">
                            <w:pPr>
                              <w:spacing w:after="0" w:line="240" w:lineRule="auto"/>
                              <w:rPr>
                                <w:rFonts w:ascii="Arial" w:hAnsi="Arial" w:cs="Arial"/>
                                <w:sz w:val="24"/>
                                <w:szCs w:val="24"/>
                              </w:rPr>
                            </w:pPr>
                            <w:r w:rsidRPr="00EC633B">
                              <w:rPr>
                                <w:rFonts w:ascii="Arial" w:hAnsi="Arial" w:cs="Arial"/>
                                <w:sz w:val="24"/>
                                <w:szCs w:val="24"/>
                              </w:rPr>
                              <w:tab/>
                              <w:t>M     85.00</w:t>
                            </w:r>
                          </w:p>
                          <w:p w:rsidR="004B36DF" w:rsidRPr="00EC633B" w:rsidRDefault="004B36DF" w:rsidP="0010534F">
                            <w:pPr>
                              <w:spacing w:after="0" w:line="240" w:lineRule="auto"/>
                              <w:rPr>
                                <w:rFonts w:ascii="Arial" w:hAnsi="Arial" w:cs="Arial"/>
                                <w:sz w:val="24"/>
                                <w:szCs w:val="24"/>
                              </w:rPr>
                            </w:pPr>
                            <w:r>
                              <w:rPr>
                                <w:rFonts w:ascii="Arial" w:hAnsi="Arial" w:cs="Arial"/>
                                <w:sz w:val="24"/>
                                <w:szCs w:val="24"/>
                              </w:rPr>
                              <w:tab/>
                              <w:t>N      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left:0;text-align:left;margin-left:384.55pt;margin-top:6.25pt;width:126pt;height:6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">
                <v:textbox>
                  <w:txbxContent>
                    <w:p w:rsidR="004B36DF" w:rsidRPr="00EC633B" w:rsidRDefault="004B36DF" w:rsidP="0010534F">
                      <w:pPr>
                        <w:spacing w:after="0" w:line="240" w:lineRule="auto"/>
                        <w:rPr>
                          <w:rFonts w:ascii="Arial" w:hAnsi="Arial" w:cs="Arial"/>
                          <w:sz w:val="24"/>
                          <w:szCs w:val="24"/>
                        </w:rPr>
                      </w:pPr>
                      <w:r w:rsidRPr="00EC633B">
                        <w:rPr>
                          <w:rFonts w:ascii="Arial" w:hAnsi="Arial" w:cs="Arial"/>
                          <w:sz w:val="24"/>
                          <w:szCs w:val="24"/>
                        </w:rPr>
                        <w:t>DOUALA</w:t>
                      </w:r>
                    </w:p>
                    <w:p w:rsidR="004B36DF" w:rsidRPr="00EC633B" w:rsidRDefault="004B36DF" w:rsidP="0010534F">
                      <w:pPr>
                        <w:spacing w:after="0" w:line="240" w:lineRule="auto"/>
                        <w:rPr>
                          <w:rFonts w:ascii="Arial" w:hAnsi="Arial" w:cs="Arial"/>
                          <w:sz w:val="24"/>
                          <w:szCs w:val="24"/>
                        </w:rPr>
                      </w:pPr>
                      <w:r w:rsidRPr="00EC633B">
                        <w:rPr>
                          <w:rFonts w:ascii="Arial" w:hAnsi="Arial" w:cs="Arial"/>
                          <w:sz w:val="24"/>
                          <w:szCs w:val="24"/>
                        </w:rPr>
                        <w:t>DLA</w:t>
                      </w:r>
                    </w:p>
                    <w:p w:rsidR="004B36DF" w:rsidRPr="00EC633B" w:rsidRDefault="004B36DF" w:rsidP="0010534F">
                      <w:pPr>
                        <w:spacing w:after="0" w:line="240" w:lineRule="auto"/>
                        <w:rPr>
                          <w:rFonts w:ascii="Arial" w:hAnsi="Arial" w:cs="Arial"/>
                          <w:sz w:val="24"/>
                          <w:szCs w:val="24"/>
                        </w:rPr>
                      </w:pPr>
                      <w:r w:rsidRPr="00EC633B">
                        <w:rPr>
                          <w:rFonts w:ascii="Arial" w:hAnsi="Arial" w:cs="Arial"/>
                          <w:sz w:val="24"/>
                          <w:szCs w:val="24"/>
                        </w:rPr>
                        <w:tab/>
                        <w:t>M     85.00</w:t>
                      </w:r>
                    </w:p>
                    <w:p w:rsidR="004B36DF" w:rsidRPr="00EC633B" w:rsidRDefault="004B36DF" w:rsidP="0010534F">
                      <w:pPr>
                        <w:spacing w:after="0" w:line="240" w:lineRule="auto"/>
                        <w:rPr>
                          <w:rFonts w:ascii="Arial" w:hAnsi="Arial" w:cs="Arial"/>
                          <w:sz w:val="24"/>
                          <w:szCs w:val="24"/>
                        </w:rPr>
                      </w:pPr>
                      <w:r>
                        <w:rPr>
                          <w:rFonts w:ascii="Arial" w:hAnsi="Arial" w:cs="Arial"/>
                          <w:sz w:val="24"/>
                          <w:szCs w:val="24"/>
                        </w:rPr>
                        <w:tab/>
                        <w:t>N      6,61</w:t>
                      </w:r>
                    </w:p>
                  </w:txbxContent>
                </v:textbox>
                <w10:wrap type="square"/>
              </v:rect>
            </w:pict>
          </mc:Fallback>
        </mc:AlternateContent>
      </w:r>
      <w:r w:rsidR="00E35963" w:rsidRPr="008A4F20">
        <w:rPr>
          <w:rFonts w:ascii="Arial" w:hAnsi="Arial" w:cs="Arial"/>
          <w:b/>
          <w:sz w:val="24"/>
          <w:szCs w:val="24"/>
        </w:rPr>
        <w:t>Tarif Air France</w:t>
      </w:r>
      <w:r w:rsidR="00E35963" w:rsidRPr="008A4F20">
        <w:rPr>
          <w:rFonts w:ascii="Arial" w:hAnsi="Arial" w:cs="Arial"/>
          <w:sz w:val="24"/>
          <w:szCs w:val="24"/>
        </w:rPr>
        <w:t xml:space="preserve"> </w:t>
      </w:r>
      <w:r w:rsidR="00E35963">
        <w:rPr>
          <w:rFonts w:ascii="Arial" w:hAnsi="Arial" w:cs="Arial"/>
          <w:sz w:val="24"/>
          <w:szCs w:val="24"/>
        </w:rPr>
        <w:br/>
        <w:t>en EUR</w:t>
      </w:r>
    </w:p>
    <w:p w:rsidR="00E35963" w:rsidRPr="001D1DB3" w:rsidRDefault="00E35963" w:rsidP="001D1DB3">
      <w:pPr>
        <w:spacing w:after="0"/>
        <w:ind w:left="709"/>
        <w:rPr>
          <w:rFonts w:ascii="Arial" w:hAnsi="Arial" w:cs="Arial"/>
          <w:sz w:val="24"/>
          <w:szCs w:val="24"/>
        </w:rPr>
      </w:pPr>
      <w:r w:rsidRPr="001D1DB3">
        <w:rPr>
          <w:rFonts w:ascii="Arial" w:hAnsi="Arial" w:cs="Arial"/>
          <w:sz w:val="24"/>
          <w:szCs w:val="24"/>
        </w:rPr>
        <w:t xml:space="preserve">de Paris, Bordeaux, Lille, Lyon, Marseille, Mulhouse, Nantes, Nice, Strasbourg, Toulouse vers </w:t>
      </w:r>
    </w:p>
    <w:p w:rsidR="00E35963" w:rsidRPr="00EC633B" w:rsidRDefault="00E35963" w:rsidP="004D764C">
      <w:pPr>
        <w:jc w:val="both"/>
        <w:rPr>
          <w:rFonts w:ascii="Arial" w:hAnsi="Arial" w:cs="Arial"/>
          <w:sz w:val="24"/>
          <w:szCs w:val="24"/>
        </w:rPr>
      </w:pPr>
    </w:p>
    <w:p w:rsidR="00E35963" w:rsidRPr="008A4F20" w:rsidRDefault="00E35963" w:rsidP="003B1580">
      <w:pPr>
        <w:pStyle w:val="Paragraphedeliste"/>
        <w:numPr>
          <w:ilvl w:val="0"/>
          <w:numId w:val="29"/>
        </w:numPr>
        <w:rPr>
          <w:rFonts w:ascii="Arial" w:hAnsi="Arial" w:cs="Arial"/>
          <w:b/>
          <w:sz w:val="24"/>
          <w:szCs w:val="24"/>
        </w:rPr>
      </w:pPr>
      <w:r w:rsidRPr="008A4F20">
        <w:rPr>
          <w:rFonts w:ascii="Arial" w:hAnsi="Arial" w:cs="Arial"/>
          <w:b/>
          <w:sz w:val="24"/>
          <w:szCs w:val="24"/>
        </w:rPr>
        <w:t>Frais annexes au départ de la France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4"/>
        <w:gridCol w:w="1419"/>
        <w:gridCol w:w="1985"/>
        <w:gridCol w:w="1567"/>
        <w:gridCol w:w="275"/>
        <w:gridCol w:w="1502"/>
      </w:tblGrid>
      <w:tr w:rsidR="00E35963" w:rsidRPr="001C0940" w:rsidTr="00D54E8D">
        <w:tc>
          <w:tcPr>
            <w:tcW w:w="3934" w:type="dxa"/>
          </w:tcPr>
          <w:p w:rsidR="00E35963" w:rsidRPr="001C0940" w:rsidRDefault="00E35963" w:rsidP="00D54E8D">
            <w:pPr>
              <w:tabs>
                <w:tab w:val="left" w:pos="2580"/>
              </w:tabs>
              <w:spacing w:after="0" w:line="240" w:lineRule="auto"/>
              <w:rPr>
                <w:rFonts w:ascii="Arial" w:hAnsi="Arial" w:cs="Arial"/>
                <w:sz w:val="24"/>
                <w:szCs w:val="24"/>
              </w:rPr>
            </w:pPr>
            <w:r w:rsidRPr="001C0940">
              <w:rPr>
                <w:rFonts w:ascii="Arial" w:hAnsi="Arial" w:cs="Arial"/>
                <w:sz w:val="24"/>
                <w:szCs w:val="24"/>
              </w:rPr>
              <w:t>Taxe fixe d’établissement de la LTA</w:t>
            </w:r>
          </w:p>
        </w:tc>
        <w:tc>
          <w:tcPr>
            <w:tcW w:w="1419" w:type="dxa"/>
          </w:tcPr>
          <w:p w:rsidR="00E35963" w:rsidRPr="001C0940" w:rsidRDefault="00E35963" w:rsidP="00D54E8D">
            <w:pPr>
              <w:tabs>
                <w:tab w:val="left" w:pos="2580"/>
              </w:tabs>
              <w:spacing w:after="0" w:line="240" w:lineRule="auto"/>
              <w:rPr>
                <w:rFonts w:ascii="Arial" w:hAnsi="Arial" w:cs="Arial"/>
                <w:sz w:val="24"/>
                <w:szCs w:val="24"/>
              </w:rPr>
            </w:pPr>
            <w:r>
              <w:rPr>
                <w:rFonts w:ascii="Arial" w:hAnsi="Arial" w:cs="Arial"/>
                <w:sz w:val="24"/>
                <w:szCs w:val="24"/>
              </w:rPr>
              <w:t>AW</w:t>
            </w:r>
          </w:p>
        </w:tc>
        <w:tc>
          <w:tcPr>
            <w:tcW w:w="5329" w:type="dxa"/>
            <w:gridSpan w:val="4"/>
          </w:tcPr>
          <w:p w:rsidR="00E35963" w:rsidRPr="001C0940" w:rsidRDefault="00E35963" w:rsidP="00D54E8D">
            <w:pPr>
              <w:tabs>
                <w:tab w:val="left" w:pos="2580"/>
              </w:tabs>
              <w:spacing w:after="0" w:line="240" w:lineRule="auto"/>
              <w:rPr>
                <w:rFonts w:ascii="Arial" w:hAnsi="Arial" w:cs="Arial"/>
                <w:sz w:val="24"/>
                <w:szCs w:val="24"/>
              </w:rPr>
            </w:pPr>
            <w:r>
              <w:rPr>
                <w:rFonts w:ascii="Arial" w:hAnsi="Arial" w:cs="Arial"/>
                <w:sz w:val="24"/>
                <w:szCs w:val="24"/>
              </w:rPr>
              <w:t>12,25</w:t>
            </w:r>
            <w:r w:rsidRPr="001C0940">
              <w:rPr>
                <w:rFonts w:ascii="Arial" w:hAnsi="Arial" w:cs="Arial"/>
                <w:sz w:val="24"/>
                <w:szCs w:val="24"/>
              </w:rPr>
              <w:t xml:space="preserve"> EUR</w:t>
            </w:r>
          </w:p>
        </w:tc>
      </w:tr>
      <w:tr w:rsidR="00E35963" w:rsidRPr="001C0940" w:rsidTr="00D54E8D">
        <w:tc>
          <w:tcPr>
            <w:tcW w:w="3934" w:type="dxa"/>
          </w:tcPr>
          <w:p w:rsidR="00E35963" w:rsidRPr="001C0940" w:rsidRDefault="00E35963" w:rsidP="00D54E8D">
            <w:pPr>
              <w:tabs>
                <w:tab w:val="left" w:pos="2580"/>
              </w:tabs>
              <w:spacing w:after="0" w:line="240" w:lineRule="auto"/>
              <w:rPr>
                <w:rFonts w:ascii="Arial" w:hAnsi="Arial" w:cs="Arial"/>
                <w:sz w:val="24"/>
                <w:szCs w:val="24"/>
              </w:rPr>
            </w:pPr>
            <w:r w:rsidRPr="001C0940">
              <w:rPr>
                <w:rFonts w:ascii="Arial" w:hAnsi="Arial" w:cs="Arial"/>
                <w:sz w:val="24"/>
                <w:szCs w:val="24"/>
              </w:rPr>
              <w:t>Taxe fixe d’enregistrement compagnie aérienne</w:t>
            </w:r>
          </w:p>
        </w:tc>
        <w:tc>
          <w:tcPr>
            <w:tcW w:w="1419" w:type="dxa"/>
          </w:tcPr>
          <w:p w:rsidR="00E35963" w:rsidRPr="001C0940" w:rsidRDefault="00E35963" w:rsidP="00D54E8D">
            <w:pPr>
              <w:tabs>
                <w:tab w:val="left" w:pos="2580"/>
              </w:tabs>
              <w:spacing w:after="0" w:line="240" w:lineRule="auto"/>
              <w:rPr>
                <w:rFonts w:ascii="Arial" w:hAnsi="Arial" w:cs="Arial"/>
                <w:sz w:val="24"/>
                <w:szCs w:val="24"/>
              </w:rPr>
            </w:pPr>
            <w:r w:rsidRPr="001C0940">
              <w:rPr>
                <w:rFonts w:ascii="Arial" w:hAnsi="Arial" w:cs="Arial"/>
                <w:sz w:val="24"/>
                <w:szCs w:val="24"/>
              </w:rPr>
              <w:t>CHC</w:t>
            </w:r>
          </w:p>
        </w:tc>
        <w:tc>
          <w:tcPr>
            <w:tcW w:w="5329" w:type="dxa"/>
            <w:gridSpan w:val="4"/>
          </w:tcPr>
          <w:p w:rsidR="00E35963" w:rsidRPr="001C0940" w:rsidRDefault="00E35963" w:rsidP="00C262BF">
            <w:pPr>
              <w:tabs>
                <w:tab w:val="left" w:pos="2580"/>
              </w:tabs>
              <w:spacing w:after="0" w:line="240" w:lineRule="auto"/>
              <w:rPr>
                <w:rFonts w:ascii="Arial" w:hAnsi="Arial" w:cs="Arial"/>
                <w:sz w:val="24"/>
                <w:szCs w:val="24"/>
              </w:rPr>
            </w:pPr>
            <w:r>
              <w:rPr>
                <w:rFonts w:ascii="Arial" w:hAnsi="Arial" w:cs="Arial"/>
                <w:sz w:val="24"/>
                <w:szCs w:val="24"/>
              </w:rPr>
              <w:t>15,55</w:t>
            </w:r>
            <w:r w:rsidRPr="001C0940">
              <w:rPr>
                <w:rFonts w:ascii="Arial" w:hAnsi="Arial" w:cs="Arial"/>
                <w:sz w:val="24"/>
                <w:szCs w:val="24"/>
              </w:rPr>
              <w:t xml:space="preserve"> EUR</w:t>
            </w:r>
          </w:p>
        </w:tc>
      </w:tr>
      <w:tr w:rsidR="00E35963" w:rsidRPr="001C0940" w:rsidTr="00D54E8D">
        <w:tc>
          <w:tcPr>
            <w:tcW w:w="3934" w:type="dxa"/>
          </w:tcPr>
          <w:p w:rsidR="00E35963" w:rsidRPr="001C0940" w:rsidRDefault="00E35963" w:rsidP="00D54E8D">
            <w:pPr>
              <w:tabs>
                <w:tab w:val="left" w:pos="2580"/>
              </w:tabs>
              <w:spacing w:after="0" w:line="240" w:lineRule="auto"/>
              <w:rPr>
                <w:rFonts w:ascii="Arial" w:hAnsi="Arial" w:cs="Arial"/>
                <w:sz w:val="24"/>
                <w:szCs w:val="24"/>
              </w:rPr>
            </w:pPr>
            <w:r w:rsidRPr="001C0940">
              <w:rPr>
                <w:rFonts w:ascii="Arial" w:hAnsi="Arial" w:cs="Arial"/>
                <w:sz w:val="24"/>
                <w:szCs w:val="24"/>
              </w:rPr>
              <w:t>Surcharge de fuel (calculée sur poids brut)</w:t>
            </w:r>
          </w:p>
        </w:tc>
        <w:tc>
          <w:tcPr>
            <w:tcW w:w="1419" w:type="dxa"/>
          </w:tcPr>
          <w:p w:rsidR="00E35963" w:rsidRPr="001C0940" w:rsidRDefault="00E35963" w:rsidP="00D54E8D">
            <w:pPr>
              <w:tabs>
                <w:tab w:val="left" w:pos="2580"/>
              </w:tabs>
              <w:spacing w:after="0" w:line="240" w:lineRule="auto"/>
              <w:rPr>
                <w:rFonts w:ascii="Arial" w:hAnsi="Arial" w:cs="Arial"/>
                <w:sz w:val="24"/>
                <w:szCs w:val="24"/>
              </w:rPr>
            </w:pPr>
            <w:r w:rsidRPr="001C0940">
              <w:rPr>
                <w:rFonts w:ascii="Arial" w:hAnsi="Arial" w:cs="Arial"/>
                <w:sz w:val="24"/>
                <w:szCs w:val="24"/>
              </w:rPr>
              <w:t>MYC</w:t>
            </w:r>
          </w:p>
        </w:tc>
        <w:tc>
          <w:tcPr>
            <w:tcW w:w="5329" w:type="dxa"/>
            <w:gridSpan w:val="4"/>
          </w:tcPr>
          <w:p w:rsidR="00E35963" w:rsidRPr="001C0940" w:rsidRDefault="00E35963" w:rsidP="00D54E8D">
            <w:pPr>
              <w:tabs>
                <w:tab w:val="left" w:pos="2580"/>
              </w:tabs>
              <w:spacing w:after="0" w:line="240" w:lineRule="auto"/>
              <w:rPr>
                <w:rFonts w:ascii="Arial" w:hAnsi="Arial" w:cs="Arial"/>
                <w:sz w:val="24"/>
                <w:szCs w:val="24"/>
              </w:rPr>
            </w:pPr>
            <w:r w:rsidRPr="001C0940">
              <w:rPr>
                <w:rFonts w:ascii="Arial" w:hAnsi="Arial" w:cs="Arial"/>
                <w:sz w:val="24"/>
                <w:szCs w:val="24"/>
              </w:rPr>
              <w:t>0.83 EUR</w:t>
            </w:r>
          </w:p>
        </w:tc>
      </w:tr>
      <w:tr w:rsidR="00E35963" w:rsidRPr="001C0940" w:rsidTr="00D54E8D">
        <w:trPr>
          <w:trHeight w:val="278"/>
        </w:trPr>
        <w:tc>
          <w:tcPr>
            <w:tcW w:w="3934" w:type="dxa"/>
            <w:vMerge w:val="restart"/>
          </w:tcPr>
          <w:p w:rsidR="00E35963" w:rsidRPr="001C0940" w:rsidRDefault="00E35963" w:rsidP="00D54E8D">
            <w:pPr>
              <w:tabs>
                <w:tab w:val="left" w:pos="2580"/>
              </w:tabs>
              <w:spacing w:after="0" w:line="240" w:lineRule="auto"/>
              <w:rPr>
                <w:rFonts w:ascii="Arial" w:hAnsi="Arial" w:cs="Arial"/>
                <w:sz w:val="24"/>
                <w:szCs w:val="24"/>
              </w:rPr>
            </w:pPr>
            <w:r w:rsidRPr="001C0940">
              <w:rPr>
                <w:rFonts w:ascii="Arial" w:hAnsi="Arial" w:cs="Arial"/>
                <w:sz w:val="24"/>
                <w:szCs w:val="24"/>
              </w:rPr>
              <w:t xml:space="preserve">Tarification des mesures de sûreté du fret aérien </w:t>
            </w:r>
          </w:p>
        </w:tc>
        <w:tc>
          <w:tcPr>
            <w:tcW w:w="1419" w:type="dxa"/>
            <w:vMerge w:val="restart"/>
          </w:tcPr>
          <w:p w:rsidR="00E35963" w:rsidRPr="001C0940" w:rsidRDefault="00E35963" w:rsidP="00D54E8D">
            <w:pPr>
              <w:tabs>
                <w:tab w:val="left" w:pos="2580"/>
              </w:tabs>
              <w:spacing w:after="0" w:line="240" w:lineRule="auto"/>
              <w:rPr>
                <w:rFonts w:ascii="Arial" w:hAnsi="Arial" w:cs="Arial"/>
                <w:sz w:val="24"/>
                <w:szCs w:val="24"/>
              </w:rPr>
            </w:pPr>
            <w:r w:rsidRPr="001C0940">
              <w:rPr>
                <w:rFonts w:ascii="Arial" w:hAnsi="Arial" w:cs="Arial"/>
                <w:sz w:val="24"/>
                <w:szCs w:val="24"/>
              </w:rPr>
              <w:t>SCC</w:t>
            </w:r>
          </w:p>
        </w:tc>
        <w:tc>
          <w:tcPr>
            <w:tcW w:w="3827" w:type="dxa"/>
            <w:gridSpan w:val="3"/>
          </w:tcPr>
          <w:p w:rsidR="00E35963" w:rsidRPr="001C0940" w:rsidRDefault="00E35963" w:rsidP="00D54E8D">
            <w:pPr>
              <w:tabs>
                <w:tab w:val="left" w:pos="2580"/>
              </w:tabs>
              <w:spacing w:after="0" w:line="240" w:lineRule="auto"/>
              <w:rPr>
                <w:rFonts w:ascii="Arial" w:hAnsi="Arial" w:cs="Arial"/>
                <w:sz w:val="24"/>
                <w:szCs w:val="24"/>
              </w:rPr>
            </w:pPr>
            <w:r w:rsidRPr="001C0940">
              <w:rPr>
                <w:rFonts w:ascii="Arial" w:hAnsi="Arial" w:cs="Arial"/>
                <w:sz w:val="24"/>
                <w:szCs w:val="24"/>
              </w:rPr>
              <w:t xml:space="preserve">Expédition sécurisée avec documentation conforme : par kg de poids brut </w:t>
            </w:r>
          </w:p>
          <w:p w:rsidR="00E35963" w:rsidRPr="001C0940" w:rsidRDefault="00E35963" w:rsidP="00D54E8D">
            <w:pPr>
              <w:tabs>
                <w:tab w:val="left" w:pos="2580"/>
              </w:tabs>
              <w:spacing w:after="0" w:line="240" w:lineRule="auto"/>
              <w:rPr>
                <w:rFonts w:ascii="Arial" w:hAnsi="Arial" w:cs="Arial"/>
                <w:sz w:val="24"/>
                <w:szCs w:val="24"/>
              </w:rPr>
            </w:pPr>
            <w:r w:rsidRPr="001C0940">
              <w:rPr>
                <w:rFonts w:ascii="Arial" w:hAnsi="Arial" w:cs="Arial"/>
                <w:sz w:val="24"/>
                <w:szCs w:val="24"/>
              </w:rPr>
              <w:t xml:space="preserve">Minimum par expédition </w:t>
            </w:r>
          </w:p>
        </w:tc>
        <w:tc>
          <w:tcPr>
            <w:tcW w:w="1502" w:type="dxa"/>
          </w:tcPr>
          <w:p w:rsidR="00E35963" w:rsidRPr="001C0940" w:rsidRDefault="00E35963" w:rsidP="00D54E8D">
            <w:pPr>
              <w:tabs>
                <w:tab w:val="left" w:pos="2580"/>
              </w:tabs>
              <w:spacing w:after="0" w:line="240" w:lineRule="auto"/>
              <w:rPr>
                <w:rFonts w:ascii="Arial" w:hAnsi="Arial" w:cs="Arial"/>
                <w:sz w:val="24"/>
                <w:szCs w:val="24"/>
              </w:rPr>
            </w:pPr>
          </w:p>
          <w:p w:rsidR="00E35963" w:rsidRPr="001C0940" w:rsidRDefault="00E35963" w:rsidP="00D54E8D">
            <w:pPr>
              <w:tabs>
                <w:tab w:val="left" w:pos="2580"/>
              </w:tabs>
              <w:spacing w:after="0" w:line="240" w:lineRule="auto"/>
              <w:rPr>
                <w:rFonts w:ascii="Arial" w:hAnsi="Arial" w:cs="Arial"/>
                <w:sz w:val="24"/>
                <w:szCs w:val="24"/>
              </w:rPr>
            </w:pPr>
          </w:p>
          <w:p w:rsidR="00E35963" w:rsidRPr="001C0940" w:rsidRDefault="00E35963" w:rsidP="00D54E8D">
            <w:pPr>
              <w:tabs>
                <w:tab w:val="left" w:pos="2580"/>
              </w:tabs>
              <w:spacing w:after="0" w:line="240" w:lineRule="auto"/>
              <w:rPr>
                <w:rFonts w:ascii="Arial" w:hAnsi="Arial" w:cs="Arial"/>
                <w:sz w:val="24"/>
                <w:szCs w:val="24"/>
              </w:rPr>
            </w:pPr>
            <w:r w:rsidRPr="001C0940">
              <w:rPr>
                <w:rFonts w:ascii="Arial" w:hAnsi="Arial" w:cs="Arial"/>
                <w:sz w:val="24"/>
                <w:szCs w:val="24"/>
              </w:rPr>
              <w:t>0.017 EUR</w:t>
            </w:r>
          </w:p>
          <w:p w:rsidR="00E35963" w:rsidRPr="001C0940" w:rsidRDefault="00E35963" w:rsidP="00D54E8D">
            <w:pPr>
              <w:tabs>
                <w:tab w:val="left" w:pos="2580"/>
              </w:tabs>
              <w:spacing w:after="0" w:line="240" w:lineRule="auto"/>
              <w:rPr>
                <w:rFonts w:ascii="Arial" w:hAnsi="Arial" w:cs="Arial"/>
                <w:sz w:val="24"/>
                <w:szCs w:val="24"/>
              </w:rPr>
            </w:pPr>
            <w:r w:rsidRPr="001C0940">
              <w:rPr>
                <w:rFonts w:ascii="Arial" w:hAnsi="Arial" w:cs="Arial"/>
                <w:sz w:val="24"/>
                <w:szCs w:val="24"/>
              </w:rPr>
              <w:t xml:space="preserve">5.00 </w:t>
            </w:r>
            <w:r>
              <w:rPr>
                <w:rFonts w:ascii="Arial" w:hAnsi="Arial" w:cs="Arial"/>
                <w:sz w:val="24"/>
                <w:szCs w:val="24"/>
              </w:rPr>
              <w:t xml:space="preserve">  </w:t>
            </w:r>
            <w:r w:rsidRPr="001C0940">
              <w:rPr>
                <w:rFonts w:ascii="Arial" w:hAnsi="Arial" w:cs="Arial"/>
                <w:sz w:val="24"/>
                <w:szCs w:val="24"/>
              </w:rPr>
              <w:t>EUR</w:t>
            </w:r>
          </w:p>
        </w:tc>
      </w:tr>
      <w:tr w:rsidR="00E35963" w:rsidRPr="001C0940" w:rsidTr="00D54E8D">
        <w:trPr>
          <w:trHeight w:val="277"/>
        </w:trPr>
        <w:tc>
          <w:tcPr>
            <w:tcW w:w="3934" w:type="dxa"/>
            <w:vMerge/>
          </w:tcPr>
          <w:p w:rsidR="00E35963" w:rsidRPr="001C0940" w:rsidRDefault="00E35963" w:rsidP="00D54E8D">
            <w:pPr>
              <w:tabs>
                <w:tab w:val="left" w:pos="2580"/>
              </w:tabs>
              <w:spacing w:after="0" w:line="240" w:lineRule="auto"/>
              <w:rPr>
                <w:rFonts w:ascii="Arial" w:hAnsi="Arial" w:cs="Arial"/>
                <w:sz w:val="24"/>
                <w:szCs w:val="24"/>
              </w:rPr>
            </w:pPr>
          </w:p>
        </w:tc>
        <w:tc>
          <w:tcPr>
            <w:tcW w:w="1419" w:type="dxa"/>
            <w:vMerge/>
          </w:tcPr>
          <w:p w:rsidR="00E35963" w:rsidRPr="001C0940" w:rsidRDefault="00E35963" w:rsidP="00D54E8D">
            <w:pPr>
              <w:tabs>
                <w:tab w:val="left" w:pos="2580"/>
              </w:tabs>
              <w:spacing w:after="0" w:line="240" w:lineRule="auto"/>
              <w:rPr>
                <w:rFonts w:ascii="Arial" w:hAnsi="Arial" w:cs="Arial"/>
                <w:sz w:val="24"/>
                <w:szCs w:val="24"/>
              </w:rPr>
            </w:pPr>
          </w:p>
        </w:tc>
        <w:tc>
          <w:tcPr>
            <w:tcW w:w="3827" w:type="dxa"/>
            <w:gridSpan w:val="3"/>
          </w:tcPr>
          <w:p w:rsidR="00E35963" w:rsidRPr="001C0940" w:rsidRDefault="00E35963" w:rsidP="00D54E8D">
            <w:pPr>
              <w:tabs>
                <w:tab w:val="left" w:pos="2580"/>
              </w:tabs>
              <w:spacing w:after="0" w:line="240" w:lineRule="auto"/>
              <w:rPr>
                <w:rFonts w:ascii="Arial" w:hAnsi="Arial" w:cs="Arial"/>
                <w:sz w:val="24"/>
                <w:szCs w:val="24"/>
              </w:rPr>
            </w:pPr>
            <w:r w:rsidRPr="001C0940">
              <w:rPr>
                <w:rFonts w:ascii="Arial" w:hAnsi="Arial" w:cs="Arial"/>
                <w:sz w:val="24"/>
                <w:szCs w:val="24"/>
              </w:rPr>
              <w:t xml:space="preserve">Expédition non sécurisée ou documentation non conforme : par kg de poids brut </w:t>
            </w:r>
          </w:p>
          <w:p w:rsidR="00E35963" w:rsidRPr="001C0940" w:rsidRDefault="00E35963" w:rsidP="00D54E8D">
            <w:pPr>
              <w:tabs>
                <w:tab w:val="left" w:pos="2580"/>
              </w:tabs>
              <w:spacing w:after="0" w:line="240" w:lineRule="auto"/>
              <w:rPr>
                <w:rFonts w:ascii="Arial" w:hAnsi="Arial" w:cs="Arial"/>
                <w:sz w:val="24"/>
                <w:szCs w:val="24"/>
              </w:rPr>
            </w:pPr>
            <w:r w:rsidRPr="001C0940">
              <w:rPr>
                <w:rFonts w:ascii="Arial" w:hAnsi="Arial" w:cs="Arial"/>
                <w:sz w:val="24"/>
                <w:szCs w:val="24"/>
              </w:rPr>
              <w:t>Minimum par expédition</w:t>
            </w:r>
          </w:p>
        </w:tc>
        <w:tc>
          <w:tcPr>
            <w:tcW w:w="1502" w:type="dxa"/>
          </w:tcPr>
          <w:p w:rsidR="00E35963" w:rsidRPr="001C0940" w:rsidRDefault="00E35963" w:rsidP="00D54E8D">
            <w:pPr>
              <w:tabs>
                <w:tab w:val="left" w:pos="2580"/>
              </w:tabs>
              <w:spacing w:after="0" w:line="240" w:lineRule="auto"/>
              <w:rPr>
                <w:rFonts w:ascii="Arial" w:hAnsi="Arial" w:cs="Arial"/>
                <w:sz w:val="24"/>
                <w:szCs w:val="24"/>
              </w:rPr>
            </w:pPr>
          </w:p>
          <w:p w:rsidR="00E35963" w:rsidRPr="001C0940" w:rsidRDefault="00E35963" w:rsidP="00D54E8D">
            <w:pPr>
              <w:tabs>
                <w:tab w:val="left" w:pos="2580"/>
              </w:tabs>
              <w:spacing w:after="0" w:line="240" w:lineRule="auto"/>
              <w:rPr>
                <w:rFonts w:ascii="Arial" w:hAnsi="Arial" w:cs="Arial"/>
                <w:sz w:val="24"/>
                <w:szCs w:val="24"/>
              </w:rPr>
            </w:pPr>
          </w:p>
          <w:p w:rsidR="00E35963" w:rsidRPr="001C0940" w:rsidRDefault="00E35963" w:rsidP="00D54E8D">
            <w:pPr>
              <w:tabs>
                <w:tab w:val="left" w:pos="2580"/>
              </w:tabs>
              <w:spacing w:after="0" w:line="240" w:lineRule="auto"/>
              <w:rPr>
                <w:rFonts w:ascii="Arial" w:hAnsi="Arial" w:cs="Arial"/>
                <w:sz w:val="24"/>
                <w:szCs w:val="24"/>
              </w:rPr>
            </w:pPr>
            <w:r>
              <w:rPr>
                <w:rFonts w:ascii="Arial" w:hAnsi="Arial" w:cs="Arial"/>
                <w:sz w:val="24"/>
                <w:szCs w:val="24"/>
              </w:rPr>
              <w:t>0.</w:t>
            </w:r>
            <w:r w:rsidRPr="001C0940">
              <w:rPr>
                <w:rFonts w:ascii="Arial" w:hAnsi="Arial" w:cs="Arial"/>
                <w:sz w:val="24"/>
                <w:szCs w:val="24"/>
              </w:rPr>
              <w:t>200</w:t>
            </w:r>
            <w:r>
              <w:rPr>
                <w:rFonts w:ascii="Arial" w:hAnsi="Arial" w:cs="Arial"/>
                <w:sz w:val="24"/>
                <w:szCs w:val="24"/>
              </w:rPr>
              <w:t xml:space="preserve"> </w:t>
            </w:r>
            <w:r w:rsidRPr="001C0940">
              <w:rPr>
                <w:rFonts w:ascii="Arial" w:hAnsi="Arial" w:cs="Arial"/>
                <w:sz w:val="24"/>
                <w:szCs w:val="24"/>
              </w:rPr>
              <w:t>EUR</w:t>
            </w:r>
          </w:p>
          <w:p w:rsidR="00E35963" w:rsidRPr="001C0940" w:rsidRDefault="00E35963" w:rsidP="00D54E8D">
            <w:pPr>
              <w:tabs>
                <w:tab w:val="left" w:pos="2580"/>
              </w:tabs>
              <w:spacing w:after="0" w:line="240" w:lineRule="auto"/>
              <w:rPr>
                <w:rFonts w:ascii="Arial" w:hAnsi="Arial" w:cs="Arial"/>
                <w:sz w:val="24"/>
                <w:szCs w:val="24"/>
              </w:rPr>
            </w:pPr>
            <w:r w:rsidRPr="001C0940">
              <w:rPr>
                <w:rFonts w:ascii="Arial" w:hAnsi="Arial" w:cs="Arial"/>
                <w:sz w:val="24"/>
                <w:szCs w:val="24"/>
              </w:rPr>
              <w:t>20.00 EUR</w:t>
            </w:r>
          </w:p>
        </w:tc>
      </w:tr>
      <w:tr w:rsidR="00E35963" w:rsidRPr="001C0940" w:rsidTr="00D54E8D">
        <w:tc>
          <w:tcPr>
            <w:tcW w:w="3934" w:type="dxa"/>
          </w:tcPr>
          <w:p w:rsidR="00E35963" w:rsidRPr="001C0940" w:rsidRDefault="00E35963" w:rsidP="00D54E8D">
            <w:pPr>
              <w:tabs>
                <w:tab w:val="left" w:pos="2580"/>
              </w:tabs>
              <w:spacing w:after="0" w:line="240" w:lineRule="auto"/>
              <w:rPr>
                <w:rFonts w:ascii="Arial" w:hAnsi="Arial" w:cs="Arial"/>
                <w:sz w:val="24"/>
                <w:szCs w:val="24"/>
              </w:rPr>
            </w:pPr>
            <w:r w:rsidRPr="00C4661E">
              <w:rPr>
                <w:rFonts w:ascii="Arial" w:hAnsi="Arial" w:cs="Arial"/>
                <w:sz w:val="24"/>
                <w:szCs w:val="24"/>
              </w:rPr>
              <w:t>Insurance</w:t>
            </w:r>
            <w:r>
              <w:rPr>
                <w:rFonts w:ascii="Arial" w:hAnsi="Arial" w:cs="Arial"/>
                <w:sz w:val="24"/>
                <w:szCs w:val="24"/>
              </w:rPr>
              <w:t xml:space="preserve"> </w:t>
            </w:r>
            <w:r w:rsidRPr="00C4661E">
              <w:rPr>
                <w:rFonts w:ascii="Arial" w:hAnsi="Arial" w:cs="Arial"/>
                <w:sz w:val="24"/>
                <w:szCs w:val="24"/>
              </w:rPr>
              <w:t>risk</w:t>
            </w:r>
            <w:r>
              <w:rPr>
                <w:rFonts w:ascii="Arial" w:hAnsi="Arial" w:cs="Arial"/>
                <w:sz w:val="24"/>
                <w:szCs w:val="24"/>
              </w:rPr>
              <w:t xml:space="preserve"> </w:t>
            </w:r>
            <w:r w:rsidRPr="00C4661E">
              <w:rPr>
                <w:rFonts w:ascii="Arial" w:hAnsi="Arial" w:cs="Arial"/>
                <w:sz w:val="24"/>
                <w:szCs w:val="24"/>
              </w:rPr>
              <w:t>crisis</w:t>
            </w:r>
            <w:r>
              <w:rPr>
                <w:rFonts w:ascii="Arial" w:hAnsi="Arial" w:cs="Arial"/>
                <w:sz w:val="24"/>
                <w:szCs w:val="24"/>
              </w:rPr>
              <w:t xml:space="preserve"> : </w:t>
            </w:r>
            <w:r w:rsidRPr="001C0940">
              <w:rPr>
                <w:rFonts w:ascii="Arial" w:hAnsi="Arial" w:cs="Arial"/>
                <w:sz w:val="24"/>
                <w:szCs w:val="24"/>
              </w:rPr>
              <w:t>surcharge appliqué</w:t>
            </w:r>
            <w:r>
              <w:rPr>
                <w:rFonts w:ascii="Arial" w:hAnsi="Arial" w:cs="Arial"/>
                <w:sz w:val="24"/>
                <w:szCs w:val="24"/>
              </w:rPr>
              <w:t>e</w:t>
            </w:r>
            <w:r w:rsidRPr="001C0940">
              <w:rPr>
                <w:rFonts w:ascii="Arial" w:hAnsi="Arial" w:cs="Arial"/>
                <w:sz w:val="24"/>
                <w:szCs w:val="24"/>
              </w:rPr>
              <w:t xml:space="preserve"> sur le poids brut</w:t>
            </w:r>
          </w:p>
        </w:tc>
        <w:tc>
          <w:tcPr>
            <w:tcW w:w="1419" w:type="dxa"/>
          </w:tcPr>
          <w:p w:rsidR="00E35963" w:rsidRPr="001C0940" w:rsidRDefault="00E35963" w:rsidP="00D54E8D">
            <w:pPr>
              <w:tabs>
                <w:tab w:val="left" w:pos="2580"/>
              </w:tabs>
              <w:spacing w:after="0" w:line="240" w:lineRule="auto"/>
              <w:rPr>
                <w:rFonts w:ascii="Arial" w:hAnsi="Arial" w:cs="Arial"/>
                <w:sz w:val="24"/>
                <w:szCs w:val="24"/>
              </w:rPr>
            </w:pPr>
            <w:r w:rsidRPr="001C0940">
              <w:rPr>
                <w:rFonts w:ascii="Arial" w:hAnsi="Arial" w:cs="Arial"/>
                <w:sz w:val="24"/>
                <w:szCs w:val="24"/>
              </w:rPr>
              <w:t>IRC</w:t>
            </w:r>
          </w:p>
        </w:tc>
        <w:tc>
          <w:tcPr>
            <w:tcW w:w="5329" w:type="dxa"/>
            <w:gridSpan w:val="4"/>
          </w:tcPr>
          <w:p w:rsidR="00E35963" w:rsidRPr="001C0940" w:rsidRDefault="00E35963" w:rsidP="00D54E8D">
            <w:pPr>
              <w:tabs>
                <w:tab w:val="left" w:pos="2580"/>
              </w:tabs>
              <w:spacing w:after="0" w:line="240" w:lineRule="auto"/>
              <w:rPr>
                <w:rFonts w:ascii="Arial" w:hAnsi="Arial" w:cs="Arial"/>
                <w:sz w:val="24"/>
                <w:szCs w:val="24"/>
              </w:rPr>
            </w:pPr>
            <w:r w:rsidRPr="001C0940">
              <w:rPr>
                <w:rFonts w:ascii="Arial" w:hAnsi="Arial" w:cs="Arial"/>
                <w:sz w:val="24"/>
                <w:szCs w:val="24"/>
              </w:rPr>
              <w:t>0.150 EUR par kg</w:t>
            </w:r>
          </w:p>
          <w:p w:rsidR="00E35963" w:rsidRPr="001C0940" w:rsidRDefault="00E35963" w:rsidP="00D54E8D">
            <w:pPr>
              <w:tabs>
                <w:tab w:val="left" w:pos="2580"/>
              </w:tabs>
              <w:spacing w:after="0" w:line="240" w:lineRule="auto"/>
              <w:rPr>
                <w:rFonts w:ascii="Arial" w:hAnsi="Arial" w:cs="Arial"/>
                <w:sz w:val="24"/>
                <w:szCs w:val="24"/>
              </w:rPr>
            </w:pPr>
            <w:r w:rsidRPr="001C0940">
              <w:rPr>
                <w:rFonts w:ascii="Arial" w:hAnsi="Arial" w:cs="Arial"/>
                <w:sz w:val="24"/>
                <w:szCs w:val="24"/>
              </w:rPr>
              <w:t>Minimum : 7.50 EUR</w:t>
            </w:r>
          </w:p>
          <w:p w:rsidR="00E35963" w:rsidRPr="001C0940" w:rsidRDefault="00E35963" w:rsidP="00D54E8D">
            <w:pPr>
              <w:tabs>
                <w:tab w:val="left" w:pos="2580"/>
              </w:tabs>
              <w:spacing w:after="0" w:line="240" w:lineRule="auto"/>
              <w:rPr>
                <w:rFonts w:ascii="Arial" w:hAnsi="Arial" w:cs="Arial"/>
                <w:sz w:val="24"/>
                <w:szCs w:val="24"/>
              </w:rPr>
            </w:pPr>
            <w:r w:rsidRPr="001C0940">
              <w:rPr>
                <w:rFonts w:ascii="Arial" w:hAnsi="Arial" w:cs="Arial"/>
                <w:sz w:val="24"/>
                <w:szCs w:val="24"/>
              </w:rPr>
              <w:t>Maximum : 375.00 EUR</w:t>
            </w:r>
          </w:p>
        </w:tc>
      </w:tr>
      <w:tr w:rsidR="00E35963" w:rsidRPr="001C0940" w:rsidTr="00D54E8D">
        <w:trPr>
          <w:trHeight w:val="207"/>
        </w:trPr>
        <w:tc>
          <w:tcPr>
            <w:tcW w:w="3934" w:type="dxa"/>
            <w:vMerge w:val="restart"/>
          </w:tcPr>
          <w:p w:rsidR="00E35963" w:rsidRPr="001C0940" w:rsidRDefault="00E35963" w:rsidP="00D54E8D">
            <w:pPr>
              <w:tabs>
                <w:tab w:val="left" w:pos="2580"/>
              </w:tabs>
              <w:spacing w:after="0" w:line="240" w:lineRule="auto"/>
              <w:rPr>
                <w:rFonts w:ascii="Arial" w:hAnsi="Arial" w:cs="Arial"/>
                <w:sz w:val="24"/>
                <w:szCs w:val="24"/>
              </w:rPr>
            </w:pPr>
            <w:r w:rsidRPr="001C0940">
              <w:rPr>
                <w:rFonts w:ascii="Arial" w:hAnsi="Arial" w:cs="Arial"/>
                <w:sz w:val="24"/>
                <w:szCs w:val="24"/>
              </w:rPr>
              <w:t xml:space="preserve">Frais de traitement applicables aux opérations donnant lieu à opérations en douane </w:t>
            </w:r>
          </w:p>
        </w:tc>
        <w:tc>
          <w:tcPr>
            <w:tcW w:w="1419" w:type="dxa"/>
            <w:vMerge w:val="restart"/>
          </w:tcPr>
          <w:p w:rsidR="00E35963" w:rsidRPr="001C0940" w:rsidRDefault="00E35963" w:rsidP="00D54E8D">
            <w:pPr>
              <w:tabs>
                <w:tab w:val="left" w:pos="2580"/>
              </w:tabs>
              <w:spacing w:after="0" w:line="240" w:lineRule="auto"/>
              <w:rPr>
                <w:rFonts w:ascii="Arial" w:hAnsi="Arial" w:cs="Arial"/>
                <w:sz w:val="24"/>
                <w:szCs w:val="24"/>
              </w:rPr>
            </w:pPr>
            <w:r w:rsidRPr="001C0940">
              <w:rPr>
                <w:rFonts w:ascii="Arial" w:hAnsi="Arial" w:cs="Arial"/>
                <w:sz w:val="24"/>
                <w:szCs w:val="24"/>
              </w:rPr>
              <w:t>MPC</w:t>
            </w:r>
          </w:p>
        </w:tc>
        <w:tc>
          <w:tcPr>
            <w:tcW w:w="1985" w:type="dxa"/>
            <w:vAlign w:val="center"/>
          </w:tcPr>
          <w:p w:rsidR="00E35963" w:rsidRPr="001C0940" w:rsidRDefault="00E35963" w:rsidP="00D54E8D">
            <w:pPr>
              <w:tabs>
                <w:tab w:val="left" w:pos="2580"/>
              </w:tabs>
              <w:spacing w:after="0" w:line="240" w:lineRule="auto"/>
              <w:rPr>
                <w:rFonts w:ascii="Arial" w:hAnsi="Arial" w:cs="Arial"/>
                <w:sz w:val="24"/>
                <w:szCs w:val="24"/>
              </w:rPr>
            </w:pPr>
            <w:r w:rsidRPr="001C0940">
              <w:rPr>
                <w:rFonts w:ascii="Arial" w:hAnsi="Arial" w:cs="Arial"/>
                <w:sz w:val="24"/>
                <w:szCs w:val="24"/>
              </w:rPr>
              <w:t>Tranches de poids</w:t>
            </w:r>
            <w:r>
              <w:rPr>
                <w:rFonts w:ascii="Arial" w:hAnsi="Arial" w:cs="Arial"/>
                <w:sz w:val="24"/>
                <w:szCs w:val="24"/>
              </w:rPr>
              <w:t xml:space="preserve"> brut</w:t>
            </w:r>
          </w:p>
        </w:tc>
        <w:tc>
          <w:tcPr>
            <w:tcW w:w="1567" w:type="dxa"/>
            <w:vAlign w:val="center"/>
          </w:tcPr>
          <w:p w:rsidR="00E35963" w:rsidRPr="001C0940" w:rsidRDefault="00E35963" w:rsidP="00D54E8D">
            <w:pPr>
              <w:tabs>
                <w:tab w:val="left" w:pos="2580"/>
              </w:tabs>
              <w:spacing w:after="0" w:line="240" w:lineRule="auto"/>
              <w:rPr>
                <w:rFonts w:ascii="Arial" w:hAnsi="Arial" w:cs="Arial"/>
                <w:sz w:val="24"/>
                <w:szCs w:val="24"/>
              </w:rPr>
            </w:pPr>
            <w:r w:rsidRPr="001C0940">
              <w:rPr>
                <w:rFonts w:ascii="Arial" w:hAnsi="Arial" w:cs="Arial"/>
                <w:sz w:val="24"/>
                <w:szCs w:val="24"/>
              </w:rPr>
              <w:t>Montant fixe</w:t>
            </w:r>
          </w:p>
        </w:tc>
        <w:tc>
          <w:tcPr>
            <w:tcW w:w="1777" w:type="dxa"/>
            <w:gridSpan w:val="2"/>
            <w:vAlign w:val="center"/>
          </w:tcPr>
          <w:p w:rsidR="00E35963" w:rsidRPr="001C0940" w:rsidRDefault="00E35963" w:rsidP="00D54E8D">
            <w:pPr>
              <w:tabs>
                <w:tab w:val="left" w:pos="2580"/>
              </w:tabs>
              <w:spacing w:after="0" w:line="240" w:lineRule="auto"/>
              <w:rPr>
                <w:rFonts w:ascii="Arial" w:hAnsi="Arial" w:cs="Arial"/>
                <w:sz w:val="24"/>
                <w:szCs w:val="24"/>
              </w:rPr>
            </w:pPr>
            <w:r w:rsidRPr="001C0940">
              <w:rPr>
                <w:rFonts w:ascii="Arial" w:hAnsi="Arial" w:cs="Arial"/>
                <w:sz w:val="24"/>
                <w:szCs w:val="24"/>
              </w:rPr>
              <w:t>Tarif par kg</w:t>
            </w:r>
          </w:p>
        </w:tc>
      </w:tr>
      <w:tr w:rsidR="00E35963" w:rsidRPr="001C0940" w:rsidTr="00D54E8D">
        <w:trPr>
          <w:trHeight w:val="206"/>
        </w:trPr>
        <w:tc>
          <w:tcPr>
            <w:tcW w:w="3934" w:type="dxa"/>
            <w:vMerge/>
          </w:tcPr>
          <w:p w:rsidR="00E35963" w:rsidRPr="001C0940" w:rsidRDefault="00E35963" w:rsidP="00D54E8D">
            <w:pPr>
              <w:tabs>
                <w:tab w:val="left" w:pos="2580"/>
              </w:tabs>
              <w:spacing w:after="0" w:line="240" w:lineRule="auto"/>
              <w:rPr>
                <w:rFonts w:ascii="Arial" w:hAnsi="Arial" w:cs="Arial"/>
                <w:sz w:val="24"/>
                <w:szCs w:val="24"/>
              </w:rPr>
            </w:pPr>
          </w:p>
        </w:tc>
        <w:tc>
          <w:tcPr>
            <w:tcW w:w="1419" w:type="dxa"/>
            <w:vMerge/>
          </w:tcPr>
          <w:p w:rsidR="00E35963" w:rsidRPr="001C0940" w:rsidRDefault="00E35963" w:rsidP="00D54E8D">
            <w:pPr>
              <w:tabs>
                <w:tab w:val="left" w:pos="2580"/>
              </w:tabs>
              <w:spacing w:after="0" w:line="240" w:lineRule="auto"/>
              <w:rPr>
                <w:rFonts w:ascii="Arial" w:hAnsi="Arial" w:cs="Arial"/>
                <w:sz w:val="24"/>
                <w:szCs w:val="24"/>
              </w:rPr>
            </w:pPr>
          </w:p>
        </w:tc>
        <w:tc>
          <w:tcPr>
            <w:tcW w:w="1985" w:type="dxa"/>
          </w:tcPr>
          <w:p w:rsidR="00E35963" w:rsidRPr="001C0940" w:rsidRDefault="00E35963" w:rsidP="00D54E8D">
            <w:pPr>
              <w:tabs>
                <w:tab w:val="left" w:pos="2580"/>
              </w:tabs>
              <w:spacing w:after="0" w:line="240" w:lineRule="auto"/>
              <w:rPr>
                <w:rFonts w:ascii="Arial" w:hAnsi="Arial" w:cs="Arial"/>
                <w:sz w:val="24"/>
                <w:szCs w:val="24"/>
              </w:rPr>
            </w:pPr>
            <w:r w:rsidRPr="001C0940">
              <w:rPr>
                <w:rFonts w:ascii="Arial" w:hAnsi="Arial" w:cs="Arial"/>
                <w:sz w:val="24"/>
                <w:szCs w:val="24"/>
              </w:rPr>
              <w:t>Jusqu’à 10 kg</w:t>
            </w:r>
          </w:p>
        </w:tc>
        <w:tc>
          <w:tcPr>
            <w:tcW w:w="1567" w:type="dxa"/>
          </w:tcPr>
          <w:p w:rsidR="00E35963" w:rsidRPr="001C0940" w:rsidRDefault="00E35963" w:rsidP="00D54E8D">
            <w:pPr>
              <w:tabs>
                <w:tab w:val="left" w:pos="2580"/>
              </w:tabs>
              <w:spacing w:after="0" w:line="240" w:lineRule="auto"/>
              <w:rPr>
                <w:rFonts w:ascii="Arial" w:hAnsi="Arial" w:cs="Arial"/>
                <w:sz w:val="24"/>
                <w:szCs w:val="24"/>
              </w:rPr>
            </w:pPr>
            <w:r w:rsidRPr="001C0940">
              <w:rPr>
                <w:rFonts w:ascii="Arial" w:hAnsi="Arial" w:cs="Arial"/>
                <w:sz w:val="24"/>
                <w:szCs w:val="24"/>
              </w:rPr>
              <w:t>17 EUR</w:t>
            </w:r>
          </w:p>
        </w:tc>
        <w:tc>
          <w:tcPr>
            <w:tcW w:w="1777" w:type="dxa"/>
            <w:gridSpan w:val="2"/>
          </w:tcPr>
          <w:p w:rsidR="00E35963" w:rsidRPr="001C0940" w:rsidRDefault="00E35963" w:rsidP="00D54E8D">
            <w:pPr>
              <w:tabs>
                <w:tab w:val="left" w:pos="2580"/>
              </w:tabs>
              <w:spacing w:after="0" w:line="240" w:lineRule="auto"/>
              <w:rPr>
                <w:rFonts w:ascii="Arial" w:hAnsi="Arial" w:cs="Arial"/>
                <w:sz w:val="24"/>
                <w:szCs w:val="24"/>
              </w:rPr>
            </w:pPr>
          </w:p>
        </w:tc>
      </w:tr>
      <w:tr w:rsidR="00E35963" w:rsidRPr="001C0940" w:rsidTr="00D54E8D">
        <w:trPr>
          <w:trHeight w:val="206"/>
        </w:trPr>
        <w:tc>
          <w:tcPr>
            <w:tcW w:w="3934" w:type="dxa"/>
            <w:vMerge/>
          </w:tcPr>
          <w:p w:rsidR="00E35963" w:rsidRPr="001C0940" w:rsidRDefault="00E35963" w:rsidP="00D54E8D">
            <w:pPr>
              <w:tabs>
                <w:tab w:val="left" w:pos="2580"/>
              </w:tabs>
              <w:spacing w:after="0" w:line="240" w:lineRule="auto"/>
              <w:rPr>
                <w:rFonts w:ascii="Arial" w:hAnsi="Arial" w:cs="Arial"/>
                <w:sz w:val="24"/>
                <w:szCs w:val="24"/>
              </w:rPr>
            </w:pPr>
          </w:p>
        </w:tc>
        <w:tc>
          <w:tcPr>
            <w:tcW w:w="1419" w:type="dxa"/>
            <w:vMerge/>
          </w:tcPr>
          <w:p w:rsidR="00E35963" w:rsidRPr="001C0940" w:rsidRDefault="00E35963" w:rsidP="00D54E8D">
            <w:pPr>
              <w:tabs>
                <w:tab w:val="left" w:pos="2580"/>
              </w:tabs>
              <w:spacing w:after="0" w:line="240" w:lineRule="auto"/>
              <w:rPr>
                <w:rFonts w:ascii="Arial" w:hAnsi="Arial" w:cs="Arial"/>
                <w:sz w:val="24"/>
                <w:szCs w:val="24"/>
              </w:rPr>
            </w:pPr>
          </w:p>
        </w:tc>
        <w:tc>
          <w:tcPr>
            <w:tcW w:w="1985" w:type="dxa"/>
          </w:tcPr>
          <w:p w:rsidR="00E35963" w:rsidRPr="001C0940" w:rsidRDefault="00E35963" w:rsidP="00D54E8D">
            <w:pPr>
              <w:tabs>
                <w:tab w:val="left" w:pos="2580"/>
              </w:tabs>
              <w:spacing w:after="0" w:line="240" w:lineRule="auto"/>
              <w:rPr>
                <w:rFonts w:ascii="Arial" w:hAnsi="Arial" w:cs="Arial"/>
                <w:sz w:val="24"/>
                <w:szCs w:val="24"/>
              </w:rPr>
            </w:pPr>
            <w:r w:rsidRPr="001C0940">
              <w:rPr>
                <w:rFonts w:ascii="Arial" w:hAnsi="Arial" w:cs="Arial"/>
                <w:sz w:val="24"/>
                <w:szCs w:val="24"/>
              </w:rPr>
              <w:t>De 11</w:t>
            </w:r>
            <w:r>
              <w:rPr>
                <w:rFonts w:ascii="Arial" w:hAnsi="Arial" w:cs="Arial"/>
                <w:sz w:val="24"/>
                <w:szCs w:val="24"/>
              </w:rPr>
              <w:t xml:space="preserve"> </w:t>
            </w:r>
            <w:r w:rsidRPr="001C0940">
              <w:rPr>
                <w:rFonts w:ascii="Arial" w:hAnsi="Arial" w:cs="Arial"/>
                <w:sz w:val="24"/>
                <w:szCs w:val="24"/>
              </w:rPr>
              <w:t>à 100 kg</w:t>
            </w:r>
          </w:p>
        </w:tc>
        <w:tc>
          <w:tcPr>
            <w:tcW w:w="1567" w:type="dxa"/>
          </w:tcPr>
          <w:p w:rsidR="00E35963" w:rsidRPr="001C0940" w:rsidRDefault="00E35963" w:rsidP="00D54E8D">
            <w:pPr>
              <w:tabs>
                <w:tab w:val="left" w:pos="2580"/>
              </w:tabs>
              <w:spacing w:after="0" w:line="240" w:lineRule="auto"/>
              <w:rPr>
                <w:rFonts w:ascii="Arial" w:hAnsi="Arial" w:cs="Arial"/>
                <w:sz w:val="24"/>
                <w:szCs w:val="24"/>
              </w:rPr>
            </w:pPr>
            <w:r w:rsidRPr="001C0940">
              <w:rPr>
                <w:rFonts w:ascii="Arial" w:hAnsi="Arial" w:cs="Arial"/>
                <w:sz w:val="24"/>
                <w:szCs w:val="24"/>
              </w:rPr>
              <w:t>17</w:t>
            </w:r>
            <w:r>
              <w:rPr>
                <w:rFonts w:ascii="Arial" w:hAnsi="Arial" w:cs="Arial"/>
                <w:sz w:val="24"/>
                <w:szCs w:val="24"/>
              </w:rPr>
              <w:t xml:space="preserve"> </w:t>
            </w:r>
            <w:r w:rsidRPr="001C0940">
              <w:rPr>
                <w:rFonts w:ascii="Arial" w:hAnsi="Arial" w:cs="Arial"/>
                <w:sz w:val="24"/>
                <w:szCs w:val="24"/>
              </w:rPr>
              <w:t>EUR</w:t>
            </w:r>
          </w:p>
        </w:tc>
        <w:tc>
          <w:tcPr>
            <w:tcW w:w="1777" w:type="dxa"/>
            <w:gridSpan w:val="2"/>
          </w:tcPr>
          <w:p w:rsidR="00E35963" w:rsidRPr="001C0940" w:rsidRDefault="00E35963" w:rsidP="00D54E8D">
            <w:pPr>
              <w:tabs>
                <w:tab w:val="left" w:pos="2580"/>
              </w:tabs>
              <w:spacing w:after="0" w:line="240" w:lineRule="auto"/>
              <w:rPr>
                <w:rFonts w:ascii="Arial" w:hAnsi="Arial" w:cs="Arial"/>
                <w:sz w:val="24"/>
                <w:szCs w:val="24"/>
              </w:rPr>
            </w:pPr>
            <w:r w:rsidRPr="001C0940">
              <w:rPr>
                <w:rFonts w:ascii="Arial" w:hAnsi="Arial" w:cs="Arial"/>
                <w:sz w:val="24"/>
                <w:szCs w:val="24"/>
              </w:rPr>
              <w:t>0.230 EUR</w:t>
            </w:r>
          </w:p>
        </w:tc>
      </w:tr>
      <w:tr w:rsidR="00E35963" w:rsidRPr="001C0940" w:rsidTr="00D54E8D">
        <w:trPr>
          <w:trHeight w:val="206"/>
        </w:trPr>
        <w:tc>
          <w:tcPr>
            <w:tcW w:w="3934" w:type="dxa"/>
            <w:vMerge/>
          </w:tcPr>
          <w:p w:rsidR="00E35963" w:rsidRPr="001C0940" w:rsidRDefault="00E35963" w:rsidP="00D54E8D">
            <w:pPr>
              <w:tabs>
                <w:tab w:val="left" w:pos="2580"/>
              </w:tabs>
              <w:spacing w:after="0" w:line="240" w:lineRule="auto"/>
              <w:rPr>
                <w:rFonts w:ascii="Arial" w:hAnsi="Arial" w:cs="Arial"/>
                <w:sz w:val="24"/>
                <w:szCs w:val="24"/>
              </w:rPr>
            </w:pPr>
          </w:p>
        </w:tc>
        <w:tc>
          <w:tcPr>
            <w:tcW w:w="1419" w:type="dxa"/>
            <w:vMerge/>
          </w:tcPr>
          <w:p w:rsidR="00E35963" w:rsidRPr="001C0940" w:rsidRDefault="00E35963" w:rsidP="00D54E8D">
            <w:pPr>
              <w:tabs>
                <w:tab w:val="left" w:pos="2580"/>
              </w:tabs>
              <w:spacing w:after="0" w:line="240" w:lineRule="auto"/>
              <w:rPr>
                <w:rFonts w:ascii="Arial" w:hAnsi="Arial" w:cs="Arial"/>
                <w:sz w:val="24"/>
                <w:szCs w:val="24"/>
              </w:rPr>
            </w:pPr>
          </w:p>
        </w:tc>
        <w:tc>
          <w:tcPr>
            <w:tcW w:w="1985" w:type="dxa"/>
          </w:tcPr>
          <w:p w:rsidR="00E35963" w:rsidRPr="001C0940" w:rsidRDefault="00E35963" w:rsidP="00D54E8D">
            <w:pPr>
              <w:tabs>
                <w:tab w:val="left" w:pos="2580"/>
              </w:tabs>
              <w:spacing w:after="0" w:line="240" w:lineRule="auto"/>
              <w:rPr>
                <w:rFonts w:ascii="Arial" w:hAnsi="Arial" w:cs="Arial"/>
                <w:sz w:val="24"/>
                <w:szCs w:val="24"/>
              </w:rPr>
            </w:pPr>
            <w:r w:rsidRPr="001C0940">
              <w:rPr>
                <w:rFonts w:ascii="Arial" w:hAnsi="Arial" w:cs="Arial"/>
                <w:sz w:val="24"/>
                <w:szCs w:val="24"/>
              </w:rPr>
              <w:t>Plus de 100</w:t>
            </w:r>
            <w:r>
              <w:rPr>
                <w:rFonts w:ascii="Arial" w:hAnsi="Arial" w:cs="Arial"/>
                <w:sz w:val="24"/>
                <w:szCs w:val="24"/>
              </w:rPr>
              <w:t xml:space="preserve"> </w:t>
            </w:r>
            <w:r w:rsidRPr="001C0940">
              <w:rPr>
                <w:rFonts w:ascii="Arial" w:hAnsi="Arial" w:cs="Arial"/>
                <w:sz w:val="24"/>
                <w:szCs w:val="24"/>
              </w:rPr>
              <w:t>kg</w:t>
            </w:r>
          </w:p>
        </w:tc>
        <w:tc>
          <w:tcPr>
            <w:tcW w:w="1567" w:type="dxa"/>
          </w:tcPr>
          <w:p w:rsidR="00E35963" w:rsidRPr="001C0940" w:rsidRDefault="00E35963" w:rsidP="00D54E8D">
            <w:pPr>
              <w:tabs>
                <w:tab w:val="left" w:pos="2580"/>
              </w:tabs>
              <w:spacing w:after="0" w:line="240" w:lineRule="auto"/>
              <w:rPr>
                <w:rFonts w:ascii="Arial" w:hAnsi="Arial" w:cs="Arial"/>
                <w:sz w:val="24"/>
                <w:szCs w:val="24"/>
              </w:rPr>
            </w:pPr>
            <w:r w:rsidRPr="001C0940">
              <w:rPr>
                <w:rFonts w:ascii="Arial" w:hAnsi="Arial" w:cs="Arial"/>
                <w:sz w:val="24"/>
                <w:szCs w:val="24"/>
              </w:rPr>
              <w:t>38</w:t>
            </w:r>
            <w:r>
              <w:rPr>
                <w:rFonts w:ascii="Arial" w:hAnsi="Arial" w:cs="Arial"/>
                <w:sz w:val="24"/>
                <w:szCs w:val="24"/>
              </w:rPr>
              <w:t xml:space="preserve"> </w:t>
            </w:r>
            <w:r w:rsidRPr="001C0940">
              <w:rPr>
                <w:rFonts w:ascii="Arial" w:hAnsi="Arial" w:cs="Arial"/>
                <w:sz w:val="24"/>
                <w:szCs w:val="24"/>
              </w:rPr>
              <w:t>EUR</w:t>
            </w:r>
          </w:p>
        </w:tc>
        <w:tc>
          <w:tcPr>
            <w:tcW w:w="1777" w:type="dxa"/>
            <w:gridSpan w:val="2"/>
          </w:tcPr>
          <w:p w:rsidR="00E35963" w:rsidRPr="001C0940" w:rsidRDefault="00E35963" w:rsidP="00D54E8D">
            <w:pPr>
              <w:tabs>
                <w:tab w:val="left" w:pos="2580"/>
              </w:tabs>
              <w:spacing w:after="0" w:line="240" w:lineRule="auto"/>
              <w:rPr>
                <w:rFonts w:ascii="Arial" w:hAnsi="Arial" w:cs="Arial"/>
                <w:sz w:val="24"/>
                <w:szCs w:val="24"/>
              </w:rPr>
            </w:pPr>
            <w:r w:rsidRPr="001C0940">
              <w:rPr>
                <w:rFonts w:ascii="Arial" w:hAnsi="Arial" w:cs="Arial"/>
                <w:sz w:val="24"/>
                <w:szCs w:val="24"/>
              </w:rPr>
              <w:t>0.050 EUR</w:t>
            </w:r>
          </w:p>
        </w:tc>
      </w:tr>
    </w:tbl>
    <w:p w:rsidR="00E35963" w:rsidRDefault="00E35963" w:rsidP="00735893">
      <w:pPr>
        <w:tabs>
          <w:tab w:val="left" w:pos="2580"/>
        </w:tabs>
        <w:rPr>
          <w:rFonts w:ascii="Arial" w:hAnsi="Arial" w:cs="Arial"/>
          <w:b/>
          <w:sz w:val="24"/>
          <w:szCs w:val="24"/>
        </w:rPr>
      </w:pPr>
    </w:p>
    <w:p w:rsidR="005C4CA3" w:rsidRDefault="005C4CA3" w:rsidP="00735893">
      <w:pPr>
        <w:tabs>
          <w:tab w:val="left" w:pos="2580"/>
        </w:tabs>
        <w:rPr>
          <w:rFonts w:ascii="Arial" w:hAnsi="Arial" w:cs="Arial"/>
          <w:b/>
          <w:sz w:val="24"/>
          <w:szCs w:val="24"/>
        </w:rPr>
      </w:pPr>
    </w:p>
    <w:p w:rsidR="00E35963" w:rsidRPr="00D07794" w:rsidRDefault="00E35963" w:rsidP="00735893">
      <w:pPr>
        <w:tabs>
          <w:tab w:val="left" w:pos="2580"/>
        </w:tabs>
        <w:rPr>
          <w:rFonts w:ascii="Arial" w:hAnsi="Arial" w:cs="Arial"/>
          <w:b/>
          <w:sz w:val="24"/>
          <w:szCs w:val="24"/>
        </w:rPr>
      </w:pPr>
      <w:r>
        <w:rPr>
          <w:rFonts w:ascii="Arial" w:hAnsi="Arial" w:cs="Arial"/>
          <w:b/>
          <w:sz w:val="24"/>
          <w:szCs w:val="24"/>
        </w:rPr>
        <w:t xml:space="preserve">Annexe 9 : Extrait </w:t>
      </w:r>
      <w:r w:rsidR="009100C1">
        <w:rPr>
          <w:rFonts w:ascii="Arial" w:hAnsi="Arial" w:cs="Arial"/>
          <w:b/>
          <w:sz w:val="24"/>
          <w:szCs w:val="24"/>
        </w:rPr>
        <w:t>du</w:t>
      </w:r>
      <w:r>
        <w:rPr>
          <w:rFonts w:ascii="Arial" w:hAnsi="Arial" w:cs="Arial"/>
          <w:b/>
          <w:sz w:val="24"/>
          <w:szCs w:val="24"/>
        </w:rPr>
        <w:t xml:space="preserve"> contrat-</w:t>
      </w:r>
      <w:r w:rsidRPr="00D07794">
        <w:rPr>
          <w:rFonts w:ascii="Arial" w:hAnsi="Arial" w:cs="Arial"/>
          <w:b/>
          <w:sz w:val="24"/>
          <w:szCs w:val="24"/>
        </w:rPr>
        <w:t>type au voyage pour  transport fluvial</w:t>
      </w:r>
    </w:p>
    <w:p w:rsidR="00E35963" w:rsidRDefault="00E35963" w:rsidP="00735893">
      <w:pPr>
        <w:spacing w:after="0" w:line="240" w:lineRule="auto"/>
        <w:rPr>
          <w:rFonts w:ascii="Arial" w:hAnsi="Arial" w:cs="Arial"/>
          <w:b/>
          <w:i/>
          <w:sz w:val="24"/>
          <w:szCs w:val="24"/>
          <w:lang w:eastAsia="fr-FR"/>
        </w:rPr>
      </w:pPr>
      <w:r>
        <w:rPr>
          <w:rFonts w:ascii="Arial" w:hAnsi="Arial" w:cs="Arial"/>
          <w:b/>
          <w:i/>
          <w:sz w:val="24"/>
          <w:szCs w:val="24"/>
          <w:lang w:eastAsia="fr-FR"/>
        </w:rPr>
        <w:t>[ …]</w:t>
      </w:r>
    </w:p>
    <w:p w:rsidR="00E35963" w:rsidRDefault="00E35963" w:rsidP="00735893">
      <w:pPr>
        <w:spacing w:after="0" w:line="240" w:lineRule="auto"/>
        <w:rPr>
          <w:rFonts w:ascii="Arial" w:hAnsi="Arial" w:cs="Arial"/>
          <w:b/>
          <w:i/>
          <w:sz w:val="24"/>
          <w:szCs w:val="24"/>
          <w:lang w:eastAsia="fr-FR"/>
        </w:rPr>
      </w:pPr>
    </w:p>
    <w:p w:rsidR="00E35963" w:rsidRPr="00A0482E" w:rsidRDefault="00E35963" w:rsidP="00735893">
      <w:pPr>
        <w:spacing w:after="0" w:line="240" w:lineRule="auto"/>
        <w:rPr>
          <w:rFonts w:ascii="Arial" w:hAnsi="Arial" w:cs="Arial"/>
          <w:b/>
          <w:i/>
          <w:sz w:val="24"/>
          <w:szCs w:val="24"/>
          <w:lang w:eastAsia="fr-FR"/>
        </w:rPr>
      </w:pPr>
      <w:r w:rsidRPr="00A0482E">
        <w:rPr>
          <w:rFonts w:ascii="Arial" w:hAnsi="Arial" w:cs="Arial"/>
          <w:b/>
          <w:i/>
          <w:sz w:val="24"/>
          <w:szCs w:val="24"/>
          <w:lang w:eastAsia="fr-FR"/>
        </w:rPr>
        <w:t xml:space="preserve">Article 9 - Délai de chargement et de déchargement des bateaux </w:t>
      </w:r>
    </w:p>
    <w:p w:rsidR="00E35963" w:rsidRPr="00A0482E" w:rsidRDefault="00E35963" w:rsidP="00735893">
      <w:pPr>
        <w:spacing w:after="0" w:line="240" w:lineRule="auto"/>
        <w:rPr>
          <w:rFonts w:ascii="Arial" w:hAnsi="Arial" w:cs="Arial"/>
          <w:sz w:val="24"/>
          <w:szCs w:val="24"/>
          <w:lang w:eastAsia="fr-FR"/>
        </w:rPr>
      </w:pPr>
    </w:p>
    <w:p w:rsidR="00E35963" w:rsidRPr="00B44927" w:rsidRDefault="00E35963" w:rsidP="00735893">
      <w:pPr>
        <w:spacing w:after="0" w:line="240" w:lineRule="auto"/>
        <w:rPr>
          <w:rFonts w:ascii="Arial" w:hAnsi="Arial" w:cs="Arial"/>
          <w:sz w:val="24"/>
          <w:szCs w:val="24"/>
          <w:lang w:eastAsia="fr-FR"/>
        </w:rPr>
      </w:pPr>
      <w:r w:rsidRPr="00B44927">
        <w:rPr>
          <w:rFonts w:ascii="Arial" w:hAnsi="Arial" w:cs="Arial"/>
          <w:sz w:val="24"/>
          <w:szCs w:val="24"/>
          <w:lang w:eastAsia="fr-FR"/>
        </w:rPr>
        <w:t>9.1. Délai de planche</w:t>
      </w:r>
    </w:p>
    <w:p w:rsidR="00E35963" w:rsidRPr="00A0482E" w:rsidRDefault="00E35963" w:rsidP="00735893">
      <w:pPr>
        <w:spacing w:after="0" w:line="240" w:lineRule="auto"/>
        <w:rPr>
          <w:rFonts w:ascii="Arial" w:hAnsi="Arial" w:cs="Arial"/>
          <w:sz w:val="24"/>
          <w:szCs w:val="24"/>
          <w:lang w:eastAsia="fr-FR"/>
        </w:rPr>
      </w:pPr>
    </w:p>
    <w:p w:rsidR="00E35963" w:rsidRPr="00A0482E" w:rsidRDefault="00E35963" w:rsidP="00A0482E">
      <w:pPr>
        <w:spacing w:after="0" w:line="240" w:lineRule="auto"/>
        <w:jc w:val="both"/>
        <w:rPr>
          <w:rFonts w:ascii="Arial" w:hAnsi="Arial" w:cs="Arial"/>
          <w:sz w:val="24"/>
          <w:szCs w:val="24"/>
          <w:lang w:eastAsia="fr-FR"/>
        </w:rPr>
      </w:pPr>
      <w:r w:rsidRPr="00A0482E">
        <w:rPr>
          <w:rFonts w:ascii="Arial" w:hAnsi="Arial" w:cs="Arial"/>
          <w:sz w:val="24"/>
          <w:szCs w:val="24"/>
          <w:lang w:eastAsia="fr-FR"/>
        </w:rPr>
        <w:t>Les délais accordés pour le chargement, d'une part, et pour le déchargement, d'autre  part, appelés délais de planche, sont fixés à :</w:t>
      </w:r>
    </w:p>
    <w:p w:rsidR="00E35963" w:rsidRPr="00A0482E" w:rsidRDefault="00E35963" w:rsidP="003D2021">
      <w:pPr>
        <w:numPr>
          <w:ilvl w:val="0"/>
          <w:numId w:val="43"/>
        </w:numPr>
        <w:spacing w:after="0" w:line="240" w:lineRule="auto"/>
        <w:jc w:val="both"/>
        <w:rPr>
          <w:rFonts w:ascii="Arial" w:hAnsi="Arial" w:cs="Arial"/>
          <w:sz w:val="24"/>
          <w:szCs w:val="24"/>
          <w:lang w:eastAsia="fr-FR"/>
        </w:rPr>
      </w:pPr>
      <w:r w:rsidRPr="00A0482E">
        <w:rPr>
          <w:rFonts w:ascii="Arial" w:hAnsi="Arial" w:cs="Arial"/>
          <w:sz w:val="24"/>
          <w:szCs w:val="24"/>
          <w:lang w:eastAsia="fr-FR"/>
        </w:rPr>
        <w:t xml:space="preserve">deux jours ouvrables pour les chargements ou déchargements de moins de 500 tonnes ; </w:t>
      </w:r>
    </w:p>
    <w:p w:rsidR="00E35963" w:rsidRPr="00A0482E" w:rsidRDefault="00E35963" w:rsidP="003D2021">
      <w:pPr>
        <w:numPr>
          <w:ilvl w:val="0"/>
          <w:numId w:val="43"/>
        </w:numPr>
        <w:spacing w:after="0" w:line="240" w:lineRule="auto"/>
        <w:jc w:val="both"/>
        <w:rPr>
          <w:rFonts w:ascii="Arial" w:hAnsi="Arial" w:cs="Arial"/>
          <w:sz w:val="24"/>
          <w:szCs w:val="24"/>
          <w:lang w:eastAsia="fr-FR"/>
        </w:rPr>
      </w:pPr>
      <w:r w:rsidRPr="00A0482E">
        <w:rPr>
          <w:rFonts w:ascii="Arial" w:hAnsi="Arial" w:cs="Arial"/>
          <w:sz w:val="24"/>
          <w:szCs w:val="24"/>
          <w:lang w:eastAsia="fr-FR"/>
        </w:rPr>
        <w:t xml:space="preserve">trois jours ouvrables pour les chargements ou déchargements de 500 à 1 100 tonnes ; </w:t>
      </w:r>
    </w:p>
    <w:p w:rsidR="00E35963" w:rsidRPr="00A0482E" w:rsidRDefault="00E35963" w:rsidP="003D2021">
      <w:pPr>
        <w:numPr>
          <w:ilvl w:val="0"/>
          <w:numId w:val="43"/>
        </w:numPr>
        <w:spacing w:after="0" w:line="240" w:lineRule="auto"/>
        <w:jc w:val="both"/>
        <w:rPr>
          <w:rFonts w:ascii="Arial" w:hAnsi="Arial" w:cs="Arial"/>
          <w:sz w:val="24"/>
          <w:szCs w:val="24"/>
          <w:lang w:eastAsia="fr-FR"/>
        </w:rPr>
      </w:pPr>
      <w:r w:rsidRPr="00A0482E">
        <w:rPr>
          <w:rFonts w:ascii="Arial" w:hAnsi="Arial" w:cs="Arial"/>
          <w:sz w:val="24"/>
          <w:szCs w:val="24"/>
          <w:lang w:eastAsia="fr-FR"/>
        </w:rPr>
        <w:t xml:space="preserve">3,5 jours ouvrables pour les chargements ou déchargements de plus de 1100 tonnes. </w:t>
      </w:r>
    </w:p>
    <w:p w:rsidR="00E35963" w:rsidRDefault="00E35963" w:rsidP="00A0482E">
      <w:pPr>
        <w:spacing w:after="0" w:line="240" w:lineRule="auto"/>
        <w:jc w:val="both"/>
        <w:rPr>
          <w:rFonts w:ascii="Arial" w:hAnsi="Arial" w:cs="Arial"/>
          <w:sz w:val="24"/>
          <w:szCs w:val="24"/>
          <w:lang w:eastAsia="fr-FR"/>
        </w:rPr>
      </w:pPr>
    </w:p>
    <w:p w:rsidR="00E35963" w:rsidRPr="00A0482E" w:rsidRDefault="00E35963" w:rsidP="00A0482E">
      <w:pPr>
        <w:spacing w:after="0" w:line="240" w:lineRule="auto"/>
        <w:jc w:val="both"/>
        <w:rPr>
          <w:rFonts w:ascii="Arial" w:hAnsi="Arial" w:cs="Arial"/>
          <w:sz w:val="24"/>
          <w:szCs w:val="24"/>
          <w:lang w:eastAsia="fr-FR"/>
        </w:rPr>
      </w:pPr>
      <w:r w:rsidRPr="00A0482E">
        <w:rPr>
          <w:rFonts w:ascii="Arial" w:hAnsi="Arial" w:cs="Arial"/>
          <w:sz w:val="24"/>
          <w:szCs w:val="24"/>
          <w:lang w:eastAsia="fr-FR"/>
        </w:rPr>
        <w:t>Ils prennent effet à :</w:t>
      </w:r>
    </w:p>
    <w:p w:rsidR="00E35963" w:rsidRPr="00A0482E" w:rsidRDefault="00E35963" w:rsidP="003D2021">
      <w:pPr>
        <w:numPr>
          <w:ilvl w:val="0"/>
          <w:numId w:val="44"/>
        </w:numPr>
        <w:spacing w:after="0" w:line="240" w:lineRule="auto"/>
        <w:jc w:val="both"/>
        <w:rPr>
          <w:rFonts w:ascii="Arial" w:hAnsi="Arial" w:cs="Arial"/>
          <w:sz w:val="24"/>
          <w:szCs w:val="24"/>
          <w:lang w:eastAsia="fr-FR"/>
        </w:rPr>
      </w:pPr>
      <w:r w:rsidRPr="00A0482E">
        <w:rPr>
          <w:rFonts w:ascii="Arial" w:hAnsi="Arial" w:cs="Arial"/>
          <w:sz w:val="24"/>
          <w:szCs w:val="24"/>
          <w:lang w:eastAsia="fr-FR"/>
        </w:rPr>
        <w:t xml:space="preserve">12 heures le jour de la mise à quai si celle-ci est antérieure à 12 heures ; </w:t>
      </w:r>
    </w:p>
    <w:p w:rsidR="00E35963" w:rsidRPr="00A0482E" w:rsidRDefault="00E35963" w:rsidP="003D2021">
      <w:pPr>
        <w:numPr>
          <w:ilvl w:val="0"/>
          <w:numId w:val="44"/>
        </w:numPr>
        <w:spacing w:after="0" w:line="240" w:lineRule="auto"/>
        <w:jc w:val="both"/>
        <w:rPr>
          <w:rFonts w:ascii="Arial" w:hAnsi="Arial" w:cs="Arial"/>
          <w:sz w:val="24"/>
          <w:szCs w:val="24"/>
          <w:lang w:eastAsia="fr-FR"/>
        </w:rPr>
      </w:pPr>
      <w:r w:rsidRPr="00A0482E">
        <w:rPr>
          <w:rFonts w:ascii="Arial" w:hAnsi="Arial" w:cs="Arial"/>
          <w:sz w:val="24"/>
          <w:szCs w:val="24"/>
          <w:lang w:eastAsia="fr-FR"/>
        </w:rPr>
        <w:t>le lendemain à 0 heure si la mise à quai a lieu entre 12 heures et 24 heures.</w:t>
      </w:r>
    </w:p>
    <w:p w:rsidR="00E35963" w:rsidRPr="00A0482E" w:rsidRDefault="00E35963" w:rsidP="00A0482E">
      <w:pPr>
        <w:spacing w:after="0" w:line="240" w:lineRule="auto"/>
        <w:jc w:val="both"/>
        <w:rPr>
          <w:rFonts w:ascii="Arial" w:hAnsi="Arial" w:cs="Arial"/>
          <w:sz w:val="24"/>
          <w:szCs w:val="24"/>
          <w:lang w:eastAsia="fr-FR"/>
        </w:rPr>
      </w:pPr>
      <w:r w:rsidRPr="00A0482E">
        <w:rPr>
          <w:rFonts w:ascii="Arial" w:hAnsi="Arial" w:cs="Arial"/>
          <w:sz w:val="24"/>
          <w:szCs w:val="24"/>
          <w:lang w:eastAsia="fr-FR"/>
        </w:rPr>
        <w:t>Toutefois, en cas de dépassement des délais de route fixés à l'article 12, le point de départ du délai de planche accordé pour le déchargement est reporté de 24 heures.</w:t>
      </w:r>
    </w:p>
    <w:p w:rsidR="00E35963" w:rsidRPr="00EE7370" w:rsidRDefault="00E35963" w:rsidP="00EE7370">
      <w:pPr>
        <w:spacing w:after="0" w:line="240" w:lineRule="auto"/>
        <w:jc w:val="both"/>
        <w:rPr>
          <w:rFonts w:ascii="Arial" w:hAnsi="Arial" w:cs="Arial"/>
          <w:sz w:val="24"/>
          <w:szCs w:val="24"/>
          <w:lang w:eastAsia="fr-FR"/>
        </w:rPr>
      </w:pPr>
      <w:r w:rsidRPr="00A0482E">
        <w:rPr>
          <w:rFonts w:ascii="Arial" w:hAnsi="Arial" w:cs="Arial"/>
          <w:sz w:val="24"/>
          <w:szCs w:val="24"/>
          <w:lang w:eastAsia="fr-FR"/>
        </w:rPr>
        <w:t>Lorsque, en raison d'escales, les opérations de chargement ou de déchargement s'effectuent dans différents ports les dispositions ci-dessus s'appliquent à chaque escale ; dans cette hypothèse toutefois, le délai à chaque escale est compté à partir de la première heure qui suit celle de l'arrivée du</w:t>
      </w:r>
      <w:r>
        <w:rPr>
          <w:rFonts w:ascii="Arial" w:hAnsi="Arial" w:cs="Arial"/>
          <w:sz w:val="24"/>
          <w:szCs w:val="24"/>
          <w:lang w:eastAsia="fr-FR"/>
        </w:rPr>
        <w:t xml:space="preserve"> b</w:t>
      </w:r>
      <w:r w:rsidRPr="00A0482E">
        <w:rPr>
          <w:rFonts w:ascii="Arial" w:hAnsi="Arial" w:cs="Arial"/>
          <w:sz w:val="24"/>
          <w:szCs w:val="24"/>
          <w:lang w:eastAsia="fr-FR"/>
        </w:rPr>
        <w:t>ateau.</w:t>
      </w:r>
    </w:p>
    <w:p w:rsidR="00E35963" w:rsidRDefault="00E35963" w:rsidP="00E44B1A">
      <w:pPr>
        <w:tabs>
          <w:tab w:val="left" w:pos="2580"/>
        </w:tabs>
        <w:rPr>
          <w:rFonts w:ascii="Arial" w:hAnsi="Arial" w:cs="Arial"/>
          <w:sz w:val="24"/>
          <w:szCs w:val="24"/>
        </w:rPr>
      </w:pPr>
      <w:r>
        <w:rPr>
          <w:rFonts w:ascii="Arial" w:hAnsi="Arial" w:cs="Arial"/>
          <w:sz w:val="24"/>
          <w:szCs w:val="24"/>
        </w:rPr>
        <w:t>[…]</w:t>
      </w:r>
    </w:p>
    <w:p w:rsidR="00F63635" w:rsidRPr="00F63635" w:rsidRDefault="00F63635" w:rsidP="00E44B1A">
      <w:pPr>
        <w:tabs>
          <w:tab w:val="left" w:pos="2580"/>
        </w:tabs>
        <w:rPr>
          <w:rFonts w:ascii="Arial" w:hAnsi="Arial" w:cs="Arial"/>
          <w:sz w:val="6"/>
          <w:szCs w:val="24"/>
        </w:rPr>
      </w:pPr>
    </w:p>
    <w:p w:rsidR="00EE7370" w:rsidRPr="00EE7370" w:rsidRDefault="00EE7370" w:rsidP="00EE7370">
      <w:pPr>
        <w:tabs>
          <w:tab w:val="left" w:pos="2580"/>
        </w:tabs>
        <w:rPr>
          <w:rStyle w:val="style22"/>
          <w:rFonts w:ascii="Arial" w:hAnsi="Arial" w:cs="Arial"/>
          <w:sz w:val="24"/>
          <w:szCs w:val="24"/>
        </w:rPr>
      </w:pPr>
      <w:r>
        <w:rPr>
          <w:rFonts w:ascii="Arial" w:hAnsi="Arial" w:cs="Arial"/>
          <w:b/>
          <w:sz w:val="24"/>
          <w:szCs w:val="24"/>
        </w:rPr>
        <w:t xml:space="preserve">Annexe 10 : Extrait de la </w:t>
      </w:r>
      <w:r w:rsidRPr="00EB7227">
        <w:rPr>
          <w:rStyle w:val="lev"/>
          <w:rFonts w:ascii="Arial" w:hAnsi="Arial" w:cs="Arial"/>
        </w:rPr>
        <w:t>RÉGLEMENTATION SOCIALE EUROPÉENNE</w:t>
      </w:r>
    </w:p>
    <w:p w:rsidR="00EE7370" w:rsidRDefault="00EE7370" w:rsidP="00EE7370">
      <w:pPr>
        <w:pStyle w:val="NormalWeb"/>
        <w:spacing w:before="0" w:beforeAutospacing="0" w:after="0" w:afterAutospacing="0"/>
        <w:rPr>
          <w:rFonts w:ascii="Arial" w:hAnsi="Arial" w:cs="Arial"/>
        </w:rPr>
      </w:pPr>
      <w:r w:rsidRPr="00EE7370">
        <w:rPr>
          <w:rStyle w:val="style22"/>
          <w:rFonts w:ascii="Arial" w:hAnsi="Arial" w:cs="Arial"/>
          <w:u w:val="single"/>
        </w:rPr>
        <w:t xml:space="preserve">CHAPITRE I : </w:t>
      </w:r>
      <w:r w:rsidRPr="00EE7370">
        <w:rPr>
          <w:rFonts w:ascii="Arial" w:hAnsi="Arial" w:cs="Arial"/>
          <w:u w:val="single"/>
        </w:rPr>
        <w:t>Dispositions introductives</w:t>
      </w:r>
      <w:r>
        <w:rPr>
          <w:rFonts w:ascii="Arial" w:hAnsi="Arial" w:cs="Arial"/>
        </w:rPr>
        <w:t xml:space="preserve"> […]</w:t>
      </w:r>
    </w:p>
    <w:p w:rsidR="00EE7370" w:rsidRPr="00EE7370" w:rsidRDefault="00EE7370" w:rsidP="00EE7370">
      <w:pPr>
        <w:pStyle w:val="NormalWeb"/>
        <w:spacing w:before="0" w:beforeAutospacing="0" w:after="0" w:afterAutospacing="0"/>
        <w:rPr>
          <w:rFonts w:ascii="Arial" w:hAnsi="Arial" w:cs="Arial"/>
          <w:sz w:val="10"/>
        </w:rPr>
      </w:pPr>
    </w:p>
    <w:p w:rsidR="00EE7370" w:rsidRPr="00EB7227" w:rsidRDefault="00EE7370" w:rsidP="00EE7370">
      <w:pPr>
        <w:pStyle w:val="style17"/>
        <w:spacing w:before="0" w:beforeAutospacing="0" w:after="0" w:afterAutospacing="0"/>
        <w:jc w:val="center"/>
        <w:rPr>
          <w:rFonts w:ascii="Arial" w:hAnsi="Arial" w:cs="Arial"/>
        </w:rPr>
      </w:pPr>
      <w:r w:rsidRPr="00EB7227">
        <w:rPr>
          <w:rFonts w:ascii="Arial" w:hAnsi="Arial" w:cs="Arial"/>
        </w:rPr>
        <w:t>Article 4</w:t>
      </w:r>
    </w:p>
    <w:p w:rsidR="00EE7370" w:rsidRDefault="00EE7370" w:rsidP="00EE7370">
      <w:pPr>
        <w:pStyle w:val="style17"/>
        <w:spacing w:before="0" w:beforeAutospacing="0" w:after="0" w:afterAutospacing="0"/>
        <w:rPr>
          <w:rFonts w:ascii="Arial" w:hAnsi="Arial" w:cs="Arial"/>
        </w:rPr>
      </w:pPr>
      <w:r w:rsidRPr="00EB7227">
        <w:rPr>
          <w:rFonts w:ascii="Arial" w:hAnsi="Arial" w:cs="Arial"/>
        </w:rPr>
        <w:t>Aux fins du présent règlement, on entend par:</w:t>
      </w:r>
    </w:p>
    <w:p w:rsidR="00EE7370" w:rsidRPr="00EB7227" w:rsidRDefault="00EE7370" w:rsidP="00EE7370">
      <w:pPr>
        <w:pStyle w:val="style17"/>
        <w:spacing w:before="0" w:beforeAutospacing="0" w:after="0" w:afterAutospacing="0"/>
        <w:rPr>
          <w:rFonts w:ascii="Arial" w:hAnsi="Arial" w:cs="Arial"/>
        </w:rPr>
      </w:pPr>
      <w:r>
        <w:rPr>
          <w:rFonts w:ascii="Arial" w:hAnsi="Arial" w:cs="Arial"/>
        </w:rPr>
        <w:t>[…]</w:t>
      </w:r>
    </w:p>
    <w:p w:rsidR="00EE7370" w:rsidRPr="00EB7227" w:rsidRDefault="00EE7370" w:rsidP="00EE7370">
      <w:pPr>
        <w:pStyle w:val="NormalWeb"/>
        <w:spacing w:before="0" w:beforeAutospacing="0" w:after="0" w:afterAutospacing="0"/>
        <w:rPr>
          <w:rFonts w:ascii="Arial" w:hAnsi="Arial" w:cs="Arial"/>
        </w:rPr>
      </w:pPr>
      <w:r w:rsidRPr="00EB7227">
        <w:rPr>
          <w:rFonts w:ascii="Arial" w:hAnsi="Arial" w:cs="Arial"/>
          <w:color w:val="000000"/>
        </w:rPr>
        <w:t xml:space="preserve">h) "temps de repos hebdomadaire": une période hebdomadaire pendant laquelle un conducteur peut disposer librement de son temps, et qui peut être un "temps de repos hebdomadaire normal" ou un "temps de </w:t>
      </w:r>
      <w:r w:rsidRPr="0090771C">
        <w:rPr>
          <w:rFonts w:ascii="Arial" w:hAnsi="Arial" w:cs="Arial"/>
          <w:color w:val="000000"/>
        </w:rPr>
        <w:t>repos hebdomadaire réduit";</w:t>
      </w:r>
    </w:p>
    <w:p w:rsidR="00EE7370" w:rsidRPr="00EB7227" w:rsidRDefault="00EE7370" w:rsidP="00EE7370">
      <w:pPr>
        <w:pStyle w:val="NormalWeb"/>
        <w:spacing w:before="0" w:beforeAutospacing="0" w:after="0" w:afterAutospacing="0"/>
        <w:rPr>
          <w:rFonts w:ascii="Arial" w:hAnsi="Arial" w:cs="Arial"/>
        </w:rPr>
      </w:pPr>
      <w:r w:rsidRPr="00EB7227">
        <w:rPr>
          <w:rStyle w:val="style171"/>
          <w:rFonts w:ascii="Arial" w:hAnsi="Arial" w:cs="Arial"/>
          <w:i/>
          <w:iCs/>
          <w:color w:val="000000"/>
        </w:rPr>
        <w:t>-</w:t>
      </w:r>
      <w:r w:rsidRPr="00EB7227">
        <w:rPr>
          <w:rStyle w:val="style171"/>
          <w:rFonts w:ascii="Arial" w:hAnsi="Arial" w:cs="Arial"/>
          <w:color w:val="000000"/>
        </w:rPr>
        <w:t xml:space="preserve"> "temps de repos hebdomadaire normal": toute période de repos d'au moins quarante-cinq heures;</w:t>
      </w:r>
    </w:p>
    <w:p w:rsidR="00EE7370" w:rsidRPr="00EB7227" w:rsidRDefault="00EE7370" w:rsidP="00EE7370">
      <w:pPr>
        <w:pStyle w:val="NormalWeb"/>
        <w:spacing w:before="0" w:beforeAutospacing="0" w:after="0" w:afterAutospacing="0"/>
        <w:rPr>
          <w:rFonts w:ascii="Arial" w:hAnsi="Arial" w:cs="Arial"/>
        </w:rPr>
      </w:pPr>
      <w:r w:rsidRPr="00EB7227">
        <w:rPr>
          <w:rStyle w:val="style171"/>
          <w:rFonts w:ascii="Arial" w:hAnsi="Arial" w:cs="Arial"/>
          <w:i/>
          <w:iCs/>
          <w:color w:val="000000"/>
        </w:rPr>
        <w:t>-</w:t>
      </w:r>
      <w:r w:rsidRPr="00EB7227">
        <w:rPr>
          <w:rStyle w:val="style171"/>
          <w:rFonts w:ascii="Arial" w:hAnsi="Arial" w:cs="Arial"/>
          <w:color w:val="000000"/>
        </w:rPr>
        <w:t xml:space="preserve"> "temps de repos hebdomadaire réduit": toute période de repos de moins de quarante-cinq heures, pouvant être réduite à un minimum de vingt-quatre heures consécutives, sous réserve des conditions énoncées à l'article 8, paragraphe 6;</w:t>
      </w:r>
    </w:p>
    <w:p w:rsidR="00EE7370" w:rsidRPr="00EB7227" w:rsidRDefault="00EE7370" w:rsidP="00EE7370">
      <w:pPr>
        <w:spacing w:after="0" w:line="240" w:lineRule="auto"/>
        <w:rPr>
          <w:rFonts w:ascii="Arial" w:eastAsia="Times New Roman" w:hAnsi="Arial" w:cs="Arial"/>
          <w:sz w:val="24"/>
          <w:szCs w:val="24"/>
          <w:lang w:eastAsia="fr-FR"/>
        </w:rPr>
      </w:pPr>
      <w:r>
        <w:rPr>
          <w:rFonts w:ascii="Arial" w:hAnsi="Arial" w:cs="Arial"/>
        </w:rPr>
        <w:t>[…]</w:t>
      </w:r>
    </w:p>
    <w:p w:rsidR="00EE7370" w:rsidRPr="00EE7370" w:rsidRDefault="00EE7370" w:rsidP="00EE7370">
      <w:pPr>
        <w:spacing w:after="0" w:line="240" w:lineRule="auto"/>
        <w:rPr>
          <w:rFonts w:ascii="Arial" w:eastAsia="Times New Roman" w:hAnsi="Arial" w:cs="Arial"/>
          <w:sz w:val="16"/>
          <w:szCs w:val="24"/>
          <w:lang w:eastAsia="fr-FR"/>
        </w:rPr>
      </w:pPr>
    </w:p>
    <w:p w:rsidR="00EE7370" w:rsidRPr="00EE7370" w:rsidRDefault="00EE7370" w:rsidP="00EE7370">
      <w:pPr>
        <w:spacing w:after="0" w:line="240" w:lineRule="auto"/>
        <w:rPr>
          <w:rFonts w:ascii="Arial" w:eastAsia="Times New Roman" w:hAnsi="Arial" w:cs="Arial"/>
          <w:sz w:val="24"/>
          <w:szCs w:val="24"/>
          <w:u w:val="single"/>
          <w:lang w:eastAsia="fr-FR"/>
        </w:rPr>
      </w:pPr>
      <w:r w:rsidRPr="00D90124">
        <w:rPr>
          <w:rFonts w:ascii="Arial" w:eastAsia="Times New Roman" w:hAnsi="Arial" w:cs="Arial"/>
          <w:sz w:val="24"/>
          <w:szCs w:val="24"/>
          <w:u w:val="single"/>
          <w:lang w:eastAsia="fr-FR"/>
        </w:rPr>
        <w:t>CHAPITRE II</w:t>
      </w:r>
      <w:r w:rsidRPr="00EE7370">
        <w:rPr>
          <w:rFonts w:ascii="Arial" w:eastAsia="Times New Roman" w:hAnsi="Arial" w:cs="Arial"/>
          <w:sz w:val="24"/>
          <w:szCs w:val="24"/>
          <w:u w:val="single"/>
          <w:lang w:eastAsia="fr-FR"/>
        </w:rPr>
        <w:t> : Équipages, durées de conduite, pauses et temps de repos</w:t>
      </w:r>
    </w:p>
    <w:p w:rsidR="00EE7370" w:rsidRPr="00D90124" w:rsidRDefault="00EE7370" w:rsidP="00EE7370">
      <w:pPr>
        <w:spacing w:after="0" w:line="240" w:lineRule="auto"/>
        <w:rPr>
          <w:rFonts w:ascii="Arial" w:eastAsia="Times New Roman" w:hAnsi="Arial" w:cs="Arial"/>
          <w:sz w:val="18"/>
          <w:szCs w:val="24"/>
          <w:lang w:eastAsia="fr-FR"/>
        </w:rPr>
      </w:pPr>
    </w:p>
    <w:p w:rsidR="00EE7370" w:rsidRPr="00D90124" w:rsidRDefault="00EE7370" w:rsidP="00EE7370">
      <w:pPr>
        <w:spacing w:after="0" w:line="240" w:lineRule="auto"/>
        <w:jc w:val="center"/>
        <w:rPr>
          <w:rFonts w:ascii="Arial" w:eastAsia="Times New Roman" w:hAnsi="Arial" w:cs="Arial"/>
          <w:sz w:val="24"/>
          <w:szCs w:val="24"/>
          <w:lang w:eastAsia="fr-FR"/>
        </w:rPr>
      </w:pPr>
      <w:r w:rsidRPr="00D90124">
        <w:rPr>
          <w:rFonts w:ascii="Arial" w:eastAsia="Times New Roman" w:hAnsi="Arial" w:cs="Arial"/>
          <w:sz w:val="24"/>
          <w:szCs w:val="24"/>
          <w:lang w:eastAsia="fr-FR"/>
        </w:rPr>
        <w:t>Article 6</w:t>
      </w:r>
    </w:p>
    <w:p w:rsidR="00EE7370" w:rsidRPr="00D90124" w:rsidRDefault="00EE7370" w:rsidP="00EE7370">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1.  </w:t>
      </w:r>
      <w:r w:rsidRPr="00D90124">
        <w:rPr>
          <w:rFonts w:ascii="Arial" w:eastAsia="Times New Roman" w:hAnsi="Arial" w:cs="Arial"/>
          <w:sz w:val="24"/>
          <w:szCs w:val="24"/>
          <w:lang w:eastAsia="fr-FR"/>
        </w:rPr>
        <w:t>La durée de conduite journalière ne dépasse pas neuf heures.</w:t>
      </w:r>
    </w:p>
    <w:p w:rsidR="00EE7370" w:rsidRPr="00D90124" w:rsidRDefault="00EE7370" w:rsidP="00EE7370">
      <w:pPr>
        <w:spacing w:after="0" w:line="240" w:lineRule="auto"/>
        <w:rPr>
          <w:rFonts w:ascii="Arial" w:eastAsia="Times New Roman" w:hAnsi="Arial" w:cs="Arial"/>
          <w:sz w:val="24"/>
          <w:szCs w:val="24"/>
          <w:lang w:eastAsia="fr-FR"/>
        </w:rPr>
      </w:pPr>
      <w:r w:rsidRPr="00D90124">
        <w:rPr>
          <w:rFonts w:ascii="Arial" w:eastAsia="Times New Roman" w:hAnsi="Arial" w:cs="Arial"/>
          <w:sz w:val="24"/>
          <w:szCs w:val="24"/>
          <w:lang w:eastAsia="fr-FR"/>
        </w:rPr>
        <w:t>La durée de conduite journalière peut, toutefois, être prolongée jusqu'à dix heures maximum, mais pas plus de deux fois au cours de la semaine.</w:t>
      </w:r>
    </w:p>
    <w:p w:rsidR="00EE7370" w:rsidRPr="00D90124" w:rsidRDefault="00EE7370" w:rsidP="00EE7370">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2.  </w:t>
      </w:r>
      <w:r w:rsidRPr="00D90124">
        <w:rPr>
          <w:rFonts w:ascii="Arial" w:eastAsia="Times New Roman" w:hAnsi="Arial" w:cs="Arial"/>
          <w:sz w:val="24"/>
          <w:szCs w:val="24"/>
          <w:lang w:eastAsia="fr-FR"/>
        </w:rPr>
        <w:t>La durée de conduite hebdomadaire ne dépasse pas cinquante-six heures ni n'entraîne un dépassement de la durée maximale de travail hebdomadaire définie dans la directive 2002/15/CE.</w:t>
      </w:r>
    </w:p>
    <w:p w:rsidR="00EE7370" w:rsidRPr="00D90124" w:rsidRDefault="00EE7370" w:rsidP="00EE7370">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3.  </w:t>
      </w:r>
      <w:r w:rsidRPr="00D90124">
        <w:rPr>
          <w:rFonts w:ascii="Arial" w:eastAsia="Times New Roman" w:hAnsi="Arial" w:cs="Arial"/>
          <w:sz w:val="24"/>
          <w:szCs w:val="24"/>
          <w:lang w:eastAsia="fr-FR"/>
        </w:rPr>
        <w:t>La durée de conduite totale accumulée au cours de deux semaines consécutives ne doit pas dépasser quatre-vingt-dix heures.</w:t>
      </w:r>
    </w:p>
    <w:p w:rsidR="00EE7370" w:rsidRDefault="00EE7370" w:rsidP="00292FB2">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4.  </w:t>
      </w:r>
      <w:r w:rsidRPr="00D90124">
        <w:rPr>
          <w:rFonts w:ascii="Arial" w:eastAsia="Times New Roman" w:hAnsi="Arial" w:cs="Arial"/>
          <w:sz w:val="24"/>
          <w:szCs w:val="24"/>
          <w:lang w:eastAsia="fr-FR"/>
        </w:rPr>
        <w:t>Les durées de conduite journalières et hebdomadaires comprennent toutes les durées de conduite accomplies sur le territoire de la Communauté ou d'un pays tiers.</w:t>
      </w:r>
      <w:r>
        <w:rPr>
          <w:rFonts w:ascii="Arial" w:eastAsia="Times New Roman" w:hAnsi="Arial" w:cs="Arial"/>
          <w:sz w:val="24"/>
          <w:szCs w:val="24"/>
          <w:lang w:eastAsia="fr-FR"/>
        </w:rPr>
        <w:t xml:space="preserve"> </w:t>
      </w:r>
      <w:r w:rsidRPr="00EB7227">
        <w:rPr>
          <w:rFonts w:ascii="Arial" w:eastAsia="Times New Roman" w:hAnsi="Arial" w:cs="Arial"/>
          <w:sz w:val="24"/>
          <w:szCs w:val="24"/>
          <w:lang w:eastAsia="fr-FR"/>
        </w:rPr>
        <w:t>[…]</w:t>
      </w:r>
    </w:p>
    <w:p w:rsidR="00466F15" w:rsidRDefault="00466F15" w:rsidP="00292FB2">
      <w:pPr>
        <w:spacing w:after="0" w:line="240" w:lineRule="auto"/>
        <w:jc w:val="both"/>
        <w:rPr>
          <w:rFonts w:ascii="Arial" w:eastAsia="Times New Roman" w:hAnsi="Arial" w:cs="Arial"/>
          <w:sz w:val="24"/>
          <w:szCs w:val="24"/>
          <w:lang w:eastAsia="fr-FR"/>
        </w:rPr>
      </w:pPr>
    </w:p>
    <w:p w:rsidR="00466F15" w:rsidRPr="00EB7227" w:rsidRDefault="00466F15" w:rsidP="00292FB2">
      <w:pPr>
        <w:spacing w:after="0" w:line="240" w:lineRule="auto"/>
        <w:jc w:val="both"/>
        <w:rPr>
          <w:rFonts w:ascii="Arial" w:eastAsia="Times New Roman" w:hAnsi="Arial" w:cs="Arial"/>
          <w:sz w:val="24"/>
          <w:szCs w:val="24"/>
          <w:lang w:eastAsia="fr-FR"/>
        </w:rPr>
      </w:pPr>
    </w:p>
    <w:p w:rsidR="00EE7370" w:rsidRPr="00D90124" w:rsidRDefault="00EE7370" w:rsidP="00292FB2">
      <w:pPr>
        <w:spacing w:after="0" w:line="240" w:lineRule="auto"/>
        <w:jc w:val="both"/>
        <w:rPr>
          <w:rFonts w:ascii="Arial" w:eastAsia="Times New Roman" w:hAnsi="Arial" w:cs="Arial"/>
          <w:sz w:val="24"/>
          <w:szCs w:val="24"/>
          <w:lang w:eastAsia="fr-FR"/>
        </w:rPr>
      </w:pPr>
      <w:r w:rsidRPr="00D90124">
        <w:rPr>
          <w:rFonts w:ascii="Arial" w:eastAsia="Times New Roman" w:hAnsi="Arial" w:cs="Arial"/>
          <w:sz w:val="24"/>
          <w:szCs w:val="24"/>
          <w:lang w:eastAsia="fr-FR"/>
        </w:rPr>
        <w:t>Article 7</w:t>
      </w:r>
    </w:p>
    <w:p w:rsidR="00EE7370" w:rsidRPr="00D90124" w:rsidRDefault="00EE7370" w:rsidP="00292FB2">
      <w:pPr>
        <w:spacing w:after="0" w:line="240" w:lineRule="auto"/>
        <w:jc w:val="both"/>
        <w:rPr>
          <w:rFonts w:ascii="Arial" w:eastAsia="Times New Roman" w:hAnsi="Arial" w:cs="Arial"/>
          <w:sz w:val="24"/>
          <w:szCs w:val="24"/>
          <w:lang w:eastAsia="fr-FR"/>
        </w:rPr>
      </w:pPr>
      <w:r w:rsidRPr="00D90124">
        <w:rPr>
          <w:rFonts w:ascii="Arial" w:eastAsia="Times New Roman" w:hAnsi="Arial" w:cs="Arial"/>
          <w:sz w:val="24"/>
          <w:szCs w:val="24"/>
          <w:lang w:eastAsia="fr-FR"/>
        </w:rPr>
        <w:t>Après un temps de conduite de quatre heures et demie, un conducteur observe une pause ininterrompue d'au moins quarante-cinq minutes, à moins qu'il ne prenne un temps de repos.</w:t>
      </w:r>
    </w:p>
    <w:p w:rsidR="00EE7370" w:rsidRDefault="00EE7370" w:rsidP="00292FB2">
      <w:pPr>
        <w:spacing w:after="0" w:line="240" w:lineRule="auto"/>
        <w:jc w:val="both"/>
        <w:rPr>
          <w:rFonts w:ascii="Arial" w:eastAsia="Times New Roman" w:hAnsi="Arial" w:cs="Arial"/>
          <w:sz w:val="24"/>
          <w:szCs w:val="24"/>
          <w:lang w:eastAsia="fr-FR"/>
        </w:rPr>
      </w:pPr>
      <w:r w:rsidRPr="00D90124">
        <w:rPr>
          <w:rFonts w:ascii="Arial" w:eastAsia="Times New Roman" w:hAnsi="Arial" w:cs="Arial"/>
          <w:sz w:val="24"/>
          <w:szCs w:val="24"/>
          <w:lang w:eastAsia="fr-FR"/>
        </w:rPr>
        <w:t>Cette pause peut être remplacée par une pause d'au moins quinze minutes suivie d'une pause d'au moins trente minutes réparties au cours de la période de manière à se conformer aux dispositions du premier alinéa.</w:t>
      </w:r>
    </w:p>
    <w:p w:rsidR="00EE7370" w:rsidRPr="00D90124" w:rsidRDefault="00EE7370" w:rsidP="00292FB2">
      <w:pPr>
        <w:spacing w:after="0" w:line="240" w:lineRule="auto"/>
        <w:jc w:val="both"/>
        <w:rPr>
          <w:rFonts w:ascii="Arial" w:eastAsia="Times New Roman" w:hAnsi="Arial" w:cs="Arial"/>
          <w:sz w:val="24"/>
          <w:szCs w:val="24"/>
          <w:lang w:eastAsia="fr-FR"/>
        </w:rPr>
      </w:pPr>
    </w:p>
    <w:p w:rsidR="00EE7370" w:rsidRPr="00D90124" w:rsidRDefault="00EE7370" w:rsidP="00292FB2">
      <w:pPr>
        <w:spacing w:after="0" w:line="240" w:lineRule="auto"/>
        <w:jc w:val="both"/>
        <w:rPr>
          <w:rFonts w:ascii="Arial" w:eastAsia="Times New Roman" w:hAnsi="Arial" w:cs="Arial"/>
          <w:sz w:val="24"/>
          <w:szCs w:val="24"/>
          <w:lang w:eastAsia="fr-FR"/>
        </w:rPr>
      </w:pPr>
      <w:r w:rsidRPr="00D90124">
        <w:rPr>
          <w:rFonts w:ascii="Arial" w:eastAsia="Times New Roman" w:hAnsi="Arial" w:cs="Arial"/>
          <w:sz w:val="24"/>
          <w:szCs w:val="24"/>
          <w:lang w:eastAsia="fr-FR"/>
        </w:rPr>
        <w:t>Article 8</w:t>
      </w:r>
    </w:p>
    <w:p w:rsidR="00EE7370" w:rsidRPr="00D90124" w:rsidRDefault="00EE7370" w:rsidP="00292FB2">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1.  </w:t>
      </w:r>
      <w:r w:rsidRPr="00D90124">
        <w:rPr>
          <w:rFonts w:ascii="Arial" w:eastAsia="Times New Roman" w:hAnsi="Arial" w:cs="Arial"/>
          <w:sz w:val="24"/>
          <w:szCs w:val="24"/>
          <w:lang w:eastAsia="fr-FR"/>
        </w:rPr>
        <w:t>Le conducteur prend des temps de repos journaliers et hebdomadaires.</w:t>
      </w:r>
    </w:p>
    <w:p w:rsidR="00EE7370" w:rsidRPr="00D90124" w:rsidRDefault="00EE7370" w:rsidP="00292FB2">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2.  </w:t>
      </w:r>
      <w:r w:rsidRPr="00D90124">
        <w:rPr>
          <w:rFonts w:ascii="Arial" w:eastAsia="Times New Roman" w:hAnsi="Arial" w:cs="Arial"/>
          <w:sz w:val="24"/>
          <w:szCs w:val="24"/>
          <w:lang w:eastAsia="fr-FR"/>
        </w:rPr>
        <w:t>Dans chaque période de vingt-quatre heures écoulées après la fin de son temps de repos journalier ou hebdomadaire antérieur, le conducteur doit avoir pris un nouveau temps de repos journalier.</w:t>
      </w:r>
    </w:p>
    <w:p w:rsidR="00EE7370" w:rsidRPr="00D90124" w:rsidRDefault="00EE7370" w:rsidP="00292FB2">
      <w:pPr>
        <w:spacing w:after="0" w:line="240" w:lineRule="auto"/>
        <w:jc w:val="both"/>
        <w:rPr>
          <w:rFonts w:ascii="Arial" w:eastAsia="Times New Roman" w:hAnsi="Arial" w:cs="Arial"/>
          <w:sz w:val="24"/>
          <w:szCs w:val="24"/>
          <w:lang w:eastAsia="fr-FR"/>
        </w:rPr>
      </w:pPr>
      <w:r w:rsidRPr="00D90124">
        <w:rPr>
          <w:rFonts w:ascii="Arial" w:eastAsia="Times New Roman" w:hAnsi="Arial" w:cs="Arial"/>
          <w:sz w:val="24"/>
          <w:szCs w:val="24"/>
          <w:lang w:eastAsia="fr-FR"/>
        </w:rPr>
        <w:t>Si la partie du temps de repos journalier qui tombe dans cette période de vingt-quatre heures est de neuf heures au moins, mais de moins de onze heures, le temps de repos journalier en question est considéré comme un temps de repos journalier réduit.</w:t>
      </w:r>
    </w:p>
    <w:p w:rsidR="00EE7370" w:rsidRPr="00D90124" w:rsidRDefault="00EE7370" w:rsidP="00292FB2">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3.  </w:t>
      </w:r>
      <w:r w:rsidRPr="00D90124">
        <w:rPr>
          <w:rFonts w:ascii="Arial" w:eastAsia="Times New Roman" w:hAnsi="Arial" w:cs="Arial"/>
          <w:sz w:val="24"/>
          <w:szCs w:val="24"/>
          <w:lang w:eastAsia="fr-FR"/>
        </w:rPr>
        <w:t>Un temps de repos journalier peut être prolongé pour devenir un temps de repos hebdomadaire normal ou un temps de repos hebdomadaire réduit.</w:t>
      </w:r>
    </w:p>
    <w:p w:rsidR="00EE7370" w:rsidRPr="00D90124" w:rsidRDefault="00EE7370" w:rsidP="00292FB2">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4.  </w:t>
      </w:r>
      <w:r w:rsidRPr="00D90124">
        <w:rPr>
          <w:rFonts w:ascii="Arial" w:eastAsia="Times New Roman" w:hAnsi="Arial" w:cs="Arial"/>
          <w:sz w:val="24"/>
          <w:szCs w:val="24"/>
          <w:lang w:eastAsia="fr-FR"/>
        </w:rPr>
        <w:t>Un conducteur ne peut pas prendre plus de trois temps de repos journaliers réduits entre deux temps de repos hebdomadaires.</w:t>
      </w:r>
    </w:p>
    <w:p w:rsidR="00EE7370" w:rsidRPr="00D90124" w:rsidRDefault="00EE7370" w:rsidP="00292FB2">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5.  </w:t>
      </w:r>
      <w:r w:rsidRPr="00D90124">
        <w:rPr>
          <w:rFonts w:ascii="Arial" w:eastAsia="Times New Roman" w:hAnsi="Arial" w:cs="Arial"/>
          <w:sz w:val="24"/>
          <w:szCs w:val="24"/>
          <w:lang w:eastAsia="fr-FR"/>
        </w:rPr>
        <w:t>Par dérogation au paragraphe 2, un conducteur qui participe à la conduite en équipage d'un véhicule doit avoir pris un nouveau temps de repos journalier d'au moins neuf heures dans les trente heures qui suivent la fin d'un temps de repos journalier ou hebdomadaire.</w:t>
      </w:r>
    </w:p>
    <w:p w:rsidR="00EE7370" w:rsidRDefault="00EE7370" w:rsidP="00292FB2">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6. </w:t>
      </w:r>
      <w:r w:rsidRPr="00D90124">
        <w:rPr>
          <w:rFonts w:ascii="Arial" w:eastAsia="Times New Roman" w:hAnsi="Arial" w:cs="Arial"/>
          <w:sz w:val="24"/>
          <w:szCs w:val="24"/>
          <w:lang w:eastAsia="fr-FR"/>
        </w:rPr>
        <w:t xml:space="preserve"> Au cours de deux semaines consécutives, un conducteur prend au moins</w:t>
      </w:r>
      <w:r>
        <w:rPr>
          <w:rFonts w:ascii="Arial" w:eastAsia="Times New Roman" w:hAnsi="Arial" w:cs="Arial"/>
          <w:sz w:val="24"/>
          <w:szCs w:val="24"/>
          <w:lang w:eastAsia="fr-FR"/>
        </w:rPr>
        <w:t xml:space="preserve"> </w:t>
      </w:r>
      <w:r w:rsidRPr="00D90124">
        <w:rPr>
          <w:rFonts w:ascii="Arial" w:eastAsia="Times New Roman" w:hAnsi="Arial" w:cs="Arial"/>
          <w:sz w:val="24"/>
          <w:szCs w:val="24"/>
          <w:lang w:eastAsia="fr-FR"/>
        </w:rPr>
        <w:t>:</w:t>
      </w:r>
    </w:p>
    <w:p w:rsidR="00EE7370" w:rsidRDefault="00EE7370" w:rsidP="00292FB2">
      <w:pPr>
        <w:spacing w:after="0" w:line="240" w:lineRule="auto"/>
        <w:ind w:firstLine="708"/>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 </w:t>
      </w:r>
      <w:r w:rsidRPr="00D90124">
        <w:rPr>
          <w:rFonts w:ascii="Arial" w:eastAsia="Times New Roman" w:hAnsi="Arial" w:cs="Arial"/>
          <w:sz w:val="24"/>
          <w:szCs w:val="24"/>
          <w:lang w:eastAsia="fr-FR"/>
        </w:rPr>
        <w:t>deux temps de repos hebdomadaires normaux, ou</w:t>
      </w:r>
    </w:p>
    <w:p w:rsidR="00EE7370" w:rsidRPr="00D90124" w:rsidRDefault="00EE7370" w:rsidP="00292FB2">
      <w:pPr>
        <w:spacing w:after="0" w:line="240" w:lineRule="auto"/>
        <w:ind w:firstLine="708"/>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 </w:t>
      </w:r>
      <w:r w:rsidRPr="00D90124">
        <w:rPr>
          <w:rFonts w:ascii="Arial" w:eastAsia="Times New Roman" w:hAnsi="Arial" w:cs="Arial"/>
          <w:sz w:val="24"/>
          <w:szCs w:val="24"/>
          <w:lang w:eastAsia="fr-FR"/>
        </w:rPr>
        <w:t>un temps de repos hebdomadaire normal et un temps de repos hebdomadaire réduit d'au moins vingt-quatre heures. Toutefois, la réduction est compensée par une période de repos équivalente prise en bloc avant la fin de la troisième semaine suivant la semaine en question</w:t>
      </w:r>
    </w:p>
    <w:p w:rsidR="00EE7370" w:rsidRPr="00D90124" w:rsidRDefault="00EE7370" w:rsidP="00292FB2">
      <w:pPr>
        <w:spacing w:after="0" w:line="240" w:lineRule="auto"/>
        <w:jc w:val="both"/>
        <w:rPr>
          <w:rFonts w:ascii="Arial" w:eastAsia="Times New Roman" w:hAnsi="Arial" w:cs="Arial"/>
          <w:sz w:val="24"/>
          <w:szCs w:val="24"/>
          <w:lang w:eastAsia="fr-FR"/>
        </w:rPr>
      </w:pPr>
      <w:r w:rsidRPr="00D90124">
        <w:rPr>
          <w:rFonts w:ascii="Arial" w:eastAsia="Times New Roman" w:hAnsi="Arial" w:cs="Arial"/>
          <w:sz w:val="24"/>
          <w:szCs w:val="24"/>
          <w:lang w:eastAsia="fr-FR"/>
        </w:rPr>
        <w:t>Un temps de repos hebdomadaire commence au plus tard à la fin de six périodes de vingt-quatre heures à compter du temps de repos hebdomadaire précédent.</w:t>
      </w:r>
    </w:p>
    <w:p w:rsidR="00EE7370" w:rsidRPr="00EC633B" w:rsidRDefault="00EE7370" w:rsidP="00E44B1A">
      <w:pPr>
        <w:tabs>
          <w:tab w:val="left" w:pos="2580"/>
        </w:tabs>
        <w:rPr>
          <w:rFonts w:ascii="Arial" w:hAnsi="Arial" w:cs="Arial"/>
          <w:sz w:val="24"/>
          <w:szCs w:val="24"/>
        </w:rPr>
      </w:pPr>
    </w:p>
    <w:p w:rsidR="00E35963" w:rsidRPr="00B04C8D" w:rsidRDefault="00E35963" w:rsidP="0096640C">
      <w:pPr>
        <w:jc w:val="both"/>
        <w:rPr>
          <w:rFonts w:ascii="Times New Roman" w:hAnsi="Times New Roman"/>
          <w:sz w:val="24"/>
          <w:szCs w:val="24"/>
        </w:rPr>
      </w:pPr>
    </w:p>
    <w:p w:rsidR="00E35963" w:rsidRDefault="00E35963" w:rsidP="0096640C">
      <w:pPr>
        <w:tabs>
          <w:tab w:val="left" w:pos="2580"/>
        </w:tabs>
        <w:rPr>
          <w:rFonts w:ascii="Arial" w:hAnsi="Arial" w:cs="Arial"/>
          <w:b/>
          <w:sz w:val="24"/>
          <w:szCs w:val="24"/>
        </w:rPr>
        <w:sectPr w:rsidR="00E35963" w:rsidSect="00CB604D">
          <w:footerReference w:type="default" r:id="rId9"/>
          <w:pgSz w:w="11906" w:h="16838"/>
          <w:pgMar w:top="720" w:right="566" w:bottom="720" w:left="720" w:header="709" w:footer="709" w:gutter="0"/>
          <w:cols w:space="708"/>
          <w:rtlGutter/>
          <w:docGrid w:linePitch="360"/>
        </w:sectPr>
      </w:pPr>
    </w:p>
    <w:p w:rsidR="00E35963" w:rsidRPr="00EC633B" w:rsidRDefault="00E35963" w:rsidP="0096640C">
      <w:pPr>
        <w:tabs>
          <w:tab w:val="left" w:pos="2580"/>
        </w:tabs>
        <w:rPr>
          <w:rFonts w:ascii="Arial" w:hAnsi="Arial" w:cs="Arial"/>
          <w:b/>
          <w:sz w:val="24"/>
          <w:szCs w:val="24"/>
        </w:rPr>
      </w:pPr>
      <w:r>
        <w:rPr>
          <w:rFonts w:ascii="Arial" w:hAnsi="Arial" w:cs="Arial"/>
          <w:b/>
          <w:sz w:val="24"/>
          <w:szCs w:val="24"/>
        </w:rPr>
        <w:t>Annexe A : tableau d’analyse (à compléter et à rendre avec la copie)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17"/>
        <w:gridCol w:w="3933"/>
        <w:gridCol w:w="4132"/>
      </w:tblGrid>
      <w:tr w:rsidR="00E35963" w:rsidRPr="001C0940" w:rsidTr="00367BCE">
        <w:tc>
          <w:tcPr>
            <w:tcW w:w="2617" w:type="dxa"/>
            <w:tcBorders>
              <w:top w:val="nil"/>
              <w:left w:val="nil"/>
            </w:tcBorders>
          </w:tcPr>
          <w:p w:rsidR="00E35963" w:rsidRPr="00864017" w:rsidRDefault="00E35963" w:rsidP="00367BCE">
            <w:pPr>
              <w:tabs>
                <w:tab w:val="left" w:pos="2580"/>
              </w:tabs>
              <w:spacing w:before="120" w:after="120"/>
              <w:rPr>
                <w:rFonts w:ascii="Arial" w:hAnsi="Arial" w:cs="Arial"/>
                <w:b/>
                <w:sz w:val="24"/>
                <w:szCs w:val="24"/>
              </w:rPr>
            </w:pPr>
          </w:p>
        </w:tc>
        <w:tc>
          <w:tcPr>
            <w:tcW w:w="3933" w:type="dxa"/>
            <w:vAlign w:val="center"/>
          </w:tcPr>
          <w:p w:rsidR="00E35963" w:rsidRPr="00864017" w:rsidRDefault="00E35963" w:rsidP="00367BCE">
            <w:pPr>
              <w:tabs>
                <w:tab w:val="left" w:pos="2580"/>
              </w:tabs>
              <w:spacing w:before="120" w:after="120"/>
              <w:jc w:val="center"/>
              <w:rPr>
                <w:rFonts w:ascii="Arial" w:hAnsi="Arial" w:cs="Arial"/>
                <w:b/>
                <w:sz w:val="24"/>
                <w:szCs w:val="24"/>
              </w:rPr>
            </w:pPr>
            <w:r w:rsidRPr="00864017">
              <w:rPr>
                <w:rFonts w:ascii="Arial" w:hAnsi="Arial" w:cs="Arial"/>
                <w:b/>
                <w:sz w:val="24"/>
                <w:szCs w:val="24"/>
              </w:rPr>
              <w:t>1</w:t>
            </w:r>
            <w:r w:rsidRPr="00864017">
              <w:rPr>
                <w:rFonts w:ascii="Arial" w:hAnsi="Arial" w:cs="Arial"/>
                <w:b/>
                <w:sz w:val="24"/>
                <w:szCs w:val="24"/>
                <w:vertAlign w:val="superscript"/>
              </w:rPr>
              <w:t>ère</w:t>
            </w:r>
            <w:r w:rsidRPr="00864017">
              <w:rPr>
                <w:rFonts w:ascii="Arial" w:hAnsi="Arial" w:cs="Arial"/>
                <w:b/>
                <w:sz w:val="24"/>
                <w:szCs w:val="24"/>
              </w:rPr>
              <w:t xml:space="preserve"> hypothèse</w:t>
            </w:r>
            <w:r>
              <w:rPr>
                <w:rFonts w:ascii="Arial" w:hAnsi="Arial" w:cs="Arial"/>
                <w:b/>
                <w:sz w:val="24"/>
                <w:szCs w:val="24"/>
              </w:rPr>
              <w:t> : route</w:t>
            </w:r>
          </w:p>
        </w:tc>
        <w:tc>
          <w:tcPr>
            <w:tcW w:w="4132" w:type="dxa"/>
            <w:vAlign w:val="center"/>
          </w:tcPr>
          <w:p w:rsidR="00E35963" w:rsidRPr="001C0940" w:rsidRDefault="00E35963" w:rsidP="00367BCE">
            <w:pPr>
              <w:tabs>
                <w:tab w:val="left" w:pos="2580"/>
              </w:tabs>
              <w:spacing w:after="0" w:line="240" w:lineRule="auto"/>
              <w:jc w:val="center"/>
              <w:rPr>
                <w:rFonts w:ascii="Arial" w:hAnsi="Arial" w:cs="Arial"/>
                <w:b/>
                <w:sz w:val="24"/>
                <w:szCs w:val="24"/>
              </w:rPr>
            </w:pPr>
            <w:r>
              <w:rPr>
                <w:rFonts w:ascii="Arial" w:hAnsi="Arial" w:cs="Arial"/>
                <w:b/>
                <w:sz w:val="24"/>
                <w:szCs w:val="24"/>
              </w:rPr>
              <w:t>2</w:t>
            </w:r>
            <w:r w:rsidRPr="00864017">
              <w:rPr>
                <w:rFonts w:ascii="Arial" w:hAnsi="Arial" w:cs="Arial"/>
                <w:b/>
                <w:sz w:val="24"/>
                <w:szCs w:val="24"/>
                <w:vertAlign w:val="superscript"/>
              </w:rPr>
              <w:t>nde</w:t>
            </w:r>
            <w:r>
              <w:rPr>
                <w:rFonts w:ascii="Arial" w:hAnsi="Arial" w:cs="Arial"/>
                <w:b/>
                <w:sz w:val="24"/>
                <w:szCs w:val="24"/>
              </w:rPr>
              <w:t xml:space="preserve"> hypothèse : route + fleuve</w:t>
            </w:r>
          </w:p>
        </w:tc>
      </w:tr>
      <w:tr w:rsidR="00E35963" w:rsidRPr="001C0940" w:rsidTr="00367BCE">
        <w:tc>
          <w:tcPr>
            <w:tcW w:w="10682" w:type="dxa"/>
            <w:gridSpan w:val="3"/>
          </w:tcPr>
          <w:p w:rsidR="00E35963" w:rsidRPr="0031606D" w:rsidRDefault="00E35963" w:rsidP="00C7274B">
            <w:pPr>
              <w:tabs>
                <w:tab w:val="left" w:pos="2580"/>
              </w:tabs>
              <w:spacing w:after="0" w:line="240" w:lineRule="auto"/>
              <w:jc w:val="center"/>
              <w:rPr>
                <w:rFonts w:ascii="Arial" w:hAnsi="Arial" w:cs="Arial"/>
                <w:b/>
                <w:i/>
                <w:sz w:val="24"/>
                <w:szCs w:val="24"/>
              </w:rPr>
            </w:pPr>
            <w:r w:rsidRPr="0031606D">
              <w:rPr>
                <w:rFonts w:ascii="Arial" w:hAnsi="Arial" w:cs="Arial"/>
                <w:b/>
                <w:i/>
                <w:sz w:val="24"/>
                <w:szCs w:val="24"/>
              </w:rPr>
              <w:t xml:space="preserve">Tout montant devra être justifié par des calculs figurant dans </w:t>
            </w:r>
            <w:r>
              <w:rPr>
                <w:rFonts w:ascii="Arial" w:hAnsi="Arial" w:cs="Arial"/>
                <w:b/>
                <w:i/>
                <w:sz w:val="24"/>
                <w:szCs w:val="24"/>
              </w:rPr>
              <w:t>le tableau</w:t>
            </w:r>
          </w:p>
        </w:tc>
      </w:tr>
      <w:tr w:rsidR="00E35963" w:rsidRPr="001C0940" w:rsidTr="00367BCE">
        <w:tc>
          <w:tcPr>
            <w:tcW w:w="2617" w:type="dxa"/>
          </w:tcPr>
          <w:p w:rsidR="00E35963" w:rsidRPr="002D4799" w:rsidRDefault="00E35963" w:rsidP="00367BCE">
            <w:pPr>
              <w:tabs>
                <w:tab w:val="left" w:pos="2580"/>
              </w:tabs>
              <w:spacing w:after="0" w:line="240" w:lineRule="auto"/>
              <w:rPr>
                <w:rFonts w:ascii="Arial" w:hAnsi="Arial" w:cs="Arial"/>
                <w:b/>
                <w:sz w:val="24"/>
                <w:szCs w:val="24"/>
              </w:rPr>
            </w:pPr>
            <w:r w:rsidRPr="002D4799">
              <w:rPr>
                <w:rFonts w:ascii="Arial" w:hAnsi="Arial" w:cs="Arial"/>
                <w:b/>
                <w:sz w:val="24"/>
                <w:szCs w:val="24"/>
              </w:rPr>
              <w:t xml:space="preserve">Montant total facturé </w:t>
            </w:r>
          </w:p>
          <w:p w:rsidR="00E35963" w:rsidRPr="001C0940" w:rsidRDefault="00E35963" w:rsidP="00367BCE">
            <w:pPr>
              <w:tabs>
                <w:tab w:val="left" w:pos="2580"/>
              </w:tabs>
              <w:spacing w:after="0" w:line="240" w:lineRule="auto"/>
              <w:rPr>
                <w:rFonts w:ascii="Arial" w:hAnsi="Arial" w:cs="Arial"/>
                <w:b/>
                <w:sz w:val="24"/>
                <w:szCs w:val="24"/>
              </w:rPr>
            </w:pPr>
          </w:p>
        </w:tc>
        <w:tc>
          <w:tcPr>
            <w:tcW w:w="3933" w:type="dxa"/>
          </w:tcPr>
          <w:p w:rsidR="00E35963" w:rsidRPr="001C0940" w:rsidRDefault="00E35963" w:rsidP="00367BCE">
            <w:pPr>
              <w:tabs>
                <w:tab w:val="left" w:pos="2580"/>
              </w:tabs>
              <w:spacing w:after="0" w:line="240" w:lineRule="auto"/>
              <w:rPr>
                <w:rFonts w:ascii="Arial" w:hAnsi="Arial" w:cs="Arial"/>
                <w:b/>
                <w:sz w:val="24"/>
                <w:szCs w:val="24"/>
              </w:rPr>
            </w:pPr>
          </w:p>
        </w:tc>
        <w:tc>
          <w:tcPr>
            <w:tcW w:w="4132" w:type="dxa"/>
          </w:tcPr>
          <w:p w:rsidR="00E35963" w:rsidRDefault="00E35963" w:rsidP="00367BCE">
            <w:pPr>
              <w:tabs>
                <w:tab w:val="left" w:pos="2580"/>
              </w:tabs>
              <w:spacing w:after="0" w:line="240" w:lineRule="auto"/>
              <w:rPr>
                <w:rFonts w:ascii="Arial" w:hAnsi="Arial" w:cs="Arial"/>
                <w:sz w:val="24"/>
                <w:szCs w:val="24"/>
              </w:rPr>
            </w:pPr>
          </w:p>
          <w:p w:rsidR="00E35963" w:rsidRPr="00563F5B" w:rsidRDefault="00E35963" w:rsidP="00367BCE">
            <w:pPr>
              <w:tabs>
                <w:tab w:val="left" w:pos="2580"/>
              </w:tabs>
              <w:spacing w:after="0" w:line="240" w:lineRule="auto"/>
              <w:rPr>
                <w:rFonts w:ascii="Arial" w:hAnsi="Arial" w:cs="Arial"/>
                <w:sz w:val="24"/>
                <w:szCs w:val="24"/>
              </w:rPr>
            </w:pPr>
          </w:p>
        </w:tc>
      </w:tr>
      <w:tr w:rsidR="00E35963" w:rsidRPr="001C0940" w:rsidTr="00367BCE">
        <w:tc>
          <w:tcPr>
            <w:tcW w:w="2617" w:type="dxa"/>
          </w:tcPr>
          <w:p w:rsidR="00E35963" w:rsidRPr="002D4799" w:rsidRDefault="00E35963" w:rsidP="00367BCE">
            <w:pPr>
              <w:tabs>
                <w:tab w:val="left" w:pos="2580"/>
              </w:tabs>
              <w:spacing w:after="0" w:line="240" w:lineRule="auto"/>
              <w:rPr>
                <w:rFonts w:ascii="Arial" w:hAnsi="Arial" w:cs="Arial"/>
                <w:b/>
                <w:sz w:val="24"/>
                <w:szCs w:val="24"/>
              </w:rPr>
            </w:pPr>
            <w:r w:rsidRPr="002D4799">
              <w:rPr>
                <w:rFonts w:ascii="Arial" w:hAnsi="Arial" w:cs="Arial"/>
                <w:b/>
                <w:sz w:val="24"/>
                <w:szCs w:val="24"/>
              </w:rPr>
              <w:t>Marge dégagée par le commissionnaire</w:t>
            </w:r>
          </w:p>
        </w:tc>
        <w:tc>
          <w:tcPr>
            <w:tcW w:w="3933" w:type="dxa"/>
          </w:tcPr>
          <w:p w:rsidR="00E35963" w:rsidRPr="00563F5B" w:rsidRDefault="00E35963" w:rsidP="00367BCE">
            <w:pPr>
              <w:tabs>
                <w:tab w:val="left" w:pos="2580"/>
              </w:tabs>
              <w:spacing w:after="0" w:line="240" w:lineRule="auto"/>
              <w:rPr>
                <w:rFonts w:ascii="Arial" w:hAnsi="Arial" w:cs="Arial"/>
                <w:sz w:val="24"/>
                <w:szCs w:val="24"/>
              </w:rPr>
            </w:pPr>
          </w:p>
          <w:p w:rsidR="00E35963" w:rsidRPr="00563F5B" w:rsidRDefault="00E35963" w:rsidP="00367BCE">
            <w:pPr>
              <w:tabs>
                <w:tab w:val="left" w:pos="2580"/>
              </w:tabs>
              <w:spacing w:after="0" w:line="240" w:lineRule="auto"/>
              <w:rPr>
                <w:rFonts w:ascii="Arial" w:hAnsi="Arial" w:cs="Arial"/>
                <w:sz w:val="24"/>
                <w:szCs w:val="24"/>
              </w:rPr>
            </w:pPr>
          </w:p>
          <w:p w:rsidR="00E35963" w:rsidRDefault="00E35963" w:rsidP="00367BCE">
            <w:pPr>
              <w:tabs>
                <w:tab w:val="left" w:pos="2580"/>
              </w:tabs>
              <w:spacing w:after="0" w:line="240" w:lineRule="auto"/>
              <w:rPr>
                <w:rFonts w:ascii="Arial" w:hAnsi="Arial" w:cs="Arial"/>
                <w:b/>
                <w:sz w:val="24"/>
                <w:szCs w:val="24"/>
              </w:rPr>
            </w:pPr>
          </w:p>
          <w:p w:rsidR="00E35963" w:rsidRPr="001C0940" w:rsidRDefault="00E35963" w:rsidP="00367BCE">
            <w:pPr>
              <w:tabs>
                <w:tab w:val="left" w:pos="2580"/>
              </w:tabs>
              <w:spacing w:after="0" w:line="240" w:lineRule="auto"/>
              <w:rPr>
                <w:rFonts w:ascii="Arial" w:hAnsi="Arial" w:cs="Arial"/>
                <w:b/>
                <w:sz w:val="24"/>
                <w:szCs w:val="24"/>
              </w:rPr>
            </w:pPr>
          </w:p>
        </w:tc>
        <w:tc>
          <w:tcPr>
            <w:tcW w:w="4132" w:type="dxa"/>
          </w:tcPr>
          <w:p w:rsidR="00E35963" w:rsidRDefault="00E35963" w:rsidP="00367BCE">
            <w:pPr>
              <w:tabs>
                <w:tab w:val="left" w:pos="2580"/>
              </w:tabs>
              <w:spacing w:after="0" w:line="240" w:lineRule="auto"/>
              <w:rPr>
                <w:rFonts w:ascii="Arial" w:hAnsi="Arial" w:cs="Arial"/>
                <w:sz w:val="24"/>
                <w:szCs w:val="24"/>
              </w:rPr>
            </w:pPr>
          </w:p>
          <w:p w:rsidR="00E35963" w:rsidRDefault="00E35963" w:rsidP="00367BCE">
            <w:pPr>
              <w:tabs>
                <w:tab w:val="left" w:pos="2580"/>
              </w:tabs>
              <w:spacing w:after="0" w:line="240" w:lineRule="auto"/>
              <w:rPr>
                <w:rFonts w:ascii="Arial" w:hAnsi="Arial" w:cs="Arial"/>
                <w:sz w:val="24"/>
                <w:szCs w:val="24"/>
              </w:rPr>
            </w:pPr>
          </w:p>
          <w:p w:rsidR="00E35963" w:rsidRDefault="00E35963" w:rsidP="00367BCE">
            <w:pPr>
              <w:tabs>
                <w:tab w:val="left" w:pos="2580"/>
              </w:tabs>
              <w:spacing w:after="0" w:line="240" w:lineRule="auto"/>
              <w:rPr>
                <w:rFonts w:ascii="Arial" w:hAnsi="Arial" w:cs="Arial"/>
                <w:sz w:val="24"/>
                <w:szCs w:val="24"/>
              </w:rPr>
            </w:pPr>
          </w:p>
          <w:p w:rsidR="00E35963" w:rsidRPr="00563F5B" w:rsidRDefault="00E35963" w:rsidP="00367BCE">
            <w:pPr>
              <w:tabs>
                <w:tab w:val="left" w:pos="2580"/>
              </w:tabs>
              <w:spacing w:after="0" w:line="240" w:lineRule="auto"/>
              <w:rPr>
                <w:rFonts w:ascii="Arial" w:hAnsi="Arial" w:cs="Arial"/>
                <w:sz w:val="24"/>
                <w:szCs w:val="24"/>
              </w:rPr>
            </w:pPr>
          </w:p>
        </w:tc>
      </w:tr>
      <w:tr w:rsidR="00E35963" w:rsidRPr="001C0940" w:rsidTr="00367BCE">
        <w:tc>
          <w:tcPr>
            <w:tcW w:w="2617" w:type="dxa"/>
          </w:tcPr>
          <w:p w:rsidR="00E35963" w:rsidRPr="001C0940" w:rsidRDefault="00932873" w:rsidP="00367BCE">
            <w:pPr>
              <w:tabs>
                <w:tab w:val="left" w:pos="2580"/>
              </w:tabs>
              <w:spacing w:after="0" w:line="240" w:lineRule="auto"/>
              <w:rPr>
                <w:rFonts w:ascii="Arial" w:hAnsi="Arial" w:cs="Arial"/>
                <w:b/>
                <w:sz w:val="24"/>
                <w:szCs w:val="24"/>
              </w:rPr>
            </w:pPr>
            <w:r>
              <w:rPr>
                <w:rFonts w:ascii="Arial" w:hAnsi="Arial" w:cs="Arial"/>
                <w:b/>
                <w:sz w:val="24"/>
                <w:szCs w:val="24"/>
              </w:rPr>
              <w:t>Bilan carbone d</w:t>
            </w:r>
            <w:r w:rsidR="00E35963">
              <w:rPr>
                <w:rFonts w:ascii="Arial" w:hAnsi="Arial" w:cs="Arial"/>
                <w:b/>
                <w:sz w:val="24"/>
                <w:szCs w:val="24"/>
              </w:rPr>
              <w:t xml:space="preserve">e </w:t>
            </w:r>
            <w:r>
              <w:rPr>
                <w:rFonts w:ascii="Arial" w:hAnsi="Arial" w:cs="Arial"/>
                <w:b/>
                <w:sz w:val="24"/>
                <w:szCs w:val="24"/>
              </w:rPr>
              <w:t>l’</w:t>
            </w:r>
            <w:r w:rsidR="00E35963">
              <w:rPr>
                <w:rFonts w:ascii="Arial" w:hAnsi="Arial" w:cs="Arial"/>
                <w:b/>
                <w:sz w:val="24"/>
                <w:szCs w:val="24"/>
              </w:rPr>
              <w:t>expédition</w:t>
            </w:r>
          </w:p>
          <w:p w:rsidR="00E35963" w:rsidRPr="001C0940" w:rsidRDefault="00E35963" w:rsidP="00367BCE">
            <w:pPr>
              <w:tabs>
                <w:tab w:val="left" w:pos="2580"/>
              </w:tabs>
              <w:spacing w:after="0" w:line="240" w:lineRule="auto"/>
              <w:rPr>
                <w:rFonts w:ascii="Arial" w:hAnsi="Arial" w:cs="Arial"/>
                <w:b/>
                <w:sz w:val="24"/>
                <w:szCs w:val="24"/>
              </w:rPr>
            </w:pPr>
          </w:p>
        </w:tc>
        <w:tc>
          <w:tcPr>
            <w:tcW w:w="3933" w:type="dxa"/>
          </w:tcPr>
          <w:p w:rsidR="00E35963" w:rsidRPr="001C0940" w:rsidRDefault="00E35963" w:rsidP="00367BCE">
            <w:pPr>
              <w:tabs>
                <w:tab w:val="left" w:pos="2580"/>
              </w:tabs>
              <w:spacing w:after="0" w:line="240" w:lineRule="auto"/>
              <w:rPr>
                <w:rFonts w:ascii="Arial" w:hAnsi="Arial" w:cs="Arial"/>
                <w:b/>
                <w:sz w:val="24"/>
                <w:szCs w:val="24"/>
              </w:rPr>
            </w:pPr>
          </w:p>
          <w:p w:rsidR="00E35963" w:rsidRDefault="00E35963" w:rsidP="00367BCE">
            <w:pPr>
              <w:tabs>
                <w:tab w:val="left" w:pos="2580"/>
              </w:tabs>
              <w:spacing w:after="0" w:line="240" w:lineRule="auto"/>
              <w:rPr>
                <w:rFonts w:ascii="Arial" w:hAnsi="Arial" w:cs="Arial"/>
                <w:b/>
                <w:sz w:val="24"/>
                <w:szCs w:val="24"/>
              </w:rPr>
            </w:pPr>
          </w:p>
          <w:p w:rsidR="00E35963" w:rsidRDefault="00E35963" w:rsidP="00367BCE">
            <w:pPr>
              <w:tabs>
                <w:tab w:val="left" w:pos="2580"/>
              </w:tabs>
              <w:spacing w:after="0" w:line="240" w:lineRule="auto"/>
              <w:rPr>
                <w:rFonts w:ascii="Arial" w:hAnsi="Arial" w:cs="Arial"/>
                <w:b/>
                <w:sz w:val="24"/>
                <w:szCs w:val="24"/>
              </w:rPr>
            </w:pPr>
          </w:p>
          <w:p w:rsidR="00E35963" w:rsidRDefault="00E35963" w:rsidP="00367BCE">
            <w:pPr>
              <w:tabs>
                <w:tab w:val="left" w:pos="2580"/>
              </w:tabs>
              <w:spacing w:after="0" w:line="240" w:lineRule="auto"/>
              <w:rPr>
                <w:rFonts w:ascii="Arial" w:hAnsi="Arial" w:cs="Arial"/>
                <w:b/>
                <w:sz w:val="24"/>
                <w:szCs w:val="24"/>
              </w:rPr>
            </w:pPr>
          </w:p>
          <w:p w:rsidR="00E35963" w:rsidRDefault="00E35963" w:rsidP="00367BCE">
            <w:pPr>
              <w:tabs>
                <w:tab w:val="left" w:pos="2580"/>
              </w:tabs>
              <w:spacing w:after="0" w:line="240" w:lineRule="auto"/>
              <w:rPr>
                <w:rFonts w:ascii="Arial" w:hAnsi="Arial" w:cs="Arial"/>
                <w:b/>
                <w:sz w:val="24"/>
                <w:szCs w:val="24"/>
              </w:rPr>
            </w:pPr>
          </w:p>
          <w:p w:rsidR="00E35963" w:rsidRDefault="00E35963" w:rsidP="00367BCE">
            <w:pPr>
              <w:tabs>
                <w:tab w:val="left" w:pos="2580"/>
              </w:tabs>
              <w:spacing w:after="0" w:line="240" w:lineRule="auto"/>
              <w:rPr>
                <w:rFonts w:ascii="Arial" w:hAnsi="Arial" w:cs="Arial"/>
                <w:b/>
                <w:sz w:val="24"/>
                <w:szCs w:val="24"/>
              </w:rPr>
            </w:pPr>
          </w:p>
          <w:p w:rsidR="00E35963" w:rsidRDefault="00E35963" w:rsidP="00367BCE">
            <w:pPr>
              <w:tabs>
                <w:tab w:val="left" w:pos="2580"/>
              </w:tabs>
              <w:spacing w:after="0" w:line="240" w:lineRule="auto"/>
              <w:rPr>
                <w:rFonts w:ascii="Arial" w:hAnsi="Arial" w:cs="Arial"/>
                <w:b/>
                <w:sz w:val="24"/>
                <w:szCs w:val="24"/>
              </w:rPr>
            </w:pPr>
          </w:p>
          <w:p w:rsidR="00E35963" w:rsidRDefault="00E35963" w:rsidP="00367BCE">
            <w:pPr>
              <w:tabs>
                <w:tab w:val="left" w:pos="2580"/>
              </w:tabs>
              <w:spacing w:after="0" w:line="240" w:lineRule="auto"/>
              <w:rPr>
                <w:rFonts w:ascii="Arial" w:hAnsi="Arial" w:cs="Arial"/>
                <w:b/>
                <w:sz w:val="24"/>
                <w:szCs w:val="24"/>
              </w:rPr>
            </w:pPr>
          </w:p>
          <w:p w:rsidR="00E35963" w:rsidRDefault="00E35963" w:rsidP="00367BCE">
            <w:pPr>
              <w:tabs>
                <w:tab w:val="left" w:pos="2580"/>
              </w:tabs>
              <w:spacing w:after="0" w:line="240" w:lineRule="auto"/>
              <w:rPr>
                <w:rFonts w:ascii="Arial" w:hAnsi="Arial" w:cs="Arial"/>
                <w:b/>
                <w:sz w:val="24"/>
                <w:szCs w:val="24"/>
              </w:rPr>
            </w:pPr>
          </w:p>
          <w:p w:rsidR="00E35963" w:rsidRDefault="00E35963" w:rsidP="00367BCE">
            <w:pPr>
              <w:tabs>
                <w:tab w:val="left" w:pos="2580"/>
              </w:tabs>
              <w:spacing w:after="0" w:line="240" w:lineRule="auto"/>
              <w:rPr>
                <w:rFonts w:ascii="Arial" w:hAnsi="Arial" w:cs="Arial"/>
                <w:b/>
                <w:sz w:val="24"/>
                <w:szCs w:val="24"/>
              </w:rPr>
            </w:pPr>
          </w:p>
          <w:p w:rsidR="00E35963" w:rsidRPr="001C0940" w:rsidRDefault="00E35963" w:rsidP="00367BCE">
            <w:pPr>
              <w:tabs>
                <w:tab w:val="left" w:pos="2580"/>
              </w:tabs>
              <w:spacing w:after="0" w:line="240" w:lineRule="auto"/>
              <w:rPr>
                <w:rFonts w:ascii="Arial" w:hAnsi="Arial" w:cs="Arial"/>
                <w:b/>
                <w:sz w:val="24"/>
                <w:szCs w:val="24"/>
              </w:rPr>
            </w:pPr>
          </w:p>
        </w:tc>
        <w:tc>
          <w:tcPr>
            <w:tcW w:w="4132" w:type="dxa"/>
          </w:tcPr>
          <w:p w:rsidR="00E35963" w:rsidRPr="001C0940" w:rsidRDefault="00E35963" w:rsidP="00367BCE">
            <w:pPr>
              <w:tabs>
                <w:tab w:val="left" w:pos="2580"/>
              </w:tabs>
              <w:spacing w:after="0" w:line="240" w:lineRule="auto"/>
              <w:rPr>
                <w:rFonts w:ascii="Arial" w:hAnsi="Arial" w:cs="Arial"/>
                <w:b/>
                <w:sz w:val="24"/>
                <w:szCs w:val="24"/>
              </w:rPr>
            </w:pPr>
          </w:p>
          <w:p w:rsidR="00E35963" w:rsidRPr="001C0940" w:rsidRDefault="00E35963" w:rsidP="00367BCE">
            <w:pPr>
              <w:tabs>
                <w:tab w:val="left" w:pos="2580"/>
              </w:tabs>
              <w:spacing w:after="0" w:line="240" w:lineRule="auto"/>
              <w:rPr>
                <w:rFonts w:ascii="Arial" w:hAnsi="Arial" w:cs="Arial"/>
                <w:b/>
                <w:sz w:val="24"/>
                <w:szCs w:val="24"/>
              </w:rPr>
            </w:pPr>
          </w:p>
          <w:p w:rsidR="00E35963" w:rsidRPr="001C0940" w:rsidRDefault="00E35963" w:rsidP="00367BCE">
            <w:pPr>
              <w:tabs>
                <w:tab w:val="left" w:pos="2580"/>
              </w:tabs>
              <w:spacing w:after="0" w:line="240" w:lineRule="auto"/>
              <w:rPr>
                <w:rFonts w:ascii="Arial" w:hAnsi="Arial" w:cs="Arial"/>
                <w:b/>
                <w:sz w:val="24"/>
                <w:szCs w:val="24"/>
              </w:rPr>
            </w:pPr>
          </w:p>
          <w:p w:rsidR="00E35963" w:rsidRDefault="00E35963" w:rsidP="00367BCE">
            <w:pPr>
              <w:tabs>
                <w:tab w:val="left" w:pos="2580"/>
              </w:tabs>
              <w:spacing w:after="0" w:line="240" w:lineRule="auto"/>
              <w:rPr>
                <w:rFonts w:ascii="Arial" w:hAnsi="Arial" w:cs="Arial"/>
                <w:b/>
                <w:sz w:val="24"/>
                <w:szCs w:val="24"/>
              </w:rPr>
            </w:pPr>
          </w:p>
          <w:p w:rsidR="00E35963" w:rsidRDefault="00E35963" w:rsidP="00367BCE">
            <w:pPr>
              <w:tabs>
                <w:tab w:val="left" w:pos="2580"/>
              </w:tabs>
              <w:spacing w:after="0" w:line="240" w:lineRule="auto"/>
              <w:rPr>
                <w:rFonts w:ascii="Arial" w:hAnsi="Arial" w:cs="Arial"/>
                <w:b/>
                <w:sz w:val="24"/>
                <w:szCs w:val="24"/>
              </w:rPr>
            </w:pPr>
          </w:p>
          <w:p w:rsidR="00E35963" w:rsidRPr="001C0940" w:rsidRDefault="00E35963" w:rsidP="00367BCE">
            <w:pPr>
              <w:tabs>
                <w:tab w:val="left" w:pos="2580"/>
              </w:tabs>
              <w:spacing w:after="0" w:line="240" w:lineRule="auto"/>
              <w:rPr>
                <w:rFonts w:ascii="Arial" w:hAnsi="Arial" w:cs="Arial"/>
                <w:b/>
                <w:sz w:val="24"/>
                <w:szCs w:val="24"/>
              </w:rPr>
            </w:pPr>
          </w:p>
          <w:p w:rsidR="00E35963" w:rsidRDefault="00E35963" w:rsidP="00367BCE">
            <w:pPr>
              <w:spacing w:after="0" w:line="240" w:lineRule="auto"/>
              <w:rPr>
                <w:rFonts w:ascii="Arial" w:hAnsi="Arial" w:cs="Arial"/>
                <w:sz w:val="24"/>
                <w:szCs w:val="24"/>
              </w:rPr>
            </w:pPr>
          </w:p>
          <w:p w:rsidR="00E35963" w:rsidRDefault="00E35963" w:rsidP="00367BCE">
            <w:pPr>
              <w:spacing w:after="0" w:line="240" w:lineRule="auto"/>
              <w:rPr>
                <w:rFonts w:ascii="Arial" w:hAnsi="Arial" w:cs="Arial"/>
                <w:sz w:val="24"/>
                <w:szCs w:val="24"/>
              </w:rPr>
            </w:pPr>
          </w:p>
          <w:p w:rsidR="00E35963" w:rsidRDefault="00E35963" w:rsidP="00367BCE">
            <w:pPr>
              <w:spacing w:after="0" w:line="240" w:lineRule="auto"/>
              <w:rPr>
                <w:rFonts w:ascii="Arial" w:hAnsi="Arial" w:cs="Arial"/>
                <w:sz w:val="24"/>
                <w:szCs w:val="24"/>
              </w:rPr>
            </w:pPr>
          </w:p>
          <w:p w:rsidR="00E35963" w:rsidRDefault="00E35963" w:rsidP="00367BCE">
            <w:pPr>
              <w:spacing w:after="0" w:line="240" w:lineRule="auto"/>
              <w:rPr>
                <w:rFonts w:ascii="Arial" w:hAnsi="Arial" w:cs="Arial"/>
                <w:sz w:val="24"/>
                <w:szCs w:val="24"/>
              </w:rPr>
            </w:pPr>
          </w:p>
          <w:p w:rsidR="00E35963" w:rsidRPr="001C0940" w:rsidRDefault="00E35963" w:rsidP="00367BCE">
            <w:pPr>
              <w:spacing w:after="0" w:line="240" w:lineRule="auto"/>
              <w:rPr>
                <w:rFonts w:ascii="Arial" w:hAnsi="Arial" w:cs="Arial"/>
                <w:sz w:val="24"/>
                <w:szCs w:val="24"/>
              </w:rPr>
            </w:pPr>
          </w:p>
        </w:tc>
      </w:tr>
      <w:tr w:rsidR="00E35963" w:rsidRPr="001C0940" w:rsidTr="00367BCE">
        <w:tc>
          <w:tcPr>
            <w:tcW w:w="2617" w:type="dxa"/>
          </w:tcPr>
          <w:p w:rsidR="00E35963" w:rsidRPr="001C0940" w:rsidRDefault="00E35963" w:rsidP="00367BCE">
            <w:pPr>
              <w:tabs>
                <w:tab w:val="left" w:pos="2580"/>
              </w:tabs>
              <w:spacing w:after="0" w:line="240" w:lineRule="auto"/>
              <w:rPr>
                <w:rFonts w:ascii="Arial" w:hAnsi="Arial" w:cs="Arial"/>
                <w:b/>
                <w:sz w:val="24"/>
                <w:szCs w:val="24"/>
              </w:rPr>
            </w:pPr>
            <w:r>
              <w:rPr>
                <w:rFonts w:ascii="Arial" w:hAnsi="Arial" w:cs="Arial"/>
                <w:b/>
                <w:sz w:val="24"/>
                <w:szCs w:val="24"/>
              </w:rPr>
              <w:t>Délais</w:t>
            </w:r>
          </w:p>
        </w:tc>
        <w:tc>
          <w:tcPr>
            <w:tcW w:w="3933" w:type="dxa"/>
          </w:tcPr>
          <w:p w:rsidR="00E35963" w:rsidRDefault="00E35963" w:rsidP="00367BCE">
            <w:pPr>
              <w:tabs>
                <w:tab w:val="left" w:pos="2580"/>
              </w:tabs>
              <w:spacing w:after="0" w:line="240" w:lineRule="auto"/>
              <w:rPr>
                <w:rFonts w:ascii="Arial" w:hAnsi="Arial" w:cs="Arial"/>
                <w:b/>
                <w:sz w:val="24"/>
                <w:szCs w:val="24"/>
              </w:rPr>
            </w:pPr>
          </w:p>
          <w:p w:rsidR="00E35963" w:rsidRDefault="00E35963" w:rsidP="00367BCE">
            <w:pPr>
              <w:tabs>
                <w:tab w:val="left" w:pos="2580"/>
              </w:tabs>
              <w:spacing w:after="0" w:line="240" w:lineRule="auto"/>
              <w:rPr>
                <w:rFonts w:ascii="Arial" w:hAnsi="Arial" w:cs="Arial"/>
                <w:b/>
                <w:sz w:val="24"/>
                <w:szCs w:val="24"/>
              </w:rPr>
            </w:pPr>
          </w:p>
          <w:p w:rsidR="00E35963" w:rsidRPr="001C0940" w:rsidRDefault="00E35963" w:rsidP="00367BCE">
            <w:pPr>
              <w:tabs>
                <w:tab w:val="left" w:pos="2580"/>
              </w:tabs>
              <w:spacing w:after="0" w:line="240" w:lineRule="auto"/>
              <w:rPr>
                <w:rFonts w:ascii="Arial" w:hAnsi="Arial" w:cs="Arial"/>
                <w:b/>
                <w:sz w:val="24"/>
                <w:szCs w:val="24"/>
              </w:rPr>
            </w:pPr>
          </w:p>
        </w:tc>
        <w:tc>
          <w:tcPr>
            <w:tcW w:w="4132" w:type="dxa"/>
          </w:tcPr>
          <w:p w:rsidR="00E35963" w:rsidRPr="001C0940" w:rsidRDefault="00E35963" w:rsidP="00367BCE">
            <w:pPr>
              <w:tabs>
                <w:tab w:val="left" w:pos="2580"/>
              </w:tabs>
              <w:spacing w:after="0" w:line="240" w:lineRule="auto"/>
              <w:rPr>
                <w:rFonts w:ascii="Arial" w:hAnsi="Arial" w:cs="Arial"/>
                <w:b/>
                <w:sz w:val="24"/>
                <w:szCs w:val="24"/>
              </w:rPr>
            </w:pPr>
          </w:p>
        </w:tc>
      </w:tr>
      <w:tr w:rsidR="00E35963" w:rsidRPr="001C0940" w:rsidTr="00367BCE">
        <w:tc>
          <w:tcPr>
            <w:tcW w:w="2617" w:type="dxa"/>
          </w:tcPr>
          <w:p w:rsidR="00E35963" w:rsidRPr="001C0940" w:rsidRDefault="00E35963" w:rsidP="00367BCE">
            <w:pPr>
              <w:tabs>
                <w:tab w:val="left" w:pos="2580"/>
              </w:tabs>
              <w:spacing w:after="0" w:line="240" w:lineRule="auto"/>
              <w:jc w:val="center"/>
              <w:rPr>
                <w:rFonts w:ascii="Arial" w:hAnsi="Arial" w:cs="Arial"/>
                <w:b/>
                <w:sz w:val="24"/>
                <w:szCs w:val="24"/>
              </w:rPr>
            </w:pPr>
          </w:p>
        </w:tc>
        <w:tc>
          <w:tcPr>
            <w:tcW w:w="8065" w:type="dxa"/>
            <w:gridSpan w:val="2"/>
          </w:tcPr>
          <w:p w:rsidR="00E35963" w:rsidRPr="001C0940" w:rsidRDefault="00E35963" w:rsidP="00367BCE">
            <w:pPr>
              <w:tabs>
                <w:tab w:val="left" w:pos="2580"/>
              </w:tabs>
              <w:spacing w:after="0" w:line="240" w:lineRule="auto"/>
              <w:jc w:val="center"/>
              <w:rPr>
                <w:rFonts w:ascii="Arial" w:hAnsi="Arial" w:cs="Arial"/>
                <w:b/>
                <w:sz w:val="24"/>
                <w:szCs w:val="24"/>
              </w:rPr>
            </w:pPr>
            <w:r w:rsidRPr="001C0940">
              <w:rPr>
                <w:rFonts w:ascii="Arial" w:hAnsi="Arial" w:cs="Arial"/>
                <w:b/>
                <w:sz w:val="24"/>
                <w:szCs w:val="24"/>
              </w:rPr>
              <w:t>Avantages et inconvénients des hypothèses logistiques</w:t>
            </w:r>
          </w:p>
        </w:tc>
      </w:tr>
      <w:tr w:rsidR="00E35963" w:rsidRPr="001C0940" w:rsidTr="00367BCE">
        <w:tc>
          <w:tcPr>
            <w:tcW w:w="2617" w:type="dxa"/>
          </w:tcPr>
          <w:p w:rsidR="00E35963" w:rsidRPr="001C0940" w:rsidRDefault="00E35963" w:rsidP="00367BCE">
            <w:pPr>
              <w:tabs>
                <w:tab w:val="left" w:pos="2580"/>
              </w:tabs>
              <w:spacing w:after="0" w:line="240" w:lineRule="auto"/>
              <w:rPr>
                <w:rFonts w:ascii="Arial" w:hAnsi="Arial" w:cs="Arial"/>
                <w:b/>
                <w:sz w:val="24"/>
                <w:szCs w:val="24"/>
              </w:rPr>
            </w:pPr>
            <w:r w:rsidRPr="001C0940">
              <w:rPr>
                <w:rFonts w:ascii="Arial" w:hAnsi="Arial" w:cs="Arial"/>
                <w:b/>
                <w:sz w:val="24"/>
                <w:szCs w:val="24"/>
              </w:rPr>
              <w:t>Avantages</w:t>
            </w:r>
          </w:p>
        </w:tc>
        <w:tc>
          <w:tcPr>
            <w:tcW w:w="3933" w:type="dxa"/>
          </w:tcPr>
          <w:p w:rsidR="00E35963" w:rsidRDefault="00E35963" w:rsidP="00367BCE">
            <w:pPr>
              <w:tabs>
                <w:tab w:val="left" w:pos="2580"/>
              </w:tabs>
              <w:spacing w:after="0" w:line="240" w:lineRule="auto"/>
              <w:rPr>
                <w:rFonts w:ascii="Arial" w:hAnsi="Arial" w:cs="Arial"/>
                <w:b/>
                <w:sz w:val="24"/>
                <w:szCs w:val="24"/>
              </w:rPr>
            </w:pPr>
          </w:p>
          <w:p w:rsidR="00E35963" w:rsidRDefault="00E35963" w:rsidP="00367BCE">
            <w:pPr>
              <w:tabs>
                <w:tab w:val="left" w:pos="2580"/>
              </w:tabs>
              <w:spacing w:after="0" w:line="240" w:lineRule="auto"/>
              <w:rPr>
                <w:rFonts w:ascii="Arial" w:hAnsi="Arial" w:cs="Arial"/>
                <w:b/>
                <w:sz w:val="24"/>
                <w:szCs w:val="24"/>
              </w:rPr>
            </w:pPr>
          </w:p>
          <w:p w:rsidR="00E35963" w:rsidRDefault="00E35963" w:rsidP="00367BCE">
            <w:pPr>
              <w:tabs>
                <w:tab w:val="left" w:pos="2580"/>
              </w:tabs>
              <w:spacing w:after="0" w:line="240" w:lineRule="auto"/>
              <w:rPr>
                <w:rFonts w:ascii="Arial" w:hAnsi="Arial" w:cs="Arial"/>
                <w:b/>
                <w:sz w:val="24"/>
                <w:szCs w:val="24"/>
              </w:rPr>
            </w:pPr>
          </w:p>
          <w:p w:rsidR="00E35963" w:rsidRDefault="00E35963" w:rsidP="00367BCE">
            <w:pPr>
              <w:tabs>
                <w:tab w:val="left" w:pos="2580"/>
              </w:tabs>
              <w:spacing w:after="0" w:line="240" w:lineRule="auto"/>
              <w:rPr>
                <w:rFonts w:ascii="Arial" w:hAnsi="Arial" w:cs="Arial"/>
                <w:b/>
                <w:sz w:val="24"/>
                <w:szCs w:val="24"/>
              </w:rPr>
            </w:pPr>
          </w:p>
          <w:p w:rsidR="00E35963" w:rsidRDefault="00E35963" w:rsidP="00367BCE">
            <w:pPr>
              <w:tabs>
                <w:tab w:val="left" w:pos="2580"/>
              </w:tabs>
              <w:spacing w:after="0" w:line="240" w:lineRule="auto"/>
              <w:rPr>
                <w:rFonts w:ascii="Arial" w:hAnsi="Arial" w:cs="Arial"/>
                <w:b/>
                <w:sz w:val="24"/>
                <w:szCs w:val="24"/>
              </w:rPr>
            </w:pPr>
          </w:p>
          <w:p w:rsidR="00E35963" w:rsidRDefault="00E35963" w:rsidP="00367BCE">
            <w:pPr>
              <w:tabs>
                <w:tab w:val="left" w:pos="2580"/>
              </w:tabs>
              <w:spacing w:after="0" w:line="240" w:lineRule="auto"/>
              <w:rPr>
                <w:rFonts w:ascii="Arial" w:hAnsi="Arial" w:cs="Arial"/>
                <w:b/>
                <w:sz w:val="24"/>
                <w:szCs w:val="24"/>
              </w:rPr>
            </w:pPr>
          </w:p>
          <w:p w:rsidR="00E35963" w:rsidRDefault="00E35963" w:rsidP="00367BCE">
            <w:pPr>
              <w:tabs>
                <w:tab w:val="left" w:pos="2580"/>
              </w:tabs>
              <w:spacing w:after="0" w:line="240" w:lineRule="auto"/>
              <w:rPr>
                <w:rFonts w:ascii="Arial" w:hAnsi="Arial" w:cs="Arial"/>
                <w:b/>
                <w:sz w:val="24"/>
                <w:szCs w:val="24"/>
              </w:rPr>
            </w:pPr>
          </w:p>
          <w:p w:rsidR="00E35963" w:rsidRDefault="00E35963" w:rsidP="00367BCE">
            <w:pPr>
              <w:tabs>
                <w:tab w:val="left" w:pos="2580"/>
              </w:tabs>
              <w:spacing w:after="0" w:line="240" w:lineRule="auto"/>
              <w:rPr>
                <w:rFonts w:ascii="Arial" w:hAnsi="Arial" w:cs="Arial"/>
                <w:b/>
                <w:sz w:val="24"/>
                <w:szCs w:val="24"/>
              </w:rPr>
            </w:pPr>
          </w:p>
          <w:p w:rsidR="00E35963" w:rsidRPr="001C0940" w:rsidRDefault="00E35963" w:rsidP="00367BCE">
            <w:pPr>
              <w:tabs>
                <w:tab w:val="left" w:pos="2580"/>
              </w:tabs>
              <w:spacing w:after="0" w:line="240" w:lineRule="auto"/>
              <w:rPr>
                <w:rFonts w:ascii="Arial" w:hAnsi="Arial" w:cs="Arial"/>
                <w:b/>
                <w:sz w:val="24"/>
                <w:szCs w:val="24"/>
              </w:rPr>
            </w:pPr>
          </w:p>
        </w:tc>
        <w:tc>
          <w:tcPr>
            <w:tcW w:w="4132" w:type="dxa"/>
          </w:tcPr>
          <w:p w:rsidR="00E35963" w:rsidRPr="001C0940" w:rsidRDefault="00E35963" w:rsidP="00367BCE">
            <w:pPr>
              <w:tabs>
                <w:tab w:val="left" w:pos="2580"/>
              </w:tabs>
              <w:spacing w:after="0" w:line="240" w:lineRule="auto"/>
              <w:rPr>
                <w:rFonts w:ascii="Arial" w:hAnsi="Arial" w:cs="Arial"/>
                <w:b/>
                <w:sz w:val="24"/>
                <w:szCs w:val="24"/>
              </w:rPr>
            </w:pPr>
          </w:p>
        </w:tc>
      </w:tr>
      <w:tr w:rsidR="00E35963" w:rsidRPr="001C0940" w:rsidTr="00367BCE">
        <w:trPr>
          <w:trHeight w:val="2263"/>
        </w:trPr>
        <w:tc>
          <w:tcPr>
            <w:tcW w:w="2617" w:type="dxa"/>
          </w:tcPr>
          <w:p w:rsidR="00E35963" w:rsidRPr="001C0940" w:rsidRDefault="00E35963" w:rsidP="00367BCE">
            <w:pPr>
              <w:tabs>
                <w:tab w:val="left" w:pos="2580"/>
              </w:tabs>
              <w:spacing w:after="0" w:line="240" w:lineRule="auto"/>
              <w:rPr>
                <w:rFonts w:ascii="Arial" w:hAnsi="Arial" w:cs="Arial"/>
                <w:b/>
                <w:sz w:val="24"/>
                <w:szCs w:val="24"/>
              </w:rPr>
            </w:pPr>
            <w:r>
              <w:rPr>
                <w:rFonts w:ascii="Arial" w:hAnsi="Arial" w:cs="Arial"/>
                <w:b/>
                <w:sz w:val="24"/>
                <w:szCs w:val="24"/>
              </w:rPr>
              <w:t>I</w:t>
            </w:r>
            <w:r w:rsidRPr="001C0940">
              <w:rPr>
                <w:rFonts w:ascii="Arial" w:hAnsi="Arial" w:cs="Arial"/>
                <w:b/>
                <w:sz w:val="24"/>
                <w:szCs w:val="24"/>
              </w:rPr>
              <w:t>nconvénients</w:t>
            </w:r>
          </w:p>
        </w:tc>
        <w:tc>
          <w:tcPr>
            <w:tcW w:w="3933" w:type="dxa"/>
          </w:tcPr>
          <w:p w:rsidR="00E35963" w:rsidRDefault="00E35963" w:rsidP="00367BCE">
            <w:pPr>
              <w:tabs>
                <w:tab w:val="left" w:pos="2580"/>
              </w:tabs>
              <w:spacing w:after="0" w:line="240" w:lineRule="auto"/>
              <w:rPr>
                <w:rFonts w:ascii="Arial" w:hAnsi="Arial" w:cs="Arial"/>
                <w:b/>
                <w:sz w:val="24"/>
                <w:szCs w:val="24"/>
              </w:rPr>
            </w:pPr>
          </w:p>
          <w:p w:rsidR="00E35963" w:rsidRDefault="00E35963" w:rsidP="00367BCE">
            <w:pPr>
              <w:tabs>
                <w:tab w:val="left" w:pos="2580"/>
              </w:tabs>
              <w:spacing w:after="0" w:line="240" w:lineRule="auto"/>
              <w:rPr>
                <w:rFonts w:ascii="Arial" w:hAnsi="Arial" w:cs="Arial"/>
                <w:b/>
                <w:sz w:val="24"/>
                <w:szCs w:val="24"/>
              </w:rPr>
            </w:pPr>
          </w:p>
          <w:p w:rsidR="00E35963" w:rsidRPr="001C0940" w:rsidRDefault="00E35963" w:rsidP="00367BCE">
            <w:pPr>
              <w:tabs>
                <w:tab w:val="left" w:pos="2580"/>
              </w:tabs>
              <w:spacing w:after="0" w:line="240" w:lineRule="auto"/>
              <w:rPr>
                <w:rFonts w:ascii="Arial" w:hAnsi="Arial" w:cs="Arial"/>
                <w:b/>
                <w:sz w:val="24"/>
                <w:szCs w:val="24"/>
              </w:rPr>
            </w:pPr>
          </w:p>
          <w:p w:rsidR="00E35963" w:rsidRPr="001C0940" w:rsidRDefault="00E35963" w:rsidP="00367BCE">
            <w:pPr>
              <w:tabs>
                <w:tab w:val="left" w:pos="2580"/>
              </w:tabs>
              <w:spacing w:after="0" w:line="240" w:lineRule="auto"/>
              <w:rPr>
                <w:rFonts w:ascii="Arial" w:hAnsi="Arial" w:cs="Arial"/>
                <w:b/>
                <w:sz w:val="24"/>
                <w:szCs w:val="24"/>
              </w:rPr>
            </w:pPr>
          </w:p>
          <w:p w:rsidR="00E35963" w:rsidRPr="001C0940" w:rsidRDefault="00E35963" w:rsidP="00367BCE">
            <w:pPr>
              <w:tabs>
                <w:tab w:val="left" w:pos="2580"/>
              </w:tabs>
              <w:spacing w:after="0" w:line="240" w:lineRule="auto"/>
              <w:rPr>
                <w:rFonts w:ascii="Arial" w:hAnsi="Arial" w:cs="Arial"/>
                <w:b/>
                <w:sz w:val="24"/>
                <w:szCs w:val="24"/>
              </w:rPr>
            </w:pPr>
          </w:p>
          <w:p w:rsidR="00E35963" w:rsidRDefault="00E35963" w:rsidP="00367BCE">
            <w:pPr>
              <w:tabs>
                <w:tab w:val="left" w:pos="2580"/>
              </w:tabs>
              <w:spacing w:after="0" w:line="240" w:lineRule="auto"/>
              <w:rPr>
                <w:rFonts w:ascii="Arial" w:hAnsi="Arial" w:cs="Arial"/>
                <w:b/>
                <w:sz w:val="24"/>
                <w:szCs w:val="24"/>
              </w:rPr>
            </w:pPr>
          </w:p>
          <w:p w:rsidR="00E35963" w:rsidRDefault="00E35963" w:rsidP="00367BCE">
            <w:pPr>
              <w:tabs>
                <w:tab w:val="left" w:pos="2580"/>
              </w:tabs>
              <w:spacing w:after="0" w:line="240" w:lineRule="auto"/>
              <w:rPr>
                <w:rFonts w:ascii="Arial" w:hAnsi="Arial" w:cs="Arial"/>
                <w:b/>
                <w:sz w:val="24"/>
                <w:szCs w:val="24"/>
              </w:rPr>
            </w:pPr>
          </w:p>
          <w:p w:rsidR="00E35963" w:rsidRDefault="00E35963" w:rsidP="00367BCE">
            <w:pPr>
              <w:tabs>
                <w:tab w:val="left" w:pos="2580"/>
              </w:tabs>
              <w:spacing w:after="0" w:line="240" w:lineRule="auto"/>
              <w:rPr>
                <w:rFonts w:ascii="Arial" w:hAnsi="Arial" w:cs="Arial"/>
                <w:b/>
                <w:sz w:val="24"/>
                <w:szCs w:val="24"/>
              </w:rPr>
            </w:pPr>
          </w:p>
          <w:p w:rsidR="00E35963" w:rsidRPr="001C0940" w:rsidRDefault="00E35963" w:rsidP="00367BCE">
            <w:pPr>
              <w:tabs>
                <w:tab w:val="left" w:pos="2580"/>
              </w:tabs>
              <w:spacing w:after="0" w:line="240" w:lineRule="auto"/>
              <w:rPr>
                <w:rFonts w:ascii="Arial" w:hAnsi="Arial" w:cs="Arial"/>
                <w:b/>
                <w:sz w:val="24"/>
                <w:szCs w:val="24"/>
              </w:rPr>
            </w:pPr>
          </w:p>
        </w:tc>
        <w:tc>
          <w:tcPr>
            <w:tcW w:w="4132" w:type="dxa"/>
          </w:tcPr>
          <w:p w:rsidR="00E35963" w:rsidRPr="001C0940" w:rsidRDefault="00E35963" w:rsidP="00367BCE">
            <w:pPr>
              <w:tabs>
                <w:tab w:val="left" w:pos="2580"/>
              </w:tabs>
              <w:spacing w:after="0" w:line="240" w:lineRule="auto"/>
              <w:rPr>
                <w:rFonts w:ascii="Arial" w:hAnsi="Arial" w:cs="Arial"/>
                <w:b/>
                <w:sz w:val="24"/>
                <w:szCs w:val="24"/>
              </w:rPr>
            </w:pPr>
          </w:p>
          <w:p w:rsidR="00E35963" w:rsidRPr="001C0940" w:rsidRDefault="00E35963" w:rsidP="00367BCE">
            <w:pPr>
              <w:tabs>
                <w:tab w:val="left" w:pos="2580"/>
              </w:tabs>
              <w:spacing w:after="0" w:line="240" w:lineRule="auto"/>
              <w:rPr>
                <w:rFonts w:ascii="Arial" w:hAnsi="Arial" w:cs="Arial"/>
                <w:b/>
                <w:sz w:val="24"/>
                <w:szCs w:val="24"/>
              </w:rPr>
            </w:pPr>
          </w:p>
          <w:p w:rsidR="00E35963" w:rsidRPr="001C0940" w:rsidRDefault="00E35963" w:rsidP="00367BCE">
            <w:pPr>
              <w:tabs>
                <w:tab w:val="left" w:pos="2580"/>
              </w:tabs>
              <w:spacing w:after="0" w:line="240" w:lineRule="auto"/>
              <w:rPr>
                <w:rFonts w:ascii="Arial" w:hAnsi="Arial" w:cs="Arial"/>
                <w:b/>
                <w:sz w:val="24"/>
                <w:szCs w:val="24"/>
              </w:rPr>
            </w:pPr>
          </w:p>
          <w:p w:rsidR="00E35963" w:rsidRPr="001C0940" w:rsidRDefault="00E35963" w:rsidP="00367BCE">
            <w:pPr>
              <w:tabs>
                <w:tab w:val="left" w:pos="2580"/>
              </w:tabs>
              <w:spacing w:after="0" w:line="240" w:lineRule="auto"/>
              <w:rPr>
                <w:rFonts w:ascii="Arial" w:hAnsi="Arial" w:cs="Arial"/>
                <w:b/>
                <w:sz w:val="24"/>
                <w:szCs w:val="24"/>
              </w:rPr>
            </w:pPr>
          </w:p>
          <w:p w:rsidR="00E35963" w:rsidRPr="001C0940" w:rsidRDefault="00E35963" w:rsidP="00367BCE">
            <w:pPr>
              <w:tabs>
                <w:tab w:val="left" w:pos="2580"/>
              </w:tabs>
              <w:spacing w:after="0" w:line="240" w:lineRule="auto"/>
              <w:rPr>
                <w:rFonts w:ascii="Arial" w:hAnsi="Arial" w:cs="Arial"/>
                <w:b/>
                <w:sz w:val="24"/>
                <w:szCs w:val="24"/>
              </w:rPr>
            </w:pPr>
          </w:p>
          <w:p w:rsidR="00E35963" w:rsidRPr="001C0940" w:rsidRDefault="00E35963" w:rsidP="00367BCE">
            <w:pPr>
              <w:tabs>
                <w:tab w:val="left" w:pos="2580"/>
              </w:tabs>
              <w:spacing w:after="0" w:line="240" w:lineRule="auto"/>
              <w:rPr>
                <w:rFonts w:ascii="Arial" w:hAnsi="Arial" w:cs="Arial"/>
                <w:b/>
                <w:sz w:val="24"/>
                <w:szCs w:val="24"/>
              </w:rPr>
            </w:pPr>
          </w:p>
          <w:p w:rsidR="00E35963" w:rsidRPr="001C0940" w:rsidRDefault="00E35963" w:rsidP="00367BCE">
            <w:pPr>
              <w:tabs>
                <w:tab w:val="left" w:pos="2580"/>
              </w:tabs>
              <w:spacing w:after="0" w:line="240" w:lineRule="auto"/>
              <w:rPr>
                <w:rFonts w:ascii="Arial" w:hAnsi="Arial" w:cs="Arial"/>
                <w:b/>
                <w:sz w:val="24"/>
                <w:szCs w:val="24"/>
              </w:rPr>
            </w:pPr>
          </w:p>
          <w:p w:rsidR="00E35963" w:rsidRPr="001C0940" w:rsidRDefault="00E35963" w:rsidP="00367BCE">
            <w:pPr>
              <w:tabs>
                <w:tab w:val="left" w:pos="2580"/>
              </w:tabs>
              <w:spacing w:after="0" w:line="240" w:lineRule="auto"/>
              <w:rPr>
                <w:rFonts w:ascii="Arial" w:hAnsi="Arial" w:cs="Arial"/>
                <w:b/>
                <w:sz w:val="24"/>
                <w:szCs w:val="24"/>
              </w:rPr>
            </w:pPr>
          </w:p>
        </w:tc>
      </w:tr>
      <w:tr w:rsidR="00E35963" w:rsidRPr="001C0940" w:rsidTr="00367BCE">
        <w:trPr>
          <w:trHeight w:val="2263"/>
        </w:trPr>
        <w:tc>
          <w:tcPr>
            <w:tcW w:w="10682" w:type="dxa"/>
            <w:gridSpan w:val="3"/>
            <w:tcBorders>
              <w:bottom w:val="single" w:sz="4" w:space="0" w:color="auto"/>
            </w:tcBorders>
          </w:tcPr>
          <w:p w:rsidR="00E35963" w:rsidRPr="001C0940" w:rsidRDefault="00E35963" w:rsidP="00367BCE">
            <w:pPr>
              <w:tabs>
                <w:tab w:val="left" w:pos="2580"/>
              </w:tabs>
              <w:spacing w:after="0" w:line="240" w:lineRule="auto"/>
              <w:rPr>
                <w:rFonts w:ascii="Arial" w:hAnsi="Arial" w:cs="Arial"/>
                <w:b/>
                <w:sz w:val="24"/>
                <w:szCs w:val="24"/>
              </w:rPr>
            </w:pPr>
            <w:r>
              <w:rPr>
                <w:rFonts w:ascii="Arial" w:hAnsi="Arial" w:cs="Arial"/>
                <w:b/>
                <w:sz w:val="24"/>
                <w:szCs w:val="24"/>
              </w:rPr>
              <w:t>Choix argumenté de l’hypothèse retenue</w:t>
            </w:r>
          </w:p>
        </w:tc>
      </w:tr>
    </w:tbl>
    <w:p w:rsidR="00E35963" w:rsidRPr="0096640C" w:rsidRDefault="00E35963" w:rsidP="0096640C">
      <w:pPr>
        <w:spacing w:after="120" w:line="240" w:lineRule="auto"/>
        <w:jc w:val="both"/>
        <w:rPr>
          <w:rFonts w:ascii="Arial" w:hAnsi="Arial" w:cs="Arial"/>
          <w:b/>
          <w:sz w:val="24"/>
          <w:szCs w:val="24"/>
        </w:rPr>
      </w:pPr>
    </w:p>
    <w:p w:rsidR="00E35963" w:rsidRDefault="00E35963" w:rsidP="00AB5574">
      <w:pPr>
        <w:rPr>
          <w:rFonts w:ascii="Arial" w:hAnsi="Arial" w:cs="Arial"/>
          <w:b/>
          <w:sz w:val="24"/>
          <w:szCs w:val="24"/>
        </w:rPr>
      </w:pPr>
      <w:r>
        <w:rPr>
          <w:rFonts w:ascii="Times New Roman" w:hAnsi="Times New Roman"/>
          <w:sz w:val="24"/>
          <w:szCs w:val="24"/>
        </w:rPr>
        <w:br w:type="page"/>
      </w:r>
      <w:r>
        <w:rPr>
          <w:rFonts w:ascii="Arial" w:hAnsi="Arial" w:cs="Arial"/>
          <w:b/>
          <w:sz w:val="24"/>
          <w:szCs w:val="24"/>
        </w:rPr>
        <w:t>DOSSIER 3</w:t>
      </w:r>
      <w:r w:rsidRPr="000F09CE">
        <w:rPr>
          <w:rFonts w:ascii="Arial" w:hAnsi="Arial" w:cs="Arial"/>
          <w:b/>
          <w:sz w:val="24"/>
          <w:szCs w:val="24"/>
        </w:rPr>
        <w:t xml:space="preserve"> : </w:t>
      </w:r>
      <w:r>
        <w:rPr>
          <w:rFonts w:ascii="Arial" w:hAnsi="Arial" w:cs="Arial"/>
          <w:b/>
          <w:sz w:val="24"/>
          <w:szCs w:val="24"/>
        </w:rPr>
        <w:t xml:space="preserve">Annexe B </w:t>
      </w:r>
      <w:r w:rsidRPr="000F09CE">
        <w:rPr>
          <w:rFonts w:ascii="Arial" w:hAnsi="Arial" w:cs="Arial"/>
          <w:b/>
          <w:sz w:val="24"/>
          <w:szCs w:val="24"/>
        </w:rPr>
        <w:t xml:space="preserve">QCM </w:t>
      </w:r>
      <w:r>
        <w:rPr>
          <w:rFonts w:ascii="Arial" w:hAnsi="Arial" w:cs="Arial"/>
          <w:b/>
          <w:sz w:val="24"/>
          <w:szCs w:val="24"/>
        </w:rPr>
        <w:t>(à rendre avec la copie)</w:t>
      </w:r>
    </w:p>
    <w:p w:rsidR="00E35963" w:rsidRPr="000F09CE" w:rsidRDefault="00E35963" w:rsidP="000E0FA5">
      <w:pPr>
        <w:jc w:val="both"/>
        <w:rPr>
          <w:rFonts w:ascii="Arial" w:hAnsi="Arial" w:cs="Arial"/>
          <w:b/>
          <w:sz w:val="24"/>
          <w:szCs w:val="24"/>
        </w:rPr>
      </w:pPr>
      <w:r>
        <w:rPr>
          <w:rFonts w:ascii="Arial" w:hAnsi="Arial" w:cs="Arial"/>
          <w:b/>
          <w:sz w:val="24"/>
          <w:szCs w:val="24"/>
        </w:rPr>
        <w:t xml:space="preserve">1. - </w:t>
      </w:r>
      <w:r w:rsidRPr="000F09CE">
        <w:rPr>
          <w:rFonts w:ascii="Arial" w:hAnsi="Arial" w:cs="Arial"/>
          <w:b/>
          <w:sz w:val="24"/>
          <w:szCs w:val="24"/>
        </w:rPr>
        <w:t xml:space="preserve">L’entreprise importe des quantités importantes de bois pour fabriquer ses </w:t>
      </w:r>
      <w:r>
        <w:rPr>
          <w:rFonts w:ascii="Arial" w:hAnsi="Arial" w:cs="Arial"/>
          <w:b/>
          <w:sz w:val="24"/>
          <w:szCs w:val="24"/>
        </w:rPr>
        <w:t>planchers. Elle exporte hors UE</w:t>
      </w:r>
      <w:r w:rsidRPr="000F09CE">
        <w:rPr>
          <w:rFonts w:ascii="Arial" w:hAnsi="Arial" w:cs="Arial"/>
          <w:b/>
          <w:sz w:val="24"/>
          <w:szCs w:val="24"/>
        </w:rPr>
        <w:t xml:space="preserve"> 45% de sa production</w:t>
      </w:r>
      <w:r>
        <w:rPr>
          <w:rFonts w:ascii="Arial" w:hAnsi="Arial" w:cs="Arial"/>
          <w:b/>
          <w:sz w:val="24"/>
          <w:szCs w:val="24"/>
        </w:rPr>
        <w:t>.</w:t>
      </w:r>
      <w:r w:rsidRPr="000F09CE">
        <w:rPr>
          <w:rFonts w:ascii="Arial" w:hAnsi="Arial" w:cs="Arial"/>
          <w:b/>
          <w:sz w:val="24"/>
          <w:szCs w:val="24"/>
        </w:rPr>
        <w:t xml:space="preserve"> </w:t>
      </w:r>
      <w:r>
        <w:rPr>
          <w:rFonts w:ascii="Arial" w:hAnsi="Arial" w:cs="Arial"/>
          <w:b/>
          <w:sz w:val="24"/>
          <w:szCs w:val="24"/>
        </w:rPr>
        <w:t>L</w:t>
      </w:r>
      <w:r w:rsidRPr="000F09CE">
        <w:rPr>
          <w:rFonts w:ascii="Arial" w:hAnsi="Arial" w:cs="Arial"/>
          <w:b/>
          <w:sz w:val="24"/>
          <w:szCs w:val="24"/>
        </w:rPr>
        <w:t>e régime</w:t>
      </w:r>
      <w:r>
        <w:rPr>
          <w:rFonts w:ascii="Arial" w:hAnsi="Arial" w:cs="Arial"/>
          <w:b/>
          <w:sz w:val="24"/>
          <w:szCs w:val="24"/>
        </w:rPr>
        <w:t xml:space="preserve"> économique</w:t>
      </w:r>
      <w:r w:rsidRPr="000F09CE">
        <w:rPr>
          <w:rFonts w:ascii="Arial" w:hAnsi="Arial" w:cs="Arial"/>
          <w:b/>
          <w:sz w:val="24"/>
          <w:szCs w:val="24"/>
        </w:rPr>
        <w:t xml:space="preserve"> douanier à mettre en place</w:t>
      </w:r>
      <w:r>
        <w:rPr>
          <w:rFonts w:ascii="Arial" w:hAnsi="Arial" w:cs="Arial"/>
          <w:b/>
          <w:sz w:val="24"/>
          <w:szCs w:val="24"/>
        </w:rPr>
        <w:t> sur la partie à exporter est :</w:t>
      </w:r>
    </w:p>
    <w:p w:rsidR="00E35963" w:rsidRPr="000F09CE" w:rsidRDefault="00E35963" w:rsidP="00207A5F">
      <w:pPr>
        <w:spacing w:after="120" w:line="240" w:lineRule="auto"/>
        <w:ind w:firstLine="709"/>
        <w:jc w:val="both"/>
        <w:rPr>
          <w:rFonts w:ascii="Arial" w:hAnsi="Arial" w:cs="Arial"/>
          <w:sz w:val="24"/>
          <w:szCs w:val="24"/>
        </w:rPr>
      </w:pPr>
      <w:r>
        <w:rPr>
          <w:rFonts w:ascii="Arial" w:hAnsi="Arial" w:cs="Arial"/>
          <w:sz w:val="24"/>
          <w:szCs w:val="24"/>
        </w:rPr>
        <w:sym w:font="Wingdings" w:char="F072"/>
      </w:r>
      <w:r>
        <w:rPr>
          <w:rFonts w:ascii="Arial" w:hAnsi="Arial" w:cs="Arial"/>
          <w:sz w:val="24"/>
          <w:szCs w:val="24"/>
        </w:rPr>
        <w:t xml:space="preserve"> Admission temporaire </w:t>
      </w:r>
    </w:p>
    <w:p w:rsidR="00E35963" w:rsidRPr="000F09CE" w:rsidRDefault="00E35963" w:rsidP="00207A5F">
      <w:pPr>
        <w:spacing w:after="120" w:line="240" w:lineRule="auto"/>
        <w:ind w:firstLine="709"/>
        <w:jc w:val="both"/>
        <w:rPr>
          <w:rFonts w:ascii="Arial" w:hAnsi="Arial" w:cs="Arial"/>
          <w:sz w:val="24"/>
          <w:szCs w:val="24"/>
        </w:rPr>
      </w:pPr>
      <w:r>
        <w:rPr>
          <w:rFonts w:ascii="Arial" w:hAnsi="Arial" w:cs="Arial"/>
          <w:sz w:val="24"/>
          <w:szCs w:val="24"/>
        </w:rPr>
        <w:sym w:font="Wingdings" w:char="F072"/>
      </w:r>
      <w:r>
        <w:rPr>
          <w:rFonts w:ascii="Arial" w:hAnsi="Arial" w:cs="Arial"/>
          <w:sz w:val="24"/>
          <w:szCs w:val="24"/>
        </w:rPr>
        <w:t xml:space="preserve"> </w:t>
      </w:r>
      <w:r w:rsidRPr="000F09CE">
        <w:rPr>
          <w:rFonts w:ascii="Arial" w:hAnsi="Arial" w:cs="Arial"/>
          <w:sz w:val="24"/>
          <w:szCs w:val="24"/>
        </w:rPr>
        <w:t>Perfectionnement passif </w:t>
      </w:r>
    </w:p>
    <w:p w:rsidR="00E35963" w:rsidRDefault="00E35963" w:rsidP="00207A5F">
      <w:pPr>
        <w:spacing w:after="120" w:line="240" w:lineRule="auto"/>
        <w:ind w:firstLine="709"/>
        <w:jc w:val="both"/>
        <w:rPr>
          <w:rFonts w:ascii="Arial" w:hAnsi="Arial" w:cs="Arial"/>
          <w:sz w:val="24"/>
          <w:szCs w:val="24"/>
        </w:rPr>
      </w:pPr>
      <w:r>
        <w:rPr>
          <w:rFonts w:ascii="Arial" w:hAnsi="Arial" w:cs="Arial"/>
          <w:sz w:val="24"/>
          <w:szCs w:val="24"/>
        </w:rPr>
        <w:sym w:font="Wingdings" w:char="F072"/>
      </w:r>
      <w:r>
        <w:rPr>
          <w:rFonts w:ascii="Arial" w:hAnsi="Arial" w:cs="Arial"/>
          <w:sz w:val="24"/>
          <w:szCs w:val="24"/>
        </w:rPr>
        <w:t xml:space="preserve"> </w:t>
      </w:r>
      <w:r w:rsidRPr="000F09CE">
        <w:rPr>
          <w:rFonts w:ascii="Arial" w:hAnsi="Arial" w:cs="Arial"/>
          <w:sz w:val="24"/>
          <w:szCs w:val="24"/>
        </w:rPr>
        <w:t>Transit communautaire externe </w:t>
      </w:r>
    </w:p>
    <w:p w:rsidR="00E35963" w:rsidRDefault="00E35963" w:rsidP="00207A5F">
      <w:pPr>
        <w:spacing w:after="120" w:line="240" w:lineRule="auto"/>
        <w:ind w:firstLine="709"/>
        <w:jc w:val="both"/>
        <w:rPr>
          <w:rFonts w:ascii="Arial" w:hAnsi="Arial" w:cs="Arial"/>
          <w:sz w:val="24"/>
          <w:szCs w:val="24"/>
        </w:rPr>
      </w:pPr>
      <w:r>
        <w:rPr>
          <w:rFonts w:ascii="Arial" w:hAnsi="Arial" w:cs="Arial"/>
          <w:sz w:val="24"/>
          <w:szCs w:val="24"/>
        </w:rPr>
        <w:sym w:font="Wingdings" w:char="F072"/>
      </w:r>
      <w:r>
        <w:rPr>
          <w:rFonts w:ascii="Arial" w:hAnsi="Arial" w:cs="Arial"/>
          <w:sz w:val="24"/>
          <w:szCs w:val="24"/>
        </w:rPr>
        <w:t xml:space="preserve"> Perfectionnement actif</w:t>
      </w:r>
      <w:r w:rsidR="00466F15">
        <w:rPr>
          <w:rFonts w:ascii="Arial" w:hAnsi="Arial" w:cs="Arial"/>
          <w:sz w:val="24"/>
          <w:szCs w:val="24"/>
        </w:rPr>
        <w:t xml:space="preserve"> rembours</w:t>
      </w:r>
    </w:p>
    <w:p w:rsidR="00E35963" w:rsidRDefault="00466F15" w:rsidP="00150671">
      <w:pPr>
        <w:spacing w:after="120" w:line="240" w:lineRule="auto"/>
        <w:ind w:firstLine="709"/>
        <w:jc w:val="both"/>
        <w:rPr>
          <w:rFonts w:ascii="Arial" w:hAnsi="Arial" w:cs="Arial"/>
          <w:sz w:val="24"/>
          <w:szCs w:val="24"/>
        </w:rPr>
      </w:pPr>
      <w:r>
        <w:rPr>
          <w:rFonts w:ascii="Arial" w:hAnsi="Arial" w:cs="Arial"/>
          <w:sz w:val="24"/>
          <w:szCs w:val="24"/>
        </w:rPr>
        <w:sym w:font="Wingdings" w:char="F072"/>
      </w:r>
      <w:r>
        <w:rPr>
          <w:rFonts w:ascii="Arial" w:hAnsi="Arial" w:cs="Arial"/>
          <w:sz w:val="24"/>
          <w:szCs w:val="24"/>
        </w:rPr>
        <w:t xml:space="preserve"> Perfectionnement actif en suspension de droits et taxes</w:t>
      </w:r>
    </w:p>
    <w:p w:rsidR="00150671" w:rsidRPr="00150671" w:rsidRDefault="00150671" w:rsidP="003529DF">
      <w:pPr>
        <w:spacing w:after="0" w:line="240" w:lineRule="auto"/>
        <w:ind w:firstLine="709"/>
        <w:jc w:val="both"/>
        <w:rPr>
          <w:rFonts w:ascii="Arial" w:hAnsi="Arial" w:cs="Arial"/>
          <w:sz w:val="24"/>
          <w:szCs w:val="24"/>
        </w:rPr>
      </w:pPr>
    </w:p>
    <w:p w:rsidR="00E35963" w:rsidRDefault="00E35963" w:rsidP="000E0FA5">
      <w:pPr>
        <w:jc w:val="both"/>
        <w:rPr>
          <w:rFonts w:ascii="Arial" w:hAnsi="Arial" w:cs="Arial"/>
          <w:b/>
          <w:sz w:val="24"/>
          <w:szCs w:val="24"/>
        </w:rPr>
      </w:pPr>
      <w:r>
        <w:rPr>
          <w:rFonts w:ascii="Arial" w:hAnsi="Arial" w:cs="Arial"/>
          <w:b/>
          <w:sz w:val="24"/>
          <w:szCs w:val="24"/>
        </w:rPr>
        <w:t xml:space="preserve">2 – Les Transports Mendron sont sollicités pour une expédition nationale de marchandises générales, sans dérogation de circulation. </w:t>
      </w:r>
      <w:r w:rsidRPr="00F77B7B">
        <w:rPr>
          <w:rFonts w:ascii="Arial" w:hAnsi="Arial" w:cs="Arial"/>
          <w:b/>
          <w:sz w:val="24"/>
          <w:szCs w:val="24"/>
        </w:rPr>
        <w:t>Le con</w:t>
      </w:r>
      <w:r>
        <w:rPr>
          <w:rFonts w:ascii="Arial" w:hAnsi="Arial" w:cs="Arial"/>
          <w:b/>
          <w:sz w:val="24"/>
          <w:szCs w:val="24"/>
        </w:rPr>
        <w:t>ducteur d’un ensemble articulé tautliner, salarié des Transports Mendron, débute un repos hebdomadaire le vendredi 9/05 à 18H. Si la durée de son repos hebdomadaire est normale, il pourra reprendre la conduite au plus tôt le :</w:t>
      </w:r>
    </w:p>
    <w:p w:rsidR="00E35963" w:rsidRPr="000F09CE" w:rsidRDefault="00E35963" w:rsidP="00207A5F">
      <w:pPr>
        <w:spacing w:after="120" w:line="240" w:lineRule="auto"/>
        <w:ind w:firstLine="708"/>
        <w:jc w:val="both"/>
        <w:rPr>
          <w:rFonts w:ascii="Arial" w:hAnsi="Arial" w:cs="Arial"/>
          <w:sz w:val="24"/>
          <w:szCs w:val="24"/>
        </w:rPr>
      </w:pPr>
      <w:r>
        <w:rPr>
          <w:rFonts w:ascii="Arial" w:hAnsi="Arial" w:cs="Arial"/>
          <w:sz w:val="24"/>
          <w:szCs w:val="24"/>
        </w:rPr>
        <w:sym w:font="Wingdings" w:char="F072"/>
      </w:r>
      <w:r>
        <w:rPr>
          <w:rFonts w:ascii="Arial" w:hAnsi="Arial" w:cs="Arial"/>
          <w:sz w:val="24"/>
          <w:szCs w:val="24"/>
        </w:rPr>
        <w:t xml:space="preserve"> Samedi 10/05 à 18 H</w:t>
      </w:r>
    </w:p>
    <w:p w:rsidR="00E35963" w:rsidRPr="000F09CE" w:rsidRDefault="00E35963" w:rsidP="00207A5F">
      <w:pPr>
        <w:spacing w:after="12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sym w:font="Wingdings" w:char="F072"/>
      </w:r>
      <w:r>
        <w:rPr>
          <w:rFonts w:ascii="Arial" w:hAnsi="Arial" w:cs="Arial"/>
          <w:sz w:val="24"/>
          <w:szCs w:val="24"/>
        </w:rPr>
        <w:t xml:space="preserve"> Dimanche 11/05 à 15 H</w:t>
      </w:r>
    </w:p>
    <w:p w:rsidR="00E35963" w:rsidRDefault="00E35963" w:rsidP="00207A5F">
      <w:pPr>
        <w:spacing w:after="120" w:line="240" w:lineRule="auto"/>
        <w:ind w:firstLine="708"/>
        <w:jc w:val="both"/>
        <w:rPr>
          <w:rFonts w:ascii="Arial" w:hAnsi="Arial" w:cs="Arial"/>
          <w:sz w:val="24"/>
          <w:szCs w:val="24"/>
        </w:rPr>
      </w:pPr>
      <w:r>
        <w:rPr>
          <w:rFonts w:ascii="Arial" w:hAnsi="Arial" w:cs="Arial"/>
          <w:sz w:val="24"/>
          <w:szCs w:val="24"/>
        </w:rPr>
        <w:sym w:font="Wingdings" w:char="F072"/>
      </w:r>
      <w:r>
        <w:rPr>
          <w:rFonts w:ascii="Arial" w:hAnsi="Arial" w:cs="Arial"/>
          <w:sz w:val="24"/>
          <w:szCs w:val="24"/>
        </w:rPr>
        <w:t xml:space="preserve"> Dimanche 11/05 à 18 H</w:t>
      </w:r>
    </w:p>
    <w:p w:rsidR="00E35963" w:rsidRDefault="00E35963" w:rsidP="003529DF">
      <w:pPr>
        <w:spacing w:after="120" w:line="240" w:lineRule="auto"/>
        <w:ind w:firstLine="708"/>
        <w:jc w:val="both"/>
        <w:rPr>
          <w:rFonts w:ascii="Arial" w:hAnsi="Arial" w:cs="Arial"/>
          <w:sz w:val="24"/>
          <w:szCs w:val="24"/>
        </w:rPr>
      </w:pPr>
      <w:r>
        <w:rPr>
          <w:rFonts w:ascii="Arial" w:hAnsi="Arial" w:cs="Arial"/>
          <w:sz w:val="24"/>
          <w:szCs w:val="24"/>
        </w:rPr>
        <w:sym w:font="Wingdings" w:char="F072"/>
      </w:r>
      <w:r>
        <w:rPr>
          <w:rFonts w:ascii="Arial" w:hAnsi="Arial" w:cs="Arial"/>
          <w:sz w:val="24"/>
          <w:szCs w:val="24"/>
        </w:rPr>
        <w:t xml:space="preserve"> Dimanche 11/05 à 22 H</w:t>
      </w:r>
    </w:p>
    <w:p w:rsidR="003529DF" w:rsidRPr="003529DF" w:rsidRDefault="003529DF" w:rsidP="003529DF">
      <w:pPr>
        <w:spacing w:after="0" w:line="240" w:lineRule="auto"/>
        <w:ind w:firstLine="709"/>
        <w:jc w:val="both"/>
        <w:rPr>
          <w:rFonts w:ascii="Arial" w:hAnsi="Arial" w:cs="Arial"/>
          <w:sz w:val="24"/>
          <w:szCs w:val="24"/>
        </w:rPr>
      </w:pPr>
    </w:p>
    <w:p w:rsidR="00E35963" w:rsidRDefault="00E35963" w:rsidP="000E0FA5">
      <w:pPr>
        <w:jc w:val="both"/>
        <w:rPr>
          <w:rFonts w:ascii="Arial" w:hAnsi="Arial" w:cs="Arial"/>
          <w:b/>
          <w:sz w:val="24"/>
          <w:szCs w:val="24"/>
        </w:rPr>
      </w:pPr>
      <w:r>
        <w:rPr>
          <w:rFonts w:ascii="Arial" w:hAnsi="Arial" w:cs="Arial"/>
          <w:b/>
          <w:sz w:val="24"/>
          <w:szCs w:val="24"/>
        </w:rPr>
        <w:t>3</w:t>
      </w:r>
      <w:r w:rsidRPr="003D5DF6">
        <w:rPr>
          <w:rFonts w:ascii="Arial" w:hAnsi="Arial" w:cs="Arial"/>
          <w:b/>
          <w:sz w:val="24"/>
          <w:szCs w:val="24"/>
        </w:rPr>
        <w:t xml:space="preserve"> </w:t>
      </w:r>
      <w:r>
        <w:rPr>
          <w:rFonts w:ascii="Arial" w:hAnsi="Arial" w:cs="Arial"/>
          <w:b/>
          <w:sz w:val="24"/>
          <w:szCs w:val="24"/>
        </w:rPr>
        <w:t>–Le même conducteur débute sa semaine le lundi 19/05 à 5H00. Il vérifie ses documents de bord pendant 15 mn, conduit 4h30, fait une pause de 45 mn, conduit 2h, décharge son véhicule pendant 1h30 puis reprend la route 2h30 avant d’entamer un repos journalier. Son temps de travail effectif journalier est de :</w:t>
      </w:r>
    </w:p>
    <w:p w:rsidR="00E35963" w:rsidRPr="000F09CE" w:rsidRDefault="00E35963" w:rsidP="00207A5F">
      <w:pPr>
        <w:spacing w:after="120" w:line="240" w:lineRule="auto"/>
        <w:ind w:firstLine="708"/>
        <w:jc w:val="both"/>
        <w:rPr>
          <w:rFonts w:ascii="Arial" w:hAnsi="Arial" w:cs="Arial"/>
          <w:sz w:val="24"/>
          <w:szCs w:val="24"/>
        </w:rPr>
      </w:pPr>
      <w:r>
        <w:rPr>
          <w:rFonts w:ascii="Arial" w:hAnsi="Arial" w:cs="Arial"/>
          <w:sz w:val="24"/>
          <w:szCs w:val="24"/>
        </w:rPr>
        <w:sym w:font="Wingdings" w:char="F072"/>
      </w:r>
      <w:r>
        <w:rPr>
          <w:rFonts w:ascii="Arial" w:hAnsi="Arial" w:cs="Arial"/>
          <w:sz w:val="24"/>
          <w:szCs w:val="24"/>
        </w:rPr>
        <w:t xml:space="preserve"> 10H</w:t>
      </w:r>
    </w:p>
    <w:p w:rsidR="00E35963" w:rsidRDefault="00E35963" w:rsidP="00207A5F">
      <w:pPr>
        <w:spacing w:after="12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sym w:font="Wingdings" w:char="F072"/>
      </w:r>
      <w:r>
        <w:rPr>
          <w:rFonts w:ascii="Arial" w:hAnsi="Arial" w:cs="Arial"/>
          <w:sz w:val="24"/>
          <w:szCs w:val="24"/>
        </w:rPr>
        <w:t xml:space="preserve"> 10H30</w:t>
      </w:r>
    </w:p>
    <w:p w:rsidR="00E35963" w:rsidRDefault="00E35963" w:rsidP="00207A5F">
      <w:pPr>
        <w:spacing w:after="12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sym w:font="Wingdings" w:char="F072"/>
      </w:r>
      <w:r>
        <w:rPr>
          <w:rFonts w:ascii="Arial" w:hAnsi="Arial" w:cs="Arial"/>
          <w:sz w:val="24"/>
          <w:szCs w:val="24"/>
        </w:rPr>
        <w:t xml:space="preserve"> 10H45</w:t>
      </w:r>
    </w:p>
    <w:p w:rsidR="00E35963" w:rsidRDefault="00E35963" w:rsidP="00150671">
      <w:pPr>
        <w:spacing w:after="120" w:line="240" w:lineRule="auto"/>
        <w:ind w:firstLine="708"/>
        <w:jc w:val="both"/>
        <w:rPr>
          <w:rFonts w:ascii="Arial" w:hAnsi="Arial" w:cs="Arial"/>
          <w:sz w:val="24"/>
          <w:szCs w:val="24"/>
        </w:rPr>
      </w:pPr>
      <w:r>
        <w:rPr>
          <w:rFonts w:ascii="Arial" w:hAnsi="Arial" w:cs="Arial"/>
          <w:sz w:val="24"/>
          <w:szCs w:val="24"/>
        </w:rPr>
        <w:sym w:font="Wingdings" w:char="F072"/>
      </w:r>
      <w:r>
        <w:rPr>
          <w:rFonts w:ascii="Arial" w:hAnsi="Arial" w:cs="Arial"/>
          <w:sz w:val="24"/>
          <w:szCs w:val="24"/>
        </w:rPr>
        <w:t xml:space="preserve"> 11H</w:t>
      </w:r>
    </w:p>
    <w:p w:rsidR="003529DF" w:rsidRPr="00150671" w:rsidRDefault="003529DF" w:rsidP="003529DF">
      <w:pPr>
        <w:spacing w:after="0" w:line="240" w:lineRule="auto"/>
        <w:ind w:firstLine="709"/>
        <w:jc w:val="both"/>
        <w:rPr>
          <w:rFonts w:ascii="Arial" w:hAnsi="Arial" w:cs="Arial"/>
          <w:sz w:val="24"/>
          <w:szCs w:val="24"/>
        </w:rPr>
      </w:pPr>
    </w:p>
    <w:p w:rsidR="00E35963" w:rsidRDefault="00E35963" w:rsidP="000E0FA5">
      <w:pPr>
        <w:jc w:val="both"/>
        <w:rPr>
          <w:rFonts w:ascii="Arial" w:hAnsi="Arial" w:cs="Arial"/>
          <w:b/>
          <w:sz w:val="24"/>
          <w:szCs w:val="24"/>
        </w:rPr>
      </w:pPr>
      <w:r>
        <w:rPr>
          <w:rFonts w:ascii="Arial" w:hAnsi="Arial" w:cs="Arial"/>
          <w:b/>
          <w:sz w:val="24"/>
          <w:szCs w:val="24"/>
        </w:rPr>
        <w:t>4 – Un transporteur fluvial doit acheminer 250 t de marchandises de Gron à Gennevilliers avec un automoteur de type Freycinet. Le contrat de transport reprend les termes du contrat type au voyage.</w:t>
      </w:r>
    </w:p>
    <w:p w:rsidR="00E35963" w:rsidRDefault="00E35963" w:rsidP="000E0FA5">
      <w:pPr>
        <w:jc w:val="both"/>
        <w:rPr>
          <w:rFonts w:ascii="Arial" w:hAnsi="Arial" w:cs="Arial"/>
          <w:b/>
          <w:sz w:val="24"/>
          <w:szCs w:val="24"/>
        </w:rPr>
      </w:pPr>
      <w:r>
        <w:rPr>
          <w:rFonts w:ascii="Arial" w:hAnsi="Arial" w:cs="Arial"/>
          <w:b/>
          <w:sz w:val="24"/>
          <w:szCs w:val="24"/>
        </w:rPr>
        <w:t>Le bateau arrive au lieu de chargement le lundi 19/05 à 10h30. Le délai de planche est respecté si le bateau repart chargé le :</w:t>
      </w:r>
    </w:p>
    <w:p w:rsidR="00E35963" w:rsidRPr="00525945" w:rsidRDefault="00E35963" w:rsidP="00207A5F">
      <w:pPr>
        <w:spacing w:after="120" w:line="240" w:lineRule="auto"/>
        <w:jc w:val="both"/>
        <w:rPr>
          <w:rFonts w:ascii="Arial" w:hAnsi="Arial" w:cs="Arial"/>
          <w:sz w:val="24"/>
          <w:szCs w:val="24"/>
        </w:rPr>
      </w:pPr>
      <w:r>
        <w:rPr>
          <w:rFonts w:ascii="Arial" w:hAnsi="Arial" w:cs="Arial"/>
          <w:b/>
          <w:sz w:val="24"/>
          <w:szCs w:val="24"/>
        </w:rPr>
        <w:tab/>
      </w:r>
      <w:r>
        <w:rPr>
          <w:rFonts w:ascii="Arial" w:hAnsi="Arial" w:cs="Arial"/>
          <w:sz w:val="24"/>
          <w:szCs w:val="24"/>
        </w:rPr>
        <w:sym w:font="Wingdings" w:char="F072"/>
      </w:r>
      <w:r>
        <w:rPr>
          <w:rFonts w:ascii="Arial" w:hAnsi="Arial" w:cs="Arial"/>
          <w:sz w:val="24"/>
          <w:szCs w:val="24"/>
        </w:rPr>
        <w:t xml:space="preserve"> Mardi 20/05 à 15h</w:t>
      </w:r>
    </w:p>
    <w:p w:rsidR="00E35963" w:rsidRDefault="00E35963" w:rsidP="00207A5F">
      <w:pPr>
        <w:spacing w:after="120" w:line="240" w:lineRule="auto"/>
        <w:jc w:val="both"/>
        <w:rPr>
          <w:rFonts w:ascii="Arial" w:hAnsi="Arial" w:cs="Arial"/>
          <w:sz w:val="24"/>
          <w:szCs w:val="24"/>
        </w:rPr>
      </w:pPr>
      <w:r w:rsidRPr="00525945">
        <w:rPr>
          <w:rFonts w:ascii="Arial" w:hAnsi="Arial" w:cs="Arial"/>
          <w:sz w:val="24"/>
          <w:szCs w:val="24"/>
        </w:rPr>
        <w:tab/>
      </w:r>
      <w:r>
        <w:rPr>
          <w:rFonts w:ascii="Arial" w:hAnsi="Arial" w:cs="Arial"/>
          <w:sz w:val="24"/>
          <w:szCs w:val="24"/>
        </w:rPr>
        <w:sym w:font="Wingdings" w:char="F072"/>
      </w:r>
      <w:r>
        <w:rPr>
          <w:rFonts w:ascii="Arial" w:hAnsi="Arial" w:cs="Arial"/>
          <w:sz w:val="24"/>
          <w:szCs w:val="24"/>
        </w:rPr>
        <w:t xml:space="preserve"> Mercredi 21/05 à 11h</w:t>
      </w:r>
    </w:p>
    <w:p w:rsidR="00E35963" w:rsidRPr="00525945" w:rsidRDefault="00E35963" w:rsidP="00207A5F">
      <w:pPr>
        <w:spacing w:after="120" w:line="240" w:lineRule="auto"/>
        <w:jc w:val="both"/>
        <w:rPr>
          <w:rFonts w:ascii="Arial" w:hAnsi="Arial" w:cs="Arial"/>
          <w:sz w:val="24"/>
          <w:szCs w:val="24"/>
        </w:rPr>
      </w:pPr>
      <w:r>
        <w:rPr>
          <w:rFonts w:ascii="Arial" w:hAnsi="Arial" w:cs="Arial"/>
          <w:b/>
          <w:sz w:val="24"/>
          <w:szCs w:val="24"/>
        </w:rPr>
        <w:tab/>
      </w:r>
      <w:r>
        <w:rPr>
          <w:rFonts w:ascii="Arial" w:hAnsi="Arial" w:cs="Arial"/>
          <w:sz w:val="24"/>
          <w:szCs w:val="24"/>
        </w:rPr>
        <w:sym w:font="Wingdings" w:char="F072"/>
      </w:r>
      <w:r>
        <w:rPr>
          <w:rFonts w:ascii="Arial" w:hAnsi="Arial" w:cs="Arial"/>
          <w:sz w:val="24"/>
          <w:szCs w:val="24"/>
        </w:rPr>
        <w:t xml:space="preserve"> Mercredi 21/05 à 14h</w:t>
      </w:r>
    </w:p>
    <w:p w:rsidR="00E35963" w:rsidRDefault="00E35963" w:rsidP="00207A5F">
      <w:pPr>
        <w:spacing w:after="120" w:line="240" w:lineRule="auto"/>
        <w:jc w:val="both"/>
        <w:rPr>
          <w:rFonts w:ascii="Arial" w:hAnsi="Arial" w:cs="Arial"/>
          <w:sz w:val="24"/>
          <w:szCs w:val="24"/>
        </w:rPr>
      </w:pPr>
      <w:r>
        <w:rPr>
          <w:rFonts w:ascii="Arial" w:hAnsi="Arial" w:cs="Arial"/>
          <w:b/>
          <w:sz w:val="24"/>
          <w:szCs w:val="24"/>
        </w:rPr>
        <w:tab/>
      </w:r>
      <w:r>
        <w:rPr>
          <w:rFonts w:ascii="Arial" w:hAnsi="Arial" w:cs="Arial"/>
          <w:sz w:val="24"/>
          <w:szCs w:val="24"/>
        </w:rPr>
        <w:sym w:font="Wingdings" w:char="F072"/>
      </w:r>
      <w:r>
        <w:rPr>
          <w:rFonts w:ascii="Arial" w:hAnsi="Arial" w:cs="Arial"/>
          <w:sz w:val="24"/>
          <w:szCs w:val="24"/>
        </w:rPr>
        <w:t xml:space="preserve"> Jeudi 23/05 à 10</w:t>
      </w:r>
      <w:r w:rsidRPr="00525945">
        <w:rPr>
          <w:rFonts w:ascii="Arial" w:hAnsi="Arial" w:cs="Arial"/>
          <w:sz w:val="24"/>
          <w:szCs w:val="24"/>
        </w:rPr>
        <w:t>h</w:t>
      </w:r>
      <w:r>
        <w:rPr>
          <w:rFonts w:ascii="Arial" w:hAnsi="Arial" w:cs="Arial"/>
          <w:sz w:val="24"/>
          <w:szCs w:val="24"/>
        </w:rPr>
        <w:t>30</w:t>
      </w:r>
    </w:p>
    <w:p w:rsidR="00E35963" w:rsidRDefault="00E35963" w:rsidP="000E0FA5">
      <w:pPr>
        <w:tabs>
          <w:tab w:val="left" w:pos="870"/>
        </w:tabs>
        <w:jc w:val="both"/>
        <w:rPr>
          <w:rFonts w:ascii="Arial" w:hAnsi="Arial" w:cs="Arial"/>
          <w:b/>
          <w:sz w:val="24"/>
          <w:szCs w:val="24"/>
        </w:rPr>
      </w:pPr>
    </w:p>
    <w:p w:rsidR="00E35963" w:rsidRPr="00176FE6" w:rsidRDefault="00E35963" w:rsidP="001442DC">
      <w:pPr>
        <w:jc w:val="both"/>
        <w:rPr>
          <w:rFonts w:ascii="Arial" w:hAnsi="Arial" w:cs="Arial"/>
          <w:b/>
          <w:sz w:val="24"/>
          <w:szCs w:val="24"/>
        </w:rPr>
      </w:pPr>
      <w:r w:rsidRPr="00176FE6">
        <w:rPr>
          <w:rFonts w:ascii="Arial" w:hAnsi="Arial" w:cs="Arial"/>
          <w:b/>
          <w:sz w:val="24"/>
          <w:szCs w:val="24"/>
        </w:rPr>
        <w:t xml:space="preserve">5 – </w:t>
      </w:r>
      <w:r>
        <w:rPr>
          <w:rFonts w:ascii="Arial" w:hAnsi="Arial" w:cs="Arial"/>
          <w:b/>
          <w:sz w:val="24"/>
          <w:szCs w:val="24"/>
        </w:rPr>
        <w:t>Une entreprise i</w:t>
      </w:r>
      <w:r>
        <w:rPr>
          <w:rFonts w:ascii="Arial" w:hAnsi="Arial" w:cs="Arial"/>
          <w:b/>
          <w:bCs/>
          <w:iCs/>
          <w:sz w:val="24"/>
          <w:szCs w:val="24"/>
        </w:rPr>
        <w:t>mporte</w:t>
      </w:r>
      <w:r w:rsidRPr="00176FE6">
        <w:rPr>
          <w:rFonts w:ascii="Arial" w:hAnsi="Arial" w:cs="Arial"/>
          <w:b/>
          <w:bCs/>
          <w:iCs/>
          <w:sz w:val="24"/>
          <w:szCs w:val="24"/>
        </w:rPr>
        <w:t xml:space="preserve"> </w:t>
      </w:r>
      <w:r>
        <w:rPr>
          <w:rFonts w:ascii="Arial" w:hAnsi="Arial" w:cs="Arial"/>
          <w:b/>
          <w:bCs/>
          <w:iCs/>
          <w:sz w:val="24"/>
          <w:szCs w:val="24"/>
        </w:rPr>
        <w:t xml:space="preserve">de Moldavie </w:t>
      </w:r>
      <w:r w:rsidRPr="00176FE6">
        <w:rPr>
          <w:rFonts w:ascii="Arial" w:hAnsi="Arial" w:cs="Arial"/>
          <w:b/>
          <w:bCs/>
          <w:iCs/>
          <w:sz w:val="24"/>
          <w:szCs w:val="24"/>
        </w:rPr>
        <w:t>de</w:t>
      </w:r>
      <w:r>
        <w:rPr>
          <w:rFonts w:ascii="Arial" w:hAnsi="Arial" w:cs="Arial"/>
          <w:b/>
          <w:bCs/>
          <w:iCs/>
          <w:sz w:val="24"/>
          <w:szCs w:val="24"/>
        </w:rPr>
        <w:t>s</w:t>
      </w:r>
      <w:r w:rsidRPr="00176FE6">
        <w:rPr>
          <w:rFonts w:ascii="Arial" w:hAnsi="Arial" w:cs="Arial"/>
          <w:b/>
          <w:bCs/>
          <w:iCs/>
          <w:sz w:val="24"/>
          <w:szCs w:val="24"/>
        </w:rPr>
        <w:t xml:space="preserve"> marchandises </w:t>
      </w:r>
      <w:r>
        <w:rPr>
          <w:rFonts w:ascii="Arial" w:hAnsi="Arial" w:cs="Arial"/>
          <w:b/>
          <w:bCs/>
          <w:iCs/>
          <w:sz w:val="24"/>
          <w:szCs w:val="24"/>
        </w:rPr>
        <w:t xml:space="preserve">pour une valeur </w:t>
      </w:r>
      <w:r w:rsidRPr="00176FE6">
        <w:rPr>
          <w:rFonts w:ascii="Arial" w:hAnsi="Arial" w:cs="Arial"/>
          <w:b/>
          <w:bCs/>
          <w:iCs/>
          <w:sz w:val="24"/>
          <w:szCs w:val="24"/>
        </w:rPr>
        <w:t xml:space="preserve">DAP Rouen </w:t>
      </w:r>
      <w:r>
        <w:rPr>
          <w:rFonts w:ascii="Arial" w:hAnsi="Arial" w:cs="Arial"/>
          <w:sz w:val="24"/>
          <w:szCs w:val="24"/>
        </w:rPr>
        <w:t xml:space="preserve">(Incoterm 2010) </w:t>
      </w:r>
      <w:r>
        <w:rPr>
          <w:rFonts w:ascii="Arial" w:hAnsi="Arial" w:cs="Arial"/>
          <w:b/>
          <w:bCs/>
          <w:iCs/>
          <w:sz w:val="24"/>
          <w:szCs w:val="24"/>
        </w:rPr>
        <w:t xml:space="preserve">de </w:t>
      </w:r>
      <w:r w:rsidRPr="00176FE6">
        <w:rPr>
          <w:rFonts w:ascii="Arial" w:hAnsi="Arial" w:cs="Arial"/>
          <w:b/>
          <w:bCs/>
          <w:iCs/>
          <w:sz w:val="24"/>
          <w:szCs w:val="24"/>
        </w:rPr>
        <w:t>120 350 EUR</w:t>
      </w:r>
      <w:r>
        <w:rPr>
          <w:rFonts w:ascii="Arial" w:hAnsi="Arial" w:cs="Arial"/>
          <w:b/>
          <w:bCs/>
          <w:iCs/>
          <w:sz w:val="24"/>
          <w:szCs w:val="24"/>
        </w:rPr>
        <w:t xml:space="preserve">. Le transport est réalisé </w:t>
      </w:r>
      <w:r w:rsidRPr="00176FE6">
        <w:rPr>
          <w:rFonts w:ascii="Arial" w:hAnsi="Arial" w:cs="Arial"/>
          <w:b/>
          <w:bCs/>
          <w:iCs/>
          <w:sz w:val="24"/>
          <w:szCs w:val="24"/>
        </w:rPr>
        <w:t>par route en passant par la Ho</w:t>
      </w:r>
      <w:r>
        <w:rPr>
          <w:rFonts w:ascii="Arial" w:hAnsi="Arial" w:cs="Arial"/>
          <w:b/>
          <w:bCs/>
          <w:iCs/>
          <w:sz w:val="24"/>
          <w:szCs w:val="24"/>
        </w:rPr>
        <w:t xml:space="preserve">ngrie, l’Autriche et </w:t>
      </w:r>
      <w:r w:rsidRPr="00176FE6">
        <w:rPr>
          <w:rFonts w:ascii="Arial" w:hAnsi="Arial" w:cs="Arial"/>
          <w:b/>
          <w:bCs/>
          <w:iCs/>
          <w:sz w:val="24"/>
          <w:szCs w:val="24"/>
        </w:rPr>
        <w:t>l’Allemagne. La marc</w:t>
      </w:r>
      <w:r>
        <w:rPr>
          <w:rFonts w:ascii="Arial" w:hAnsi="Arial" w:cs="Arial"/>
          <w:b/>
          <w:bCs/>
          <w:iCs/>
          <w:sz w:val="24"/>
          <w:szCs w:val="24"/>
        </w:rPr>
        <w:t>handise est dédouanée à Rouen.</w:t>
      </w:r>
    </w:p>
    <w:p w:rsidR="00E35963" w:rsidRPr="00E44A94" w:rsidRDefault="00E35963" w:rsidP="00E433B2">
      <w:pPr>
        <w:spacing w:after="0"/>
        <w:jc w:val="both"/>
        <w:rPr>
          <w:rFonts w:ascii="Arial" w:hAnsi="Arial" w:cs="Arial"/>
          <w:sz w:val="24"/>
          <w:szCs w:val="24"/>
        </w:rPr>
      </w:pPr>
      <w:r w:rsidRPr="00E44A94">
        <w:rPr>
          <w:rFonts w:ascii="Arial" w:hAnsi="Arial" w:cs="Arial"/>
          <w:sz w:val="24"/>
          <w:szCs w:val="24"/>
        </w:rPr>
        <w:tab/>
        <w:t>- Frais d</w:t>
      </w:r>
      <w:r>
        <w:rPr>
          <w:rFonts w:ascii="Arial" w:hAnsi="Arial" w:cs="Arial"/>
          <w:sz w:val="24"/>
          <w:szCs w:val="24"/>
        </w:rPr>
        <w:t>e transport hors UE</w:t>
      </w:r>
      <w:r w:rsidRPr="00E44A94">
        <w:rPr>
          <w:rFonts w:ascii="Arial" w:hAnsi="Arial" w:cs="Arial"/>
          <w:sz w:val="24"/>
          <w:szCs w:val="24"/>
        </w:rPr>
        <w:tab/>
        <w:t xml:space="preserve"> </w:t>
      </w:r>
      <w:r w:rsidRPr="00E44A94">
        <w:rPr>
          <w:rFonts w:ascii="Arial" w:hAnsi="Arial" w:cs="Arial"/>
          <w:sz w:val="24"/>
          <w:szCs w:val="24"/>
        </w:rPr>
        <w:tab/>
        <w:t xml:space="preserve">  </w:t>
      </w:r>
      <w:r w:rsidRPr="00E44A94">
        <w:rPr>
          <w:rFonts w:ascii="Arial" w:hAnsi="Arial" w:cs="Arial"/>
          <w:sz w:val="24"/>
          <w:szCs w:val="24"/>
        </w:rPr>
        <w:tab/>
      </w:r>
      <w:r w:rsidRPr="00E44A94">
        <w:rPr>
          <w:rFonts w:ascii="Arial" w:hAnsi="Arial" w:cs="Arial"/>
          <w:sz w:val="24"/>
          <w:szCs w:val="24"/>
        </w:rPr>
        <w:tab/>
      </w:r>
      <w:r w:rsidRPr="00E44A94">
        <w:rPr>
          <w:rFonts w:ascii="Arial" w:hAnsi="Arial" w:cs="Arial"/>
          <w:sz w:val="24"/>
          <w:szCs w:val="24"/>
        </w:rPr>
        <w:tab/>
      </w:r>
      <w:r>
        <w:rPr>
          <w:rFonts w:ascii="Arial" w:hAnsi="Arial" w:cs="Arial"/>
          <w:sz w:val="24"/>
          <w:szCs w:val="24"/>
        </w:rPr>
        <w:t>150 EUR</w:t>
      </w:r>
    </w:p>
    <w:p w:rsidR="00E35963" w:rsidRPr="00E44A94" w:rsidRDefault="00E35963" w:rsidP="00E433B2">
      <w:pPr>
        <w:spacing w:after="0"/>
        <w:jc w:val="both"/>
        <w:rPr>
          <w:rFonts w:ascii="Arial" w:hAnsi="Arial" w:cs="Arial"/>
          <w:sz w:val="24"/>
          <w:szCs w:val="24"/>
        </w:rPr>
      </w:pPr>
      <w:r w:rsidRPr="00E44A94">
        <w:rPr>
          <w:rFonts w:ascii="Arial" w:hAnsi="Arial" w:cs="Arial"/>
          <w:sz w:val="24"/>
          <w:szCs w:val="24"/>
        </w:rPr>
        <w:tab/>
        <w:t>-</w:t>
      </w:r>
      <w:r>
        <w:rPr>
          <w:rFonts w:ascii="Arial" w:hAnsi="Arial" w:cs="Arial"/>
          <w:sz w:val="24"/>
          <w:szCs w:val="24"/>
        </w:rPr>
        <w:t xml:space="preserve"> Frais de transport frontière U</w:t>
      </w:r>
      <w:r w:rsidR="009100C1">
        <w:rPr>
          <w:rFonts w:ascii="Arial" w:hAnsi="Arial" w:cs="Arial"/>
          <w:sz w:val="24"/>
          <w:szCs w:val="24"/>
        </w:rPr>
        <w:t>E – f</w:t>
      </w:r>
      <w:r w:rsidRPr="00E44A94">
        <w:rPr>
          <w:rFonts w:ascii="Arial" w:hAnsi="Arial" w:cs="Arial"/>
          <w:sz w:val="24"/>
          <w:szCs w:val="24"/>
        </w:rPr>
        <w:t>rontière française</w:t>
      </w:r>
      <w:r>
        <w:rPr>
          <w:rFonts w:ascii="Arial" w:hAnsi="Arial" w:cs="Arial"/>
          <w:sz w:val="24"/>
          <w:szCs w:val="24"/>
        </w:rPr>
        <w:tab/>
      </w:r>
      <w:r w:rsidRPr="00E44A94">
        <w:rPr>
          <w:rFonts w:ascii="Arial" w:hAnsi="Arial" w:cs="Arial"/>
          <w:sz w:val="24"/>
          <w:szCs w:val="24"/>
        </w:rPr>
        <w:tab/>
      </w:r>
      <w:r>
        <w:rPr>
          <w:rFonts w:ascii="Arial" w:hAnsi="Arial" w:cs="Arial"/>
          <w:sz w:val="24"/>
          <w:szCs w:val="24"/>
        </w:rPr>
        <w:t>1 650 EUR</w:t>
      </w:r>
    </w:p>
    <w:p w:rsidR="00E35963" w:rsidRPr="00E44A94" w:rsidRDefault="00E35963" w:rsidP="00E433B2">
      <w:pPr>
        <w:spacing w:after="0"/>
        <w:jc w:val="both"/>
        <w:rPr>
          <w:rFonts w:ascii="Arial" w:hAnsi="Arial" w:cs="Arial"/>
          <w:sz w:val="24"/>
          <w:szCs w:val="24"/>
        </w:rPr>
      </w:pPr>
      <w:r>
        <w:rPr>
          <w:rFonts w:ascii="Arial" w:hAnsi="Arial" w:cs="Arial"/>
          <w:sz w:val="24"/>
          <w:szCs w:val="24"/>
        </w:rPr>
        <w:tab/>
        <w:t>- Transport en France</w:t>
      </w:r>
      <w:r w:rsidRPr="00E44A94">
        <w:rPr>
          <w:rFonts w:ascii="Arial" w:hAnsi="Arial" w:cs="Arial"/>
          <w:sz w:val="24"/>
          <w:szCs w:val="24"/>
        </w:rPr>
        <w:tab/>
      </w:r>
      <w:r w:rsidRPr="00E44A94">
        <w:rPr>
          <w:rFonts w:ascii="Arial" w:hAnsi="Arial" w:cs="Arial"/>
          <w:sz w:val="24"/>
          <w:szCs w:val="24"/>
        </w:rPr>
        <w:tab/>
      </w:r>
      <w:r w:rsidRPr="00E44A94">
        <w:rPr>
          <w:rFonts w:ascii="Arial" w:hAnsi="Arial" w:cs="Arial"/>
          <w:sz w:val="24"/>
          <w:szCs w:val="24"/>
        </w:rPr>
        <w:tab/>
      </w:r>
      <w:r w:rsidRPr="00E44A94">
        <w:rPr>
          <w:rFonts w:ascii="Arial" w:hAnsi="Arial" w:cs="Arial"/>
          <w:sz w:val="24"/>
          <w:szCs w:val="24"/>
        </w:rPr>
        <w:tab/>
      </w:r>
      <w:r w:rsidRPr="00E44A94">
        <w:rPr>
          <w:rFonts w:ascii="Arial" w:hAnsi="Arial" w:cs="Arial"/>
          <w:sz w:val="24"/>
          <w:szCs w:val="24"/>
        </w:rPr>
        <w:tab/>
      </w:r>
      <w:r w:rsidRPr="00E44A94">
        <w:rPr>
          <w:rFonts w:ascii="Arial" w:hAnsi="Arial" w:cs="Arial"/>
          <w:sz w:val="24"/>
          <w:szCs w:val="24"/>
        </w:rPr>
        <w:tab/>
      </w:r>
      <w:r>
        <w:rPr>
          <w:rFonts w:ascii="Arial" w:hAnsi="Arial" w:cs="Arial"/>
          <w:sz w:val="24"/>
          <w:szCs w:val="24"/>
        </w:rPr>
        <w:t>400 EUR</w:t>
      </w:r>
      <w:r w:rsidRPr="00E44A94">
        <w:rPr>
          <w:rFonts w:ascii="Arial" w:hAnsi="Arial" w:cs="Arial"/>
          <w:sz w:val="24"/>
          <w:szCs w:val="24"/>
        </w:rPr>
        <w:tab/>
      </w:r>
    </w:p>
    <w:p w:rsidR="00E35963" w:rsidRPr="00E44A94" w:rsidRDefault="00E35963" w:rsidP="00E433B2">
      <w:pPr>
        <w:spacing w:after="0"/>
        <w:jc w:val="both"/>
        <w:rPr>
          <w:rFonts w:ascii="Arial" w:hAnsi="Arial" w:cs="Arial"/>
          <w:sz w:val="24"/>
          <w:szCs w:val="24"/>
        </w:rPr>
      </w:pPr>
      <w:r w:rsidRPr="00E44A94">
        <w:rPr>
          <w:rFonts w:ascii="Arial" w:hAnsi="Arial" w:cs="Arial"/>
          <w:sz w:val="24"/>
          <w:szCs w:val="24"/>
        </w:rPr>
        <w:tab/>
        <w:t>- Droits de douane</w:t>
      </w:r>
      <w:r>
        <w:rPr>
          <w:rFonts w:ascii="Arial" w:hAnsi="Arial" w:cs="Arial"/>
          <w:sz w:val="24"/>
          <w:szCs w:val="24"/>
        </w:rPr>
        <w:tab/>
      </w:r>
      <w:r w:rsidRPr="00E44A94">
        <w:rPr>
          <w:rFonts w:ascii="Arial" w:hAnsi="Arial" w:cs="Arial"/>
          <w:sz w:val="24"/>
          <w:szCs w:val="24"/>
        </w:rPr>
        <w:tab/>
      </w:r>
      <w:r w:rsidRPr="00E44A94">
        <w:rPr>
          <w:rFonts w:ascii="Arial" w:hAnsi="Arial" w:cs="Arial"/>
          <w:sz w:val="24"/>
          <w:szCs w:val="24"/>
        </w:rPr>
        <w:tab/>
      </w:r>
      <w:r w:rsidRPr="00E44A94">
        <w:rPr>
          <w:rFonts w:ascii="Arial" w:hAnsi="Arial" w:cs="Arial"/>
          <w:sz w:val="24"/>
          <w:szCs w:val="24"/>
        </w:rPr>
        <w:tab/>
      </w:r>
      <w:r w:rsidRPr="00E44A94">
        <w:rPr>
          <w:rFonts w:ascii="Arial" w:hAnsi="Arial" w:cs="Arial"/>
          <w:sz w:val="24"/>
          <w:szCs w:val="24"/>
        </w:rPr>
        <w:tab/>
      </w:r>
      <w:r w:rsidRPr="00E44A94">
        <w:rPr>
          <w:rFonts w:ascii="Arial" w:hAnsi="Arial" w:cs="Arial"/>
          <w:sz w:val="24"/>
          <w:szCs w:val="24"/>
        </w:rPr>
        <w:tab/>
      </w:r>
      <w:r w:rsidRPr="00E44A94">
        <w:rPr>
          <w:rFonts w:ascii="Arial" w:hAnsi="Arial" w:cs="Arial"/>
          <w:sz w:val="24"/>
          <w:szCs w:val="24"/>
        </w:rPr>
        <w:tab/>
      </w:r>
      <w:r>
        <w:rPr>
          <w:rFonts w:ascii="Arial" w:hAnsi="Arial" w:cs="Arial"/>
          <w:sz w:val="24"/>
          <w:szCs w:val="24"/>
        </w:rPr>
        <w:t>8</w:t>
      </w:r>
      <w:r w:rsidRPr="00E44A94">
        <w:rPr>
          <w:rFonts w:ascii="Arial" w:hAnsi="Arial" w:cs="Arial"/>
          <w:sz w:val="24"/>
          <w:szCs w:val="24"/>
        </w:rPr>
        <w:t xml:space="preserve"> %</w:t>
      </w:r>
    </w:p>
    <w:p w:rsidR="00E35963" w:rsidRDefault="00E35963" w:rsidP="00E433B2">
      <w:pPr>
        <w:spacing w:after="0"/>
        <w:jc w:val="both"/>
        <w:rPr>
          <w:rFonts w:ascii="Arial" w:hAnsi="Arial" w:cs="Arial"/>
          <w:sz w:val="24"/>
          <w:szCs w:val="24"/>
        </w:rPr>
      </w:pPr>
      <w:r>
        <w:rPr>
          <w:rFonts w:ascii="Arial" w:hAnsi="Arial" w:cs="Arial"/>
          <w:sz w:val="24"/>
          <w:szCs w:val="24"/>
        </w:rPr>
        <w:tab/>
        <w:t>- TVA</w:t>
      </w:r>
      <w:r>
        <w:rPr>
          <w:rFonts w:ascii="Arial" w:hAnsi="Arial" w:cs="Arial"/>
          <w:sz w:val="24"/>
          <w:szCs w:val="24"/>
        </w:rPr>
        <w:tab/>
      </w:r>
      <w:r w:rsidRPr="00E44A94">
        <w:rPr>
          <w:rFonts w:ascii="Arial" w:hAnsi="Arial" w:cs="Arial"/>
          <w:sz w:val="24"/>
          <w:szCs w:val="24"/>
        </w:rPr>
        <w:tab/>
      </w:r>
      <w:r w:rsidRPr="00E44A94">
        <w:rPr>
          <w:rFonts w:ascii="Arial" w:hAnsi="Arial" w:cs="Arial"/>
          <w:sz w:val="24"/>
          <w:szCs w:val="24"/>
        </w:rPr>
        <w:tab/>
      </w:r>
      <w:r w:rsidRPr="00E44A94">
        <w:rPr>
          <w:rFonts w:ascii="Arial" w:hAnsi="Arial" w:cs="Arial"/>
          <w:sz w:val="24"/>
          <w:szCs w:val="24"/>
        </w:rPr>
        <w:tab/>
      </w:r>
      <w:r w:rsidRPr="00E44A94">
        <w:rPr>
          <w:rFonts w:ascii="Arial" w:hAnsi="Arial" w:cs="Arial"/>
          <w:sz w:val="24"/>
          <w:szCs w:val="24"/>
        </w:rPr>
        <w:tab/>
      </w:r>
      <w:r w:rsidRPr="00E44A94">
        <w:rPr>
          <w:rFonts w:ascii="Arial" w:hAnsi="Arial" w:cs="Arial"/>
          <w:sz w:val="24"/>
          <w:szCs w:val="24"/>
        </w:rPr>
        <w:tab/>
        <w:t xml:space="preserve">  </w:t>
      </w:r>
      <w:r w:rsidRPr="00E44A94">
        <w:rPr>
          <w:rFonts w:ascii="Arial" w:hAnsi="Arial" w:cs="Arial"/>
          <w:sz w:val="24"/>
          <w:szCs w:val="24"/>
        </w:rPr>
        <w:tab/>
      </w:r>
      <w:r w:rsidRPr="00E44A94">
        <w:rPr>
          <w:rFonts w:ascii="Arial" w:hAnsi="Arial" w:cs="Arial"/>
          <w:sz w:val="24"/>
          <w:szCs w:val="24"/>
        </w:rPr>
        <w:tab/>
      </w:r>
      <w:r w:rsidRPr="00E44A94">
        <w:rPr>
          <w:rFonts w:ascii="Arial" w:hAnsi="Arial" w:cs="Arial"/>
          <w:sz w:val="24"/>
          <w:szCs w:val="24"/>
        </w:rPr>
        <w:tab/>
        <w:t>20 %</w:t>
      </w:r>
    </w:p>
    <w:p w:rsidR="00E35963" w:rsidRDefault="00E35963" w:rsidP="00E433B2">
      <w:pPr>
        <w:spacing w:after="0"/>
        <w:jc w:val="both"/>
        <w:rPr>
          <w:rFonts w:ascii="Arial" w:hAnsi="Arial" w:cs="Arial"/>
          <w:sz w:val="24"/>
          <w:szCs w:val="24"/>
        </w:rPr>
      </w:pPr>
    </w:p>
    <w:p w:rsidR="00E35963" w:rsidRPr="001442DC" w:rsidRDefault="00E35963" w:rsidP="00E433B2">
      <w:pPr>
        <w:spacing w:after="0"/>
        <w:jc w:val="both"/>
        <w:rPr>
          <w:rFonts w:ascii="Arial" w:hAnsi="Arial" w:cs="Arial"/>
          <w:b/>
          <w:sz w:val="24"/>
          <w:szCs w:val="24"/>
        </w:rPr>
      </w:pPr>
      <w:r w:rsidRPr="001442DC">
        <w:rPr>
          <w:rFonts w:ascii="Arial" w:hAnsi="Arial" w:cs="Arial"/>
          <w:b/>
          <w:sz w:val="24"/>
          <w:szCs w:val="24"/>
        </w:rPr>
        <w:t>Les montants de la valeur statistique et de la liquidation douanière sont :</w:t>
      </w:r>
    </w:p>
    <w:p w:rsidR="00E35963" w:rsidRDefault="00E35963" w:rsidP="00207A5F">
      <w:pPr>
        <w:spacing w:after="120" w:line="240" w:lineRule="auto"/>
        <w:ind w:left="709"/>
        <w:rPr>
          <w:rFonts w:ascii="Arial" w:hAnsi="Arial" w:cs="Arial"/>
          <w:sz w:val="24"/>
          <w:szCs w:val="24"/>
        </w:rPr>
      </w:pPr>
      <w:r>
        <w:rPr>
          <w:rFonts w:ascii="Arial" w:hAnsi="Arial" w:cs="Arial"/>
          <w:sz w:val="24"/>
          <w:szCs w:val="24"/>
        </w:rPr>
        <w:sym w:font="Wingdings" w:char="F072"/>
      </w:r>
      <w:r>
        <w:rPr>
          <w:rFonts w:ascii="Arial" w:hAnsi="Arial" w:cs="Arial"/>
          <w:sz w:val="24"/>
          <w:szCs w:val="24"/>
        </w:rPr>
        <w:t xml:space="preserve"> Montant de la valeur statistique : 119 950 EUR</w:t>
      </w:r>
    </w:p>
    <w:p w:rsidR="00E35963" w:rsidRDefault="00E35963" w:rsidP="00207A5F">
      <w:pPr>
        <w:spacing w:after="120" w:line="240" w:lineRule="auto"/>
        <w:ind w:left="709"/>
        <w:rPr>
          <w:rFonts w:ascii="Arial" w:hAnsi="Arial" w:cs="Arial"/>
          <w:sz w:val="24"/>
          <w:szCs w:val="24"/>
        </w:rPr>
      </w:pPr>
      <w:r>
        <w:rPr>
          <w:rFonts w:ascii="Arial" w:hAnsi="Arial" w:cs="Arial"/>
          <w:sz w:val="24"/>
          <w:szCs w:val="24"/>
        </w:rPr>
        <w:sym w:font="Wingdings" w:char="F072"/>
      </w:r>
      <w:r>
        <w:rPr>
          <w:rFonts w:ascii="Arial" w:hAnsi="Arial" w:cs="Arial"/>
          <w:sz w:val="24"/>
          <w:szCs w:val="24"/>
        </w:rPr>
        <w:t xml:space="preserve"> Montant de la valeur statistique : 118 300 EUR</w:t>
      </w:r>
    </w:p>
    <w:p w:rsidR="00E35963" w:rsidRDefault="00E35963" w:rsidP="00207A5F">
      <w:pPr>
        <w:spacing w:after="120" w:line="240" w:lineRule="auto"/>
        <w:ind w:left="709"/>
        <w:rPr>
          <w:rFonts w:ascii="Arial" w:hAnsi="Arial" w:cs="Arial"/>
          <w:sz w:val="24"/>
          <w:szCs w:val="24"/>
        </w:rPr>
      </w:pPr>
      <w:r>
        <w:rPr>
          <w:rFonts w:ascii="Arial" w:hAnsi="Arial" w:cs="Arial"/>
          <w:sz w:val="24"/>
          <w:szCs w:val="24"/>
        </w:rPr>
        <w:sym w:font="Wingdings" w:char="F072"/>
      </w:r>
      <w:r>
        <w:rPr>
          <w:rFonts w:ascii="Arial" w:hAnsi="Arial" w:cs="Arial"/>
          <w:sz w:val="24"/>
          <w:szCs w:val="24"/>
        </w:rPr>
        <w:t xml:space="preserve"> Montant de la liquidation douanière : 9 464 EUR</w:t>
      </w:r>
    </w:p>
    <w:p w:rsidR="00E35963" w:rsidRDefault="00E35963" w:rsidP="00207A5F">
      <w:pPr>
        <w:spacing w:after="120" w:line="240" w:lineRule="auto"/>
        <w:ind w:left="709"/>
        <w:rPr>
          <w:rFonts w:ascii="Arial" w:hAnsi="Arial" w:cs="Arial"/>
          <w:sz w:val="24"/>
          <w:szCs w:val="24"/>
        </w:rPr>
      </w:pPr>
      <w:r>
        <w:rPr>
          <w:rFonts w:ascii="Arial" w:hAnsi="Arial" w:cs="Arial"/>
          <w:sz w:val="24"/>
          <w:szCs w:val="24"/>
        </w:rPr>
        <w:sym w:font="Wingdings" w:char="F072"/>
      </w:r>
      <w:r>
        <w:rPr>
          <w:rFonts w:ascii="Arial" w:hAnsi="Arial" w:cs="Arial"/>
          <w:sz w:val="24"/>
          <w:szCs w:val="24"/>
        </w:rPr>
        <w:t xml:space="preserve"> Montant de la liquidation douanière : 35 427 EUR</w:t>
      </w:r>
    </w:p>
    <w:p w:rsidR="00E35963" w:rsidRPr="00E44A94" w:rsidRDefault="00E35963" w:rsidP="000E0FA5">
      <w:pPr>
        <w:rPr>
          <w:rFonts w:ascii="Arial" w:hAnsi="Arial" w:cs="Arial"/>
          <w:sz w:val="24"/>
          <w:szCs w:val="24"/>
        </w:rPr>
      </w:pPr>
    </w:p>
    <w:p w:rsidR="00E35963" w:rsidRDefault="00E35963" w:rsidP="008E3140">
      <w:pPr>
        <w:jc w:val="both"/>
        <w:rPr>
          <w:rFonts w:ascii="Arial" w:hAnsi="Arial" w:cs="Arial"/>
          <w:b/>
          <w:bCs/>
          <w:iCs/>
          <w:sz w:val="24"/>
          <w:szCs w:val="24"/>
        </w:rPr>
      </w:pPr>
      <w:r w:rsidRPr="00176FE6">
        <w:rPr>
          <w:rFonts w:ascii="Arial" w:hAnsi="Arial" w:cs="Arial"/>
          <w:b/>
          <w:sz w:val="24"/>
          <w:szCs w:val="24"/>
        </w:rPr>
        <w:t>6 –</w:t>
      </w:r>
      <w:r w:rsidRPr="00176FE6">
        <w:rPr>
          <w:rFonts w:ascii="Arial" w:hAnsi="Arial" w:cs="Arial"/>
          <w:sz w:val="24"/>
          <w:szCs w:val="24"/>
        </w:rPr>
        <w:t xml:space="preserve"> </w:t>
      </w:r>
      <w:r w:rsidR="0090771C">
        <w:rPr>
          <w:rFonts w:ascii="Arial" w:hAnsi="Arial" w:cs="Arial"/>
          <w:b/>
          <w:bCs/>
          <w:iCs/>
          <w:sz w:val="24"/>
          <w:szCs w:val="24"/>
        </w:rPr>
        <w:t xml:space="preserve">La charge utile de l’ensemble articulé ci-dessous est de </w:t>
      </w:r>
      <w:r w:rsidRPr="00176FE6">
        <w:rPr>
          <w:rFonts w:ascii="Arial" w:hAnsi="Arial" w:cs="Arial"/>
          <w:b/>
          <w:bCs/>
          <w:iCs/>
          <w:sz w:val="24"/>
          <w:szCs w:val="24"/>
        </w:rPr>
        <w:t xml:space="preserve">: </w:t>
      </w:r>
    </w:p>
    <w:tbl>
      <w:tblPr>
        <w:tblW w:w="7655" w:type="dxa"/>
        <w:tblInd w:w="1809" w:type="dxa"/>
        <w:tblBorders>
          <w:top w:val="single" w:sz="4" w:space="0" w:color="000000"/>
          <w:left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2977"/>
        <w:gridCol w:w="4678"/>
      </w:tblGrid>
      <w:tr w:rsidR="0090771C" w:rsidRPr="004B2211" w:rsidTr="0090771C">
        <w:tc>
          <w:tcPr>
            <w:tcW w:w="2977" w:type="dxa"/>
          </w:tcPr>
          <w:p w:rsidR="0090771C" w:rsidRPr="004B2211" w:rsidRDefault="0090771C" w:rsidP="005B4ED6">
            <w:pPr>
              <w:spacing w:after="0" w:line="240" w:lineRule="auto"/>
              <w:jc w:val="center"/>
              <w:rPr>
                <w:rFonts w:ascii="Arial" w:hAnsi="Arial" w:cs="Arial"/>
                <w:b/>
                <w:sz w:val="24"/>
                <w:szCs w:val="24"/>
              </w:rPr>
            </w:pPr>
            <w:r w:rsidRPr="004B2211">
              <w:rPr>
                <w:rFonts w:ascii="Arial" w:hAnsi="Arial" w:cs="Arial"/>
                <w:b/>
                <w:sz w:val="24"/>
                <w:szCs w:val="24"/>
              </w:rPr>
              <w:t>Tracteur 2 essieux</w:t>
            </w:r>
          </w:p>
        </w:tc>
        <w:tc>
          <w:tcPr>
            <w:tcW w:w="4678" w:type="dxa"/>
            <w:tcBorders>
              <w:right w:val="single" w:sz="4" w:space="0" w:color="000000"/>
            </w:tcBorders>
          </w:tcPr>
          <w:p w:rsidR="0090771C" w:rsidRPr="004B2211" w:rsidRDefault="0090771C" w:rsidP="005B4ED6">
            <w:pPr>
              <w:spacing w:after="0" w:line="240" w:lineRule="auto"/>
              <w:jc w:val="center"/>
              <w:rPr>
                <w:rFonts w:ascii="Arial" w:hAnsi="Arial" w:cs="Arial"/>
                <w:b/>
                <w:sz w:val="24"/>
                <w:szCs w:val="24"/>
              </w:rPr>
            </w:pPr>
            <w:r w:rsidRPr="004B2211">
              <w:rPr>
                <w:rFonts w:ascii="Arial" w:hAnsi="Arial" w:cs="Arial"/>
                <w:b/>
                <w:sz w:val="24"/>
                <w:szCs w:val="24"/>
              </w:rPr>
              <w:t>Semi-remorque 3 essieux</w:t>
            </w:r>
          </w:p>
        </w:tc>
      </w:tr>
      <w:tr w:rsidR="0090771C" w:rsidRPr="004B2211" w:rsidTr="0090771C">
        <w:tc>
          <w:tcPr>
            <w:tcW w:w="2977" w:type="dxa"/>
          </w:tcPr>
          <w:p w:rsidR="0090771C" w:rsidRPr="004B2211" w:rsidRDefault="0090771C" w:rsidP="005B4ED6">
            <w:pPr>
              <w:spacing w:after="0" w:line="240" w:lineRule="auto"/>
              <w:jc w:val="both"/>
              <w:rPr>
                <w:rFonts w:ascii="Arial" w:hAnsi="Arial" w:cs="Arial"/>
                <w:sz w:val="24"/>
                <w:szCs w:val="24"/>
              </w:rPr>
            </w:pPr>
            <w:r w:rsidRPr="004B2211">
              <w:rPr>
                <w:rFonts w:ascii="Arial" w:hAnsi="Arial" w:cs="Arial"/>
                <w:sz w:val="24"/>
                <w:szCs w:val="24"/>
              </w:rPr>
              <w:t>MCE ou PTRA : 44 t</w:t>
            </w:r>
          </w:p>
        </w:tc>
        <w:tc>
          <w:tcPr>
            <w:tcW w:w="4678" w:type="dxa"/>
            <w:tcBorders>
              <w:right w:val="single" w:sz="4" w:space="0" w:color="000000"/>
            </w:tcBorders>
          </w:tcPr>
          <w:p w:rsidR="0090771C" w:rsidRPr="004B2211" w:rsidRDefault="0090771C" w:rsidP="005B4ED6">
            <w:pPr>
              <w:spacing w:after="0" w:line="240" w:lineRule="auto"/>
              <w:jc w:val="both"/>
              <w:rPr>
                <w:rFonts w:ascii="Arial" w:hAnsi="Arial" w:cs="Arial"/>
                <w:sz w:val="24"/>
                <w:szCs w:val="24"/>
              </w:rPr>
            </w:pPr>
            <w:r w:rsidRPr="004B2211">
              <w:rPr>
                <w:rFonts w:ascii="Arial" w:hAnsi="Arial" w:cs="Arial"/>
                <w:sz w:val="24"/>
                <w:szCs w:val="24"/>
              </w:rPr>
              <w:t>MCV ou PTAC : 38 t</w:t>
            </w:r>
          </w:p>
        </w:tc>
      </w:tr>
      <w:tr w:rsidR="0090771C" w:rsidRPr="004B2211" w:rsidTr="0090771C">
        <w:tc>
          <w:tcPr>
            <w:tcW w:w="2977" w:type="dxa"/>
          </w:tcPr>
          <w:p w:rsidR="0090771C" w:rsidRPr="004B2211" w:rsidRDefault="0090771C" w:rsidP="005B4ED6">
            <w:pPr>
              <w:spacing w:after="0" w:line="240" w:lineRule="auto"/>
              <w:jc w:val="both"/>
              <w:rPr>
                <w:rFonts w:ascii="Arial" w:hAnsi="Arial" w:cs="Arial"/>
                <w:sz w:val="24"/>
                <w:szCs w:val="24"/>
              </w:rPr>
            </w:pPr>
            <w:r w:rsidRPr="004B2211">
              <w:rPr>
                <w:rFonts w:ascii="Arial" w:hAnsi="Arial" w:cs="Arial"/>
                <w:sz w:val="24"/>
                <w:szCs w:val="24"/>
              </w:rPr>
              <w:t>MV ou PV : 6,8 t</w:t>
            </w:r>
          </w:p>
        </w:tc>
        <w:tc>
          <w:tcPr>
            <w:tcW w:w="4678" w:type="dxa"/>
            <w:tcBorders>
              <w:bottom w:val="single" w:sz="4" w:space="0" w:color="000000"/>
              <w:right w:val="single" w:sz="4" w:space="0" w:color="000000"/>
            </w:tcBorders>
          </w:tcPr>
          <w:p w:rsidR="0090771C" w:rsidRPr="004B2211" w:rsidRDefault="0090771C" w:rsidP="005B4ED6">
            <w:pPr>
              <w:spacing w:after="0" w:line="240" w:lineRule="auto"/>
              <w:jc w:val="both"/>
              <w:rPr>
                <w:rFonts w:ascii="Arial" w:hAnsi="Arial" w:cs="Arial"/>
                <w:sz w:val="24"/>
                <w:szCs w:val="24"/>
              </w:rPr>
            </w:pPr>
            <w:r w:rsidRPr="004B2211">
              <w:rPr>
                <w:rFonts w:ascii="Arial" w:hAnsi="Arial" w:cs="Arial"/>
                <w:sz w:val="24"/>
                <w:szCs w:val="24"/>
              </w:rPr>
              <w:t>MV ou PV : 7,2 t</w:t>
            </w:r>
          </w:p>
        </w:tc>
      </w:tr>
      <w:tr w:rsidR="0090771C" w:rsidRPr="004B2211" w:rsidTr="0090771C">
        <w:tc>
          <w:tcPr>
            <w:tcW w:w="2977" w:type="dxa"/>
          </w:tcPr>
          <w:p w:rsidR="0090771C" w:rsidRPr="004B2211" w:rsidRDefault="0090771C" w:rsidP="005B4ED6">
            <w:pPr>
              <w:spacing w:after="0" w:line="240" w:lineRule="auto"/>
              <w:jc w:val="both"/>
              <w:rPr>
                <w:rFonts w:ascii="Arial" w:hAnsi="Arial" w:cs="Arial"/>
                <w:sz w:val="24"/>
                <w:szCs w:val="24"/>
              </w:rPr>
            </w:pPr>
            <w:r>
              <w:rPr>
                <w:rFonts w:ascii="Arial" w:hAnsi="Arial" w:cs="Arial"/>
                <w:sz w:val="24"/>
                <w:szCs w:val="24"/>
              </w:rPr>
              <w:t>Norme Euro 6</w:t>
            </w:r>
          </w:p>
        </w:tc>
        <w:tc>
          <w:tcPr>
            <w:tcW w:w="4678" w:type="dxa"/>
            <w:tcBorders>
              <w:bottom w:val="nil"/>
              <w:right w:val="nil"/>
            </w:tcBorders>
          </w:tcPr>
          <w:p w:rsidR="0090771C" w:rsidRPr="004B2211" w:rsidRDefault="0090771C" w:rsidP="005B4ED6">
            <w:pPr>
              <w:spacing w:after="0" w:line="240" w:lineRule="auto"/>
              <w:jc w:val="both"/>
              <w:rPr>
                <w:rFonts w:ascii="Arial" w:hAnsi="Arial" w:cs="Arial"/>
                <w:sz w:val="24"/>
                <w:szCs w:val="24"/>
              </w:rPr>
            </w:pPr>
          </w:p>
        </w:tc>
      </w:tr>
    </w:tbl>
    <w:p w:rsidR="0090771C" w:rsidRPr="00176FE6" w:rsidRDefault="0090771C" w:rsidP="008E3140">
      <w:pPr>
        <w:jc w:val="both"/>
        <w:rPr>
          <w:rFonts w:ascii="Arial" w:hAnsi="Arial" w:cs="Arial"/>
          <w:sz w:val="24"/>
          <w:szCs w:val="24"/>
        </w:rPr>
      </w:pPr>
    </w:p>
    <w:p w:rsidR="00E35963" w:rsidRPr="00BA6121" w:rsidRDefault="00E35963" w:rsidP="00207A5F">
      <w:pPr>
        <w:spacing w:after="120" w:line="240" w:lineRule="auto"/>
        <w:ind w:left="709"/>
        <w:rPr>
          <w:rFonts w:ascii="Arial" w:hAnsi="Arial" w:cs="Arial"/>
          <w:sz w:val="24"/>
          <w:szCs w:val="24"/>
        </w:rPr>
      </w:pPr>
      <w:r>
        <w:rPr>
          <w:rFonts w:ascii="Arial" w:hAnsi="Arial" w:cs="Arial"/>
          <w:sz w:val="24"/>
          <w:szCs w:val="24"/>
        </w:rPr>
        <w:sym w:font="Wingdings" w:char="F072"/>
      </w:r>
      <w:r>
        <w:rPr>
          <w:rFonts w:ascii="Arial" w:hAnsi="Arial" w:cs="Arial"/>
          <w:sz w:val="24"/>
          <w:szCs w:val="24"/>
        </w:rPr>
        <w:t xml:space="preserve"> </w:t>
      </w:r>
      <w:r w:rsidR="0090771C">
        <w:rPr>
          <w:rFonts w:ascii="Arial" w:hAnsi="Arial" w:cs="Arial"/>
          <w:sz w:val="24"/>
          <w:szCs w:val="24"/>
        </w:rPr>
        <w:t>30 Tonnes</w:t>
      </w:r>
    </w:p>
    <w:p w:rsidR="00E35963" w:rsidRPr="00BA6121" w:rsidRDefault="00E35963" w:rsidP="00207A5F">
      <w:pPr>
        <w:spacing w:after="120" w:line="240" w:lineRule="auto"/>
        <w:ind w:left="709"/>
        <w:rPr>
          <w:rFonts w:ascii="Arial" w:hAnsi="Arial" w:cs="Arial"/>
          <w:sz w:val="24"/>
          <w:szCs w:val="24"/>
        </w:rPr>
      </w:pPr>
      <w:r>
        <w:rPr>
          <w:rFonts w:ascii="Arial" w:hAnsi="Arial" w:cs="Arial"/>
          <w:sz w:val="24"/>
          <w:szCs w:val="24"/>
        </w:rPr>
        <w:sym w:font="Wingdings" w:char="F072"/>
      </w:r>
      <w:r>
        <w:rPr>
          <w:rFonts w:ascii="Arial" w:hAnsi="Arial" w:cs="Arial"/>
          <w:sz w:val="24"/>
          <w:szCs w:val="24"/>
        </w:rPr>
        <w:t xml:space="preserve"> </w:t>
      </w:r>
      <w:r w:rsidR="0090771C">
        <w:rPr>
          <w:rFonts w:ascii="Arial" w:hAnsi="Arial" w:cs="Arial"/>
          <w:sz w:val="24"/>
          <w:szCs w:val="24"/>
        </w:rPr>
        <w:t>24 Tonnes</w:t>
      </w:r>
    </w:p>
    <w:p w:rsidR="00E35963" w:rsidRPr="00BA6121" w:rsidRDefault="00E35963" w:rsidP="00207A5F">
      <w:pPr>
        <w:spacing w:after="120" w:line="240" w:lineRule="auto"/>
        <w:ind w:left="993" w:hanging="284"/>
        <w:rPr>
          <w:rFonts w:ascii="Arial" w:hAnsi="Arial" w:cs="Arial"/>
          <w:sz w:val="24"/>
          <w:szCs w:val="24"/>
        </w:rPr>
      </w:pPr>
      <w:r>
        <w:rPr>
          <w:rFonts w:ascii="Arial" w:hAnsi="Arial" w:cs="Arial"/>
          <w:sz w:val="24"/>
          <w:szCs w:val="24"/>
        </w:rPr>
        <w:sym w:font="Wingdings" w:char="F072"/>
      </w:r>
      <w:r>
        <w:rPr>
          <w:rFonts w:ascii="Arial" w:hAnsi="Arial" w:cs="Arial"/>
          <w:sz w:val="24"/>
          <w:szCs w:val="24"/>
        </w:rPr>
        <w:t xml:space="preserve"> </w:t>
      </w:r>
      <w:r w:rsidR="0090771C">
        <w:rPr>
          <w:rFonts w:ascii="Arial" w:hAnsi="Arial" w:cs="Arial"/>
          <w:sz w:val="24"/>
          <w:szCs w:val="24"/>
        </w:rPr>
        <w:t>26 Tonnes</w:t>
      </w:r>
    </w:p>
    <w:p w:rsidR="00E35963" w:rsidRPr="00D16C0C" w:rsidRDefault="00E35963" w:rsidP="00207A5F">
      <w:pPr>
        <w:spacing w:after="120" w:line="240" w:lineRule="auto"/>
        <w:ind w:left="709"/>
        <w:rPr>
          <w:rFonts w:ascii="Arial" w:hAnsi="Arial" w:cs="Arial"/>
          <w:sz w:val="24"/>
          <w:szCs w:val="24"/>
        </w:rPr>
      </w:pPr>
      <w:r>
        <w:rPr>
          <w:rFonts w:ascii="Arial" w:hAnsi="Arial" w:cs="Arial"/>
          <w:sz w:val="24"/>
          <w:szCs w:val="24"/>
        </w:rPr>
        <w:sym w:font="Wingdings" w:char="F072"/>
      </w:r>
      <w:r w:rsidR="0090771C">
        <w:rPr>
          <w:rFonts w:ascii="Arial" w:hAnsi="Arial" w:cs="Arial"/>
          <w:sz w:val="24"/>
          <w:szCs w:val="24"/>
        </w:rPr>
        <w:t xml:space="preserve"> 28 Tonnes</w:t>
      </w:r>
    </w:p>
    <w:sectPr w:rsidR="00E35963" w:rsidRPr="00D16C0C" w:rsidSect="00CB604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C8C" w:rsidRDefault="005C1C8C" w:rsidP="00245960">
      <w:pPr>
        <w:spacing w:after="0" w:line="240" w:lineRule="auto"/>
      </w:pPr>
      <w:r>
        <w:separator/>
      </w:r>
    </w:p>
  </w:endnote>
  <w:endnote w:type="continuationSeparator" w:id="0">
    <w:p w:rsidR="005C1C8C" w:rsidRDefault="005C1C8C" w:rsidP="00245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6DF" w:rsidRPr="00BB03D0" w:rsidRDefault="00B746C3" w:rsidP="00CB604D">
    <w:pPr>
      <w:pStyle w:val="Pieddepage"/>
      <w:tabs>
        <w:tab w:val="clear" w:pos="4536"/>
        <w:tab w:val="clear" w:pos="9072"/>
        <w:tab w:val="right" w:pos="10466"/>
      </w:tabs>
      <w:rPr>
        <w:rFonts w:ascii="Arial" w:hAnsi="Arial" w:cs="Arial"/>
      </w:rPr>
    </w:pPr>
    <w:r>
      <w:rPr>
        <w:rFonts w:ascii="Arial" w:hAnsi="Arial" w:cs="Arial"/>
        <w:lang w:val="fr-FR"/>
      </w:rPr>
      <w:t xml:space="preserve">17 TSE4AOT NC   </w:t>
    </w:r>
    <w:r w:rsidR="00AB62D2">
      <w:rPr>
        <w:rFonts w:ascii="Arial" w:hAnsi="Arial" w:cs="Arial"/>
        <w:lang w:val="fr-FR"/>
      </w:rPr>
      <w:t xml:space="preserve">  </w:t>
    </w:r>
    <w:r w:rsidR="004B36DF" w:rsidRPr="00BB03D0">
      <w:rPr>
        <w:rFonts w:ascii="Arial" w:hAnsi="Arial" w:cs="Arial"/>
      </w:rPr>
      <w:t>BTS TRANSPORT ET PRESTA</w:t>
    </w:r>
    <w:r w:rsidR="004F411F">
      <w:rPr>
        <w:rFonts w:ascii="Arial" w:hAnsi="Arial" w:cs="Arial"/>
      </w:rPr>
      <w:t>TIONS LOGISTIQUES – Session 201</w:t>
    </w:r>
    <w:r w:rsidR="004F411F">
      <w:rPr>
        <w:rFonts w:ascii="Arial" w:hAnsi="Arial" w:cs="Arial"/>
        <w:lang w:val="fr-FR"/>
      </w:rPr>
      <w:t xml:space="preserve">7           </w:t>
    </w:r>
    <w:r w:rsidR="004B36DF" w:rsidRPr="00206CF2">
      <w:rPr>
        <w:rFonts w:ascii="Arial" w:hAnsi="Arial" w:cs="Arial"/>
      </w:rPr>
      <w:t xml:space="preserve">Page </w:t>
    </w:r>
    <w:r w:rsidR="004B36DF" w:rsidRPr="00206CF2">
      <w:rPr>
        <w:rFonts w:ascii="Arial" w:hAnsi="Arial" w:cs="Arial"/>
      </w:rPr>
      <w:fldChar w:fldCharType="begin"/>
    </w:r>
    <w:r w:rsidR="004B36DF" w:rsidRPr="00206CF2">
      <w:rPr>
        <w:rFonts w:ascii="Arial" w:hAnsi="Arial" w:cs="Arial"/>
      </w:rPr>
      <w:instrText xml:space="preserve"> PAGE </w:instrText>
    </w:r>
    <w:r w:rsidR="004B36DF" w:rsidRPr="00206CF2">
      <w:rPr>
        <w:rFonts w:ascii="Arial" w:hAnsi="Arial" w:cs="Arial"/>
      </w:rPr>
      <w:fldChar w:fldCharType="separate"/>
    </w:r>
    <w:r w:rsidR="00334E29">
      <w:rPr>
        <w:rFonts w:ascii="Arial" w:hAnsi="Arial" w:cs="Arial"/>
        <w:noProof/>
      </w:rPr>
      <w:t>1</w:t>
    </w:r>
    <w:r w:rsidR="004B36DF" w:rsidRPr="00206CF2">
      <w:rPr>
        <w:rFonts w:ascii="Arial" w:hAnsi="Arial" w:cs="Arial"/>
      </w:rPr>
      <w:fldChar w:fldCharType="end"/>
    </w:r>
    <w:r w:rsidR="004B36DF" w:rsidRPr="00206CF2">
      <w:rPr>
        <w:rFonts w:ascii="Arial" w:hAnsi="Arial" w:cs="Arial"/>
      </w:rPr>
      <w:t xml:space="preserve"> sur </w:t>
    </w:r>
    <w:r w:rsidR="004B36DF" w:rsidRPr="00206CF2">
      <w:rPr>
        <w:rFonts w:ascii="Arial" w:hAnsi="Arial" w:cs="Arial"/>
      </w:rPr>
      <w:fldChar w:fldCharType="begin"/>
    </w:r>
    <w:r w:rsidR="004B36DF" w:rsidRPr="00206CF2">
      <w:rPr>
        <w:rFonts w:ascii="Arial" w:hAnsi="Arial" w:cs="Arial"/>
      </w:rPr>
      <w:instrText xml:space="preserve"> NUMPAGES </w:instrText>
    </w:r>
    <w:r w:rsidR="004B36DF" w:rsidRPr="00206CF2">
      <w:rPr>
        <w:rFonts w:ascii="Arial" w:hAnsi="Arial" w:cs="Arial"/>
      </w:rPr>
      <w:fldChar w:fldCharType="separate"/>
    </w:r>
    <w:r w:rsidR="00334E29">
      <w:rPr>
        <w:rFonts w:ascii="Arial" w:hAnsi="Arial" w:cs="Arial"/>
        <w:noProof/>
      </w:rPr>
      <w:t>18</w:t>
    </w:r>
    <w:r w:rsidR="004B36DF" w:rsidRPr="00206CF2">
      <w:rPr>
        <w:rFonts w:ascii="Arial" w:hAnsi="Arial" w:cs="Arial"/>
      </w:rPr>
      <w:fldChar w:fldCharType="end"/>
    </w:r>
  </w:p>
  <w:p w:rsidR="004B36DF" w:rsidRPr="00BB03D0" w:rsidRDefault="004B36DF" w:rsidP="00CB604D">
    <w:pPr>
      <w:pStyle w:val="Pieddepage"/>
      <w:tabs>
        <w:tab w:val="clear" w:pos="4536"/>
        <w:tab w:val="clear" w:pos="9072"/>
        <w:tab w:val="right" w:pos="10466"/>
      </w:tabs>
      <w:rPr>
        <w:rFonts w:ascii="Arial" w:hAnsi="Arial" w:cs="Arial"/>
      </w:rPr>
    </w:pPr>
    <w:r w:rsidRPr="00BB03D0">
      <w:rPr>
        <w:rFonts w:ascii="Arial" w:hAnsi="Arial" w:cs="Arial"/>
      </w:rPr>
      <w:t xml:space="preserve">      </w:t>
    </w:r>
    <w:r w:rsidR="004F411F">
      <w:rPr>
        <w:rFonts w:ascii="Arial" w:hAnsi="Arial" w:cs="Arial"/>
      </w:rPr>
      <w:t xml:space="preserve">                          </w:t>
    </w:r>
    <w:r w:rsidRPr="00BB03D0">
      <w:rPr>
        <w:rFonts w:ascii="Arial" w:hAnsi="Arial" w:cs="Arial"/>
      </w:rPr>
      <w:t xml:space="preserve">      An</w:t>
    </w:r>
    <w:r>
      <w:rPr>
        <w:rFonts w:ascii="Arial" w:hAnsi="Arial" w:cs="Arial"/>
      </w:rPr>
      <w:t>alyse d’opérations de transport</w:t>
    </w:r>
    <w:r w:rsidRPr="00BB03D0">
      <w:rPr>
        <w:rFonts w:ascii="Arial" w:hAnsi="Arial" w:cs="Arial"/>
      </w:rPr>
      <w:t xml:space="preserve"> et de prestations logistiques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C8C" w:rsidRDefault="005C1C8C" w:rsidP="00245960">
      <w:pPr>
        <w:spacing w:after="0" w:line="240" w:lineRule="auto"/>
      </w:pPr>
      <w:r>
        <w:separator/>
      </w:r>
    </w:p>
  </w:footnote>
  <w:footnote w:type="continuationSeparator" w:id="0">
    <w:p w:rsidR="005C1C8C" w:rsidRDefault="005C1C8C" w:rsidP="002459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25A6"/>
    <w:multiLevelType w:val="multilevel"/>
    <w:tmpl w:val="F7CC0DD0"/>
    <w:lvl w:ilvl="0">
      <w:start w:val="6"/>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0F9095A"/>
    <w:multiLevelType w:val="multilevel"/>
    <w:tmpl w:val="075EF5BA"/>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15:restartNumberingAfterBreak="0">
    <w:nsid w:val="053C7D58"/>
    <w:multiLevelType w:val="hybridMultilevel"/>
    <w:tmpl w:val="D9F06A7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15:restartNumberingAfterBreak="0">
    <w:nsid w:val="0E1029E6"/>
    <w:multiLevelType w:val="multilevel"/>
    <w:tmpl w:val="3350E2C8"/>
    <w:lvl w:ilvl="0">
      <w:start w:val="2"/>
      <w:numFmt w:val="decimal"/>
      <w:lvlText w:val="%1."/>
      <w:lvlJc w:val="left"/>
      <w:pPr>
        <w:ind w:left="390" w:hanging="39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15:restartNumberingAfterBreak="0">
    <w:nsid w:val="0E866141"/>
    <w:multiLevelType w:val="multilevel"/>
    <w:tmpl w:val="F578ACC8"/>
    <w:lvl w:ilvl="0">
      <w:start w:val="4"/>
      <w:numFmt w:val="decimal"/>
      <w:lvlText w:val="%1."/>
      <w:lvlJc w:val="left"/>
      <w:pPr>
        <w:ind w:left="390" w:hanging="39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5" w15:restartNumberingAfterBreak="0">
    <w:nsid w:val="101812A8"/>
    <w:multiLevelType w:val="hybridMultilevel"/>
    <w:tmpl w:val="AE6CEAA6"/>
    <w:lvl w:ilvl="0" w:tplc="9DAE9A10">
      <w:start w:val="1"/>
      <w:numFmt w:val="decimal"/>
      <w:lvlText w:val="%1."/>
      <w:lvlJc w:val="left"/>
      <w:pPr>
        <w:ind w:left="644" w:hanging="360"/>
      </w:pPr>
      <w:rPr>
        <w:rFonts w:cs="Times New Roman"/>
        <w:b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147742E4"/>
    <w:multiLevelType w:val="hybridMultilevel"/>
    <w:tmpl w:val="E41226CC"/>
    <w:lvl w:ilvl="0" w:tplc="7706B73A">
      <w:start w:val="4827"/>
      <w:numFmt w:val="bullet"/>
      <w:lvlText w:val="-"/>
      <w:lvlJc w:val="left"/>
      <w:pPr>
        <w:ind w:left="720" w:hanging="360"/>
      </w:pPr>
      <w:rPr>
        <w:rFonts w:ascii="Arial" w:eastAsia="Times New Roman"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FD0879"/>
    <w:multiLevelType w:val="hybridMultilevel"/>
    <w:tmpl w:val="F7C4D97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1A893021"/>
    <w:multiLevelType w:val="multilevel"/>
    <w:tmpl w:val="5A20E054"/>
    <w:lvl w:ilvl="0">
      <w:start w:val="4"/>
      <w:numFmt w:val="decimal"/>
      <w:lvlText w:val="%1"/>
      <w:lvlJc w:val="left"/>
      <w:pPr>
        <w:ind w:left="360" w:hanging="360"/>
      </w:pPr>
      <w:rPr>
        <w:rFonts w:cs="Times New Roman" w:hint="default"/>
        <w:b w:val="0"/>
        <w:i w:val="0"/>
      </w:rPr>
    </w:lvl>
    <w:lvl w:ilvl="1">
      <w:start w:val="3"/>
      <w:numFmt w:val="decimal"/>
      <w:lvlText w:val="%1.%2"/>
      <w:lvlJc w:val="left"/>
      <w:pPr>
        <w:ind w:left="1080" w:hanging="360"/>
      </w:pPr>
      <w:rPr>
        <w:rFonts w:cs="Times New Roman" w:hint="default"/>
        <w:b/>
        <w:i w:val="0"/>
      </w:rPr>
    </w:lvl>
    <w:lvl w:ilvl="2">
      <w:start w:val="1"/>
      <w:numFmt w:val="decimal"/>
      <w:lvlText w:val="%1.%2.%3"/>
      <w:lvlJc w:val="left"/>
      <w:pPr>
        <w:ind w:left="2160" w:hanging="720"/>
      </w:pPr>
      <w:rPr>
        <w:rFonts w:cs="Times New Roman" w:hint="default"/>
        <w:b w:val="0"/>
        <w:i w:val="0"/>
      </w:rPr>
    </w:lvl>
    <w:lvl w:ilvl="3">
      <w:start w:val="1"/>
      <w:numFmt w:val="decimal"/>
      <w:lvlText w:val="%1.%2.%3.%4"/>
      <w:lvlJc w:val="left"/>
      <w:pPr>
        <w:ind w:left="3240" w:hanging="1080"/>
      </w:pPr>
      <w:rPr>
        <w:rFonts w:cs="Times New Roman" w:hint="default"/>
        <w:b w:val="0"/>
        <w:i w:val="0"/>
      </w:rPr>
    </w:lvl>
    <w:lvl w:ilvl="4">
      <w:start w:val="1"/>
      <w:numFmt w:val="decimal"/>
      <w:lvlText w:val="%1.%2.%3.%4.%5"/>
      <w:lvlJc w:val="left"/>
      <w:pPr>
        <w:ind w:left="3960" w:hanging="1080"/>
      </w:pPr>
      <w:rPr>
        <w:rFonts w:cs="Times New Roman" w:hint="default"/>
        <w:b w:val="0"/>
        <w:i w:val="0"/>
      </w:rPr>
    </w:lvl>
    <w:lvl w:ilvl="5">
      <w:start w:val="1"/>
      <w:numFmt w:val="decimal"/>
      <w:lvlText w:val="%1.%2.%3.%4.%5.%6"/>
      <w:lvlJc w:val="left"/>
      <w:pPr>
        <w:ind w:left="5040" w:hanging="1440"/>
      </w:pPr>
      <w:rPr>
        <w:rFonts w:cs="Times New Roman" w:hint="default"/>
        <w:b w:val="0"/>
        <w:i w:val="0"/>
      </w:rPr>
    </w:lvl>
    <w:lvl w:ilvl="6">
      <w:start w:val="1"/>
      <w:numFmt w:val="decimal"/>
      <w:lvlText w:val="%1.%2.%3.%4.%5.%6.%7"/>
      <w:lvlJc w:val="left"/>
      <w:pPr>
        <w:ind w:left="5760" w:hanging="1440"/>
      </w:pPr>
      <w:rPr>
        <w:rFonts w:cs="Times New Roman" w:hint="default"/>
        <w:b w:val="0"/>
        <w:i w:val="0"/>
      </w:rPr>
    </w:lvl>
    <w:lvl w:ilvl="7">
      <w:start w:val="1"/>
      <w:numFmt w:val="decimal"/>
      <w:lvlText w:val="%1.%2.%3.%4.%5.%6.%7.%8"/>
      <w:lvlJc w:val="left"/>
      <w:pPr>
        <w:ind w:left="6840" w:hanging="1800"/>
      </w:pPr>
      <w:rPr>
        <w:rFonts w:cs="Times New Roman" w:hint="default"/>
        <w:b w:val="0"/>
        <w:i w:val="0"/>
      </w:rPr>
    </w:lvl>
    <w:lvl w:ilvl="8">
      <w:start w:val="1"/>
      <w:numFmt w:val="decimal"/>
      <w:lvlText w:val="%1.%2.%3.%4.%5.%6.%7.%8.%9"/>
      <w:lvlJc w:val="left"/>
      <w:pPr>
        <w:ind w:left="7560" w:hanging="1800"/>
      </w:pPr>
      <w:rPr>
        <w:rFonts w:cs="Times New Roman" w:hint="default"/>
        <w:b w:val="0"/>
        <w:i w:val="0"/>
      </w:rPr>
    </w:lvl>
  </w:abstractNum>
  <w:abstractNum w:abstractNumId="9" w15:restartNumberingAfterBreak="0">
    <w:nsid w:val="1AD51953"/>
    <w:multiLevelType w:val="hybridMultilevel"/>
    <w:tmpl w:val="6302C4D8"/>
    <w:lvl w:ilvl="0" w:tplc="B8BCAF38">
      <w:start w:val="29"/>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467245"/>
    <w:multiLevelType w:val="hybridMultilevel"/>
    <w:tmpl w:val="49104A78"/>
    <w:lvl w:ilvl="0" w:tplc="38822D0C">
      <w:start w:val="1"/>
      <w:numFmt w:val="decimal"/>
      <w:lvlText w:val="%1."/>
      <w:lvlJc w:val="left"/>
      <w:pPr>
        <w:ind w:left="1080" w:hanging="360"/>
      </w:pPr>
      <w:rPr>
        <w:rFonts w:cs="Times New Roman" w:hint="default"/>
        <w:b/>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11" w15:restartNumberingAfterBreak="0">
    <w:nsid w:val="1FDF5783"/>
    <w:multiLevelType w:val="multilevel"/>
    <w:tmpl w:val="802A4FA8"/>
    <w:lvl w:ilvl="0">
      <w:start w:val="6"/>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2" w15:restartNumberingAfterBreak="0">
    <w:nsid w:val="2347015C"/>
    <w:multiLevelType w:val="hybridMultilevel"/>
    <w:tmpl w:val="5F0A5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3C4F55"/>
    <w:multiLevelType w:val="hybridMultilevel"/>
    <w:tmpl w:val="4AA4D844"/>
    <w:lvl w:ilvl="0" w:tplc="BBE48C80">
      <w:start w:val="4827"/>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2A1E88"/>
    <w:multiLevelType w:val="hybridMultilevel"/>
    <w:tmpl w:val="8A624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A72380"/>
    <w:multiLevelType w:val="hybridMultilevel"/>
    <w:tmpl w:val="3760CD92"/>
    <w:lvl w:ilvl="0" w:tplc="7706B73A">
      <w:start w:val="4827"/>
      <w:numFmt w:val="bullet"/>
      <w:lvlText w:val="-"/>
      <w:lvlJc w:val="left"/>
      <w:pPr>
        <w:ind w:left="720" w:hanging="360"/>
      </w:pPr>
      <w:rPr>
        <w:rFonts w:ascii="Arial" w:eastAsia="Times New Roman"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D871CF"/>
    <w:multiLevelType w:val="hybridMultilevel"/>
    <w:tmpl w:val="F2BE16C8"/>
    <w:lvl w:ilvl="0" w:tplc="AB324F92">
      <w:start w:val="1"/>
      <w:numFmt w:val="decimal"/>
      <w:lvlText w:val="%1."/>
      <w:lvlJc w:val="left"/>
      <w:pPr>
        <w:ind w:left="1440" w:hanging="360"/>
      </w:pPr>
      <w:rPr>
        <w:rFonts w:cs="Times New Roman" w:hint="default"/>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17" w15:restartNumberingAfterBreak="0">
    <w:nsid w:val="317F09A0"/>
    <w:multiLevelType w:val="multilevel"/>
    <w:tmpl w:val="F578ACC8"/>
    <w:lvl w:ilvl="0">
      <w:start w:val="4"/>
      <w:numFmt w:val="decimal"/>
      <w:lvlText w:val="%1."/>
      <w:lvlJc w:val="left"/>
      <w:pPr>
        <w:ind w:left="390" w:hanging="39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8" w15:restartNumberingAfterBreak="0">
    <w:nsid w:val="330877CC"/>
    <w:multiLevelType w:val="multilevel"/>
    <w:tmpl w:val="3350E2C8"/>
    <w:lvl w:ilvl="0">
      <w:start w:val="2"/>
      <w:numFmt w:val="decimal"/>
      <w:lvlText w:val="%1."/>
      <w:lvlJc w:val="left"/>
      <w:pPr>
        <w:ind w:left="390" w:hanging="39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9" w15:restartNumberingAfterBreak="0">
    <w:nsid w:val="338A6778"/>
    <w:multiLevelType w:val="multilevel"/>
    <w:tmpl w:val="802A4FA8"/>
    <w:lvl w:ilvl="0">
      <w:start w:val="6"/>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0" w15:restartNumberingAfterBreak="0">
    <w:nsid w:val="339D5052"/>
    <w:multiLevelType w:val="hybridMultilevel"/>
    <w:tmpl w:val="23224D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F037B8"/>
    <w:multiLevelType w:val="hybridMultilevel"/>
    <w:tmpl w:val="BF0A591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15:restartNumberingAfterBreak="0">
    <w:nsid w:val="35345107"/>
    <w:multiLevelType w:val="hybridMultilevel"/>
    <w:tmpl w:val="9816F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6A92509"/>
    <w:multiLevelType w:val="hybridMultilevel"/>
    <w:tmpl w:val="54A4ACAC"/>
    <w:lvl w:ilvl="0" w:tplc="E3782B9A">
      <w:start w:val="1"/>
      <w:numFmt w:val="decimal"/>
      <w:lvlText w:val="%1."/>
      <w:lvlJc w:val="left"/>
      <w:pPr>
        <w:ind w:left="699" w:hanging="360"/>
      </w:pPr>
      <w:rPr>
        <w:rFonts w:cs="Times New Roman"/>
        <w:b/>
      </w:rPr>
    </w:lvl>
    <w:lvl w:ilvl="1" w:tplc="040C0019" w:tentative="1">
      <w:start w:val="1"/>
      <w:numFmt w:val="lowerLetter"/>
      <w:lvlText w:val="%2."/>
      <w:lvlJc w:val="left"/>
      <w:pPr>
        <w:ind w:left="1419" w:hanging="360"/>
      </w:pPr>
      <w:rPr>
        <w:rFonts w:cs="Times New Roman"/>
      </w:rPr>
    </w:lvl>
    <w:lvl w:ilvl="2" w:tplc="040C001B" w:tentative="1">
      <w:start w:val="1"/>
      <w:numFmt w:val="lowerRoman"/>
      <w:lvlText w:val="%3."/>
      <w:lvlJc w:val="right"/>
      <w:pPr>
        <w:ind w:left="2139" w:hanging="180"/>
      </w:pPr>
      <w:rPr>
        <w:rFonts w:cs="Times New Roman"/>
      </w:rPr>
    </w:lvl>
    <w:lvl w:ilvl="3" w:tplc="040C000F" w:tentative="1">
      <w:start w:val="1"/>
      <w:numFmt w:val="decimal"/>
      <w:lvlText w:val="%4."/>
      <w:lvlJc w:val="left"/>
      <w:pPr>
        <w:ind w:left="2859" w:hanging="360"/>
      </w:pPr>
      <w:rPr>
        <w:rFonts w:cs="Times New Roman"/>
      </w:rPr>
    </w:lvl>
    <w:lvl w:ilvl="4" w:tplc="040C0019" w:tentative="1">
      <w:start w:val="1"/>
      <w:numFmt w:val="lowerLetter"/>
      <w:lvlText w:val="%5."/>
      <w:lvlJc w:val="left"/>
      <w:pPr>
        <w:ind w:left="3579" w:hanging="360"/>
      </w:pPr>
      <w:rPr>
        <w:rFonts w:cs="Times New Roman"/>
      </w:rPr>
    </w:lvl>
    <w:lvl w:ilvl="5" w:tplc="040C001B" w:tentative="1">
      <w:start w:val="1"/>
      <w:numFmt w:val="lowerRoman"/>
      <w:lvlText w:val="%6."/>
      <w:lvlJc w:val="right"/>
      <w:pPr>
        <w:ind w:left="4299" w:hanging="180"/>
      </w:pPr>
      <w:rPr>
        <w:rFonts w:cs="Times New Roman"/>
      </w:rPr>
    </w:lvl>
    <w:lvl w:ilvl="6" w:tplc="040C000F" w:tentative="1">
      <w:start w:val="1"/>
      <w:numFmt w:val="decimal"/>
      <w:lvlText w:val="%7."/>
      <w:lvlJc w:val="left"/>
      <w:pPr>
        <w:ind w:left="5019" w:hanging="360"/>
      </w:pPr>
      <w:rPr>
        <w:rFonts w:cs="Times New Roman"/>
      </w:rPr>
    </w:lvl>
    <w:lvl w:ilvl="7" w:tplc="040C0019" w:tentative="1">
      <w:start w:val="1"/>
      <w:numFmt w:val="lowerLetter"/>
      <w:lvlText w:val="%8."/>
      <w:lvlJc w:val="left"/>
      <w:pPr>
        <w:ind w:left="5739" w:hanging="360"/>
      </w:pPr>
      <w:rPr>
        <w:rFonts w:cs="Times New Roman"/>
      </w:rPr>
    </w:lvl>
    <w:lvl w:ilvl="8" w:tplc="040C001B" w:tentative="1">
      <w:start w:val="1"/>
      <w:numFmt w:val="lowerRoman"/>
      <w:lvlText w:val="%9."/>
      <w:lvlJc w:val="right"/>
      <w:pPr>
        <w:ind w:left="6459" w:hanging="180"/>
      </w:pPr>
      <w:rPr>
        <w:rFonts w:cs="Times New Roman"/>
      </w:rPr>
    </w:lvl>
  </w:abstractNum>
  <w:abstractNum w:abstractNumId="24" w15:restartNumberingAfterBreak="0">
    <w:nsid w:val="39C610DC"/>
    <w:multiLevelType w:val="hybridMultilevel"/>
    <w:tmpl w:val="63CAC2D8"/>
    <w:lvl w:ilvl="0" w:tplc="F8B02B8E">
      <w:start w:val="6"/>
      <w:numFmt w:val="decimal"/>
      <w:lvlText w:val="%1"/>
      <w:lvlJc w:val="left"/>
      <w:pPr>
        <w:ind w:left="1800" w:hanging="360"/>
      </w:pPr>
      <w:rPr>
        <w:rFonts w:cs="Times New Roman" w:hint="default"/>
      </w:rPr>
    </w:lvl>
    <w:lvl w:ilvl="1" w:tplc="040C0019" w:tentative="1">
      <w:start w:val="1"/>
      <w:numFmt w:val="lowerLetter"/>
      <w:lvlText w:val="%2."/>
      <w:lvlJc w:val="left"/>
      <w:pPr>
        <w:ind w:left="2520" w:hanging="360"/>
      </w:pPr>
      <w:rPr>
        <w:rFonts w:cs="Times New Roman"/>
      </w:rPr>
    </w:lvl>
    <w:lvl w:ilvl="2" w:tplc="040C001B" w:tentative="1">
      <w:start w:val="1"/>
      <w:numFmt w:val="lowerRoman"/>
      <w:lvlText w:val="%3."/>
      <w:lvlJc w:val="right"/>
      <w:pPr>
        <w:ind w:left="3240" w:hanging="180"/>
      </w:pPr>
      <w:rPr>
        <w:rFonts w:cs="Times New Roman"/>
      </w:rPr>
    </w:lvl>
    <w:lvl w:ilvl="3" w:tplc="040C000F" w:tentative="1">
      <w:start w:val="1"/>
      <w:numFmt w:val="decimal"/>
      <w:lvlText w:val="%4."/>
      <w:lvlJc w:val="left"/>
      <w:pPr>
        <w:ind w:left="3960" w:hanging="360"/>
      </w:pPr>
      <w:rPr>
        <w:rFonts w:cs="Times New Roman"/>
      </w:rPr>
    </w:lvl>
    <w:lvl w:ilvl="4" w:tplc="040C0019" w:tentative="1">
      <w:start w:val="1"/>
      <w:numFmt w:val="lowerLetter"/>
      <w:lvlText w:val="%5."/>
      <w:lvlJc w:val="left"/>
      <w:pPr>
        <w:ind w:left="4680" w:hanging="360"/>
      </w:pPr>
      <w:rPr>
        <w:rFonts w:cs="Times New Roman"/>
      </w:rPr>
    </w:lvl>
    <w:lvl w:ilvl="5" w:tplc="040C001B" w:tentative="1">
      <w:start w:val="1"/>
      <w:numFmt w:val="lowerRoman"/>
      <w:lvlText w:val="%6."/>
      <w:lvlJc w:val="right"/>
      <w:pPr>
        <w:ind w:left="5400" w:hanging="180"/>
      </w:pPr>
      <w:rPr>
        <w:rFonts w:cs="Times New Roman"/>
      </w:rPr>
    </w:lvl>
    <w:lvl w:ilvl="6" w:tplc="040C000F" w:tentative="1">
      <w:start w:val="1"/>
      <w:numFmt w:val="decimal"/>
      <w:lvlText w:val="%7."/>
      <w:lvlJc w:val="left"/>
      <w:pPr>
        <w:ind w:left="6120" w:hanging="360"/>
      </w:pPr>
      <w:rPr>
        <w:rFonts w:cs="Times New Roman"/>
      </w:rPr>
    </w:lvl>
    <w:lvl w:ilvl="7" w:tplc="040C0019" w:tentative="1">
      <w:start w:val="1"/>
      <w:numFmt w:val="lowerLetter"/>
      <w:lvlText w:val="%8."/>
      <w:lvlJc w:val="left"/>
      <w:pPr>
        <w:ind w:left="6840" w:hanging="360"/>
      </w:pPr>
      <w:rPr>
        <w:rFonts w:cs="Times New Roman"/>
      </w:rPr>
    </w:lvl>
    <w:lvl w:ilvl="8" w:tplc="040C001B" w:tentative="1">
      <w:start w:val="1"/>
      <w:numFmt w:val="lowerRoman"/>
      <w:lvlText w:val="%9."/>
      <w:lvlJc w:val="right"/>
      <w:pPr>
        <w:ind w:left="7560" w:hanging="180"/>
      </w:pPr>
      <w:rPr>
        <w:rFonts w:cs="Times New Roman"/>
      </w:rPr>
    </w:lvl>
  </w:abstractNum>
  <w:abstractNum w:abstractNumId="25" w15:restartNumberingAfterBreak="0">
    <w:nsid w:val="3E3E1235"/>
    <w:multiLevelType w:val="hybridMultilevel"/>
    <w:tmpl w:val="4BDE01F0"/>
    <w:lvl w:ilvl="0" w:tplc="04964070">
      <w:start w:val="20"/>
      <w:numFmt w:val="bullet"/>
      <w:lvlText w:val="-"/>
      <w:lvlJc w:val="left"/>
      <w:pPr>
        <w:ind w:left="720" w:hanging="360"/>
      </w:pPr>
      <w:rPr>
        <w:rFonts w:ascii="Times New Roman" w:eastAsia="Times New Roman" w:hAnsi="Times New Roman" w:hint="default"/>
      </w:rPr>
    </w:lvl>
    <w:lvl w:ilvl="1" w:tplc="04964070">
      <w:start w:val="20"/>
      <w:numFmt w:val="bullet"/>
      <w:lvlText w:val="-"/>
      <w:lvlJc w:val="left"/>
      <w:pPr>
        <w:ind w:left="1440" w:hanging="360"/>
      </w:pPr>
      <w:rPr>
        <w:rFonts w:ascii="Times New Roman" w:eastAsia="Times New Roman" w:hAnsi="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F5A3391"/>
    <w:multiLevelType w:val="multilevel"/>
    <w:tmpl w:val="1E68C826"/>
    <w:lvl w:ilvl="0">
      <w:start w:val="4"/>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7" w15:restartNumberingAfterBreak="0">
    <w:nsid w:val="40AE1EDE"/>
    <w:multiLevelType w:val="hybridMultilevel"/>
    <w:tmpl w:val="02CA5BAE"/>
    <w:lvl w:ilvl="0" w:tplc="BBE48C80">
      <w:start w:val="4827"/>
      <w:numFmt w:val="bullet"/>
      <w:lvlText w:val="-"/>
      <w:lvlJc w:val="left"/>
      <w:pPr>
        <w:ind w:left="1068" w:hanging="360"/>
      </w:pPr>
      <w:rPr>
        <w:rFonts w:ascii="Arial" w:eastAsia="Times New Roman" w:hAnsi="Arial"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42EB720F"/>
    <w:multiLevelType w:val="multilevel"/>
    <w:tmpl w:val="862A7124"/>
    <w:lvl w:ilvl="0">
      <w:start w:val="3"/>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15:restartNumberingAfterBreak="0">
    <w:nsid w:val="461F4F15"/>
    <w:multiLevelType w:val="multilevel"/>
    <w:tmpl w:val="3350E2C8"/>
    <w:lvl w:ilvl="0">
      <w:start w:val="2"/>
      <w:numFmt w:val="decimal"/>
      <w:lvlText w:val="%1."/>
      <w:lvlJc w:val="left"/>
      <w:pPr>
        <w:ind w:left="390" w:hanging="39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0" w15:restartNumberingAfterBreak="0">
    <w:nsid w:val="465D1B16"/>
    <w:multiLevelType w:val="hybridMultilevel"/>
    <w:tmpl w:val="9F5870A0"/>
    <w:lvl w:ilvl="0" w:tplc="04964070">
      <w:start w:val="20"/>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696247D"/>
    <w:multiLevelType w:val="multilevel"/>
    <w:tmpl w:val="1E68C826"/>
    <w:lvl w:ilvl="0">
      <w:start w:val="4"/>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2" w15:restartNumberingAfterBreak="0">
    <w:nsid w:val="47C46698"/>
    <w:multiLevelType w:val="hybridMultilevel"/>
    <w:tmpl w:val="5C940F58"/>
    <w:lvl w:ilvl="0" w:tplc="040C000F">
      <w:start w:val="1"/>
      <w:numFmt w:val="decimal"/>
      <w:lvlText w:val="%1."/>
      <w:lvlJc w:val="left"/>
      <w:pPr>
        <w:ind w:left="1440" w:hanging="360"/>
      </w:pPr>
      <w:rPr>
        <w:rFonts w:cs="Times New Roman"/>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33" w15:restartNumberingAfterBreak="0">
    <w:nsid w:val="4AF7270B"/>
    <w:multiLevelType w:val="multilevel"/>
    <w:tmpl w:val="3350E2C8"/>
    <w:lvl w:ilvl="0">
      <w:start w:val="2"/>
      <w:numFmt w:val="decimal"/>
      <w:lvlText w:val="%1."/>
      <w:lvlJc w:val="left"/>
      <w:pPr>
        <w:ind w:left="390" w:hanging="39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4" w15:restartNumberingAfterBreak="0">
    <w:nsid w:val="4C80023F"/>
    <w:multiLevelType w:val="hybridMultilevel"/>
    <w:tmpl w:val="CE9E28B8"/>
    <w:lvl w:ilvl="0" w:tplc="BBE48C80">
      <w:start w:val="4827"/>
      <w:numFmt w:val="bullet"/>
      <w:lvlText w:val="-"/>
      <w:lvlJc w:val="left"/>
      <w:pPr>
        <w:ind w:left="1068" w:hanging="360"/>
      </w:pPr>
      <w:rPr>
        <w:rFonts w:ascii="Arial" w:eastAsia="Times New Roman" w:hAnsi="Aria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15:restartNumberingAfterBreak="0">
    <w:nsid w:val="51DA64FC"/>
    <w:multiLevelType w:val="hybridMultilevel"/>
    <w:tmpl w:val="6F301FDC"/>
    <w:lvl w:ilvl="0" w:tplc="04964070">
      <w:start w:val="20"/>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52A67722"/>
    <w:multiLevelType w:val="multilevel"/>
    <w:tmpl w:val="CAD6069E"/>
    <w:lvl w:ilvl="0">
      <w:start w:val="1"/>
      <w:numFmt w:val="decimal"/>
      <w:lvlText w:val="%1."/>
      <w:lvlJc w:val="left"/>
      <w:pPr>
        <w:ind w:left="720" w:hanging="360"/>
      </w:pPr>
      <w:rPr>
        <w:rFonts w:cs="Times New Roman"/>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15:restartNumberingAfterBreak="0">
    <w:nsid w:val="56485B42"/>
    <w:multiLevelType w:val="hybridMultilevel"/>
    <w:tmpl w:val="0FCE999A"/>
    <w:lvl w:ilvl="0" w:tplc="9662AFA8">
      <w:start w:val="20"/>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8" w15:restartNumberingAfterBreak="0">
    <w:nsid w:val="5B3E27C6"/>
    <w:multiLevelType w:val="hybridMultilevel"/>
    <w:tmpl w:val="17F2E43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9" w15:restartNumberingAfterBreak="0">
    <w:nsid w:val="60044193"/>
    <w:multiLevelType w:val="hybridMultilevel"/>
    <w:tmpl w:val="96AA75CE"/>
    <w:lvl w:ilvl="0" w:tplc="B8BCAF38">
      <w:start w:val="29"/>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66907393"/>
    <w:multiLevelType w:val="hybridMultilevel"/>
    <w:tmpl w:val="68308B04"/>
    <w:lvl w:ilvl="0" w:tplc="8326A8B2">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1" w15:restartNumberingAfterBreak="0">
    <w:nsid w:val="68A83377"/>
    <w:multiLevelType w:val="hybridMultilevel"/>
    <w:tmpl w:val="8174A6BC"/>
    <w:lvl w:ilvl="0" w:tplc="A1364034">
      <w:start w:val="3"/>
      <w:numFmt w:val="bullet"/>
      <w:lvlText w:val="-"/>
      <w:lvlJc w:val="left"/>
      <w:pPr>
        <w:ind w:left="750" w:hanging="360"/>
      </w:pPr>
      <w:rPr>
        <w:rFonts w:ascii="Arial" w:eastAsia="Times New Roman" w:hAnsi="Arial" w:hint="default"/>
      </w:rPr>
    </w:lvl>
    <w:lvl w:ilvl="1" w:tplc="040C0003" w:tentative="1">
      <w:start w:val="1"/>
      <w:numFmt w:val="bullet"/>
      <w:lvlText w:val="o"/>
      <w:lvlJc w:val="left"/>
      <w:pPr>
        <w:ind w:left="1470" w:hanging="360"/>
      </w:pPr>
      <w:rPr>
        <w:rFonts w:ascii="Courier New" w:hAnsi="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42" w15:restartNumberingAfterBreak="0">
    <w:nsid w:val="6BCD533B"/>
    <w:multiLevelType w:val="multilevel"/>
    <w:tmpl w:val="862A7124"/>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15:restartNumberingAfterBreak="0">
    <w:nsid w:val="76E570C9"/>
    <w:multiLevelType w:val="hybridMultilevel"/>
    <w:tmpl w:val="6E82CA0C"/>
    <w:lvl w:ilvl="0" w:tplc="B616EB88">
      <w:start w:val="20"/>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44" w15:restartNumberingAfterBreak="0">
    <w:nsid w:val="78AE03FE"/>
    <w:multiLevelType w:val="hybridMultilevel"/>
    <w:tmpl w:val="9BAA47D6"/>
    <w:lvl w:ilvl="0" w:tplc="04964070">
      <w:start w:val="20"/>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8F648A1"/>
    <w:multiLevelType w:val="multilevel"/>
    <w:tmpl w:val="E76E21EA"/>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6" w15:restartNumberingAfterBreak="0">
    <w:nsid w:val="7C24482C"/>
    <w:multiLevelType w:val="hybridMultilevel"/>
    <w:tmpl w:val="D9507B00"/>
    <w:lvl w:ilvl="0" w:tplc="04964070">
      <w:start w:val="20"/>
      <w:numFmt w:val="bullet"/>
      <w:lvlText w:val="-"/>
      <w:lvlJc w:val="left"/>
      <w:pPr>
        <w:ind w:left="1068" w:hanging="360"/>
      </w:pPr>
      <w:rPr>
        <w:rFonts w:ascii="Times New Roman" w:eastAsia="Times New Roman" w:hAnsi="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7" w15:restartNumberingAfterBreak="0">
    <w:nsid w:val="7DDB104B"/>
    <w:multiLevelType w:val="hybridMultilevel"/>
    <w:tmpl w:val="5E4C23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8"/>
  </w:num>
  <w:num w:numId="3">
    <w:abstractNumId w:val="2"/>
  </w:num>
  <w:num w:numId="4">
    <w:abstractNumId w:val="32"/>
  </w:num>
  <w:num w:numId="5">
    <w:abstractNumId w:val="21"/>
  </w:num>
  <w:num w:numId="6">
    <w:abstractNumId w:val="44"/>
  </w:num>
  <w:num w:numId="7">
    <w:abstractNumId w:val="16"/>
  </w:num>
  <w:num w:numId="8">
    <w:abstractNumId w:val="36"/>
  </w:num>
  <w:num w:numId="9">
    <w:abstractNumId w:val="23"/>
  </w:num>
  <w:num w:numId="10">
    <w:abstractNumId w:val="45"/>
  </w:num>
  <w:num w:numId="11">
    <w:abstractNumId w:val="29"/>
  </w:num>
  <w:num w:numId="12">
    <w:abstractNumId w:val="42"/>
  </w:num>
  <w:num w:numId="13">
    <w:abstractNumId w:val="12"/>
  </w:num>
  <w:num w:numId="14">
    <w:abstractNumId w:val="41"/>
  </w:num>
  <w:num w:numId="15">
    <w:abstractNumId w:val="46"/>
  </w:num>
  <w:num w:numId="16">
    <w:abstractNumId w:val="22"/>
  </w:num>
  <w:num w:numId="17">
    <w:abstractNumId w:val="30"/>
  </w:num>
  <w:num w:numId="18">
    <w:abstractNumId w:val="14"/>
  </w:num>
  <w:num w:numId="19">
    <w:abstractNumId w:val="25"/>
  </w:num>
  <w:num w:numId="20">
    <w:abstractNumId w:val="28"/>
  </w:num>
  <w:num w:numId="21">
    <w:abstractNumId w:val="39"/>
  </w:num>
  <w:num w:numId="22">
    <w:abstractNumId w:val="35"/>
  </w:num>
  <w:num w:numId="23">
    <w:abstractNumId w:val="7"/>
  </w:num>
  <w:num w:numId="24">
    <w:abstractNumId w:val="27"/>
  </w:num>
  <w:num w:numId="25">
    <w:abstractNumId w:val="40"/>
  </w:num>
  <w:num w:numId="26">
    <w:abstractNumId w:val="10"/>
  </w:num>
  <w:num w:numId="27">
    <w:abstractNumId w:val="17"/>
  </w:num>
  <w:num w:numId="28">
    <w:abstractNumId w:val="34"/>
  </w:num>
  <w:num w:numId="29">
    <w:abstractNumId w:val="20"/>
  </w:num>
  <w:num w:numId="30">
    <w:abstractNumId w:val="1"/>
  </w:num>
  <w:num w:numId="31">
    <w:abstractNumId w:val="37"/>
  </w:num>
  <w:num w:numId="32">
    <w:abstractNumId w:val="43"/>
  </w:num>
  <w:num w:numId="33">
    <w:abstractNumId w:val="4"/>
  </w:num>
  <w:num w:numId="34">
    <w:abstractNumId w:val="24"/>
  </w:num>
  <w:num w:numId="35">
    <w:abstractNumId w:val="31"/>
  </w:num>
  <w:num w:numId="36">
    <w:abstractNumId w:val="26"/>
  </w:num>
  <w:num w:numId="37">
    <w:abstractNumId w:val="8"/>
  </w:num>
  <w:num w:numId="38">
    <w:abstractNumId w:val="3"/>
  </w:num>
  <w:num w:numId="39">
    <w:abstractNumId w:val="13"/>
  </w:num>
  <w:num w:numId="40">
    <w:abstractNumId w:val="19"/>
  </w:num>
  <w:num w:numId="41">
    <w:abstractNumId w:val="11"/>
  </w:num>
  <w:num w:numId="42">
    <w:abstractNumId w:val="0"/>
  </w:num>
  <w:num w:numId="43">
    <w:abstractNumId w:val="6"/>
  </w:num>
  <w:num w:numId="44">
    <w:abstractNumId w:val="15"/>
  </w:num>
  <w:num w:numId="45">
    <w:abstractNumId w:val="33"/>
  </w:num>
  <w:num w:numId="46">
    <w:abstractNumId w:val="9"/>
  </w:num>
  <w:num w:numId="47">
    <w:abstractNumId w:val="18"/>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1A"/>
    <w:rsid w:val="00002558"/>
    <w:rsid w:val="000039D3"/>
    <w:rsid w:val="00003DBD"/>
    <w:rsid w:val="00007D2B"/>
    <w:rsid w:val="00014AAE"/>
    <w:rsid w:val="0001515F"/>
    <w:rsid w:val="000242DD"/>
    <w:rsid w:val="00027546"/>
    <w:rsid w:val="0003419D"/>
    <w:rsid w:val="0003622E"/>
    <w:rsid w:val="00045BC6"/>
    <w:rsid w:val="00051A35"/>
    <w:rsid w:val="000560B1"/>
    <w:rsid w:val="00060F0C"/>
    <w:rsid w:val="00067E75"/>
    <w:rsid w:val="00090CE0"/>
    <w:rsid w:val="00097DBA"/>
    <w:rsid w:val="000A5614"/>
    <w:rsid w:val="000A6756"/>
    <w:rsid w:val="000A7208"/>
    <w:rsid w:val="000A776C"/>
    <w:rsid w:val="000B361B"/>
    <w:rsid w:val="000C0343"/>
    <w:rsid w:val="000C2B34"/>
    <w:rsid w:val="000C5156"/>
    <w:rsid w:val="000C527B"/>
    <w:rsid w:val="000D4E8B"/>
    <w:rsid w:val="000D75DD"/>
    <w:rsid w:val="000E0FA5"/>
    <w:rsid w:val="000E3280"/>
    <w:rsid w:val="000F0587"/>
    <w:rsid w:val="000F09CE"/>
    <w:rsid w:val="000F6167"/>
    <w:rsid w:val="000F6516"/>
    <w:rsid w:val="001018EC"/>
    <w:rsid w:val="0010534F"/>
    <w:rsid w:val="001229A8"/>
    <w:rsid w:val="00127A0C"/>
    <w:rsid w:val="00130457"/>
    <w:rsid w:val="0013184B"/>
    <w:rsid w:val="001363F9"/>
    <w:rsid w:val="001442DC"/>
    <w:rsid w:val="001445DB"/>
    <w:rsid w:val="00147CC6"/>
    <w:rsid w:val="00150671"/>
    <w:rsid w:val="00151390"/>
    <w:rsid w:val="00156BCF"/>
    <w:rsid w:val="001577D8"/>
    <w:rsid w:val="00161D9F"/>
    <w:rsid w:val="00165EC9"/>
    <w:rsid w:val="00170EF1"/>
    <w:rsid w:val="00172B6D"/>
    <w:rsid w:val="00176FE6"/>
    <w:rsid w:val="00181AB6"/>
    <w:rsid w:val="00193FCC"/>
    <w:rsid w:val="001A1125"/>
    <w:rsid w:val="001A7A18"/>
    <w:rsid w:val="001B4DD1"/>
    <w:rsid w:val="001C0940"/>
    <w:rsid w:val="001C2B07"/>
    <w:rsid w:val="001D1DB3"/>
    <w:rsid w:val="001D6C01"/>
    <w:rsid w:val="001E39C2"/>
    <w:rsid w:val="001F696A"/>
    <w:rsid w:val="001F7E58"/>
    <w:rsid w:val="002030B1"/>
    <w:rsid w:val="00206CF2"/>
    <w:rsid w:val="002070D2"/>
    <w:rsid w:val="00207A5F"/>
    <w:rsid w:val="00216FCB"/>
    <w:rsid w:val="0022067C"/>
    <w:rsid w:val="00223882"/>
    <w:rsid w:val="00227939"/>
    <w:rsid w:val="00233257"/>
    <w:rsid w:val="00245960"/>
    <w:rsid w:val="00251A88"/>
    <w:rsid w:val="0026303C"/>
    <w:rsid w:val="00265DDB"/>
    <w:rsid w:val="00266ED1"/>
    <w:rsid w:val="002750C4"/>
    <w:rsid w:val="002877D1"/>
    <w:rsid w:val="00292FB2"/>
    <w:rsid w:val="00295A79"/>
    <w:rsid w:val="0029774C"/>
    <w:rsid w:val="002A6BE4"/>
    <w:rsid w:val="002B2AD8"/>
    <w:rsid w:val="002B374C"/>
    <w:rsid w:val="002B580D"/>
    <w:rsid w:val="002C3674"/>
    <w:rsid w:val="002D4799"/>
    <w:rsid w:val="002E060A"/>
    <w:rsid w:val="002E4C48"/>
    <w:rsid w:val="002F0B11"/>
    <w:rsid w:val="002F3093"/>
    <w:rsid w:val="002F5737"/>
    <w:rsid w:val="00303CE4"/>
    <w:rsid w:val="00305F51"/>
    <w:rsid w:val="0031606D"/>
    <w:rsid w:val="00326493"/>
    <w:rsid w:val="00334E29"/>
    <w:rsid w:val="00336E54"/>
    <w:rsid w:val="00342CE8"/>
    <w:rsid w:val="00345CA4"/>
    <w:rsid w:val="00346A4A"/>
    <w:rsid w:val="00347F8C"/>
    <w:rsid w:val="003529DF"/>
    <w:rsid w:val="003611F8"/>
    <w:rsid w:val="00367BCE"/>
    <w:rsid w:val="00372BB5"/>
    <w:rsid w:val="00374B04"/>
    <w:rsid w:val="003769CF"/>
    <w:rsid w:val="00392E04"/>
    <w:rsid w:val="00395367"/>
    <w:rsid w:val="003A0301"/>
    <w:rsid w:val="003A4460"/>
    <w:rsid w:val="003B04CC"/>
    <w:rsid w:val="003B1580"/>
    <w:rsid w:val="003B47C3"/>
    <w:rsid w:val="003D2021"/>
    <w:rsid w:val="003D5DF6"/>
    <w:rsid w:val="003D6F00"/>
    <w:rsid w:val="003D7C1D"/>
    <w:rsid w:val="003F2095"/>
    <w:rsid w:val="003F243D"/>
    <w:rsid w:val="003F27C3"/>
    <w:rsid w:val="00400958"/>
    <w:rsid w:val="00423CDF"/>
    <w:rsid w:val="00430641"/>
    <w:rsid w:val="004312DA"/>
    <w:rsid w:val="00431DC1"/>
    <w:rsid w:val="00433E4F"/>
    <w:rsid w:val="004347CF"/>
    <w:rsid w:val="00436FAB"/>
    <w:rsid w:val="00445079"/>
    <w:rsid w:val="00457BD6"/>
    <w:rsid w:val="00461D38"/>
    <w:rsid w:val="00465A90"/>
    <w:rsid w:val="00466F15"/>
    <w:rsid w:val="00467815"/>
    <w:rsid w:val="00471CC5"/>
    <w:rsid w:val="0047763E"/>
    <w:rsid w:val="00477787"/>
    <w:rsid w:val="00483F8A"/>
    <w:rsid w:val="00486702"/>
    <w:rsid w:val="00497364"/>
    <w:rsid w:val="004B2211"/>
    <w:rsid w:val="004B27B2"/>
    <w:rsid w:val="004B36DF"/>
    <w:rsid w:val="004B50C0"/>
    <w:rsid w:val="004B626A"/>
    <w:rsid w:val="004C5C36"/>
    <w:rsid w:val="004C65C0"/>
    <w:rsid w:val="004C696E"/>
    <w:rsid w:val="004C6BC2"/>
    <w:rsid w:val="004D0084"/>
    <w:rsid w:val="004D032E"/>
    <w:rsid w:val="004D30A1"/>
    <w:rsid w:val="004D7317"/>
    <w:rsid w:val="004D764C"/>
    <w:rsid w:val="004F3971"/>
    <w:rsid w:val="004F411F"/>
    <w:rsid w:val="00500661"/>
    <w:rsid w:val="005027F3"/>
    <w:rsid w:val="00506FB9"/>
    <w:rsid w:val="00513788"/>
    <w:rsid w:val="00525945"/>
    <w:rsid w:val="005260BE"/>
    <w:rsid w:val="00543DCD"/>
    <w:rsid w:val="0055768D"/>
    <w:rsid w:val="00557B83"/>
    <w:rsid w:val="00563F5B"/>
    <w:rsid w:val="005704C9"/>
    <w:rsid w:val="00572E95"/>
    <w:rsid w:val="00575D3C"/>
    <w:rsid w:val="0057799B"/>
    <w:rsid w:val="005800E9"/>
    <w:rsid w:val="00580EDF"/>
    <w:rsid w:val="00585417"/>
    <w:rsid w:val="005865A8"/>
    <w:rsid w:val="00593C64"/>
    <w:rsid w:val="00594506"/>
    <w:rsid w:val="00596A7C"/>
    <w:rsid w:val="005A4E44"/>
    <w:rsid w:val="005B4ED6"/>
    <w:rsid w:val="005C1C8C"/>
    <w:rsid w:val="005C29AC"/>
    <w:rsid w:val="005C4CA3"/>
    <w:rsid w:val="005D4F0B"/>
    <w:rsid w:val="005E04CF"/>
    <w:rsid w:val="005E7B0C"/>
    <w:rsid w:val="00600786"/>
    <w:rsid w:val="00605886"/>
    <w:rsid w:val="00610D14"/>
    <w:rsid w:val="00612A8A"/>
    <w:rsid w:val="00623C64"/>
    <w:rsid w:val="00634CD6"/>
    <w:rsid w:val="00644195"/>
    <w:rsid w:val="00644536"/>
    <w:rsid w:val="006508EC"/>
    <w:rsid w:val="00654476"/>
    <w:rsid w:val="0065552C"/>
    <w:rsid w:val="006562F2"/>
    <w:rsid w:val="0065659A"/>
    <w:rsid w:val="0066539B"/>
    <w:rsid w:val="00665606"/>
    <w:rsid w:val="00673214"/>
    <w:rsid w:val="00673580"/>
    <w:rsid w:val="0067797B"/>
    <w:rsid w:val="0068458F"/>
    <w:rsid w:val="0069673C"/>
    <w:rsid w:val="006A1DBA"/>
    <w:rsid w:val="006A3185"/>
    <w:rsid w:val="006A4BAE"/>
    <w:rsid w:val="006A680F"/>
    <w:rsid w:val="006C452E"/>
    <w:rsid w:val="006D0CA8"/>
    <w:rsid w:val="006D6D4C"/>
    <w:rsid w:val="006E6A08"/>
    <w:rsid w:val="006F2D2E"/>
    <w:rsid w:val="006F44E7"/>
    <w:rsid w:val="006F5E59"/>
    <w:rsid w:val="00705099"/>
    <w:rsid w:val="00711AA1"/>
    <w:rsid w:val="007134E3"/>
    <w:rsid w:val="00713FA2"/>
    <w:rsid w:val="00716984"/>
    <w:rsid w:val="00721663"/>
    <w:rsid w:val="0073045E"/>
    <w:rsid w:val="00730DD7"/>
    <w:rsid w:val="00733F7A"/>
    <w:rsid w:val="00735893"/>
    <w:rsid w:val="00737094"/>
    <w:rsid w:val="00737DBB"/>
    <w:rsid w:val="00743DEB"/>
    <w:rsid w:val="00753BA1"/>
    <w:rsid w:val="007562D0"/>
    <w:rsid w:val="007634A7"/>
    <w:rsid w:val="00774AE4"/>
    <w:rsid w:val="007825D6"/>
    <w:rsid w:val="00785093"/>
    <w:rsid w:val="00787003"/>
    <w:rsid w:val="00794DBC"/>
    <w:rsid w:val="007A2CC6"/>
    <w:rsid w:val="007A58FB"/>
    <w:rsid w:val="007B00DC"/>
    <w:rsid w:val="007B57B7"/>
    <w:rsid w:val="007B7E96"/>
    <w:rsid w:val="007D1F1D"/>
    <w:rsid w:val="007D222A"/>
    <w:rsid w:val="007D5012"/>
    <w:rsid w:val="007F2909"/>
    <w:rsid w:val="007F4464"/>
    <w:rsid w:val="00800DBA"/>
    <w:rsid w:val="00807E4F"/>
    <w:rsid w:val="008140A4"/>
    <w:rsid w:val="008143FB"/>
    <w:rsid w:val="00823E7D"/>
    <w:rsid w:val="008240BD"/>
    <w:rsid w:val="00826366"/>
    <w:rsid w:val="00826B88"/>
    <w:rsid w:val="00832EBE"/>
    <w:rsid w:val="00840CAB"/>
    <w:rsid w:val="008419DD"/>
    <w:rsid w:val="00842E44"/>
    <w:rsid w:val="00844051"/>
    <w:rsid w:val="00847F17"/>
    <w:rsid w:val="00854AD4"/>
    <w:rsid w:val="008568D7"/>
    <w:rsid w:val="008606A1"/>
    <w:rsid w:val="0086267D"/>
    <w:rsid w:val="00864017"/>
    <w:rsid w:val="00865094"/>
    <w:rsid w:val="00870DEB"/>
    <w:rsid w:val="00872CE2"/>
    <w:rsid w:val="00875C29"/>
    <w:rsid w:val="0087646D"/>
    <w:rsid w:val="008860DF"/>
    <w:rsid w:val="00896819"/>
    <w:rsid w:val="008A41A0"/>
    <w:rsid w:val="008A4F20"/>
    <w:rsid w:val="008B71F0"/>
    <w:rsid w:val="008D1ECC"/>
    <w:rsid w:val="008D41CD"/>
    <w:rsid w:val="008E0C37"/>
    <w:rsid w:val="008E3140"/>
    <w:rsid w:val="008F1D02"/>
    <w:rsid w:val="008F4652"/>
    <w:rsid w:val="008F76A5"/>
    <w:rsid w:val="009035E8"/>
    <w:rsid w:val="009037C1"/>
    <w:rsid w:val="009044FE"/>
    <w:rsid w:val="0090771C"/>
    <w:rsid w:val="009100C1"/>
    <w:rsid w:val="00913078"/>
    <w:rsid w:val="009179EB"/>
    <w:rsid w:val="00922668"/>
    <w:rsid w:val="00924DF0"/>
    <w:rsid w:val="009253D6"/>
    <w:rsid w:val="00930C92"/>
    <w:rsid w:val="00930DA4"/>
    <w:rsid w:val="00932261"/>
    <w:rsid w:val="00932873"/>
    <w:rsid w:val="00935671"/>
    <w:rsid w:val="0094051B"/>
    <w:rsid w:val="00942FAB"/>
    <w:rsid w:val="009441DE"/>
    <w:rsid w:val="0095082B"/>
    <w:rsid w:val="009616E3"/>
    <w:rsid w:val="00962D68"/>
    <w:rsid w:val="0096312C"/>
    <w:rsid w:val="0096640C"/>
    <w:rsid w:val="0097040F"/>
    <w:rsid w:val="009775A6"/>
    <w:rsid w:val="00980293"/>
    <w:rsid w:val="00980B63"/>
    <w:rsid w:val="00981DFC"/>
    <w:rsid w:val="00992ECF"/>
    <w:rsid w:val="009A10F4"/>
    <w:rsid w:val="009A24C5"/>
    <w:rsid w:val="009A3C6D"/>
    <w:rsid w:val="009A4952"/>
    <w:rsid w:val="009A53A8"/>
    <w:rsid w:val="009B158A"/>
    <w:rsid w:val="009B1CAB"/>
    <w:rsid w:val="009B2428"/>
    <w:rsid w:val="009B257D"/>
    <w:rsid w:val="009B3A53"/>
    <w:rsid w:val="009B52DC"/>
    <w:rsid w:val="009B5C4C"/>
    <w:rsid w:val="009C1562"/>
    <w:rsid w:val="009C45D6"/>
    <w:rsid w:val="009C4C97"/>
    <w:rsid w:val="009D17F1"/>
    <w:rsid w:val="009E5CCA"/>
    <w:rsid w:val="009F07C5"/>
    <w:rsid w:val="009F3D75"/>
    <w:rsid w:val="00A00AB4"/>
    <w:rsid w:val="00A03D28"/>
    <w:rsid w:val="00A047AA"/>
    <w:rsid w:val="00A0482E"/>
    <w:rsid w:val="00A05604"/>
    <w:rsid w:val="00A132DE"/>
    <w:rsid w:val="00A23E2A"/>
    <w:rsid w:val="00A31136"/>
    <w:rsid w:val="00A4036C"/>
    <w:rsid w:val="00A47339"/>
    <w:rsid w:val="00A50FFA"/>
    <w:rsid w:val="00A52581"/>
    <w:rsid w:val="00A5395D"/>
    <w:rsid w:val="00A54238"/>
    <w:rsid w:val="00A65CD7"/>
    <w:rsid w:val="00A67A9B"/>
    <w:rsid w:val="00A75FC6"/>
    <w:rsid w:val="00A868F7"/>
    <w:rsid w:val="00A87227"/>
    <w:rsid w:val="00A92F92"/>
    <w:rsid w:val="00A93026"/>
    <w:rsid w:val="00AA06C6"/>
    <w:rsid w:val="00AA2F94"/>
    <w:rsid w:val="00AA7D25"/>
    <w:rsid w:val="00AB054A"/>
    <w:rsid w:val="00AB17DC"/>
    <w:rsid w:val="00AB5574"/>
    <w:rsid w:val="00AB62D2"/>
    <w:rsid w:val="00AD2909"/>
    <w:rsid w:val="00AD60BF"/>
    <w:rsid w:val="00AE028B"/>
    <w:rsid w:val="00AE5760"/>
    <w:rsid w:val="00AE6E2E"/>
    <w:rsid w:val="00AE766A"/>
    <w:rsid w:val="00AE7E9C"/>
    <w:rsid w:val="00AF1EB8"/>
    <w:rsid w:val="00B00361"/>
    <w:rsid w:val="00B020D1"/>
    <w:rsid w:val="00B04C8D"/>
    <w:rsid w:val="00B07BBE"/>
    <w:rsid w:val="00B10DD7"/>
    <w:rsid w:val="00B25A65"/>
    <w:rsid w:val="00B3657D"/>
    <w:rsid w:val="00B44927"/>
    <w:rsid w:val="00B55DB0"/>
    <w:rsid w:val="00B56CB2"/>
    <w:rsid w:val="00B56E21"/>
    <w:rsid w:val="00B62604"/>
    <w:rsid w:val="00B644E7"/>
    <w:rsid w:val="00B648A0"/>
    <w:rsid w:val="00B678A1"/>
    <w:rsid w:val="00B70C3A"/>
    <w:rsid w:val="00B746C3"/>
    <w:rsid w:val="00B758C1"/>
    <w:rsid w:val="00B81F8D"/>
    <w:rsid w:val="00B86C3D"/>
    <w:rsid w:val="00B9152A"/>
    <w:rsid w:val="00B97CF1"/>
    <w:rsid w:val="00B97FF5"/>
    <w:rsid w:val="00BA5A07"/>
    <w:rsid w:val="00BA6121"/>
    <w:rsid w:val="00BB0266"/>
    <w:rsid w:val="00BB03D0"/>
    <w:rsid w:val="00BB631D"/>
    <w:rsid w:val="00BC1D8A"/>
    <w:rsid w:val="00BD389A"/>
    <w:rsid w:val="00BD68FB"/>
    <w:rsid w:val="00BD7E71"/>
    <w:rsid w:val="00BE261F"/>
    <w:rsid w:val="00BE36C4"/>
    <w:rsid w:val="00BF004B"/>
    <w:rsid w:val="00BF4404"/>
    <w:rsid w:val="00BF54A9"/>
    <w:rsid w:val="00C10364"/>
    <w:rsid w:val="00C113BD"/>
    <w:rsid w:val="00C1431C"/>
    <w:rsid w:val="00C219CF"/>
    <w:rsid w:val="00C262BF"/>
    <w:rsid w:val="00C274FA"/>
    <w:rsid w:val="00C301E5"/>
    <w:rsid w:val="00C32861"/>
    <w:rsid w:val="00C35727"/>
    <w:rsid w:val="00C35DE1"/>
    <w:rsid w:val="00C36A4D"/>
    <w:rsid w:val="00C458D3"/>
    <w:rsid w:val="00C4661E"/>
    <w:rsid w:val="00C47253"/>
    <w:rsid w:val="00C477BD"/>
    <w:rsid w:val="00C47C78"/>
    <w:rsid w:val="00C5382B"/>
    <w:rsid w:val="00C64A33"/>
    <w:rsid w:val="00C666E0"/>
    <w:rsid w:val="00C71439"/>
    <w:rsid w:val="00C7274B"/>
    <w:rsid w:val="00C74747"/>
    <w:rsid w:val="00C74CC2"/>
    <w:rsid w:val="00C8254F"/>
    <w:rsid w:val="00C93BB3"/>
    <w:rsid w:val="00CA0EFC"/>
    <w:rsid w:val="00CA1653"/>
    <w:rsid w:val="00CA342F"/>
    <w:rsid w:val="00CB0677"/>
    <w:rsid w:val="00CB1CA9"/>
    <w:rsid w:val="00CB604D"/>
    <w:rsid w:val="00CC10C9"/>
    <w:rsid w:val="00CC4D64"/>
    <w:rsid w:val="00CD319E"/>
    <w:rsid w:val="00CE6786"/>
    <w:rsid w:val="00CE6ECB"/>
    <w:rsid w:val="00CE73DB"/>
    <w:rsid w:val="00CE7D6A"/>
    <w:rsid w:val="00CF6832"/>
    <w:rsid w:val="00CF7A2D"/>
    <w:rsid w:val="00D03F07"/>
    <w:rsid w:val="00D04B11"/>
    <w:rsid w:val="00D05447"/>
    <w:rsid w:val="00D06B1E"/>
    <w:rsid w:val="00D07794"/>
    <w:rsid w:val="00D16C0C"/>
    <w:rsid w:val="00D1771D"/>
    <w:rsid w:val="00D2517B"/>
    <w:rsid w:val="00D27FE5"/>
    <w:rsid w:val="00D31FF1"/>
    <w:rsid w:val="00D323F1"/>
    <w:rsid w:val="00D338D4"/>
    <w:rsid w:val="00D366AD"/>
    <w:rsid w:val="00D415A4"/>
    <w:rsid w:val="00D42F2D"/>
    <w:rsid w:val="00D45AEC"/>
    <w:rsid w:val="00D472BA"/>
    <w:rsid w:val="00D47C74"/>
    <w:rsid w:val="00D53050"/>
    <w:rsid w:val="00D54E8D"/>
    <w:rsid w:val="00D63FBC"/>
    <w:rsid w:val="00D6405E"/>
    <w:rsid w:val="00D64235"/>
    <w:rsid w:val="00D67467"/>
    <w:rsid w:val="00D85761"/>
    <w:rsid w:val="00DA33DA"/>
    <w:rsid w:val="00DA752F"/>
    <w:rsid w:val="00DB7781"/>
    <w:rsid w:val="00DC3659"/>
    <w:rsid w:val="00DC528C"/>
    <w:rsid w:val="00DC6A56"/>
    <w:rsid w:val="00DC6DCF"/>
    <w:rsid w:val="00DD1AFB"/>
    <w:rsid w:val="00DD4353"/>
    <w:rsid w:val="00DD521C"/>
    <w:rsid w:val="00DE2425"/>
    <w:rsid w:val="00DF160F"/>
    <w:rsid w:val="00DF2DBC"/>
    <w:rsid w:val="00E060BF"/>
    <w:rsid w:val="00E10718"/>
    <w:rsid w:val="00E10E7B"/>
    <w:rsid w:val="00E118A9"/>
    <w:rsid w:val="00E3489F"/>
    <w:rsid w:val="00E35963"/>
    <w:rsid w:val="00E35B0A"/>
    <w:rsid w:val="00E433B2"/>
    <w:rsid w:val="00E44686"/>
    <w:rsid w:val="00E44A94"/>
    <w:rsid w:val="00E44B1A"/>
    <w:rsid w:val="00E515CD"/>
    <w:rsid w:val="00E52535"/>
    <w:rsid w:val="00E56D10"/>
    <w:rsid w:val="00E6044B"/>
    <w:rsid w:val="00E61326"/>
    <w:rsid w:val="00E640F7"/>
    <w:rsid w:val="00E64AEB"/>
    <w:rsid w:val="00E7044D"/>
    <w:rsid w:val="00E72E58"/>
    <w:rsid w:val="00E73D48"/>
    <w:rsid w:val="00E75D52"/>
    <w:rsid w:val="00E83184"/>
    <w:rsid w:val="00E8659F"/>
    <w:rsid w:val="00EA0D81"/>
    <w:rsid w:val="00EA5A61"/>
    <w:rsid w:val="00EB12FE"/>
    <w:rsid w:val="00EB7EC8"/>
    <w:rsid w:val="00EC4C3E"/>
    <w:rsid w:val="00EC4D11"/>
    <w:rsid w:val="00EC633B"/>
    <w:rsid w:val="00EC69A8"/>
    <w:rsid w:val="00EC78CC"/>
    <w:rsid w:val="00ED3456"/>
    <w:rsid w:val="00ED6B9D"/>
    <w:rsid w:val="00EE1017"/>
    <w:rsid w:val="00EE7370"/>
    <w:rsid w:val="00EE7C92"/>
    <w:rsid w:val="00EF0E69"/>
    <w:rsid w:val="00F050C5"/>
    <w:rsid w:val="00F07B3D"/>
    <w:rsid w:val="00F110B7"/>
    <w:rsid w:val="00F11FD4"/>
    <w:rsid w:val="00F16A7F"/>
    <w:rsid w:val="00F2562B"/>
    <w:rsid w:val="00F26B6B"/>
    <w:rsid w:val="00F418E5"/>
    <w:rsid w:val="00F4669E"/>
    <w:rsid w:val="00F473F4"/>
    <w:rsid w:val="00F513A6"/>
    <w:rsid w:val="00F51575"/>
    <w:rsid w:val="00F551AE"/>
    <w:rsid w:val="00F63635"/>
    <w:rsid w:val="00F66CEA"/>
    <w:rsid w:val="00F67B7E"/>
    <w:rsid w:val="00F700EC"/>
    <w:rsid w:val="00F7754F"/>
    <w:rsid w:val="00F77B7B"/>
    <w:rsid w:val="00F820A1"/>
    <w:rsid w:val="00F84430"/>
    <w:rsid w:val="00F97BC1"/>
    <w:rsid w:val="00FA0561"/>
    <w:rsid w:val="00FA70DF"/>
    <w:rsid w:val="00FB05E3"/>
    <w:rsid w:val="00FB7F7A"/>
    <w:rsid w:val="00FC549F"/>
    <w:rsid w:val="00FC5B6B"/>
    <w:rsid w:val="00FD02BA"/>
    <w:rsid w:val="00FD7BD5"/>
    <w:rsid w:val="00FE00BE"/>
    <w:rsid w:val="00FE70C6"/>
    <w:rsid w:val="00FE7D2D"/>
    <w:rsid w:val="00FF71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rules v:ext="edit">
        <o:r id="V:Rule1" type="connector" idref="#_x0000_s1030"/>
        <o:r id="V:Rule2" type="connector" idref="#_x0000_s1031"/>
      </o:rules>
    </o:shapelayout>
  </w:shapeDefaults>
  <w:decimalSymbol w:val=","/>
  <w:listSeparator w:val=";"/>
  <w15:chartTrackingRefBased/>
  <w15:docId w15:val="{B7592FD1-4574-4521-A9BE-D64929C8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B1A"/>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E44B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99"/>
    <w:qFormat/>
    <w:rsid w:val="00E44B1A"/>
    <w:pPr>
      <w:ind w:left="720"/>
      <w:contextualSpacing/>
    </w:pPr>
  </w:style>
  <w:style w:type="paragraph" w:styleId="En-tte">
    <w:name w:val="header"/>
    <w:basedOn w:val="Normal"/>
    <w:link w:val="En-tteCar"/>
    <w:uiPriority w:val="99"/>
    <w:rsid w:val="00E44B1A"/>
    <w:pPr>
      <w:tabs>
        <w:tab w:val="center" w:pos="4536"/>
        <w:tab w:val="right" w:pos="9072"/>
      </w:tabs>
      <w:spacing w:after="0" w:line="240" w:lineRule="auto"/>
    </w:pPr>
    <w:rPr>
      <w:sz w:val="20"/>
      <w:szCs w:val="20"/>
      <w:lang w:val="x-none" w:eastAsia="x-none"/>
    </w:rPr>
  </w:style>
  <w:style w:type="character" w:customStyle="1" w:styleId="En-tteCar">
    <w:name w:val="En-tête Car"/>
    <w:link w:val="En-tte"/>
    <w:uiPriority w:val="99"/>
    <w:locked/>
    <w:rsid w:val="00E44B1A"/>
    <w:rPr>
      <w:rFonts w:ascii="Calibri" w:hAnsi="Calibri" w:cs="Times New Roman"/>
    </w:rPr>
  </w:style>
  <w:style w:type="paragraph" w:styleId="Pieddepage">
    <w:name w:val="footer"/>
    <w:basedOn w:val="Normal"/>
    <w:link w:val="PieddepageCar"/>
    <w:uiPriority w:val="99"/>
    <w:rsid w:val="00E44B1A"/>
    <w:pPr>
      <w:tabs>
        <w:tab w:val="center" w:pos="4536"/>
        <w:tab w:val="right" w:pos="9072"/>
      </w:tabs>
      <w:spacing w:after="0" w:line="240" w:lineRule="auto"/>
    </w:pPr>
    <w:rPr>
      <w:sz w:val="20"/>
      <w:szCs w:val="20"/>
      <w:lang w:val="x-none" w:eastAsia="x-none"/>
    </w:rPr>
  </w:style>
  <w:style w:type="character" w:customStyle="1" w:styleId="PieddepageCar">
    <w:name w:val="Pied de page Car"/>
    <w:link w:val="Pieddepage"/>
    <w:uiPriority w:val="99"/>
    <w:locked/>
    <w:rsid w:val="00E44B1A"/>
    <w:rPr>
      <w:rFonts w:ascii="Calibri" w:hAnsi="Calibri" w:cs="Times New Roman"/>
    </w:rPr>
  </w:style>
  <w:style w:type="paragraph" w:styleId="Textedebulles">
    <w:name w:val="Balloon Text"/>
    <w:basedOn w:val="Normal"/>
    <w:link w:val="TextedebullesCar"/>
    <w:uiPriority w:val="99"/>
    <w:semiHidden/>
    <w:rsid w:val="00E44B1A"/>
    <w:pPr>
      <w:spacing w:after="0" w:line="240" w:lineRule="auto"/>
    </w:pPr>
    <w:rPr>
      <w:rFonts w:ascii="Tahoma" w:hAnsi="Tahoma"/>
      <w:sz w:val="16"/>
      <w:szCs w:val="20"/>
      <w:lang w:val="x-none" w:eastAsia="x-none"/>
    </w:rPr>
  </w:style>
  <w:style w:type="character" w:customStyle="1" w:styleId="TextedebullesCar">
    <w:name w:val="Texte de bulles Car"/>
    <w:link w:val="Textedebulles"/>
    <w:uiPriority w:val="99"/>
    <w:semiHidden/>
    <w:locked/>
    <w:rsid w:val="00E44B1A"/>
    <w:rPr>
      <w:rFonts w:ascii="Tahoma" w:hAnsi="Tahoma" w:cs="Times New Roman"/>
      <w:sz w:val="16"/>
    </w:rPr>
  </w:style>
  <w:style w:type="character" w:styleId="Numrodepage">
    <w:name w:val="page number"/>
    <w:uiPriority w:val="99"/>
    <w:rsid w:val="00B9152A"/>
    <w:rPr>
      <w:rFonts w:cs="Times New Roman"/>
    </w:rPr>
  </w:style>
  <w:style w:type="paragraph" w:customStyle="1" w:styleId="style17">
    <w:name w:val="style17"/>
    <w:basedOn w:val="Normal"/>
    <w:rsid w:val="00EE7370"/>
    <w:pPr>
      <w:spacing w:before="100" w:beforeAutospacing="1" w:after="100" w:afterAutospacing="1" w:line="240" w:lineRule="auto"/>
    </w:pPr>
    <w:rPr>
      <w:rFonts w:ascii="Times New Roman" w:eastAsia="Times New Roman" w:hAnsi="Times New Roman"/>
      <w:sz w:val="24"/>
      <w:szCs w:val="24"/>
      <w:lang w:eastAsia="fr-FR"/>
    </w:rPr>
  </w:style>
  <w:style w:type="paragraph" w:styleId="NormalWeb">
    <w:name w:val="Normal (Web)"/>
    <w:basedOn w:val="Normal"/>
    <w:uiPriority w:val="99"/>
    <w:unhideWhenUsed/>
    <w:rsid w:val="00EE7370"/>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style171">
    <w:name w:val="style171"/>
    <w:basedOn w:val="Policepardfaut"/>
    <w:rsid w:val="00EE7370"/>
  </w:style>
  <w:style w:type="character" w:customStyle="1" w:styleId="style22">
    <w:name w:val="style22"/>
    <w:basedOn w:val="Policepardfaut"/>
    <w:rsid w:val="00EE7370"/>
  </w:style>
  <w:style w:type="paragraph" w:customStyle="1" w:styleId="style4">
    <w:name w:val="style4"/>
    <w:basedOn w:val="Normal"/>
    <w:rsid w:val="00EE7370"/>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uiPriority w:val="22"/>
    <w:qFormat/>
    <w:locked/>
    <w:rsid w:val="00EE7370"/>
    <w:rPr>
      <w:b/>
      <w:bCs/>
    </w:rPr>
  </w:style>
  <w:style w:type="paragraph" w:customStyle="1" w:styleId="style5">
    <w:name w:val="style5"/>
    <w:basedOn w:val="Normal"/>
    <w:rsid w:val="00EE7370"/>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75248">
      <w:marLeft w:val="0"/>
      <w:marRight w:val="0"/>
      <w:marTop w:val="0"/>
      <w:marBottom w:val="0"/>
      <w:divBdr>
        <w:top w:val="none" w:sz="0" w:space="0" w:color="auto"/>
        <w:left w:val="none" w:sz="0" w:space="0" w:color="auto"/>
        <w:bottom w:val="none" w:sz="0" w:space="0" w:color="auto"/>
        <w:right w:val="none" w:sz="0" w:space="0" w:color="auto"/>
      </w:divBdr>
    </w:div>
    <w:div w:id="863175250">
      <w:marLeft w:val="0"/>
      <w:marRight w:val="0"/>
      <w:marTop w:val="0"/>
      <w:marBottom w:val="0"/>
      <w:divBdr>
        <w:top w:val="none" w:sz="0" w:space="0" w:color="auto"/>
        <w:left w:val="none" w:sz="0" w:space="0" w:color="auto"/>
        <w:bottom w:val="none" w:sz="0" w:space="0" w:color="auto"/>
        <w:right w:val="none" w:sz="0" w:space="0" w:color="auto"/>
      </w:divBdr>
      <w:divsChild>
        <w:div w:id="863175233">
          <w:marLeft w:val="0"/>
          <w:marRight w:val="0"/>
          <w:marTop w:val="0"/>
          <w:marBottom w:val="0"/>
          <w:divBdr>
            <w:top w:val="none" w:sz="0" w:space="0" w:color="auto"/>
            <w:left w:val="none" w:sz="0" w:space="0" w:color="auto"/>
            <w:bottom w:val="none" w:sz="0" w:space="0" w:color="auto"/>
            <w:right w:val="none" w:sz="0" w:space="0" w:color="auto"/>
          </w:divBdr>
        </w:div>
        <w:div w:id="863175234">
          <w:marLeft w:val="0"/>
          <w:marRight w:val="0"/>
          <w:marTop w:val="0"/>
          <w:marBottom w:val="0"/>
          <w:divBdr>
            <w:top w:val="none" w:sz="0" w:space="0" w:color="auto"/>
            <w:left w:val="none" w:sz="0" w:space="0" w:color="auto"/>
            <w:bottom w:val="none" w:sz="0" w:space="0" w:color="auto"/>
            <w:right w:val="none" w:sz="0" w:space="0" w:color="auto"/>
          </w:divBdr>
        </w:div>
        <w:div w:id="863175235">
          <w:marLeft w:val="0"/>
          <w:marRight w:val="0"/>
          <w:marTop w:val="0"/>
          <w:marBottom w:val="0"/>
          <w:divBdr>
            <w:top w:val="none" w:sz="0" w:space="0" w:color="auto"/>
            <w:left w:val="none" w:sz="0" w:space="0" w:color="auto"/>
            <w:bottom w:val="none" w:sz="0" w:space="0" w:color="auto"/>
            <w:right w:val="none" w:sz="0" w:space="0" w:color="auto"/>
          </w:divBdr>
        </w:div>
        <w:div w:id="863175236">
          <w:marLeft w:val="0"/>
          <w:marRight w:val="0"/>
          <w:marTop w:val="0"/>
          <w:marBottom w:val="0"/>
          <w:divBdr>
            <w:top w:val="none" w:sz="0" w:space="0" w:color="auto"/>
            <w:left w:val="none" w:sz="0" w:space="0" w:color="auto"/>
            <w:bottom w:val="none" w:sz="0" w:space="0" w:color="auto"/>
            <w:right w:val="none" w:sz="0" w:space="0" w:color="auto"/>
          </w:divBdr>
        </w:div>
        <w:div w:id="863175237">
          <w:marLeft w:val="0"/>
          <w:marRight w:val="0"/>
          <w:marTop w:val="0"/>
          <w:marBottom w:val="0"/>
          <w:divBdr>
            <w:top w:val="none" w:sz="0" w:space="0" w:color="auto"/>
            <w:left w:val="none" w:sz="0" w:space="0" w:color="auto"/>
            <w:bottom w:val="none" w:sz="0" w:space="0" w:color="auto"/>
            <w:right w:val="none" w:sz="0" w:space="0" w:color="auto"/>
          </w:divBdr>
        </w:div>
        <w:div w:id="863175238">
          <w:marLeft w:val="0"/>
          <w:marRight w:val="0"/>
          <w:marTop w:val="0"/>
          <w:marBottom w:val="0"/>
          <w:divBdr>
            <w:top w:val="none" w:sz="0" w:space="0" w:color="auto"/>
            <w:left w:val="none" w:sz="0" w:space="0" w:color="auto"/>
            <w:bottom w:val="none" w:sz="0" w:space="0" w:color="auto"/>
            <w:right w:val="none" w:sz="0" w:space="0" w:color="auto"/>
          </w:divBdr>
        </w:div>
        <w:div w:id="863175239">
          <w:marLeft w:val="0"/>
          <w:marRight w:val="0"/>
          <w:marTop w:val="0"/>
          <w:marBottom w:val="0"/>
          <w:divBdr>
            <w:top w:val="none" w:sz="0" w:space="0" w:color="auto"/>
            <w:left w:val="none" w:sz="0" w:space="0" w:color="auto"/>
            <w:bottom w:val="none" w:sz="0" w:space="0" w:color="auto"/>
            <w:right w:val="none" w:sz="0" w:space="0" w:color="auto"/>
          </w:divBdr>
        </w:div>
        <w:div w:id="863175240">
          <w:marLeft w:val="0"/>
          <w:marRight w:val="0"/>
          <w:marTop w:val="0"/>
          <w:marBottom w:val="0"/>
          <w:divBdr>
            <w:top w:val="none" w:sz="0" w:space="0" w:color="auto"/>
            <w:left w:val="none" w:sz="0" w:space="0" w:color="auto"/>
            <w:bottom w:val="none" w:sz="0" w:space="0" w:color="auto"/>
            <w:right w:val="none" w:sz="0" w:space="0" w:color="auto"/>
          </w:divBdr>
        </w:div>
        <w:div w:id="863175241">
          <w:marLeft w:val="0"/>
          <w:marRight w:val="0"/>
          <w:marTop w:val="0"/>
          <w:marBottom w:val="0"/>
          <w:divBdr>
            <w:top w:val="none" w:sz="0" w:space="0" w:color="auto"/>
            <w:left w:val="none" w:sz="0" w:space="0" w:color="auto"/>
            <w:bottom w:val="none" w:sz="0" w:space="0" w:color="auto"/>
            <w:right w:val="none" w:sz="0" w:space="0" w:color="auto"/>
          </w:divBdr>
        </w:div>
        <w:div w:id="863175242">
          <w:marLeft w:val="0"/>
          <w:marRight w:val="0"/>
          <w:marTop w:val="0"/>
          <w:marBottom w:val="0"/>
          <w:divBdr>
            <w:top w:val="none" w:sz="0" w:space="0" w:color="auto"/>
            <w:left w:val="none" w:sz="0" w:space="0" w:color="auto"/>
            <w:bottom w:val="none" w:sz="0" w:space="0" w:color="auto"/>
            <w:right w:val="none" w:sz="0" w:space="0" w:color="auto"/>
          </w:divBdr>
        </w:div>
        <w:div w:id="863175243">
          <w:marLeft w:val="0"/>
          <w:marRight w:val="0"/>
          <w:marTop w:val="0"/>
          <w:marBottom w:val="0"/>
          <w:divBdr>
            <w:top w:val="none" w:sz="0" w:space="0" w:color="auto"/>
            <w:left w:val="none" w:sz="0" w:space="0" w:color="auto"/>
            <w:bottom w:val="none" w:sz="0" w:space="0" w:color="auto"/>
            <w:right w:val="none" w:sz="0" w:space="0" w:color="auto"/>
          </w:divBdr>
        </w:div>
        <w:div w:id="863175244">
          <w:marLeft w:val="0"/>
          <w:marRight w:val="0"/>
          <w:marTop w:val="0"/>
          <w:marBottom w:val="0"/>
          <w:divBdr>
            <w:top w:val="none" w:sz="0" w:space="0" w:color="auto"/>
            <w:left w:val="none" w:sz="0" w:space="0" w:color="auto"/>
            <w:bottom w:val="none" w:sz="0" w:space="0" w:color="auto"/>
            <w:right w:val="none" w:sz="0" w:space="0" w:color="auto"/>
          </w:divBdr>
        </w:div>
        <w:div w:id="863175245">
          <w:marLeft w:val="0"/>
          <w:marRight w:val="0"/>
          <w:marTop w:val="0"/>
          <w:marBottom w:val="0"/>
          <w:divBdr>
            <w:top w:val="none" w:sz="0" w:space="0" w:color="auto"/>
            <w:left w:val="none" w:sz="0" w:space="0" w:color="auto"/>
            <w:bottom w:val="none" w:sz="0" w:space="0" w:color="auto"/>
            <w:right w:val="none" w:sz="0" w:space="0" w:color="auto"/>
          </w:divBdr>
        </w:div>
        <w:div w:id="863175246">
          <w:marLeft w:val="0"/>
          <w:marRight w:val="0"/>
          <w:marTop w:val="0"/>
          <w:marBottom w:val="0"/>
          <w:divBdr>
            <w:top w:val="none" w:sz="0" w:space="0" w:color="auto"/>
            <w:left w:val="none" w:sz="0" w:space="0" w:color="auto"/>
            <w:bottom w:val="none" w:sz="0" w:space="0" w:color="auto"/>
            <w:right w:val="none" w:sz="0" w:space="0" w:color="auto"/>
          </w:divBdr>
        </w:div>
        <w:div w:id="863175247">
          <w:marLeft w:val="0"/>
          <w:marRight w:val="0"/>
          <w:marTop w:val="0"/>
          <w:marBottom w:val="0"/>
          <w:divBdr>
            <w:top w:val="none" w:sz="0" w:space="0" w:color="auto"/>
            <w:left w:val="none" w:sz="0" w:space="0" w:color="auto"/>
            <w:bottom w:val="none" w:sz="0" w:space="0" w:color="auto"/>
            <w:right w:val="none" w:sz="0" w:space="0" w:color="auto"/>
          </w:divBdr>
        </w:div>
        <w:div w:id="863175249">
          <w:marLeft w:val="0"/>
          <w:marRight w:val="0"/>
          <w:marTop w:val="0"/>
          <w:marBottom w:val="0"/>
          <w:divBdr>
            <w:top w:val="none" w:sz="0" w:space="0" w:color="auto"/>
            <w:left w:val="none" w:sz="0" w:space="0" w:color="auto"/>
            <w:bottom w:val="none" w:sz="0" w:space="0" w:color="auto"/>
            <w:right w:val="none" w:sz="0" w:space="0" w:color="auto"/>
          </w:divBdr>
        </w:div>
        <w:div w:id="863175251">
          <w:marLeft w:val="0"/>
          <w:marRight w:val="0"/>
          <w:marTop w:val="0"/>
          <w:marBottom w:val="0"/>
          <w:divBdr>
            <w:top w:val="none" w:sz="0" w:space="0" w:color="auto"/>
            <w:left w:val="none" w:sz="0" w:space="0" w:color="auto"/>
            <w:bottom w:val="none" w:sz="0" w:space="0" w:color="auto"/>
            <w:right w:val="none" w:sz="0" w:space="0" w:color="auto"/>
          </w:divBdr>
        </w:div>
        <w:div w:id="863175252">
          <w:marLeft w:val="0"/>
          <w:marRight w:val="0"/>
          <w:marTop w:val="0"/>
          <w:marBottom w:val="0"/>
          <w:divBdr>
            <w:top w:val="none" w:sz="0" w:space="0" w:color="auto"/>
            <w:left w:val="none" w:sz="0" w:space="0" w:color="auto"/>
            <w:bottom w:val="none" w:sz="0" w:space="0" w:color="auto"/>
            <w:right w:val="none" w:sz="0" w:space="0" w:color="auto"/>
          </w:divBdr>
        </w:div>
        <w:div w:id="863175253">
          <w:marLeft w:val="0"/>
          <w:marRight w:val="0"/>
          <w:marTop w:val="0"/>
          <w:marBottom w:val="0"/>
          <w:divBdr>
            <w:top w:val="none" w:sz="0" w:space="0" w:color="auto"/>
            <w:left w:val="none" w:sz="0" w:space="0" w:color="auto"/>
            <w:bottom w:val="none" w:sz="0" w:space="0" w:color="auto"/>
            <w:right w:val="none" w:sz="0" w:space="0" w:color="auto"/>
          </w:divBdr>
        </w:div>
        <w:div w:id="863175254">
          <w:marLeft w:val="0"/>
          <w:marRight w:val="0"/>
          <w:marTop w:val="0"/>
          <w:marBottom w:val="0"/>
          <w:divBdr>
            <w:top w:val="none" w:sz="0" w:space="0" w:color="auto"/>
            <w:left w:val="none" w:sz="0" w:space="0" w:color="auto"/>
            <w:bottom w:val="none" w:sz="0" w:space="0" w:color="auto"/>
            <w:right w:val="none" w:sz="0" w:space="0" w:color="auto"/>
          </w:divBdr>
        </w:div>
        <w:div w:id="863175255">
          <w:marLeft w:val="0"/>
          <w:marRight w:val="0"/>
          <w:marTop w:val="0"/>
          <w:marBottom w:val="0"/>
          <w:divBdr>
            <w:top w:val="none" w:sz="0" w:space="0" w:color="auto"/>
            <w:left w:val="none" w:sz="0" w:space="0" w:color="auto"/>
            <w:bottom w:val="none" w:sz="0" w:space="0" w:color="auto"/>
            <w:right w:val="none" w:sz="0" w:space="0" w:color="auto"/>
          </w:divBdr>
        </w:div>
        <w:div w:id="863175256">
          <w:marLeft w:val="0"/>
          <w:marRight w:val="0"/>
          <w:marTop w:val="0"/>
          <w:marBottom w:val="0"/>
          <w:divBdr>
            <w:top w:val="none" w:sz="0" w:space="0" w:color="auto"/>
            <w:left w:val="none" w:sz="0" w:space="0" w:color="auto"/>
            <w:bottom w:val="none" w:sz="0" w:space="0" w:color="auto"/>
            <w:right w:val="none" w:sz="0" w:space="0" w:color="auto"/>
          </w:divBdr>
        </w:div>
        <w:div w:id="863175257">
          <w:marLeft w:val="0"/>
          <w:marRight w:val="0"/>
          <w:marTop w:val="0"/>
          <w:marBottom w:val="0"/>
          <w:divBdr>
            <w:top w:val="none" w:sz="0" w:space="0" w:color="auto"/>
            <w:left w:val="none" w:sz="0" w:space="0" w:color="auto"/>
            <w:bottom w:val="none" w:sz="0" w:space="0" w:color="auto"/>
            <w:right w:val="none" w:sz="0" w:space="0" w:color="auto"/>
          </w:divBdr>
        </w:div>
        <w:div w:id="863175258">
          <w:marLeft w:val="0"/>
          <w:marRight w:val="0"/>
          <w:marTop w:val="0"/>
          <w:marBottom w:val="0"/>
          <w:divBdr>
            <w:top w:val="none" w:sz="0" w:space="0" w:color="auto"/>
            <w:left w:val="none" w:sz="0" w:space="0" w:color="auto"/>
            <w:bottom w:val="none" w:sz="0" w:space="0" w:color="auto"/>
            <w:right w:val="none" w:sz="0" w:space="0" w:color="auto"/>
          </w:divBdr>
        </w:div>
        <w:div w:id="863175259">
          <w:marLeft w:val="0"/>
          <w:marRight w:val="0"/>
          <w:marTop w:val="0"/>
          <w:marBottom w:val="0"/>
          <w:divBdr>
            <w:top w:val="none" w:sz="0" w:space="0" w:color="auto"/>
            <w:left w:val="none" w:sz="0" w:space="0" w:color="auto"/>
            <w:bottom w:val="none" w:sz="0" w:space="0" w:color="auto"/>
            <w:right w:val="none" w:sz="0" w:space="0" w:color="auto"/>
          </w:divBdr>
        </w:div>
        <w:div w:id="863175260">
          <w:marLeft w:val="0"/>
          <w:marRight w:val="0"/>
          <w:marTop w:val="0"/>
          <w:marBottom w:val="0"/>
          <w:divBdr>
            <w:top w:val="none" w:sz="0" w:space="0" w:color="auto"/>
            <w:left w:val="none" w:sz="0" w:space="0" w:color="auto"/>
            <w:bottom w:val="none" w:sz="0" w:space="0" w:color="auto"/>
            <w:right w:val="none" w:sz="0" w:space="0" w:color="auto"/>
          </w:divBdr>
        </w:div>
        <w:div w:id="863175261">
          <w:marLeft w:val="0"/>
          <w:marRight w:val="0"/>
          <w:marTop w:val="0"/>
          <w:marBottom w:val="0"/>
          <w:divBdr>
            <w:top w:val="none" w:sz="0" w:space="0" w:color="auto"/>
            <w:left w:val="none" w:sz="0" w:space="0" w:color="auto"/>
            <w:bottom w:val="none" w:sz="0" w:space="0" w:color="auto"/>
            <w:right w:val="none" w:sz="0" w:space="0" w:color="auto"/>
          </w:divBdr>
        </w:div>
        <w:div w:id="863175262">
          <w:marLeft w:val="0"/>
          <w:marRight w:val="0"/>
          <w:marTop w:val="0"/>
          <w:marBottom w:val="0"/>
          <w:divBdr>
            <w:top w:val="none" w:sz="0" w:space="0" w:color="auto"/>
            <w:left w:val="none" w:sz="0" w:space="0" w:color="auto"/>
            <w:bottom w:val="none" w:sz="0" w:space="0" w:color="auto"/>
            <w:right w:val="none" w:sz="0" w:space="0" w:color="auto"/>
          </w:divBdr>
        </w:div>
        <w:div w:id="863175263">
          <w:marLeft w:val="0"/>
          <w:marRight w:val="0"/>
          <w:marTop w:val="0"/>
          <w:marBottom w:val="0"/>
          <w:divBdr>
            <w:top w:val="none" w:sz="0" w:space="0" w:color="auto"/>
            <w:left w:val="none" w:sz="0" w:space="0" w:color="auto"/>
            <w:bottom w:val="none" w:sz="0" w:space="0" w:color="auto"/>
            <w:right w:val="none" w:sz="0" w:space="0" w:color="auto"/>
          </w:divBdr>
        </w:div>
        <w:div w:id="863175264">
          <w:marLeft w:val="0"/>
          <w:marRight w:val="0"/>
          <w:marTop w:val="0"/>
          <w:marBottom w:val="0"/>
          <w:divBdr>
            <w:top w:val="none" w:sz="0" w:space="0" w:color="auto"/>
            <w:left w:val="none" w:sz="0" w:space="0" w:color="auto"/>
            <w:bottom w:val="none" w:sz="0" w:space="0" w:color="auto"/>
            <w:right w:val="none" w:sz="0" w:space="0" w:color="auto"/>
          </w:divBdr>
        </w:div>
        <w:div w:id="863175265">
          <w:marLeft w:val="0"/>
          <w:marRight w:val="0"/>
          <w:marTop w:val="0"/>
          <w:marBottom w:val="0"/>
          <w:divBdr>
            <w:top w:val="none" w:sz="0" w:space="0" w:color="auto"/>
            <w:left w:val="none" w:sz="0" w:space="0" w:color="auto"/>
            <w:bottom w:val="none" w:sz="0" w:space="0" w:color="auto"/>
            <w:right w:val="none" w:sz="0" w:space="0" w:color="auto"/>
          </w:divBdr>
        </w:div>
        <w:div w:id="863175266">
          <w:marLeft w:val="0"/>
          <w:marRight w:val="0"/>
          <w:marTop w:val="0"/>
          <w:marBottom w:val="0"/>
          <w:divBdr>
            <w:top w:val="none" w:sz="0" w:space="0" w:color="auto"/>
            <w:left w:val="none" w:sz="0" w:space="0" w:color="auto"/>
            <w:bottom w:val="none" w:sz="0" w:space="0" w:color="auto"/>
            <w:right w:val="none" w:sz="0" w:space="0" w:color="auto"/>
          </w:divBdr>
        </w:div>
        <w:div w:id="863175267">
          <w:marLeft w:val="0"/>
          <w:marRight w:val="0"/>
          <w:marTop w:val="0"/>
          <w:marBottom w:val="0"/>
          <w:divBdr>
            <w:top w:val="none" w:sz="0" w:space="0" w:color="auto"/>
            <w:left w:val="none" w:sz="0" w:space="0" w:color="auto"/>
            <w:bottom w:val="none" w:sz="0" w:space="0" w:color="auto"/>
            <w:right w:val="none" w:sz="0" w:space="0" w:color="auto"/>
          </w:divBdr>
        </w:div>
        <w:div w:id="863175268">
          <w:marLeft w:val="0"/>
          <w:marRight w:val="0"/>
          <w:marTop w:val="0"/>
          <w:marBottom w:val="0"/>
          <w:divBdr>
            <w:top w:val="none" w:sz="0" w:space="0" w:color="auto"/>
            <w:left w:val="none" w:sz="0" w:space="0" w:color="auto"/>
            <w:bottom w:val="none" w:sz="0" w:space="0" w:color="auto"/>
            <w:right w:val="none" w:sz="0" w:space="0" w:color="auto"/>
          </w:divBdr>
        </w:div>
      </w:divsChild>
    </w:div>
    <w:div w:id="863175269">
      <w:marLeft w:val="0"/>
      <w:marRight w:val="0"/>
      <w:marTop w:val="0"/>
      <w:marBottom w:val="0"/>
      <w:divBdr>
        <w:top w:val="none" w:sz="0" w:space="0" w:color="auto"/>
        <w:left w:val="none" w:sz="0" w:space="0" w:color="auto"/>
        <w:bottom w:val="none" w:sz="0" w:space="0" w:color="auto"/>
        <w:right w:val="none" w:sz="0" w:space="0" w:color="auto"/>
      </w:divBdr>
      <w:divsChild>
        <w:div w:id="863175229">
          <w:marLeft w:val="0"/>
          <w:marRight w:val="0"/>
          <w:marTop w:val="0"/>
          <w:marBottom w:val="0"/>
          <w:divBdr>
            <w:top w:val="none" w:sz="0" w:space="0" w:color="auto"/>
            <w:left w:val="none" w:sz="0" w:space="0" w:color="auto"/>
            <w:bottom w:val="none" w:sz="0" w:space="0" w:color="auto"/>
            <w:right w:val="none" w:sz="0" w:space="0" w:color="auto"/>
          </w:divBdr>
        </w:div>
        <w:div w:id="863175230">
          <w:marLeft w:val="0"/>
          <w:marRight w:val="0"/>
          <w:marTop w:val="0"/>
          <w:marBottom w:val="0"/>
          <w:divBdr>
            <w:top w:val="none" w:sz="0" w:space="0" w:color="auto"/>
            <w:left w:val="none" w:sz="0" w:space="0" w:color="auto"/>
            <w:bottom w:val="none" w:sz="0" w:space="0" w:color="auto"/>
            <w:right w:val="none" w:sz="0" w:space="0" w:color="auto"/>
          </w:divBdr>
        </w:div>
        <w:div w:id="863175231">
          <w:marLeft w:val="0"/>
          <w:marRight w:val="0"/>
          <w:marTop w:val="0"/>
          <w:marBottom w:val="0"/>
          <w:divBdr>
            <w:top w:val="none" w:sz="0" w:space="0" w:color="auto"/>
            <w:left w:val="none" w:sz="0" w:space="0" w:color="auto"/>
            <w:bottom w:val="none" w:sz="0" w:space="0" w:color="auto"/>
            <w:right w:val="none" w:sz="0" w:space="0" w:color="auto"/>
          </w:divBdr>
        </w:div>
        <w:div w:id="863175232">
          <w:marLeft w:val="0"/>
          <w:marRight w:val="0"/>
          <w:marTop w:val="0"/>
          <w:marBottom w:val="0"/>
          <w:divBdr>
            <w:top w:val="none" w:sz="0" w:space="0" w:color="auto"/>
            <w:left w:val="none" w:sz="0" w:space="0" w:color="auto"/>
            <w:bottom w:val="none" w:sz="0" w:space="0" w:color="auto"/>
            <w:right w:val="none" w:sz="0" w:space="0" w:color="auto"/>
          </w:divBdr>
        </w:div>
        <w:div w:id="863175270">
          <w:marLeft w:val="0"/>
          <w:marRight w:val="0"/>
          <w:marTop w:val="0"/>
          <w:marBottom w:val="0"/>
          <w:divBdr>
            <w:top w:val="none" w:sz="0" w:space="0" w:color="auto"/>
            <w:left w:val="none" w:sz="0" w:space="0" w:color="auto"/>
            <w:bottom w:val="none" w:sz="0" w:space="0" w:color="auto"/>
            <w:right w:val="none" w:sz="0" w:space="0" w:color="auto"/>
          </w:divBdr>
        </w:div>
        <w:div w:id="863175271">
          <w:marLeft w:val="0"/>
          <w:marRight w:val="0"/>
          <w:marTop w:val="0"/>
          <w:marBottom w:val="0"/>
          <w:divBdr>
            <w:top w:val="none" w:sz="0" w:space="0" w:color="auto"/>
            <w:left w:val="none" w:sz="0" w:space="0" w:color="auto"/>
            <w:bottom w:val="none" w:sz="0" w:space="0" w:color="auto"/>
            <w:right w:val="none" w:sz="0" w:space="0" w:color="auto"/>
          </w:divBdr>
        </w:div>
        <w:div w:id="86317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7948C63-2ED1-4671-B31C-AB596185F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4024</Words>
  <Characters>22135</Characters>
  <DocSecurity>4</DocSecurity>
  <Lines>184</Lines>
  <Paragraphs>52</Paragraphs>
  <ScaleCrop>false</ScaleCrop>
  <HeadingPairs>
    <vt:vector size="2" baseType="variant">
      <vt:variant>
        <vt:lpstr>Titre</vt:lpstr>
      </vt:variant>
      <vt:variant>
        <vt:i4>1</vt:i4>
      </vt:variant>
    </vt:vector>
  </HeadingPairs>
  <TitlesOfParts>
    <vt:vector size="1" baseType="lpstr">
      <vt:lpstr>BREVET DE TECHNICIEN SUPÉRIEUR TRANSPORT ET PRESTATIONS LOGISTIQUES</vt:lpstr>
    </vt:vector>
  </TitlesOfParts>
  <LinksUpToDate>false</LinksUpToDate>
  <CharactersWithSpaces>26107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2017-01-19T09:18:00Z</cp:lastPrinted>
  <dcterms:created xsi:type="dcterms:W3CDTF">2018-01-07T15:38:00Z</dcterms:created>
  <dcterms:modified xsi:type="dcterms:W3CDTF">2018-01-07T15:38:00Z</dcterms:modified>
</cp:coreProperties>
</file>