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31554E" w:rsidRDefault="004820F5" w:rsidP="008D5568">
      <w:pPr>
        <w:pStyle w:val="Garde1Bactechno"/>
        <w:rPr>
          <w:rFonts w:ascii="Arial" w:hAnsi="Arial" w:cs="Arial"/>
        </w:rPr>
      </w:pPr>
      <w:r w:rsidRPr="0031554E">
        <w:rPr>
          <w:rFonts w:ascii="Arial" w:hAnsi="Arial" w:cs="Arial"/>
        </w:rPr>
        <w:t>Baccalauréat Technologique</w:t>
      </w:r>
    </w:p>
    <w:p w:rsidR="004820F5" w:rsidRPr="0031554E" w:rsidRDefault="004820F5" w:rsidP="008D5568">
      <w:pPr>
        <w:pStyle w:val="Garde1STMG"/>
        <w:rPr>
          <w:rFonts w:ascii="Arial" w:hAnsi="Arial" w:cs="Arial"/>
        </w:rPr>
      </w:pPr>
      <w:r w:rsidRPr="0031554E">
        <w:rPr>
          <w:rFonts w:ascii="Arial" w:hAnsi="Arial" w:cs="Arial"/>
        </w:rPr>
        <w:t xml:space="preserve">Sciences et Technologies </w:t>
      </w:r>
      <w:r w:rsidR="005F445E" w:rsidRPr="0031554E">
        <w:rPr>
          <w:rFonts w:ascii="Arial" w:hAnsi="Arial" w:cs="Arial"/>
        </w:rPr>
        <w:t xml:space="preserve">du Management et </w:t>
      </w:r>
      <w:r w:rsidRPr="0031554E">
        <w:rPr>
          <w:rFonts w:ascii="Arial" w:hAnsi="Arial" w:cs="Arial"/>
        </w:rPr>
        <w:t>de la Gestion</w:t>
      </w:r>
      <w:r w:rsidR="000F4DEA" w:rsidRPr="0031554E">
        <w:rPr>
          <w:rFonts w:ascii="Arial" w:hAnsi="Arial" w:cs="Arial"/>
        </w:rPr>
        <w:br/>
        <w:t>Mercatique</w:t>
      </w:r>
    </w:p>
    <w:p w:rsidR="004820F5" w:rsidRPr="0031554E" w:rsidRDefault="004820F5" w:rsidP="000F4DEA">
      <w:pPr>
        <w:pStyle w:val="Garde1Session"/>
        <w:rPr>
          <w:rFonts w:ascii="Arial" w:hAnsi="Arial" w:cs="Arial"/>
        </w:rPr>
      </w:pPr>
      <w:r w:rsidRPr="0031554E">
        <w:rPr>
          <w:rFonts w:ascii="Arial" w:hAnsi="Arial" w:cs="Arial"/>
        </w:rPr>
        <w:t>Session 201</w:t>
      </w:r>
      <w:r w:rsidR="009E7DBA" w:rsidRPr="0031554E">
        <w:rPr>
          <w:rFonts w:ascii="Arial" w:hAnsi="Arial" w:cs="Arial"/>
        </w:rPr>
        <w:t>7</w:t>
      </w:r>
    </w:p>
    <w:p w:rsidR="004820F5" w:rsidRPr="0031554E" w:rsidRDefault="004820F5" w:rsidP="0028763E">
      <w:pPr>
        <w:pStyle w:val="Garde1Epreuve"/>
        <w:rPr>
          <w:rFonts w:ascii="Arial" w:hAnsi="Arial" w:cs="Arial"/>
        </w:rPr>
      </w:pPr>
      <w:r w:rsidRPr="0031554E">
        <w:rPr>
          <w:rFonts w:ascii="Arial" w:hAnsi="Arial" w:cs="Arial"/>
        </w:rPr>
        <w:t>Épreuve de Spécialité</w:t>
      </w:r>
      <w:r w:rsidR="000F4DEA" w:rsidRPr="0031554E">
        <w:rPr>
          <w:rFonts w:ascii="Arial" w:hAnsi="Arial" w:cs="Arial"/>
        </w:rPr>
        <w:br/>
        <w:t>Partie écrite</w:t>
      </w:r>
    </w:p>
    <w:p w:rsidR="004820F5" w:rsidRPr="0031554E" w:rsidRDefault="004820F5" w:rsidP="004425F5">
      <w:pPr>
        <w:pStyle w:val="Garde1Durecoef"/>
        <w:rPr>
          <w:rFonts w:ascii="Arial" w:hAnsi="Arial" w:cs="Arial"/>
        </w:rPr>
      </w:pPr>
      <w:r w:rsidRPr="0031554E">
        <w:rPr>
          <w:rFonts w:ascii="Arial" w:hAnsi="Arial" w:cs="Arial"/>
        </w:rPr>
        <w:t>Durée : 4 heures</w:t>
      </w:r>
      <w:r w:rsidRPr="0031554E">
        <w:rPr>
          <w:rFonts w:ascii="Arial" w:hAnsi="Arial" w:cs="Arial"/>
        </w:rPr>
        <w:tab/>
        <w:t xml:space="preserve">Coefficient : </w:t>
      </w:r>
      <w:r w:rsidR="005F445E" w:rsidRPr="0031554E">
        <w:rPr>
          <w:rFonts w:ascii="Arial" w:hAnsi="Arial" w:cs="Arial"/>
        </w:rPr>
        <w:t>6</w:t>
      </w:r>
    </w:p>
    <w:p w:rsidR="004820F5" w:rsidRPr="00356AC6" w:rsidRDefault="004425F5" w:rsidP="004425F5">
      <w:pPr>
        <w:pStyle w:val="Garde1Calculatrice"/>
        <w:rPr>
          <w:rFonts w:cs="Arial"/>
          <w:b w:val="0"/>
          <w:bCs/>
        </w:rPr>
      </w:pPr>
      <w:r w:rsidRPr="0031554E">
        <w:rPr>
          <w:rFonts w:cs="Arial"/>
        </w:rPr>
        <w:t>L</w:t>
      </w:r>
      <w:r w:rsidR="004820F5" w:rsidRPr="0031554E">
        <w:rPr>
          <w:rFonts w:cs="Arial"/>
        </w:rPr>
        <w:t>’usage de la calculatrice est autorisé</w:t>
      </w:r>
    </w:p>
    <w:p w:rsidR="004820F5" w:rsidRPr="0031554E" w:rsidRDefault="004820F5" w:rsidP="00A74542">
      <w:pPr>
        <w:pStyle w:val="Garde1Calculatrice2"/>
        <w:rPr>
          <w:rFonts w:cs="Arial"/>
        </w:rPr>
      </w:pPr>
      <w:r w:rsidRPr="0031554E">
        <w:rPr>
          <w:rFonts w:cs="Arial"/>
        </w:rPr>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Pr="0031554E" w:rsidRDefault="004820F5" w:rsidP="0028763E">
      <w:pPr>
        <w:pStyle w:val="Garde1Nombrepages"/>
        <w:rPr>
          <w:rFonts w:ascii="Arial" w:hAnsi="Arial" w:cs="Arial"/>
        </w:rPr>
      </w:pPr>
      <w:r w:rsidRPr="0031554E">
        <w:rPr>
          <w:rFonts w:ascii="Arial" w:hAnsi="Arial" w:cs="Arial"/>
        </w:rPr>
        <w:t xml:space="preserve">Ce dossier comporte </w:t>
      </w:r>
      <w:r w:rsidR="002C3A7C" w:rsidRPr="0031554E">
        <w:rPr>
          <w:rFonts w:ascii="Arial" w:hAnsi="Arial" w:cs="Arial"/>
        </w:rPr>
        <w:fldChar w:fldCharType="begin"/>
      </w:r>
      <w:r w:rsidR="004425F5" w:rsidRPr="0031554E">
        <w:rPr>
          <w:rFonts w:ascii="Arial" w:hAnsi="Arial" w:cs="Arial"/>
        </w:rPr>
        <w:instrText xml:space="preserve"> NUMPAGES  \# "0"  \* MERGEFORMAT </w:instrText>
      </w:r>
      <w:r w:rsidR="002C3A7C" w:rsidRPr="0031554E">
        <w:rPr>
          <w:rFonts w:ascii="Arial" w:hAnsi="Arial" w:cs="Arial"/>
        </w:rPr>
        <w:fldChar w:fldCharType="separate"/>
      </w:r>
      <w:r w:rsidR="00E41CF2" w:rsidRPr="0031554E">
        <w:rPr>
          <w:rFonts w:ascii="Arial" w:hAnsi="Arial" w:cs="Arial"/>
          <w:noProof/>
        </w:rPr>
        <w:t>14</w:t>
      </w:r>
      <w:r w:rsidR="002C3A7C" w:rsidRPr="0031554E">
        <w:rPr>
          <w:rFonts w:ascii="Arial" w:hAnsi="Arial" w:cs="Arial"/>
        </w:rPr>
        <w:fldChar w:fldCharType="end"/>
      </w:r>
      <w:r w:rsidRPr="0031554E">
        <w:rPr>
          <w:rFonts w:ascii="Arial" w:hAnsi="Arial" w:cs="Arial"/>
        </w:rPr>
        <w:t xml:space="preserve"> pages annexes comprises</w:t>
      </w:r>
    </w:p>
    <w:p w:rsidR="00951DEA" w:rsidRPr="0031554E" w:rsidRDefault="00951DEA" w:rsidP="00951DEA">
      <w:pPr>
        <w:pStyle w:val="Garde1Complet"/>
        <w:rPr>
          <w:rFonts w:ascii="Arial" w:hAnsi="Arial" w:cs="Arial"/>
        </w:rPr>
      </w:pPr>
      <w:r w:rsidRPr="0031554E">
        <w:rPr>
          <w:rFonts w:ascii="Arial" w:hAnsi="Arial" w:cs="Arial"/>
        </w:rPr>
        <w:t>Dès que le sujet vous est remis, assurez-vous qu’il est complet</w:t>
      </w:r>
    </w:p>
    <w:p w:rsidR="004820F5" w:rsidRPr="0031554E" w:rsidRDefault="004820F5" w:rsidP="004F70B5">
      <w:pPr>
        <w:rPr>
          <w:rFonts w:cs="Arial"/>
        </w:rPr>
        <w:sectPr w:rsidR="004820F5" w:rsidRPr="0031554E">
          <w:footerReference w:type="default" r:id="rId8"/>
          <w:pgSz w:w="11906" w:h="16838"/>
          <w:pgMar w:top="1417" w:right="1417" w:bottom="1417" w:left="1417" w:header="708" w:footer="708" w:gutter="0"/>
          <w:cols w:space="708"/>
          <w:docGrid w:linePitch="360"/>
        </w:sectPr>
      </w:pPr>
    </w:p>
    <w:p w:rsidR="004820F5" w:rsidRPr="002A67BC" w:rsidRDefault="004820F5" w:rsidP="002A67BC">
      <w:pPr>
        <w:pStyle w:val="Garde2Nombredossiers"/>
      </w:pPr>
      <w:r w:rsidRPr="002A67BC">
        <w:lastRenderedPageBreak/>
        <w:t xml:space="preserve">Le sujet se présente sous la forme de 2 </w:t>
      </w:r>
      <w:r w:rsidR="00371035">
        <w:t>sous-</w:t>
      </w:r>
      <w:r w:rsidR="007C04A7">
        <w:t>parties</w:t>
      </w:r>
      <w:r w:rsidRPr="002A67BC">
        <w:t xml:space="preserve"> indépendant</w:t>
      </w:r>
      <w:r w:rsidR="007C04A7">
        <w:t>e</w:t>
      </w:r>
      <w:r w:rsidRPr="002A67BC">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Tr="00F360A5">
        <w:trPr>
          <w:trHeight w:val="340"/>
          <w:jc w:val="center"/>
        </w:trPr>
        <w:tc>
          <w:tcPr>
            <w:tcW w:w="8461" w:type="dxa"/>
            <w:gridSpan w:val="2"/>
            <w:vAlign w:val="center"/>
          </w:tcPr>
          <w:p w:rsidR="004820F5" w:rsidRDefault="004820F5" w:rsidP="007C04A7">
            <w:pPr>
              <w:jc w:val="left"/>
            </w:pPr>
            <w:r>
              <w:t>Page de garde</w:t>
            </w:r>
          </w:p>
        </w:tc>
        <w:tc>
          <w:tcPr>
            <w:tcW w:w="1657" w:type="dxa"/>
            <w:vAlign w:val="center"/>
          </w:tcPr>
          <w:p w:rsidR="004820F5" w:rsidRDefault="004820F5" w:rsidP="007C04A7">
            <w:pPr>
              <w:jc w:val="left"/>
            </w:pPr>
            <w:r>
              <w:t>Page 1</w:t>
            </w:r>
          </w:p>
        </w:tc>
      </w:tr>
      <w:tr w:rsidR="004820F5" w:rsidTr="00F360A5">
        <w:trPr>
          <w:trHeight w:val="340"/>
          <w:jc w:val="center"/>
        </w:trPr>
        <w:tc>
          <w:tcPr>
            <w:tcW w:w="8461" w:type="dxa"/>
            <w:gridSpan w:val="2"/>
            <w:vAlign w:val="center"/>
          </w:tcPr>
          <w:p w:rsidR="004820F5" w:rsidRDefault="004820F5" w:rsidP="007C04A7">
            <w:pPr>
              <w:jc w:val="left"/>
            </w:pPr>
            <w:r>
              <w:t>Sommaire</w:t>
            </w:r>
          </w:p>
        </w:tc>
        <w:tc>
          <w:tcPr>
            <w:tcW w:w="1657" w:type="dxa"/>
            <w:vAlign w:val="center"/>
          </w:tcPr>
          <w:p w:rsidR="004820F5" w:rsidRDefault="004820F5" w:rsidP="007C04A7">
            <w:pPr>
              <w:jc w:val="left"/>
            </w:pPr>
            <w:r>
              <w:t>Page 2</w:t>
            </w:r>
          </w:p>
        </w:tc>
      </w:tr>
      <w:tr w:rsidR="004820F5" w:rsidTr="00F360A5">
        <w:trPr>
          <w:trHeight w:val="340"/>
          <w:jc w:val="center"/>
        </w:trPr>
        <w:tc>
          <w:tcPr>
            <w:tcW w:w="8461" w:type="dxa"/>
            <w:gridSpan w:val="2"/>
            <w:vAlign w:val="center"/>
          </w:tcPr>
          <w:p w:rsidR="004820F5" w:rsidRPr="00CF5705" w:rsidRDefault="00371035" w:rsidP="00F360A5">
            <w:pPr>
              <w:tabs>
                <w:tab w:val="right" w:pos="8212"/>
              </w:tabs>
              <w:jc w:val="left"/>
              <w:rPr>
                <w:rStyle w:val="Garde2Dossiersommaire"/>
              </w:rPr>
            </w:pPr>
            <w:r>
              <w:rPr>
                <w:rStyle w:val="Garde2Dossiersommaire"/>
              </w:rPr>
              <w:t>Sous-p</w:t>
            </w:r>
            <w:r w:rsidR="00B53E87">
              <w:rPr>
                <w:rStyle w:val="Garde2Dossiersommaire"/>
              </w:rPr>
              <w:t>artie 1</w:t>
            </w:r>
            <w:r w:rsidR="00CF5705" w:rsidRPr="00CF5705">
              <w:rPr>
                <w:rStyle w:val="Garde2Dossiersommaire"/>
              </w:rPr>
              <w:t> </w:t>
            </w:r>
            <w:r w:rsidR="004820F5" w:rsidRPr="00CF5705">
              <w:rPr>
                <w:rStyle w:val="Garde2Dossiersommaire"/>
              </w:rPr>
              <w:t>:</w:t>
            </w:r>
            <w:r w:rsidR="00B53E87">
              <w:rPr>
                <w:rStyle w:val="Garde2Dossiersommaire"/>
              </w:rPr>
              <w:t xml:space="preserve"> </w:t>
            </w:r>
            <w:r w:rsidR="00DE25DC">
              <w:rPr>
                <w:rStyle w:val="Garde2Dossiersommaire"/>
              </w:rPr>
              <w:t>Sujet de gestion</w:t>
            </w:r>
            <w:r w:rsidR="0017133E">
              <w:rPr>
                <w:rStyle w:val="Garde2Dossiersommaire"/>
              </w:rPr>
              <w:t xml:space="preserve"> « </w:t>
            </w:r>
            <w:proofErr w:type="spellStart"/>
            <w:r w:rsidR="0017133E">
              <w:rPr>
                <w:rStyle w:val="Garde2Dossiersommaire"/>
              </w:rPr>
              <w:t>Sitram</w:t>
            </w:r>
            <w:proofErr w:type="spellEnd"/>
            <w:r w:rsidR="0017133E">
              <w:rPr>
                <w:rStyle w:val="Garde2Dossiersommaire"/>
              </w:rPr>
              <w:t> »</w:t>
            </w:r>
            <w:r w:rsidR="00FE0A58" w:rsidRPr="00CF5705">
              <w:rPr>
                <w:rStyle w:val="Garde2Dossiersommaire"/>
              </w:rPr>
              <w:tab/>
            </w:r>
            <w:r w:rsidR="009E7DBA">
              <w:rPr>
                <w:rStyle w:val="Garde2Dossiersommaire"/>
              </w:rPr>
              <w:t xml:space="preserve"> 90 </w:t>
            </w:r>
            <w:r w:rsidR="004820F5" w:rsidRPr="00CF5705">
              <w:rPr>
                <w:rStyle w:val="Garde2Dossiersommaire"/>
              </w:rPr>
              <w:t>points</w:t>
            </w:r>
          </w:p>
        </w:tc>
        <w:tc>
          <w:tcPr>
            <w:tcW w:w="1657" w:type="dxa"/>
            <w:vAlign w:val="center"/>
          </w:tcPr>
          <w:p w:rsidR="004820F5" w:rsidRDefault="004820F5" w:rsidP="007C04A7">
            <w:pPr>
              <w:jc w:val="left"/>
            </w:pPr>
            <w:r>
              <w:t>Page 3</w:t>
            </w:r>
          </w:p>
        </w:tc>
      </w:tr>
      <w:tr w:rsidR="00283770" w:rsidTr="007540AA">
        <w:trPr>
          <w:trHeight w:val="340"/>
          <w:jc w:val="center"/>
        </w:trPr>
        <w:tc>
          <w:tcPr>
            <w:tcW w:w="8461" w:type="dxa"/>
            <w:gridSpan w:val="2"/>
            <w:vAlign w:val="center"/>
          </w:tcPr>
          <w:p w:rsidR="00283770" w:rsidRPr="00283770" w:rsidRDefault="00283770" w:rsidP="007C04A7">
            <w:pPr>
              <w:jc w:val="left"/>
              <w:rPr>
                <w:i/>
              </w:rPr>
            </w:pPr>
            <w:r w:rsidRPr="00283770">
              <w:rPr>
                <w:i/>
              </w:rPr>
              <w:t xml:space="preserve">Premier dossier : L’offre de </w:t>
            </w:r>
            <w:proofErr w:type="spellStart"/>
            <w:r w:rsidRPr="00283770">
              <w:rPr>
                <w:i/>
              </w:rPr>
              <w:t>Sitram</w:t>
            </w:r>
            <w:proofErr w:type="spellEnd"/>
            <w:r w:rsidRPr="00283770">
              <w:rPr>
                <w:i/>
              </w:rPr>
              <w:t xml:space="preserve"> sur le marché des autocuiseurs</w:t>
            </w:r>
          </w:p>
        </w:tc>
        <w:tc>
          <w:tcPr>
            <w:tcW w:w="1657" w:type="dxa"/>
            <w:vAlign w:val="center"/>
          </w:tcPr>
          <w:p w:rsidR="00283770" w:rsidRPr="00283770" w:rsidRDefault="00283770" w:rsidP="007C04A7">
            <w:pPr>
              <w:jc w:val="left"/>
              <w:rPr>
                <w:i/>
              </w:rPr>
            </w:pPr>
            <w:r w:rsidRPr="00283770">
              <w:rPr>
                <w:i/>
              </w:rPr>
              <w:t>Page 3</w:t>
            </w:r>
          </w:p>
        </w:tc>
      </w:tr>
      <w:tr w:rsidR="00283770" w:rsidTr="007540AA">
        <w:trPr>
          <w:trHeight w:val="340"/>
          <w:jc w:val="center"/>
        </w:trPr>
        <w:tc>
          <w:tcPr>
            <w:tcW w:w="8461" w:type="dxa"/>
            <w:gridSpan w:val="2"/>
            <w:vAlign w:val="center"/>
          </w:tcPr>
          <w:p w:rsidR="00283770" w:rsidRPr="00283770" w:rsidRDefault="00283770" w:rsidP="007C04A7">
            <w:pPr>
              <w:jc w:val="left"/>
              <w:rPr>
                <w:i/>
              </w:rPr>
            </w:pPr>
            <w:r w:rsidRPr="00283770">
              <w:rPr>
                <w:i/>
              </w:rPr>
              <w:t xml:space="preserve">Deuxième dossier : Le futur autocuiseur </w:t>
            </w:r>
            <w:proofErr w:type="spellStart"/>
            <w:r w:rsidRPr="00283770">
              <w:rPr>
                <w:i/>
              </w:rPr>
              <w:t>SitramKonect</w:t>
            </w:r>
            <w:proofErr w:type="spellEnd"/>
          </w:p>
        </w:tc>
        <w:tc>
          <w:tcPr>
            <w:tcW w:w="1657" w:type="dxa"/>
            <w:vAlign w:val="center"/>
          </w:tcPr>
          <w:p w:rsidR="00283770" w:rsidRPr="00283770" w:rsidRDefault="00283770" w:rsidP="007C04A7">
            <w:pPr>
              <w:jc w:val="left"/>
              <w:rPr>
                <w:i/>
              </w:rPr>
            </w:pPr>
            <w:r w:rsidRPr="00283770">
              <w:rPr>
                <w:i/>
              </w:rPr>
              <w:t>Page 4</w:t>
            </w:r>
          </w:p>
        </w:tc>
      </w:tr>
      <w:tr w:rsidR="00283770" w:rsidTr="007540AA">
        <w:trPr>
          <w:trHeight w:val="340"/>
          <w:jc w:val="center"/>
        </w:trPr>
        <w:tc>
          <w:tcPr>
            <w:tcW w:w="8461" w:type="dxa"/>
            <w:gridSpan w:val="2"/>
            <w:vAlign w:val="center"/>
          </w:tcPr>
          <w:p w:rsidR="00283770" w:rsidRPr="00283770" w:rsidRDefault="00283770" w:rsidP="007C04A7">
            <w:pPr>
              <w:jc w:val="left"/>
              <w:rPr>
                <w:i/>
              </w:rPr>
            </w:pPr>
            <w:r w:rsidRPr="00283770">
              <w:rPr>
                <w:i/>
              </w:rPr>
              <w:t xml:space="preserve">Troisième dossier : La communication sur le </w:t>
            </w:r>
            <w:proofErr w:type="spellStart"/>
            <w:r w:rsidRPr="00283770">
              <w:rPr>
                <w:i/>
              </w:rPr>
              <w:t>SitramKonect</w:t>
            </w:r>
            <w:proofErr w:type="spellEnd"/>
          </w:p>
        </w:tc>
        <w:tc>
          <w:tcPr>
            <w:tcW w:w="1657" w:type="dxa"/>
            <w:vAlign w:val="center"/>
          </w:tcPr>
          <w:p w:rsidR="00283770" w:rsidRPr="00283770" w:rsidRDefault="00283770" w:rsidP="007C04A7">
            <w:pPr>
              <w:jc w:val="left"/>
              <w:rPr>
                <w:i/>
              </w:rPr>
            </w:pPr>
            <w:r w:rsidRPr="00283770">
              <w:rPr>
                <w:i/>
              </w:rPr>
              <w:t>Page 4</w:t>
            </w:r>
          </w:p>
        </w:tc>
      </w:tr>
      <w:tr w:rsidR="00B53E87" w:rsidTr="00F360A5">
        <w:trPr>
          <w:trHeight w:val="340"/>
          <w:jc w:val="center"/>
        </w:trPr>
        <w:tc>
          <w:tcPr>
            <w:tcW w:w="1384" w:type="dxa"/>
            <w:vAlign w:val="center"/>
          </w:tcPr>
          <w:p w:rsidR="00B53E87" w:rsidRDefault="00B53E87" w:rsidP="007C04A7">
            <w:pPr>
              <w:jc w:val="left"/>
            </w:pPr>
            <w:r>
              <w:t>Annexe 1</w:t>
            </w:r>
          </w:p>
        </w:tc>
        <w:tc>
          <w:tcPr>
            <w:tcW w:w="7077" w:type="dxa"/>
            <w:vAlign w:val="center"/>
          </w:tcPr>
          <w:p w:rsidR="00B53E87" w:rsidRDefault="00041AF5" w:rsidP="007C04A7">
            <w:pPr>
              <w:jc w:val="left"/>
            </w:pPr>
            <w:r w:rsidRPr="00041AF5">
              <w:t xml:space="preserve">L’autocuiseur </w:t>
            </w:r>
            <w:proofErr w:type="spellStart"/>
            <w:r w:rsidRPr="00041AF5">
              <w:t>Sitraprimo</w:t>
            </w:r>
            <w:proofErr w:type="spellEnd"/>
          </w:p>
        </w:tc>
        <w:tc>
          <w:tcPr>
            <w:tcW w:w="1657" w:type="dxa"/>
            <w:vAlign w:val="center"/>
          </w:tcPr>
          <w:p w:rsidR="00B53E87" w:rsidRDefault="00B53E87" w:rsidP="007C04A7">
            <w:pPr>
              <w:jc w:val="left"/>
            </w:pPr>
            <w:r>
              <w:t>Page</w:t>
            </w:r>
            <w:r w:rsidR="00365BDE">
              <w:t xml:space="preserve"> 5</w:t>
            </w:r>
          </w:p>
        </w:tc>
      </w:tr>
      <w:tr w:rsidR="00B53E87" w:rsidTr="00F360A5">
        <w:trPr>
          <w:trHeight w:val="340"/>
          <w:jc w:val="center"/>
        </w:trPr>
        <w:tc>
          <w:tcPr>
            <w:tcW w:w="1384" w:type="dxa"/>
            <w:vAlign w:val="center"/>
          </w:tcPr>
          <w:p w:rsidR="00B53E87" w:rsidRDefault="00B53E87" w:rsidP="007C04A7">
            <w:pPr>
              <w:jc w:val="left"/>
            </w:pPr>
            <w:r>
              <w:t>Annexe 2</w:t>
            </w:r>
          </w:p>
        </w:tc>
        <w:tc>
          <w:tcPr>
            <w:tcW w:w="7077" w:type="dxa"/>
            <w:vAlign w:val="center"/>
          </w:tcPr>
          <w:p w:rsidR="00B53E87" w:rsidRDefault="00041AF5" w:rsidP="007C04A7">
            <w:pPr>
              <w:jc w:val="left"/>
              <w:rPr>
                <w:rFonts w:cs="Arial"/>
                <w:bCs/>
              </w:rPr>
            </w:pPr>
            <w:r w:rsidRPr="00041AF5">
              <w:rPr>
                <w:rFonts w:cs="Arial"/>
                <w:bCs/>
              </w:rPr>
              <w:t>Le label Origine France Garantie</w:t>
            </w:r>
          </w:p>
        </w:tc>
        <w:tc>
          <w:tcPr>
            <w:tcW w:w="1657" w:type="dxa"/>
            <w:vAlign w:val="center"/>
          </w:tcPr>
          <w:p w:rsidR="00B53E87" w:rsidRDefault="00B53E87" w:rsidP="007C04A7">
            <w:pPr>
              <w:jc w:val="left"/>
            </w:pPr>
            <w:r>
              <w:t>Page</w:t>
            </w:r>
            <w:r w:rsidR="00365BDE">
              <w:t xml:space="preserve"> 5</w:t>
            </w:r>
          </w:p>
        </w:tc>
      </w:tr>
      <w:tr w:rsidR="00B53E87" w:rsidTr="00F360A5">
        <w:trPr>
          <w:trHeight w:val="425"/>
          <w:jc w:val="center"/>
        </w:trPr>
        <w:tc>
          <w:tcPr>
            <w:tcW w:w="1384" w:type="dxa"/>
            <w:vAlign w:val="center"/>
          </w:tcPr>
          <w:p w:rsidR="00B53E87" w:rsidRDefault="00B53E87" w:rsidP="007C04A7">
            <w:pPr>
              <w:jc w:val="left"/>
            </w:pPr>
            <w:r>
              <w:t>Annexe 3</w:t>
            </w:r>
          </w:p>
        </w:tc>
        <w:tc>
          <w:tcPr>
            <w:tcW w:w="7077" w:type="dxa"/>
            <w:vAlign w:val="center"/>
          </w:tcPr>
          <w:p w:rsidR="00B53E87" w:rsidRDefault="00C3314D" w:rsidP="007C04A7">
            <w:pPr>
              <w:jc w:val="left"/>
            </w:pPr>
            <w:r w:rsidRPr="00C3314D">
              <w:t xml:space="preserve">Principaux résultats de l’étude qualitative sur l’autocuiseur </w:t>
            </w:r>
            <w:proofErr w:type="spellStart"/>
            <w:r w:rsidRPr="00C3314D">
              <w:t>Sitraprimo</w:t>
            </w:r>
            <w:proofErr w:type="spellEnd"/>
          </w:p>
        </w:tc>
        <w:tc>
          <w:tcPr>
            <w:tcW w:w="1657" w:type="dxa"/>
            <w:vAlign w:val="center"/>
          </w:tcPr>
          <w:p w:rsidR="00B53E87" w:rsidRDefault="00B53E87" w:rsidP="007C04A7">
            <w:pPr>
              <w:jc w:val="left"/>
            </w:pPr>
            <w:r>
              <w:t>Page</w:t>
            </w:r>
            <w:r w:rsidR="00365BDE">
              <w:t xml:space="preserve"> 6</w:t>
            </w:r>
          </w:p>
        </w:tc>
      </w:tr>
      <w:tr w:rsidR="00B53E87" w:rsidTr="00F360A5">
        <w:trPr>
          <w:trHeight w:val="351"/>
          <w:jc w:val="center"/>
        </w:trPr>
        <w:tc>
          <w:tcPr>
            <w:tcW w:w="1384" w:type="dxa"/>
            <w:vAlign w:val="center"/>
          </w:tcPr>
          <w:p w:rsidR="00B53E87" w:rsidRDefault="00B53E87" w:rsidP="007C04A7">
            <w:pPr>
              <w:jc w:val="left"/>
            </w:pPr>
            <w:r>
              <w:t>Annexe 4</w:t>
            </w:r>
          </w:p>
        </w:tc>
        <w:tc>
          <w:tcPr>
            <w:tcW w:w="7077" w:type="dxa"/>
            <w:vAlign w:val="center"/>
          </w:tcPr>
          <w:p w:rsidR="00B53E87" w:rsidRPr="00864829" w:rsidRDefault="00041AF5" w:rsidP="007C04A7">
            <w:pPr>
              <w:jc w:val="left"/>
              <w:rPr>
                <w:bCs/>
              </w:rPr>
            </w:pPr>
            <w:r w:rsidRPr="00041AF5">
              <w:rPr>
                <w:bCs/>
              </w:rPr>
              <w:t>Guide d’achat : quel autocuiseur choisir en 2016 ?</w:t>
            </w:r>
          </w:p>
        </w:tc>
        <w:tc>
          <w:tcPr>
            <w:tcW w:w="1657" w:type="dxa"/>
            <w:vAlign w:val="center"/>
          </w:tcPr>
          <w:p w:rsidR="00B53E87" w:rsidRDefault="00B53E87" w:rsidP="007C04A7">
            <w:pPr>
              <w:jc w:val="left"/>
            </w:pPr>
            <w:r>
              <w:t>Page</w:t>
            </w:r>
            <w:r w:rsidR="00365BDE">
              <w:t xml:space="preserve"> 7</w:t>
            </w:r>
          </w:p>
        </w:tc>
      </w:tr>
      <w:tr w:rsidR="00B53E87" w:rsidTr="00F360A5">
        <w:trPr>
          <w:trHeight w:val="340"/>
          <w:jc w:val="center"/>
        </w:trPr>
        <w:tc>
          <w:tcPr>
            <w:tcW w:w="1384" w:type="dxa"/>
            <w:vAlign w:val="center"/>
          </w:tcPr>
          <w:p w:rsidR="00B53E87" w:rsidRDefault="00B53E87" w:rsidP="007C04A7">
            <w:pPr>
              <w:jc w:val="left"/>
            </w:pPr>
            <w:r>
              <w:t>Annexe 5</w:t>
            </w:r>
          </w:p>
        </w:tc>
        <w:tc>
          <w:tcPr>
            <w:tcW w:w="7077" w:type="dxa"/>
            <w:vAlign w:val="center"/>
          </w:tcPr>
          <w:p w:rsidR="00B53E87" w:rsidRDefault="00041AF5" w:rsidP="00041AF5">
            <w:r w:rsidRPr="00041AF5">
              <w:t xml:space="preserve">Les performances commerciales des </w:t>
            </w:r>
            <w:r w:rsidR="00C561B2">
              <w:t xml:space="preserve">principaux </w:t>
            </w:r>
            <w:r w:rsidRPr="00041AF5">
              <w:t>acteurs sur le marché des autocuiseurs</w:t>
            </w:r>
          </w:p>
        </w:tc>
        <w:tc>
          <w:tcPr>
            <w:tcW w:w="1657" w:type="dxa"/>
            <w:vAlign w:val="center"/>
          </w:tcPr>
          <w:p w:rsidR="00B53E87" w:rsidRDefault="00B53E87" w:rsidP="007C04A7">
            <w:pPr>
              <w:jc w:val="left"/>
            </w:pPr>
            <w:r>
              <w:t>Page</w:t>
            </w:r>
            <w:r w:rsidR="00365BDE">
              <w:t xml:space="preserve"> 7</w:t>
            </w:r>
          </w:p>
        </w:tc>
      </w:tr>
      <w:tr w:rsidR="00B53E87" w:rsidTr="00F360A5">
        <w:trPr>
          <w:trHeight w:val="340"/>
          <w:jc w:val="center"/>
        </w:trPr>
        <w:tc>
          <w:tcPr>
            <w:tcW w:w="1384" w:type="dxa"/>
            <w:vAlign w:val="center"/>
          </w:tcPr>
          <w:p w:rsidR="00B53E87" w:rsidRDefault="00B53E87" w:rsidP="007C04A7">
            <w:pPr>
              <w:jc w:val="left"/>
            </w:pPr>
            <w:r>
              <w:t>Annexe 6</w:t>
            </w:r>
          </w:p>
        </w:tc>
        <w:tc>
          <w:tcPr>
            <w:tcW w:w="7077" w:type="dxa"/>
            <w:vAlign w:val="center"/>
          </w:tcPr>
          <w:p w:rsidR="00B53E87" w:rsidRDefault="00041AF5" w:rsidP="007C04A7">
            <w:pPr>
              <w:jc w:val="left"/>
            </w:pPr>
            <w:r w:rsidRPr="00041AF5">
              <w:t>Les tendances sur le marché des autocuiseurs</w:t>
            </w:r>
          </w:p>
        </w:tc>
        <w:tc>
          <w:tcPr>
            <w:tcW w:w="1657" w:type="dxa"/>
            <w:vAlign w:val="center"/>
          </w:tcPr>
          <w:p w:rsidR="00B53E87" w:rsidRDefault="00B53E87" w:rsidP="007C04A7">
            <w:pPr>
              <w:jc w:val="left"/>
            </w:pPr>
            <w:r>
              <w:t>Page</w:t>
            </w:r>
            <w:r w:rsidR="00365BDE">
              <w:t xml:space="preserve"> 8</w:t>
            </w:r>
          </w:p>
        </w:tc>
      </w:tr>
      <w:tr w:rsidR="00B53E87" w:rsidTr="00F360A5">
        <w:trPr>
          <w:trHeight w:val="340"/>
          <w:jc w:val="center"/>
        </w:trPr>
        <w:tc>
          <w:tcPr>
            <w:tcW w:w="1384" w:type="dxa"/>
            <w:vAlign w:val="center"/>
          </w:tcPr>
          <w:p w:rsidR="00B53E87" w:rsidRDefault="00B53E87" w:rsidP="007C04A7">
            <w:pPr>
              <w:jc w:val="left"/>
            </w:pPr>
            <w:r>
              <w:t>Annexe 7</w:t>
            </w:r>
          </w:p>
        </w:tc>
        <w:tc>
          <w:tcPr>
            <w:tcW w:w="7077" w:type="dxa"/>
            <w:vAlign w:val="center"/>
          </w:tcPr>
          <w:p w:rsidR="00B53E87" w:rsidRDefault="00365BDE" w:rsidP="007C04A7">
            <w:pPr>
              <w:jc w:val="left"/>
            </w:pPr>
            <w:r w:rsidRPr="00365BDE">
              <w:t>Cap sur l’objet connecté !</w:t>
            </w:r>
          </w:p>
        </w:tc>
        <w:tc>
          <w:tcPr>
            <w:tcW w:w="1657" w:type="dxa"/>
            <w:vAlign w:val="center"/>
          </w:tcPr>
          <w:p w:rsidR="00B53E87" w:rsidRDefault="00B53E87" w:rsidP="007C04A7">
            <w:pPr>
              <w:jc w:val="left"/>
            </w:pPr>
            <w:r>
              <w:t>Page</w:t>
            </w:r>
            <w:r w:rsidR="009E7DBA">
              <w:t>s</w:t>
            </w:r>
            <w:r w:rsidR="00365BDE">
              <w:t xml:space="preserve"> 8</w:t>
            </w:r>
            <w:r w:rsidR="009E7DBA">
              <w:t xml:space="preserve"> et 9</w:t>
            </w:r>
          </w:p>
        </w:tc>
      </w:tr>
      <w:tr w:rsidR="00B53E87" w:rsidTr="00F360A5">
        <w:trPr>
          <w:trHeight w:val="340"/>
          <w:jc w:val="center"/>
        </w:trPr>
        <w:tc>
          <w:tcPr>
            <w:tcW w:w="1384" w:type="dxa"/>
            <w:vAlign w:val="center"/>
          </w:tcPr>
          <w:p w:rsidR="00B53E87" w:rsidRDefault="00B53E87" w:rsidP="007C04A7">
            <w:pPr>
              <w:jc w:val="left"/>
            </w:pPr>
            <w:r>
              <w:t>Annexe 8</w:t>
            </w:r>
          </w:p>
        </w:tc>
        <w:tc>
          <w:tcPr>
            <w:tcW w:w="7077" w:type="dxa"/>
            <w:vAlign w:val="center"/>
          </w:tcPr>
          <w:p w:rsidR="00B53E87" w:rsidRPr="004F70B5" w:rsidRDefault="00365BDE" w:rsidP="007C04A7">
            <w:pPr>
              <w:jc w:val="left"/>
            </w:pPr>
            <w:proofErr w:type="spellStart"/>
            <w:r w:rsidRPr="00365BDE">
              <w:t>Sitram</w:t>
            </w:r>
            <w:proofErr w:type="spellEnd"/>
            <w:r w:rsidRPr="00365BDE">
              <w:t xml:space="preserve"> fait appel aux internautes</w:t>
            </w:r>
          </w:p>
        </w:tc>
        <w:tc>
          <w:tcPr>
            <w:tcW w:w="1657" w:type="dxa"/>
            <w:vAlign w:val="center"/>
          </w:tcPr>
          <w:p w:rsidR="00B53E87" w:rsidRDefault="00B53E87" w:rsidP="007C04A7">
            <w:pPr>
              <w:jc w:val="left"/>
            </w:pPr>
            <w:r>
              <w:t>Page</w:t>
            </w:r>
            <w:r w:rsidR="00365BDE">
              <w:t xml:space="preserve"> 9</w:t>
            </w:r>
          </w:p>
        </w:tc>
      </w:tr>
      <w:tr w:rsidR="00B53E87" w:rsidTr="00F360A5">
        <w:trPr>
          <w:trHeight w:val="340"/>
          <w:jc w:val="center"/>
        </w:trPr>
        <w:tc>
          <w:tcPr>
            <w:tcW w:w="1384" w:type="dxa"/>
            <w:vAlign w:val="center"/>
          </w:tcPr>
          <w:p w:rsidR="00B53E87" w:rsidRDefault="00B53E87" w:rsidP="007C04A7">
            <w:pPr>
              <w:jc w:val="left"/>
            </w:pPr>
            <w:r>
              <w:t>Annexe 9</w:t>
            </w:r>
          </w:p>
        </w:tc>
        <w:tc>
          <w:tcPr>
            <w:tcW w:w="7077" w:type="dxa"/>
            <w:vAlign w:val="center"/>
          </w:tcPr>
          <w:p w:rsidR="00B53E87" w:rsidRDefault="00365BDE" w:rsidP="007C04A7">
            <w:pPr>
              <w:jc w:val="left"/>
            </w:pPr>
            <w:r w:rsidRPr="00365BDE">
              <w:t xml:space="preserve">La </w:t>
            </w:r>
            <w:r w:rsidR="007255FA">
              <w:t>distribution de l’autocuiseur</w:t>
            </w:r>
            <w:r w:rsidRPr="00365BDE">
              <w:t xml:space="preserve"> </w:t>
            </w:r>
            <w:proofErr w:type="spellStart"/>
            <w:r w:rsidRPr="00365BDE">
              <w:t>SitramKonect</w:t>
            </w:r>
            <w:proofErr w:type="spellEnd"/>
          </w:p>
        </w:tc>
        <w:tc>
          <w:tcPr>
            <w:tcW w:w="1657" w:type="dxa"/>
            <w:vAlign w:val="center"/>
          </w:tcPr>
          <w:p w:rsidR="00B53E87" w:rsidRDefault="00B53E87" w:rsidP="007C04A7">
            <w:pPr>
              <w:jc w:val="left"/>
            </w:pPr>
            <w:r>
              <w:t>Page</w:t>
            </w:r>
            <w:r w:rsidR="00365BDE">
              <w:t xml:space="preserve"> 10</w:t>
            </w:r>
          </w:p>
        </w:tc>
      </w:tr>
      <w:tr w:rsidR="00B53E87" w:rsidTr="00F360A5">
        <w:trPr>
          <w:trHeight w:val="340"/>
          <w:jc w:val="center"/>
        </w:trPr>
        <w:tc>
          <w:tcPr>
            <w:tcW w:w="1384" w:type="dxa"/>
            <w:vAlign w:val="center"/>
          </w:tcPr>
          <w:p w:rsidR="00B53E87" w:rsidRDefault="00B53E87" w:rsidP="007C04A7">
            <w:pPr>
              <w:jc w:val="left"/>
            </w:pPr>
            <w:r>
              <w:t>Annexe 10</w:t>
            </w:r>
          </w:p>
        </w:tc>
        <w:tc>
          <w:tcPr>
            <w:tcW w:w="7077" w:type="dxa"/>
            <w:vAlign w:val="center"/>
          </w:tcPr>
          <w:p w:rsidR="00B53E87" w:rsidRPr="004F70B5" w:rsidRDefault="00365BDE" w:rsidP="007C04A7">
            <w:pPr>
              <w:jc w:val="left"/>
            </w:pPr>
            <w:r w:rsidRPr="00365BDE">
              <w:t xml:space="preserve">Le plan média de l’autocuiseur </w:t>
            </w:r>
            <w:proofErr w:type="spellStart"/>
            <w:r w:rsidRPr="00365BDE">
              <w:t>SitramKonect</w:t>
            </w:r>
            <w:proofErr w:type="spellEnd"/>
          </w:p>
        </w:tc>
        <w:tc>
          <w:tcPr>
            <w:tcW w:w="1657" w:type="dxa"/>
            <w:vAlign w:val="center"/>
          </w:tcPr>
          <w:p w:rsidR="00B53E87" w:rsidRDefault="00B53E87" w:rsidP="007C04A7">
            <w:pPr>
              <w:jc w:val="left"/>
            </w:pPr>
            <w:r>
              <w:t>Page</w:t>
            </w:r>
            <w:r w:rsidR="00365BDE">
              <w:t xml:space="preserve"> 10</w:t>
            </w:r>
          </w:p>
        </w:tc>
      </w:tr>
      <w:tr w:rsidR="00B53E87" w:rsidTr="00F360A5">
        <w:trPr>
          <w:trHeight w:val="340"/>
          <w:jc w:val="center"/>
        </w:trPr>
        <w:tc>
          <w:tcPr>
            <w:tcW w:w="1384" w:type="dxa"/>
            <w:vAlign w:val="center"/>
          </w:tcPr>
          <w:p w:rsidR="00B53E87" w:rsidRDefault="00B53E87" w:rsidP="007C04A7">
            <w:pPr>
              <w:jc w:val="left"/>
            </w:pPr>
            <w:r>
              <w:t>Annexe 11</w:t>
            </w:r>
          </w:p>
        </w:tc>
        <w:tc>
          <w:tcPr>
            <w:tcW w:w="7077" w:type="dxa"/>
            <w:vAlign w:val="center"/>
          </w:tcPr>
          <w:p w:rsidR="00B53E87" w:rsidRPr="00BF1B39" w:rsidRDefault="00365BDE" w:rsidP="007C04A7">
            <w:pPr>
              <w:jc w:val="left"/>
            </w:pPr>
            <w:r w:rsidRPr="00365BDE">
              <w:t xml:space="preserve">Le nouveau message publicitaire TV de </w:t>
            </w:r>
            <w:proofErr w:type="spellStart"/>
            <w:r w:rsidRPr="00365BDE">
              <w:t>Sitram</w:t>
            </w:r>
            <w:proofErr w:type="spellEnd"/>
          </w:p>
        </w:tc>
        <w:tc>
          <w:tcPr>
            <w:tcW w:w="1657" w:type="dxa"/>
            <w:vAlign w:val="center"/>
          </w:tcPr>
          <w:p w:rsidR="00B53E87" w:rsidRDefault="00B53E87" w:rsidP="007C04A7">
            <w:pPr>
              <w:jc w:val="left"/>
            </w:pPr>
            <w:r>
              <w:t>Page</w:t>
            </w:r>
            <w:r w:rsidR="00365BDE">
              <w:t xml:space="preserve"> 11</w:t>
            </w:r>
          </w:p>
        </w:tc>
      </w:tr>
      <w:tr w:rsidR="00B53E87" w:rsidTr="00F360A5">
        <w:trPr>
          <w:trHeight w:val="340"/>
          <w:jc w:val="center"/>
        </w:trPr>
        <w:tc>
          <w:tcPr>
            <w:tcW w:w="1384" w:type="dxa"/>
            <w:vAlign w:val="center"/>
          </w:tcPr>
          <w:p w:rsidR="00B53E87" w:rsidRDefault="00B53E87" w:rsidP="007C04A7">
            <w:pPr>
              <w:jc w:val="left"/>
            </w:pPr>
            <w:r>
              <w:t>Annexe 12</w:t>
            </w:r>
          </w:p>
        </w:tc>
        <w:tc>
          <w:tcPr>
            <w:tcW w:w="7077" w:type="dxa"/>
            <w:vAlign w:val="center"/>
          </w:tcPr>
          <w:p w:rsidR="00B53E87" w:rsidRDefault="00041AF5" w:rsidP="007C04A7">
            <w:pPr>
              <w:jc w:val="left"/>
              <w:rPr>
                <w:bCs/>
              </w:rPr>
            </w:pPr>
            <w:r w:rsidRPr="00041AF5">
              <w:rPr>
                <w:bCs/>
              </w:rPr>
              <w:t>Salon Maison &amp; Objet 2016</w:t>
            </w:r>
          </w:p>
        </w:tc>
        <w:tc>
          <w:tcPr>
            <w:tcW w:w="1657" w:type="dxa"/>
            <w:vAlign w:val="center"/>
          </w:tcPr>
          <w:p w:rsidR="00B53E87" w:rsidRDefault="00B53E87" w:rsidP="007C04A7">
            <w:pPr>
              <w:jc w:val="left"/>
            </w:pPr>
            <w:r>
              <w:t>Page</w:t>
            </w:r>
            <w:r w:rsidR="00365BDE">
              <w:t xml:space="preserve"> 12</w:t>
            </w:r>
          </w:p>
        </w:tc>
      </w:tr>
      <w:tr w:rsidR="00B53E87" w:rsidTr="00F360A5">
        <w:trPr>
          <w:trHeight w:val="340"/>
          <w:jc w:val="center"/>
        </w:trPr>
        <w:tc>
          <w:tcPr>
            <w:tcW w:w="1384" w:type="dxa"/>
            <w:vAlign w:val="center"/>
          </w:tcPr>
          <w:p w:rsidR="00B53E87" w:rsidRDefault="00B53E87" w:rsidP="007C04A7">
            <w:pPr>
              <w:jc w:val="left"/>
            </w:pPr>
            <w:r>
              <w:t>Annexe 13</w:t>
            </w:r>
          </w:p>
        </w:tc>
        <w:tc>
          <w:tcPr>
            <w:tcW w:w="7077" w:type="dxa"/>
            <w:vAlign w:val="center"/>
          </w:tcPr>
          <w:p w:rsidR="00B53E87" w:rsidRDefault="00041AF5" w:rsidP="007C04A7">
            <w:pPr>
              <w:jc w:val="left"/>
              <w:rPr>
                <w:bCs/>
              </w:rPr>
            </w:pPr>
            <w:r w:rsidRPr="00041AF5">
              <w:rPr>
                <w:bCs/>
              </w:rPr>
              <w:t xml:space="preserve">Participation de </w:t>
            </w:r>
            <w:proofErr w:type="spellStart"/>
            <w:r w:rsidRPr="00041AF5">
              <w:rPr>
                <w:bCs/>
              </w:rPr>
              <w:t>Sitram</w:t>
            </w:r>
            <w:proofErr w:type="spellEnd"/>
            <w:r w:rsidRPr="00041AF5">
              <w:rPr>
                <w:bCs/>
              </w:rPr>
              <w:t xml:space="preserve"> au salon Maison &amp; Objet</w:t>
            </w:r>
          </w:p>
        </w:tc>
        <w:tc>
          <w:tcPr>
            <w:tcW w:w="1657" w:type="dxa"/>
            <w:vAlign w:val="center"/>
          </w:tcPr>
          <w:p w:rsidR="00B53E87" w:rsidRPr="00F37B59" w:rsidRDefault="00B53E87" w:rsidP="007C04A7">
            <w:pPr>
              <w:jc w:val="left"/>
            </w:pPr>
            <w:r>
              <w:t>Page</w:t>
            </w:r>
            <w:r w:rsidR="00365BDE">
              <w:t xml:space="preserve"> 12</w:t>
            </w:r>
          </w:p>
        </w:tc>
      </w:tr>
      <w:tr w:rsidR="00B53E87" w:rsidTr="00F360A5">
        <w:trPr>
          <w:trHeight w:val="340"/>
          <w:jc w:val="center"/>
        </w:trPr>
        <w:tc>
          <w:tcPr>
            <w:tcW w:w="1384" w:type="dxa"/>
            <w:vAlign w:val="center"/>
          </w:tcPr>
          <w:p w:rsidR="00B53E87" w:rsidRDefault="00B53E87" w:rsidP="007C04A7">
            <w:pPr>
              <w:jc w:val="left"/>
            </w:pPr>
            <w:r>
              <w:t>Annexe 14</w:t>
            </w:r>
          </w:p>
        </w:tc>
        <w:tc>
          <w:tcPr>
            <w:tcW w:w="7077" w:type="dxa"/>
            <w:vAlign w:val="center"/>
          </w:tcPr>
          <w:p w:rsidR="00B53E87" w:rsidRPr="00E806EE" w:rsidRDefault="00B979AA" w:rsidP="007C04A7">
            <w:pPr>
              <w:jc w:val="left"/>
            </w:pPr>
            <w:r>
              <w:t xml:space="preserve">Extrait du communiqué de presse de </w:t>
            </w:r>
            <w:proofErr w:type="spellStart"/>
            <w:r>
              <w:t>Sitram</w:t>
            </w:r>
            <w:proofErr w:type="spellEnd"/>
          </w:p>
        </w:tc>
        <w:tc>
          <w:tcPr>
            <w:tcW w:w="1657" w:type="dxa"/>
            <w:vAlign w:val="center"/>
          </w:tcPr>
          <w:p w:rsidR="00B53E87" w:rsidRPr="00F37B59" w:rsidRDefault="00B979AA" w:rsidP="007C04A7">
            <w:pPr>
              <w:jc w:val="left"/>
            </w:pPr>
            <w:r>
              <w:t>Page 12</w:t>
            </w:r>
          </w:p>
        </w:tc>
      </w:tr>
      <w:tr w:rsidR="00B979AA" w:rsidTr="00F360A5">
        <w:trPr>
          <w:trHeight w:val="340"/>
          <w:jc w:val="center"/>
        </w:trPr>
        <w:tc>
          <w:tcPr>
            <w:tcW w:w="1384" w:type="dxa"/>
            <w:vAlign w:val="center"/>
          </w:tcPr>
          <w:p w:rsidR="00B979AA" w:rsidRDefault="00B979AA" w:rsidP="007C04A7">
            <w:pPr>
              <w:jc w:val="left"/>
            </w:pPr>
            <w:r>
              <w:t>Annexe 15</w:t>
            </w:r>
          </w:p>
        </w:tc>
        <w:tc>
          <w:tcPr>
            <w:tcW w:w="7077" w:type="dxa"/>
            <w:vAlign w:val="center"/>
          </w:tcPr>
          <w:p w:rsidR="00B979AA" w:rsidRPr="00041AF5" w:rsidRDefault="00B979AA" w:rsidP="007C04A7">
            <w:pPr>
              <w:jc w:val="left"/>
            </w:pPr>
            <w:r w:rsidRPr="00041AF5">
              <w:t xml:space="preserve">Commentaires sur la page </w:t>
            </w:r>
            <w:proofErr w:type="spellStart"/>
            <w:r w:rsidRPr="00041AF5">
              <w:t>Facebook</w:t>
            </w:r>
            <w:proofErr w:type="spellEnd"/>
            <w:r w:rsidRPr="00041AF5">
              <w:t xml:space="preserve"> de </w:t>
            </w:r>
            <w:proofErr w:type="spellStart"/>
            <w:r w:rsidRPr="00041AF5">
              <w:t>Sitram</w:t>
            </w:r>
            <w:proofErr w:type="spellEnd"/>
          </w:p>
        </w:tc>
        <w:tc>
          <w:tcPr>
            <w:tcW w:w="1657" w:type="dxa"/>
            <w:vAlign w:val="center"/>
          </w:tcPr>
          <w:p w:rsidR="00B979AA" w:rsidRDefault="00B979AA" w:rsidP="007C04A7">
            <w:pPr>
              <w:jc w:val="left"/>
            </w:pPr>
            <w:r>
              <w:t>Page 13</w:t>
            </w:r>
          </w:p>
        </w:tc>
      </w:tr>
      <w:tr w:rsidR="00B53E87" w:rsidTr="00F360A5">
        <w:trPr>
          <w:trHeight w:val="340"/>
          <w:jc w:val="center"/>
        </w:trPr>
        <w:tc>
          <w:tcPr>
            <w:tcW w:w="8461" w:type="dxa"/>
            <w:gridSpan w:val="2"/>
            <w:vAlign w:val="center"/>
          </w:tcPr>
          <w:p w:rsidR="00B53E87" w:rsidRPr="00CF5705" w:rsidRDefault="00371035" w:rsidP="00F360A5">
            <w:pPr>
              <w:tabs>
                <w:tab w:val="right" w:pos="8212"/>
              </w:tabs>
              <w:jc w:val="left"/>
              <w:rPr>
                <w:rStyle w:val="Garde2Dossiersommaire"/>
              </w:rPr>
            </w:pPr>
            <w:r>
              <w:rPr>
                <w:rStyle w:val="Garde2Dossiersommaire"/>
              </w:rPr>
              <w:t>Sous-p</w:t>
            </w:r>
            <w:r w:rsidR="00B53E87">
              <w:rPr>
                <w:rStyle w:val="Garde2Dossiersommaire"/>
              </w:rPr>
              <w:t>artie 2</w:t>
            </w:r>
            <w:r w:rsidR="00B53E87" w:rsidRPr="00CF5705">
              <w:rPr>
                <w:rStyle w:val="Garde2Dossiersommaire"/>
              </w:rPr>
              <w:t> :</w:t>
            </w:r>
            <w:r w:rsidR="00B53E87">
              <w:rPr>
                <w:rStyle w:val="Garde2Dossiersommaire"/>
              </w:rPr>
              <w:t xml:space="preserve"> Question </w:t>
            </w:r>
            <w:r w:rsidR="00DE25DC">
              <w:rPr>
                <w:rStyle w:val="Garde2Dossiersommaire"/>
              </w:rPr>
              <w:t xml:space="preserve">relative à une problématique </w:t>
            </w:r>
            <w:r w:rsidR="00B53E87">
              <w:rPr>
                <w:rStyle w:val="Garde2Dossiersommaire"/>
              </w:rPr>
              <w:t>de gestion</w:t>
            </w:r>
            <w:r w:rsidR="00B53E87" w:rsidRPr="00CF5705">
              <w:rPr>
                <w:rStyle w:val="Garde2Dossiersommaire"/>
              </w:rPr>
              <w:tab/>
            </w:r>
            <w:r w:rsidR="009E7DBA">
              <w:rPr>
                <w:rStyle w:val="Garde2Dossiersommaire"/>
              </w:rPr>
              <w:t xml:space="preserve">30 </w:t>
            </w:r>
            <w:r w:rsidR="00B53E87" w:rsidRPr="00CF5705">
              <w:rPr>
                <w:rStyle w:val="Garde2Dossiersommaire"/>
              </w:rPr>
              <w:t>points</w:t>
            </w:r>
          </w:p>
        </w:tc>
        <w:tc>
          <w:tcPr>
            <w:tcW w:w="1657" w:type="dxa"/>
            <w:vAlign w:val="center"/>
          </w:tcPr>
          <w:p w:rsidR="00B53E87" w:rsidRDefault="00B53E87" w:rsidP="007C04A7">
            <w:pPr>
              <w:jc w:val="left"/>
            </w:pPr>
            <w:r>
              <w:t>Page</w:t>
            </w:r>
            <w:r w:rsidR="00365BDE">
              <w:t xml:space="preserve"> 14</w:t>
            </w:r>
          </w:p>
        </w:tc>
      </w:tr>
    </w:tbl>
    <w:p w:rsidR="00D70F51" w:rsidRPr="008B2425" w:rsidRDefault="00DE25DC" w:rsidP="00371035">
      <w:pPr>
        <w:pStyle w:val="SspartSous-partie"/>
      </w:pPr>
      <w:r>
        <w:lastRenderedPageBreak/>
        <w:t>Sujet de gestion</w:t>
      </w:r>
    </w:p>
    <w:p w:rsidR="007C04A7" w:rsidRPr="00672E1C" w:rsidRDefault="007C04A7" w:rsidP="007C04A7">
      <w:pPr>
        <w:pStyle w:val="Garde2Remarqueliminaire"/>
      </w:pPr>
      <w:r w:rsidRPr="00672E1C">
        <w:t xml:space="preserve">Le sujet proposé s’appuie sur une </w:t>
      </w:r>
      <w:r w:rsidR="000C509A">
        <w:t>situation réelle</w:t>
      </w:r>
      <w:r w:rsidRPr="00672E1C">
        <w:t xml:space="preserve"> </w:t>
      </w:r>
      <w:r w:rsidR="000C509A">
        <w:t>d’entreprise, simplifiée et adaptée</w:t>
      </w:r>
      <w:r w:rsidRPr="00672E1C">
        <w:t xml:space="preserve"> pour les besoins de l’épreuve. Pour des raisons évidentes de confidentialité, les données chiffrées et les éléments de la politique commerciale de </w:t>
      </w:r>
      <w:r w:rsidR="00425197">
        <w:t xml:space="preserve">l’entreprise </w:t>
      </w:r>
      <w:r w:rsidRPr="00672E1C">
        <w:t>ont pu être modifiés.</w:t>
      </w:r>
    </w:p>
    <w:p w:rsidR="007C04A7" w:rsidRDefault="007C04A7" w:rsidP="007C04A7">
      <w:pPr>
        <w:pStyle w:val="Garde2Remarqueliminaire"/>
      </w:pPr>
      <w:r w:rsidRPr="00672E1C">
        <w:t>Il est demandé a</w:t>
      </w:r>
      <w:r w:rsidR="00041AF5">
        <w:t>u candidat de se situer dans le contexte</w:t>
      </w:r>
      <w:r w:rsidRPr="00672E1C">
        <w:t xml:space="preserve"> des données présentées et d’exposer ses solutions avec concision et rigueur en prenant soin de justifier ses démarches.</w:t>
      </w:r>
    </w:p>
    <w:p w:rsidR="0017133E" w:rsidRPr="00672E1C" w:rsidRDefault="0017133E" w:rsidP="007C04A7">
      <w:pPr>
        <w:pStyle w:val="Garde2Remarqueliminaire"/>
      </w:pPr>
    </w:p>
    <w:p w:rsidR="0062599B" w:rsidRDefault="0062599B" w:rsidP="0062599B">
      <w:pPr>
        <w:jc w:val="center"/>
        <w:rPr>
          <w:shd w:val="clear" w:color="auto" w:fill="FFFFFF"/>
        </w:rPr>
      </w:pPr>
      <w:r>
        <w:rPr>
          <w:noProof/>
        </w:rPr>
        <w:drawing>
          <wp:inline distT="114300" distB="114300" distL="114300" distR="114300">
            <wp:extent cx="1858991" cy="690113"/>
            <wp:effectExtent l="0" t="0" r="8255" b="0"/>
            <wp:docPr id="16"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9" cstate="print"/>
                    <a:srcRect/>
                    <a:stretch>
                      <a:fillRect/>
                    </a:stretch>
                  </pic:blipFill>
                  <pic:spPr>
                    <a:xfrm>
                      <a:off x="0" y="0"/>
                      <a:ext cx="1868173" cy="693521"/>
                    </a:xfrm>
                    <a:prstGeom prst="rect">
                      <a:avLst/>
                    </a:prstGeom>
                    <a:ln/>
                  </pic:spPr>
                </pic:pic>
              </a:graphicData>
            </a:graphic>
          </wp:inline>
        </w:drawing>
      </w:r>
    </w:p>
    <w:p w:rsidR="0062599B" w:rsidRDefault="0062599B" w:rsidP="0062599B">
      <w:pPr>
        <w:rPr>
          <w:shd w:val="clear" w:color="auto" w:fill="FFFFFF"/>
        </w:rPr>
      </w:pPr>
    </w:p>
    <w:p w:rsidR="0017133E" w:rsidRDefault="0017133E" w:rsidP="0062599B">
      <w:pPr>
        <w:rPr>
          <w:shd w:val="clear" w:color="auto" w:fill="FFFFFF"/>
        </w:rPr>
      </w:pPr>
    </w:p>
    <w:p w:rsidR="0062599B" w:rsidRDefault="0062599B" w:rsidP="0062599B">
      <w:pPr>
        <w:rPr>
          <w:shd w:val="clear" w:color="auto" w:fill="FFFFFF"/>
        </w:rPr>
      </w:pPr>
      <w:r w:rsidRPr="0024395B">
        <w:rPr>
          <w:shd w:val="clear" w:color="auto" w:fill="FFFFFF"/>
        </w:rPr>
        <w:t>Depuis plus de 50 ans</w:t>
      </w:r>
      <w:r>
        <w:rPr>
          <w:shd w:val="clear" w:color="auto" w:fill="FFFFFF"/>
        </w:rPr>
        <w:t>,</w:t>
      </w:r>
      <w:r w:rsidRPr="00DF3663">
        <w:rPr>
          <w:shd w:val="clear" w:color="auto" w:fill="FFFFFF"/>
        </w:rPr>
        <w:t xml:space="preserve"> </w:t>
      </w:r>
      <w:proofErr w:type="spellStart"/>
      <w:r w:rsidRPr="0024395B">
        <w:rPr>
          <w:shd w:val="clear" w:color="auto" w:fill="FFFFFF"/>
        </w:rPr>
        <w:t>Sitram</w:t>
      </w:r>
      <w:proofErr w:type="spellEnd"/>
      <w:r w:rsidRPr="0024395B">
        <w:rPr>
          <w:shd w:val="clear" w:color="auto" w:fill="FFFFFF"/>
        </w:rPr>
        <w:t xml:space="preserve"> </w:t>
      </w:r>
      <w:r>
        <w:rPr>
          <w:shd w:val="clear" w:color="auto" w:fill="FFFFFF"/>
        </w:rPr>
        <w:t>est</w:t>
      </w:r>
      <w:r w:rsidRPr="0024395B">
        <w:rPr>
          <w:shd w:val="clear" w:color="auto" w:fill="FFFFFF"/>
        </w:rPr>
        <w:t xml:space="preserve"> l’une des premières entreprises</w:t>
      </w:r>
      <w:r>
        <w:rPr>
          <w:shd w:val="clear" w:color="auto" w:fill="FFFFFF"/>
        </w:rPr>
        <w:t xml:space="preserve"> françaises sur le marché très concurrentiel des </w:t>
      </w:r>
      <w:r w:rsidRPr="0024395B">
        <w:rPr>
          <w:shd w:val="clear" w:color="auto" w:fill="FFFFFF"/>
        </w:rPr>
        <w:t>autocuiseurs</w:t>
      </w:r>
      <w:r w:rsidR="00E666B7">
        <w:rPr>
          <w:rStyle w:val="Appelnotedebasdep"/>
          <w:shd w:val="clear" w:color="auto" w:fill="FFFFFF"/>
        </w:rPr>
        <w:footnoteReference w:id="1"/>
      </w:r>
      <w:r>
        <w:rPr>
          <w:shd w:val="clear" w:color="auto" w:fill="FFFFFF"/>
        </w:rPr>
        <w:t xml:space="preserve">. Ce produit est devenu un incontournable </w:t>
      </w:r>
      <w:r w:rsidRPr="0024395B">
        <w:rPr>
          <w:shd w:val="clear" w:color="auto" w:fill="FFFFFF"/>
        </w:rPr>
        <w:t>de l’équipement des foyers français</w:t>
      </w:r>
      <w:r>
        <w:rPr>
          <w:shd w:val="clear" w:color="auto" w:fill="FFFFFF"/>
        </w:rPr>
        <w:t xml:space="preserve"> et fait d’ailleurs l’objet de nombreuses innovations (minuteur intégré, ouverture et fermeture facile</w:t>
      </w:r>
      <w:r w:rsidR="002B7825">
        <w:rPr>
          <w:shd w:val="clear" w:color="auto" w:fill="FFFFFF"/>
        </w:rPr>
        <w:t>s</w:t>
      </w:r>
      <w:r>
        <w:rPr>
          <w:shd w:val="clear" w:color="auto" w:fill="FFFFFF"/>
        </w:rPr>
        <w:t xml:space="preserve">, système connecté, </w:t>
      </w:r>
      <w:r w:rsidRPr="001603AE">
        <w:rPr>
          <w:i/>
          <w:shd w:val="clear" w:color="auto" w:fill="FFFFFF"/>
        </w:rPr>
        <w:t>etc</w:t>
      </w:r>
      <w:r>
        <w:rPr>
          <w:shd w:val="clear" w:color="auto" w:fill="FFFFFF"/>
        </w:rPr>
        <w:t xml:space="preserve">.). Dans ce contexte, </w:t>
      </w:r>
      <w:proofErr w:type="spellStart"/>
      <w:r>
        <w:rPr>
          <w:shd w:val="clear" w:color="auto" w:fill="FFFFFF"/>
        </w:rPr>
        <w:t>Sitram</w:t>
      </w:r>
      <w:proofErr w:type="spellEnd"/>
      <w:r>
        <w:rPr>
          <w:shd w:val="clear" w:color="auto" w:fill="FFFFFF"/>
        </w:rPr>
        <w:t xml:space="preserve"> est en recherche permanente d’amélioration de son offre. Elle </w:t>
      </w:r>
      <w:r w:rsidRPr="0024395B">
        <w:rPr>
          <w:shd w:val="clear" w:color="auto" w:fill="FFFFFF"/>
        </w:rPr>
        <w:t xml:space="preserve">bénéficie </w:t>
      </w:r>
      <w:r>
        <w:rPr>
          <w:shd w:val="clear" w:color="auto" w:fill="FFFFFF"/>
        </w:rPr>
        <w:t>d’ailleurs depuis</w:t>
      </w:r>
      <w:r w:rsidRPr="0024395B">
        <w:rPr>
          <w:shd w:val="clear" w:color="auto" w:fill="FFFFFF"/>
        </w:rPr>
        <w:t xml:space="preserve"> 2016 du label Origine France Garanti</w:t>
      </w:r>
      <w:r>
        <w:rPr>
          <w:shd w:val="clear" w:color="auto" w:fill="FFFFFF"/>
        </w:rPr>
        <w:t>e</w:t>
      </w:r>
      <w:r w:rsidRPr="0024395B">
        <w:rPr>
          <w:shd w:val="clear" w:color="auto" w:fill="FFFFFF"/>
        </w:rPr>
        <w:t>.</w:t>
      </w:r>
      <w:r w:rsidR="0017133E">
        <w:rPr>
          <w:shd w:val="clear" w:color="auto" w:fill="FFFFFF"/>
        </w:rPr>
        <w:t xml:space="preserve"> </w:t>
      </w:r>
      <w:r w:rsidR="00E15B17">
        <w:rPr>
          <w:shd w:val="clear" w:color="auto" w:fill="FFFFFF"/>
        </w:rPr>
        <w:t>P</w:t>
      </w:r>
      <w:r w:rsidR="0017133E">
        <w:rPr>
          <w:shd w:val="clear" w:color="auto" w:fill="FFFFFF"/>
        </w:rPr>
        <w:t>our accroî</w:t>
      </w:r>
      <w:r>
        <w:rPr>
          <w:shd w:val="clear" w:color="auto" w:fill="FFFFFF"/>
        </w:rPr>
        <w:t xml:space="preserve">tre sa notoriété, elle communique à travers </w:t>
      </w:r>
      <w:r w:rsidRPr="0024395B">
        <w:rPr>
          <w:shd w:val="clear" w:color="auto" w:fill="FFFFFF"/>
        </w:rPr>
        <w:t>son célèbre slogan publi</w:t>
      </w:r>
      <w:r>
        <w:rPr>
          <w:shd w:val="clear" w:color="auto" w:fill="FFFFFF"/>
        </w:rPr>
        <w:t>citaire</w:t>
      </w:r>
      <w:r w:rsidR="00041AF5">
        <w:rPr>
          <w:shd w:val="clear" w:color="auto" w:fill="FFFFFF"/>
        </w:rPr>
        <w:t xml:space="preserve"> </w:t>
      </w:r>
      <w:r>
        <w:rPr>
          <w:shd w:val="clear" w:color="auto" w:fill="FFFFFF"/>
        </w:rPr>
        <w:t>: « </w:t>
      </w:r>
      <w:r w:rsidRPr="00973CA1">
        <w:rPr>
          <w:i/>
          <w:shd w:val="clear" w:color="auto" w:fill="FFFFFF"/>
        </w:rPr>
        <w:t xml:space="preserve">Si vous ne prenez pas une </w:t>
      </w:r>
      <w:proofErr w:type="spellStart"/>
      <w:r w:rsidRPr="00973CA1">
        <w:rPr>
          <w:i/>
          <w:shd w:val="clear" w:color="auto" w:fill="FFFFFF"/>
        </w:rPr>
        <w:t>Sitram</w:t>
      </w:r>
      <w:proofErr w:type="spellEnd"/>
      <w:r w:rsidRPr="00973CA1">
        <w:rPr>
          <w:i/>
          <w:shd w:val="clear" w:color="auto" w:fill="FFFFFF"/>
        </w:rPr>
        <w:t xml:space="preserve">, vous risquez de prendre </w:t>
      </w:r>
      <w:r w:rsidR="00041AF5">
        <w:rPr>
          <w:i/>
          <w:shd w:val="clear" w:color="auto" w:fill="FFFFFF"/>
        </w:rPr>
        <w:t xml:space="preserve">encore </w:t>
      </w:r>
      <w:r w:rsidRPr="00973CA1">
        <w:rPr>
          <w:i/>
          <w:shd w:val="clear" w:color="auto" w:fill="FFFFFF"/>
        </w:rPr>
        <w:t>une gamelle !</w:t>
      </w:r>
      <w:r w:rsidRPr="0024395B">
        <w:rPr>
          <w:shd w:val="clear" w:color="auto" w:fill="FFFFFF"/>
        </w:rPr>
        <w:t> ».</w:t>
      </w:r>
      <w:r>
        <w:rPr>
          <w:shd w:val="clear" w:color="auto" w:fill="FFFFFF"/>
        </w:rPr>
        <w:t xml:space="preserve"> En outre, sa </w:t>
      </w:r>
      <w:r w:rsidR="00305CDB">
        <w:rPr>
          <w:shd w:val="clear" w:color="auto" w:fill="FFFFFF"/>
        </w:rPr>
        <w:t xml:space="preserve">large </w:t>
      </w:r>
      <w:r>
        <w:rPr>
          <w:shd w:val="clear" w:color="auto" w:fill="FFFFFF"/>
        </w:rPr>
        <w:t>distribution lui permet de commercialiser ses autocuiseurs en grandes surfaces, dans les poin</w:t>
      </w:r>
      <w:r w:rsidR="00170E00">
        <w:rPr>
          <w:shd w:val="clear" w:color="auto" w:fill="FFFFFF"/>
        </w:rPr>
        <w:t>ts de vente spécialisés et sur I</w:t>
      </w:r>
      <w:r>
        <w:rPr>
          <w:shd w:val="clear" w:color="auto" w:fill="FFFFFF"/>
        </w:rPr>
        <w:t xml:space="preserve">nternet.  </w:t>
      </w:r>
    </w:p>
    <w:p w:rsidR="001603AE" w:rsidRDefault="001603AE" w:rsidP="0062599B">
      <w:pPr>
        <w:rPr>
          <w:shd w:val="clear" w:color="auto" w:fill="FFFFFF"/>
        </w:rPr>
      </w:pPr>
    </w:p>
    <w:p w:rsidR="0062599B" w:rsidRDefault="0062599B" w:rsidP="0062599B">
      <w:pPr>
        <w:rPr>
          <w:shd w:val="clear" w:color="auto" w:fill="FFFFFF"/>
        </w:rPr>
      </w:pPr>
      <w:r w:rsidRPr="0024395B">
        <w:rPr>
          <w:shd w:val="clear" w:color="auto" w:fill="FFFFFF"/>
        </w:rPr>
        <w:t xml:space="preserve">Malgré </w:t>
      </w:r>
      <w:r>
        <w:rPr>
          <w:shd w:val="clear" w:color="auto" w:fill="FFFFFF"/>
        </w:rPr>
        <w:t>la mise en œuvre</w:t>
      </w:r>
      <w:r w:rsidRPr="0024395B">
        <w:rPr>
          <w:shd w:val="clear" w:color="auto" w:fill="FFFFFF"/>
        </w:rPr>
        <w:t xml:space="preserve"> </w:t>
      </w:r>
      <w:r>
        <w:rPr>
          <w:shd w:val="clear" w:color="auto" w:fill="FFFFFF"/>
        </w:rPr>
        <w:t>de cette</w:t>
      </w:r>
      <w:r w:rsidRPr="0024395B">
        <w:rPr>
          <w:shd w:val="clear" w:color="auto" w:fill="FFFFFF"/>
        </w:rPr>
        <w:t xml:space="preserve"> démarche mercatique rigoureuse, </w:t>
      </w:r>
      <w:proofErr w:type="spellStart"/>
      <w:r w:rsidRPr="0024395B">
        <w:rPr>
          <w:shd w:val="clear" w:color="auto" w:fill="FFFFFF"/>
        </w:rPr>
        <w:t>Sitram</w:t>
      </w:r>
      <w:proofErr w:type="spellEnd"/>
      <w:r w:rsidRPr="0024395B">
        <w:rPr>
          <w:shd w:val="clear" w:color="auto" w:fill="FFFFFF"/>
        </w:rPr>
        <w:t xml:space="preserve"> voit ses ventes diminuer depuis peu</w:t>
      </w:r>
      <w:r>
        <w:rPr>
          <w:shd w:val="clear" w:color="auto" w:fill="FFFFFF"/>
        </w:rPr>
        <w:t xml:space="preserve"> f</w:t>
      </w:r>
      <w:r w:rsidR="002B7825">
        <w:rPr>
          <w:shd w:val="clear" w:color="auto" w:fill="FFFFFF"/>
        </w:rPr>
        <w:t xml:space="preserve">ace à une concurrence qui a su </w:t>
      </w:r>
      <w:r>
        <w:rPr>
          <w:shd w:val="clear" w:color="auto" w:fill="FFFFFF"/>
        </w:rPr>
        <w:t>s’adapter aux nouveaux besoins des consommateurs</w:t>
      </w:r>
      <w:r w:rsidRPr="0024395B">
        <w:rPr>
          <w:shd w:val="clear" w:color="auto" w:fill="FFFFFF"/>
        </w:rPr>
        <w:t xml:space="preserve">. C’est pourquoi l’entreprise </w:t>
      </w:r>
      <w:r>
        <w:rPr>
          <w:shd w:val="clear" w:color="auto" w:fill="FFFFFF"/>
        </w:rPr>
        <w:t xml:space="preserve">s’interroge sur la cohérence de son marchéage. </w:t>
      </w:r>
    </w:p>
    <w:p w:rsidR="00FA6AB7" w:rsidRPr="00591C76" w:rsidRDefault="00E666B7" w:rsidP="00E666B7">
      <w:pPr>
        <w:pStyle w:val="DosDossier"/>
        <w:jc w:val="both"/>
      </w:pPr>
      <w:r>
        <w:t> l’OFFRE DE sITRAM SUR LE MARCHÉ DES AUTOCUISEURs</w:t>
      </w:r>
    </w:p>
    <w:p w:rsidR="00753CD9" w:rsidRDefault="00664AC2" w:rsidP="00753CD9">
      <w:pPr>
        <w:pStyle w:val="EavapNormalespaceavantetaprs"/>
      </w:pPr>
      <w:r>
        <w:t xml:space="preserve">Pour assurer sa pérennité sur le marché des autocuiseurs, </w:t>
      </w:r>
      <w:proofErr w:type="spellStart"/>
      <w:r>
        <w:t>Sitram</w:t>
      </w:r>
      <w:proofErr w:type="spellEnd"/>
      <w:r>
        <w:t xml:space="preserve"> veille à actualiser son offre globale. </w:t>
      </w:r>
      <w:r w:rsidR="002A2DDC">
        <w:t xml:space="preserve">Cela lui permet d’avoir une position concurrentielle </w:t>
      </w:r>
      <w:r w:rsidR="0017133E">
        <w:t>confortable</w:t>
      </w:r>
      <w:r w:rsidR="002A2DDC">
        <w:t xml:space="preserve">. Son </w:t>
      </w:r>
      <w:r w:rsidR="0017133E">
        <w:t>produit leader</w:t>
      </w:r>
      <w:r w:rsidR="002A2DDC">
        <w:t xml:space="preserve"> est l’autocuiseur </w:t>
      </w:r>
      <w:proofErr w:type="spellStart"/>
      <w:r w:rsidR="002A2DDC">
        <w:t>Sitraprimo</w:t>
      </w:r>
      <w:proofErr w:type="spellEnd"/>
      <w:r>
        <w:t xml:space="preserve">. </w:t>
      </w:r>
      <w:proofErr w:type="spellStart"/>
      <w:r>
        <w:t>Sitram</w:t>
      </w:r>
      <w:proofErr w:type="spellEnd"/>
      <w:r>
        <w:t xml:space="preserve"> s’interroge </w:t>
      </w:r>
      <w:r w:rsidR="0017133E">
        <w:t xml:space="preserve">aujourd’hui </w:t>
      </w:r>
      <w:r>
        <w:t xml:space="preserve">sur </w:t>
      </w:r>
      <w:r w:rsidR="008A38ED">
        <w:t xml:space="preserve">l’adéquation de son offre sur ce marché.  </w:t>
      </w:r>
    </w:p>
    <w:p w:rsidR="00BE0E5F" w:rsidRDefault="00BE0E5F" w:rsidP="00BE0E5F">
      <w:pPr>
        <w:pStyle w:val="TfTravailfaire"/>
      </w:pPr>
      <w:r>
        <w:t>Travail à faire (annexes</w:t>
      </w:r>
      <w:r w:rsidR="00041AF5">
        <w:t xml:space="preserve"> 1 à 6</w:t>
      </w:r>
      <w:r>
        <w:t>) :</w:t>
      </w:r>
    </w:p>
    <w:p w:rsidR="001D1C86" w:rsidRDefault="00CF7092" w:rsidP="00591C76">
      <w:pPr>
        <w:pStyle w:val="QstQuestion"/>
      </w:pPr>
      <w:r>
        <w:t>Décrivez</w:t>
      </w:r>
      <w:r w:rsidR="00D74E72">
        <w:t xml:space="preserve"> les composantes de l’offre globale de l’autocuiseur </w:t>
      </w:r>
      <w:proofErr w:type="spellStart"/>
      <w:r w:rsidR="00D74E72">
        <w:t>Sitra</w:t>
      </w:r>
      <w:r w:rsidR="008A38ED">
        <w:t>primo</w:t>
      </w:r>
      <w:proofErr w:type="spellEnd"/>
      <w:r w:rsidR="008A38ED">
        <w:t>.</w:t>
      </w:r>
    </w:p>
    <w:p w:rsidR="008A38ED" w:rsidRDefault="0035594E" w:rsidP="00591C76">
      <w:pPr>
        <w:pStyle w:val="QstQuestion"/>
      </w:pPr>
      <w:r>
        <w:t xml:space="preserve">Identifiez les composantes de la valeur perçue </w:t>
      </w:r>
      <w:r w:rsidR="005120BF">
        <w:t xml:space="preserve">de la </w:t>
      </w:r>
      <w:proofErr w:type="spellStart"/>
      <w:r w:rsidR="005120BF">
        <w:t>Sitrapr</w:t>
      </w:r>
      <w:r w:rsidR="00FF42F6">
        <w:t>imo</w:t>
      </w:r>
      <w:proofErr w:type="spellEnd"/>
      <w:r w:rsidR="00FF42F6">
        <w:t>.</w:t>
      </w:r>
    </w:p>
    <w:p w:rsidR="00C961E2" w:rsidRDefault="00C961E2" w:rsidP="00C961E2">
      <w:pPr>
        <w:pStyle w:val="QstQuestion"/>
      </w:pPr>
      <w:r>
        <w:t xml:space="preserve">Caractérisez le positionnement de la </w:t>
      </w:r>
      <w:proofErr w:type="spellStart"/>
      <w:r>
        <w:t>Sitraprimo</w:t>
      </w:r>
      <w:proofErr w:type="spellEnd"/>
      <w:r>
        <w:t>.</w:t>
      </w:r>
    </w:p>
    <w:p w:rsidR="008A38ED" w:rsidRPr="00F364BE" w:rsidRDefault="00C961E2" w:rsidP="00591C76">
      <w:pPr>
        <w:pStyle w:val="QstQuestion"/>
      </w:pPr>
      <w:r>
        <w:t xml:space="preserve">Comparez les performances commerciales de </w:t>
      </w:r>
      <w:proofErr w:type="spellStart"/>
      <w:r>
        <w:t>Sitram</w:t>
      </w:r>
      <w:proofErr w:type="spellEnd"/>
      <w:r>
        <w:t xml:space="preserve"> à celles de ses concurrents.</w:t>
      </w:r>
    </w:p>
    <w:p w:rsidR="006C2BC9" w:rsidRPr="000D7262" w:rsidRDefault="000E3C61" w:rsidP="00591C76">
      <w:pPr>
        <w:pStyle w:val="QstQuestion"/>
      </w:pPr>
      <w:r>
        <w:t xml:space="preserve">Concluez sur </w:t>
      </w:r>
      <w:r w:rsidR="0030261C">
        <w:t>l’adéquation</w:t>
      </w:r>
      <w:r w:rsidR="009F607F">
        <w:t xml:space="preserve"> et la pérennité</w:t>
      </w:r>
      <w:r>
        <w:t xml:space="preserve"> de l’offre </w:t>
      </w:r>
      <w:proofErr w:type="spellStart"/>
      <w:r w:rsidR="00425197">
        <w:t>Sitraprimo</w:t>
      </w:r>
      <w:proofErr w:type="spellEnd"/>
      <w:r>
        <w:t xml:space="preserve"> sur ce marché.</w:t>
      </w:r>
    </w:p>
    <w:p w:rsidR="00347BBE" w:rsidRDefault="006920D3" w:rsidP="00591C76">
      <w:pPr>
        <w:pStyle w:val="DosDossier"/>
      </w:pPr>
      <w:r>
        <w:t> L</w:t>
      </w:r>
      <w:r w:rsidR="00C3314D">
        <w:t xml:space="preserve">E FUTUR </w:t>
      </w:r>
      <w:r w:rsidR="009553DD">
        <w:t xml:space="preserve">autocuiseur </w:t>
      </w:r>
      <w:r w:rsidR="009553DD" w:rsidRPr="00041AF5">
        <w:t>SitramKonect</w:t>
      </w:r>
    </w:p>
    <w:p w:rsidR="00753CD9" w:rsidRPr="00277535" w:rsidRDefault="00277535" w:rsidP="00753CD9">
      <w:pPr>
        <w:pStyle w:val="EavapNormalespaceavantetaprs"/>
      </w:pPr>
      <w:r w:rsidRPr="00277535">
        <w:t xml:space="preserve">Afin de redynamiser ses ventes, </w:t>
      </w:r>
      <w:proofErr w:type="spellStart"/>
      <w:r w:rsidRPr="00277535">
        <w:t>Sitram</w:t>
      </w:r>
      <w:proofErr w:type="spellEnd"/>
      <w:r w:rsidRPr="00277535">
        <w:t xml:space="preserve"> a choisi de repositionner son offre sur le segment en croissance des autocuiseurs connectés. </w:t>
      </w:r>
      <w:r w:rsidR="009553DD">
        <w:t xml:space="preserve">L’entreprise </w:t>
      </w:r>
      <w:r w:rsidR="0017133E">
        <w:t>envisage</w:t>
      </w:r>
      <w:r w:rsidR="00B93994">
        <w:t xml:space="preserve"> donc </w:t>
      </w:r>
      <w:r w:rsidR="0017133E">
        <w:t xml:space="preserve">le lancement d’un nouveau produit : </w:t>
      </w:r>
      <w:r w:rsidR="009553DD">
        <w:t xml:space="preserve">le </w:t>
      </w:r>
      <w:proofErr w:type="spellStart"/>
      <w:r w:rsidR="009553DD">
        <w:t>SitramKonect</w:t>
      </w:r>
      <w:proofErr w:type="spellEnd"/>
      <w:r w:rsidR="009553DD">
        <w:t xml:space="preserve">. </w:t>
      </w:r>
      <w:r w:rsidRPr="00277535">
        <w:t>Cette stratégie nécessite</w:t>
      </w:r>
      <w:r w:rsidR="0017133E">
        <w:t>ra</w:t>
      </w:r>
      <w:r w:rsidRPr="00277535">
        <w:t xml:space="preserve"> </w:t>
      </w:r>
      <w:r>
        <w:t>la mise en place d’un marchéage adéquat.</w:t>
      </w:r>
      <w:r w:rsidRPr="00277535">
        <w:t xml:space="preserve"> </w:t>
      </w:r>
    </w:p>
    <w:p w:rsidR="00520BF0" w:rsidRDefault="00520BF0" w:rsidP="00520BF0">
      <w:pPr>
        <w:pStyle w:val="TfTravailfaire"/>
      </w:pPr>
      <w:r>
        <w:t>Travail à faire (annexes</w:t>
      </w:r>
      <w:r w:rsidR="00041AF5">
        <w:t xml:space="preserve"> 7 à 9</w:t>
      </w:r>
      <w:r>
        <w:t>) :</w:t>
      </w:r>
    </w:p>
    <w:p w:rsidR="00BA10B5" w:rsidRPr="009553DD" w:rsidRDefault="00277535" w:rsidP="00591C76">
      <w:pPr>
        <w:pStyle w:val="QstQuestion"/>
      </w:pPr>
      <w:r>
        <w:t>Identifiez le</w:t>
      </w:r>
      <w:r w:rsidR="0080697D">
        <w:t>s</w:t>
      </w:r>
      <w:r>
        <w:t xml:space="preserve"> type</w:t>
      </w:r>
      <w:r w:rsidR="0080697D">
        <w:t>s</w:t>
      </w:r>
      <w:r>
        <w:t xml:space="preserve"> d’approche</w:t>
      </w:r>
      <w:r w:rsidR="0080697D">
        <w:t>s</w:t>
      </w:r>
      <w:r w:rsidR="00041AF5">
        <w:t xml:space="preserve"> mercatiques</w:t>
      </w:r>
      <w:r>
        <w:t xml:space="preserve"> suivie</w:t>
      </w:r>
      <w:r w:rsidR="0080697D">
        <w:t>s</w:t>
      </w:r>
      <w:r>
        <w:t xml:space="preserve"> par l’entreprise </w:t>
      </w:r>
      <w:proofErr w:type="spellStart"/>
      <w:r>
        <w:t>Sitram</w:t>
      </w:r>
      <w:proofErr w:type="spellEnd"/>
      <w:r>
        <w:t xml:space="preserve"> pour </w:t>
      </w:r>
      <w:r w:rsidR="009553DD">
        <w:t xml:space="preserve">le lancement de </w:t>
      </w:r>
      <w:r>
        <w:t xml:space="preserve">son autocuiseur </w:t>
      </w:r>
      <w:proofErr w:type="spellStart"/>
      <w:r w:rsidR="009553DD" w:rsidRPr="00041AF5">
        <w:t>SitramKonect</w:t>
      </w:r>
      <w:proofErr w:type="spellEnd"/>
      <w:r w:rsidR="009553DD" w:rsidRPr="00041AF5">
        <w:t>.</w:t>
      </w:r>
    </w:p>
    <w:p w:rsidR="009553DD" w:rsidRDefault="009553DD" w:rsidP="00591C76">
      <w:pPr>
        <w:pStyle w:val="QstQuestion"/>
      </w:pPr>
      <w:r w:rsidRPr="009553DD">
        <w:t xml:space="preserve">Qualifiez la stratégie de distribution </w:t>
      </w:r>
      <w:r w:rsidR="00F46423">
        <w:t>envisagée</w:t>
      </w:r>
      <w:r w:rsidRPr="009553DD">
        <w:t xml:space="preserve"> pour</w:t>
      </w:r>
      <w:r w:rsidR="00EC530B">
        <w:t xml:space="preserve"> commercialis</w:t>
      </w:r>
      <w:r w:rsidR="00E856FE">
        <w:t xml:space="preserve">er le </w:t>
      </w:r>
      <w:proofErr w:type="spellStart"/>
      <w:r w:rsidR="00E856FE">
        <w:t>SitramKonect</w:t>
      </w:r>
      <w:proofErr w:type="spellEnd"/>
      <w:r w:rsidR="00E856FE">
        <w:t>.</w:t>
      </w:r>
    </w:p>
    <w:p w:rsidR="0017133E" w:rsidRPr="009553DD" w:rsidRDefault="00FA21AA" w:rsidP="00591C76">
      <w:pPr>
        <w:pStyle w:val="QstQuestion"/>
      </w:pPr>
      <w:r>
        <w:t xml:space="preserve">Caractérisez la politique tarifaire que devrait appliquer </w:t>
      </w:r>
      <w:proofErr w:type="spellStart"/>
      <w:r>
        <w:t>Sitram</w:t>
      </w:r>
      <w:proofErr w:type="spellEnd"/>
      <w:r>
        <w:t xml:space="preserve"> pour son nouveau produit.</w:t>
      </w:r>
    </w:p>
    <w:p w:rsidR="009553DD" w:rsidRPr="00BA10B5" w:rsidRDefault="00E856FE" w:rsidP="00591C76">
      <w:pPr>
        <w:pStyle w:val="QstQuestion"/>
      </w:pPr>
      <w:r>
        <w:rPr>
          <w:rFonts w:cs="Arial"/>
        </w:rPr>
        <w:t>Appréciez</w:t>
      </w:r>
      <w:r w:rsidR="009553DD">
        <w:t xml:space="preserve"> la pertinence de ces choix mercatiques</w:t>
      </w:r>
      <w:r w:rsidR="009F7288">
        <w:t xml:space="preserve"> pour </w:t>
      </w:r>
      <w:proofErr w:type="spellStart"/>
      <w:r w:rsidR="009F7288">
        <w:t>Sitram</w:t>
      </w:r>
      <w:proofErr w:type="spellEnd"/>
      <w:r w:rsidR="009553DD">
        <w:t>.</w:t>
      </w:r>
    </w:p>
    <w:p w:rsidR="00FA6AB7" w:rsidRDefault="00277535" w:rsidP="00591C76">
      <w:pPr>
        <w:pStyle w:val="DosDossier"/>
      </w:pPr>
      <w:r>
        <w:t xml:space="preserve"> La communication </w:t>
      </w:r>
      <w:r w:rsidR="00B93994">
        <w:t>sur le</w:t>
      </w:r>
      <w:r>
        <w:t xml:space="preserve"> sitram</w:t>
      </w:r>
      <w:r w:rsidR="00B93994">
        <w:t>konect</w:t>
      </w:r>
    </w:p>
    <w:p w:rsidR="00B93994" w:rsidRDefault="00C3314D" w:rsidP="00277535">
      <w:pPr>
        <w:pStyle w:val="EavapNormalespaceavantetaprs"/>
      </w:pPr>
      <w:proofErr w:type="spellStart"/>
      <w:r>
        <w:t>Sitram</w:t>
      </w:r>
      <w:proofErr w:type="spellEnd"/>
      <w:r>
        <w:t xml:space="preserve"> a finalement lancé son nouvel autocuiseur connecté. </w:t>
      </w:r>
      <w:r w:rsidR="00B93994">
        <w:t xml:space="preserve">Pour accompagner le lancement du </w:t>
      </w:r>
      <w:proofErr w:type="spellStart"/>
      <w:r w:rsidR="00B93994">
        <w:t>SitramKonect</w:t>
      </w:r>
      <w:proofErr w:type="spellEnd"/>
      <w:r w:rsidR="00B93994">
        <w:t>, l’entreprise a mis en place une stratégie complète de communication. Elle désire s’assurer de la cohérence et de l’efficacité de ses actions.</w:t>
      </w:r>
    </w:p>
    <w:p w:rsidR="00371035" w:rsidRDefault="00371035" w:rsidP="00753CD9">
      <w:pPr>
        <w:pStyle w:val="TfTravailfaire"/>
      </w:pPr>
      <w:r>
        <w:t>Travail à faire (annexes</w:t>
      </w:r>
      <w:r w:rsidR="00CA4E64">
        <w:t xml:space="preserve"> 10 à 15</w:t>
      </w:r>
      <w:r>
        <w:t>) :</w:t>
      </w:r>
    </w:p>
    <w:p w:rsidR="00371035" w:rsidRDefault="000C38EC" w:rsidP="00371035">
      <w:pPr>
        <w:pStyle w:val="QstQuestion"/>
      </w:pPr>
      <w:r>
        <w:t>Qualifiez</w:t>
      </w:r>
      <w:r w:rsidR="00B93994">
        <w:t xml:space="preserve"> les différents moyens de communication utilisés par </w:t>
      </w:r>
      <w:proofErr w:type="spellStart"/>
      <w:r w:rsidR="00B93994">
        <w:t>Sitram</w:t>
      </w:r>
      <w:proofErr w:type="spellEnd"/>
      <w:r w:rsidR="00B93994">
        <w:t xml:space="preserve"> et </w:t>
      </w:r>
      <w:r w:rsidR="00170E00">
        <w:t xml:space="preserve">précisez leurs </w:t>
      </w:r>
      <w:r w:rsidR="00B93994">
        <w:t>objectifs.</w:t>
      </w:r>
    </w:p>
    <w:p w:rsidR="00B93994" w:rsidRDefault="00B93994" w:rsidP="00371035">
      <w:pPr>
        <w:pStyle w:val="QstQuestion"/>
      </w:pPr>
      <w:r>
        <w:t xml:space="preserve">Analysez le message publicitaire </w:t>
      </w:r>
      <w:r w:rsidR="00041AF5">
        <w:t xml:space="preserve">diffusé à la télévision </w:t>
      </w:r>
      <w:r>
        <w:t xml:space="preserve">en termes d’argumentation commerciale (promesse, </w:t>
      </w:r>
      <w:r w:rsidR="004D1D81">
        <w:t>élément justifiant la promesse</w:t>
      </w:r>
      <w:r w:rsidR="00B3046D">
        <w:t xml:space="preserve">, </w:t>
      </w:r>
      <w:r>
        <w:t>ton).</w:t>
      </w:r>
    </w:p>
    <w:p w:rsidR="00B93994" w:rsidRPr="002C7D1B" w:rsidRDefault="002C7D1B" w:rsidP="002C7D1B">
      <w:pPr>
        <w:pStyle w:val="QstQuestion"/>
        <w:rPr>
          <w:szCs w:val="22"/>
        </w:rPr>
      </w:pPr>
      <w:r>
        <w:rPr>
          <w:szCs w:val="22"/>
        </w:rPr>
        <w:t xml:space="preserve">Appréciez l’intérêt, pour </w:t>
      </w:r>
      <w:proofErr w:type="spellStart"/>
      <w:r>
        <w:rPr>
          <w:szCs w:val="22"/>
        </w:rPr>
        <w:t>Sitram</w:t>
      </w:r>
      <w:proofErr w:type="spellEnd"/>
      <w:r>
        <w:rPr>
          <w:szCs w:val="22"/>
        </w:rPr>
        <w:t xml:space="preserve">, de participer </w:t>
      </w:r>
      <w:r w:rsidRPr="00EA6AE9">
        <w:rPr>
          <w:szCs w:val="22"/>
        </w:rPr>
        <w:t>au salon « Maison &amp; Objet », en vous aidant no</w:t>
      </w:r>
      <w:r>
        <w:rPr>
          <w:szCs w:val="22"/>
        </w:rPr>
        <w:t>tamment des calculs appropriés.</w:t>
      </w:r>
    </w:p>
    <w:p w:rsidR="00E87828" w:rsidRPr="00371035" w:rsidRDefault="00E87828" w:rsidP="00371035">
      <w:pPr>
        <w:pStyle w:val="QstQuestion"/>
      </w:pPr>
      <w:r>
        <w:t xml:space="preserve">Concluez sur la </w:t>
      </w:r>
      <w:r w:rsidR="00170E00">
        <w:t>pertinence</w:t>
      </w:r>
      <w:r>
        <w:t xml:space="preserve"> de la stratégie de communication accompagnant le lancement de l’autocuiseur </w:t>
      </w:r>
      <w:proofErr w:type="spellStart"/>
      <w:r>
        <w:t>SitramKonect</w:t>
      </w:r>
      <w:proofErr w:type="spellEnd"/>
      <w:r>
        <w:t>.</w:t>
      </w:r>
    </w:p>
    <w:p w:rsidR="00464E91" w:rsidRDefault="00464E91">
      <w:pPr>
        <w:jc w:val="left"/>
        <w:rPr>
          <w:b/>
        </w:rPr>
      </w:pPr>
      <w:r>
        <w:br w:type="page"/>
      </w:r>
    </w:p>
    <w:p w:rsidR="000E3C61" w:rsidRDefault="000E3C61" w:rsidP="00464E91">
      <w:pPr>
        <w:pStyle w:val="AnnAnnexe"/>
      </w:pPr>
      <w:r>
        <w:t xml:space="preserve">L’autocuiseur </w:t>
      </w:r>
      <w:proofErr w:type="spellStart"/>
      <w:r>
        <w:t>Sitraprimo</w:t>
      </w:r>
      <w:proofErr w:type="spellEnd"/>
    </w:p>
    <w:tbl>
      <w:tblPr>
        <w:tblStyle w:val="Grilledutableau"/>
        <w:tblW w:w="0" w:type="auto"/>
        <w:tblLook w:val="04A0"/>
      </w:tblPr>
      <w:tblGrid>
        <w:gridCol w:w="3070"/>
        <w:gridCol w:w="3071"/>
        <w:gridCol w:w="3071"/>
      </w:tblGrid>
      <w:tr w:rsidR="008E773F" w:rsidTr="008E773F">
        <w:tc>
          <w:tcPr>
            <w:tcW w:w="3070" w:type="dxa"/>
            <w:shd w:val="clear" w:color="auto" w:fill="F2F2F2" w:themeFill="background1" w:themeFillShade="F2"/>
          </w:tcPr>
          <w:p w:rsidR="008E773F" w:rsidRPr="000E3C61" w:rsidRDefault="008E773F" w:rsidP="00471617">
            <w:pPr>
              <w:jc w:val="center"/>
              <w:rPr>
                <w:b/>
              </w:rPr>
            </w:pPr>
            <w:r w:rsidRPr="000E3C61">
              <w:rPr>
                <w:b/>
              </w:rPr>
              <w:t>L’autocuiseur</w:t>
            </w:r>
          </w:p>
        </w:tc>
        <w:tc>
          <w:tcPr>
            <w:tcW w:w="3071" w:type="dxa"/>
            <w:shd w:val="clear" w:color="auto" w:fill="F2F2F2" w:themeFill="background1" w:themeFillShade="F2"/>
          </w:tcPr>
          <w:p w:rsidR="008E773F" w:rsidRPr="000E3C61" w:rsidRDefault="008E773F" w:rsidP="00041AF5">
            <w:pPr>
              <w:jc w:val="center"/>
              <w:rPr>
                <w:b/>
              </w:rPr>
            </w:pPr>
            <w:r>
              <w:rPr>
                <w:b/>
              </w:rPr>
              <w:t>Accessoires</w:t>
            </w:r>
          </w:p>
        </w:tc>
        <w:tc>
          <w:tcPr>
            <w:tcW w:w="3071" w:type="dxa"/>
            <w:shd w:val="clear" w:color="auto" w:fill="F2F2F2" w:themeFill="background1" w:themeFillShade="F2"/>
          </w:tcPr>
          <w:p w:rsidR="008E773F" w:rsidRPr="000E3C61" w:rsidRDefault="008E773F" w:rsidP="00471617">
            <w:pPr>
              <w:jc w:val="center"/>
              <w:rPr>
                <w:b/>
              </w:rPr>
            </w:pPr>
            <w:r>
              <w:rPr>
                <w:b/>
              </w:rPr>
              <w:t>Livret 40 idées de recette</w:t>
            </w:r>
            <w:r w:rsidR="00011102">
              <w:rPr>
                <w:b/>
              </w:rPr>
              <w:t>s</w:t>
            </w:r>
          </w:p>
        </w:tc>
      </w:tr>
      <w:tr w:rsidR="008E773F" w:rsidTr="00545A92">
        <w:trPr>
          <w:trHeight w:val="1768"/>
        </w:trPr>
        <w:tc>
          <w:tcPr>
            <w:tcW w:w="3070" w:type="dxa"/>
          </w:tcPr>
          <w:p w:rsidR="008E773F" w:rsidRDefault="008E773F" w:rsidP="00464E91">
            <w:r>
              <w:rPr>
                <w:noProof/>
              </w:rPr>
              <w:drawing>
                <wp:anchor distT="0" distB="0" distL="114300" distR="114300" simplePos="0" relativeHeight="251661312" behindDoc="0" locked="0" layoutInCell="1" allowOverlap="1">
                  <wp:simplePos x="0" y="0"/>
                  <wp:positionH relativeFrom="column">
                    <wp:posOffset>213014</wp:posOffset>
                  </wp:positionH>
                  <wp:positionV relativeFrom="paragraph">
                    <wp:posOffset>111988</wp:posOffset>
                  </wp:positionV>
                  <wp:extent cx="1191318" cy="940279"/>
                  <wp:effectExtent l="0" t="0" r="8890" b="0"/>
                  <wp:wrapNone/>
                  <wp:docPr id="1" name="Image 1" descr="autocuiseur Sitram ECSIFO08REN avis 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tocuiseur Sitram ECSIFO08REN avis test"/>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849" t="7797" r="9350" b="7143"/>
                          <a:stretch/>
                        </pic:blipFill>
                        <pic:spPr bwMode="auto">
                          <a:xfrm>
                            <a:off x="0" y="0"/>
                            <a:ext cx="1190771" cy="93984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3071" w:type="dxa"/>
          </w:tcPr>
          <w:p w:rsidR="008E773F" w:rsidRDefault="00472505" w:rsidP="00464E91">
            <w:r>
              <w:rPr>
                <w:noProof/>
              </w:rPr>
              <w:drawing>
                <wp:anchor distT="0" distB="0" distL="114300" distR="114300" simplePos="0" relativeHeight="251663360" behindDoc="0" locked="0" layoutInCell="1" allowOverlap="1">
                  <wp:simplePos x="0" y="0"/>
                  <wp:positionH relativeFrom="column">
                    <wp:posOffset>609572</wp:posOffset>
                  </wp:positionH>
                  <wp:positionV relativeFrom="paragraph">
                    <wp:posOffset>423214</wp:posOffset>
                  </wp:positionV>
                  <wp:extent cx="1065475" cy="516834"/>
                  <wp:effectExtent l="0" t="0" r="1905" b="0"/>
                  <wp:wrapNone/>
                  <wp:docPr id="10" name="image20.jpg" descr="cuillere.jpg"/>
                  <wp:cNvGraphicFramePr/>
                  <a:graphic xmlns:a="http://schemas.openxmlformats.org/drawingml/2006/main">
                    <a:graphicData uri="http://schemas.openxmlformats.org/drawingml/2006/picture">
                      <pic:pic xmlns:pic="http://schemas.openxmlformats.org/drawingml/2006/picture">
                        <pic:nvPicPr>
                          <pic:cNvPr id="0" name="image20.jpg" descr="cuillere.jpg"/>
                          <pic:cNvPicPr preferRelativeResize="0"/>
                        </pic:nvPicPr>
                        <pic:blipFill>
                          <a:blip r:embed="rId1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3">
                                    <a14:imgEffect>
                                      <a14:backgroundRemoval t="0" b="95652" l="0" r="99061"/>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065399" cy="516797"/>
                          </a:xfrm>
                          <a:prstGeom prst="rect">
                            <a:avLst/>
                          </a:prstGeom>
                          <a:ln/>
                        </pic:spPr>
                      </pic:pic>
                    </a:graphicData>
                  </a:graphic>
                </wp:anchor>
              </w:drawing>
            </w:r>
            <w:r>
              <w:rPr>
                <w:noProof/>
              </w:rPr>
              <w:drawing>
                <wp:anchor distT="0" distB="0" distL="114300" distR="114300" simplePos="0" relativeHeight="251662336" behindDoc="0" locked="0" layoutInCell="1" allowOverlap="1">
                  <wp:simplePos x="0" y="0"/>
                  <wp:positionH relativeFrom="column">
                    <wp:posOffset>52705</wp:posOffset>
                  </wp:positionH>
                  <wp:positionV relativeFrom="paragraph">
                    <wp:posOffset>168275</wp:posOffset>
                  </wp:positionV>
                  <wp:extent cx="1009650" cy="882015"/>
                  <wp:effectExtent l="0" t="0" r="0" b="0"/>
                  <wp:wrapNone/>
                  <wp:docPr id="14" name="image29.jpg" descr="panier.jpg"/>
                  <wp:cNvGraphicFramePr/>
                  <a:graphic xmlns:a="http://schemas.openxmlformats.org/drawingml/2006/main">
                    <a:graphicData uri="http://schemas.openxmlformats.org/drawingml/2006/picture">
                      <pic:pic xmlns:pic="http://schemas.openxmlformats.org/drawingml/2006/picture">
                        <pic:nvPicPr>
                          <pic:cNvPr id="0" name="image29.jpg" descr="panier.jpg"/>
                          <pic:cNvPicPr preferRelativeResize="0"/>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009650" cy="882015"/>
                          </a:xfrm>
                          <a:prstGeom prst="rect">
                            <a:avLst/>
                          </a:prstGeom>
                          <a:ln/>
                        </pic:spPr>
                      </pic:pic>
                    </a:graphicData>
                  </a:graphic>
                </wp:anchor>
              </w:drawing>
            </w:r>
          </w:p>
        </w:tc>
        <w:tc>
          <w:tcPr>
            <w:tcW w:w="3071" w:type="dxa"/>
          </w:tcPr>
          <w:p w:rsidR="008E773F" w:rsidRDefault="008E773F" w:rsidP="00464E91">
            <w:r>
              <w:rPr>
                <w:noProof/>
              </w:rPr>
              <w:drawing>
                <wp:anchor distT="0" distB="0" distL="114300" distR="114300" simplePos="0" relativeHeight="251664384" behindDoc="0" locked="0" layoutInCell="1" allowOverlap="1">
                  <wp:simplePos x="0" y="0"/>
                  <wp:positionH relativeFrom="column">
                    <wp:posOffset>324761</wp:posOffset>
                  </wp:positionH>
                  <wp:positionV relativeFrom="paragraph">
                    <wp:posOffset>77482</wp:posOffset>
                  </wp:positionV>
                  <wp:extent cx="1259456" cy="974785"/>
                  <wp:effectExtent l="0" t="0" r="0" b="0"/>
                  <wp:wrapNone/>
                  <wp:docPr id="3" name="image13.jpg" descr="40 idees recettes.JPG"/>
                  <wp:cNvGraphicFramePr/>
                  <a:graphic xmlns:a="http://schemas.openxmlformats.org/drawingml/2006/main">
                    <a:graphicData uri="http://schemas.openxmlformats.org/drawingml/2006/picture">
                      <pic:pic xmlns:pic="http://schemas.openxmlformats.org/drawingml/2006/picture">
                        <pic:nvPicPr>
                          <pic:cNvPr id="0" name="image13.jpg" descr="40 idees recettes.JPG"/>
                          <pic:cNvPicPr preferRelativeResize="0"/>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262985" cy="977516"/>
                          </a:xfrm>
                          <a:prstGeom prst="rect">
                            <a:avLst/>
                          </a:prstGeom>
                          <a:ln/>
                        </pic:spPr>
                      </pic:pic>
                    </a:graphicData>
                  </a:graphic>
                </wp:anchor>
              </w:drawing>
            </w:r>
          </w:p>
        </w:tc>
      </w:tr>
      <w:tr w:rsidR="008E773F" w:rsidTr="008E773F">
        <w:tc>
          <w:tcPr>
            <w:tcW w:w="3070" w:type="dxa"/>
          </w:tcPr>
          <w:p w:rsidR="00011102" w:rsidRDefault="00AF4829" w:rsidP="00D13815">
            <w:pPr>
              <w:pStyle w:val="Paragraphedeliste"/>
              <w:numPr>
                <w:ilvl w:val="0"/>
                <w:numId w:val="6"/>
              </w:numPr>
              <w:spacing w:before="240" w:after="240"/>
              <w:ind w:left="426"/>
            </w:pPr>
            <w:r>
              <w:t>Modèle</w:t>
            </w:r>
            <w:r w:rsidR="00011102">
              <w:t xml:space="preserve"> </w:t>
            </w:r>
            <w:proofErr w:type="spellStart"/>
            <w:r w:rsidR="00011102">
              <w:t>Sitraprimo</w:t>
            </w:r>
            <w:proofErr w:type="spellEnd"/>
          </w:p>
          <w:p w:rsidR="008E773F" w:rsidRDefault="008E773F" w:rsidP="00D13815">
            <w:pPr>
              <w:pStyle w:val="Paragraphedeliste"/>
              <w:numPr>
                <w:ilvl w:val="0"/>
                <w:numId w:val="6"/>
              </w:numPr>
              <w:spacing w:before="240" w:after="240"/>
              <w:ind w:left="426"/>
            </w:pPr>
            <w:r>
              <w:t>Inox</w:t>
            </w:r>
          </w:p>
          <w:p w:rsidR="008E773F" w:rsidRPr="00F07E5A" w:rsidRDefault="00425197" w:rsidP="00D13815">
            <w:pPr>
              <w:pStyle w:val="Paragraphedeliste"/>
              <w:numPr>
                <w:ilvl w:val="0"/>
                <w:numId w:val="6"/>
              </w:numPr>
              <w:spacing w:before="240" w:after="240"/>
              <w:ind w:left="426"/>
            </w:pPr>
            <w:r>
              <w:t>Tous feux</w:t>
            </w:r>
          </w:p>
          <w:p w:rsidR="008E773F" w:rsidRDefault="008E773F" w:rsidP="00D13815">
            <w:pPr>
              <w:pStyle w:val="Paragraphedeliste"/>
              <w:numPr>
                <w:ilvl w:val="0"/>
                <w:numId w:val="6"/>
              </w:numPr>
              <w:spacing w:before="240" w:after="240"/>
              <w:ind w:left="426"/>
            </w:pPr>
            <w:r>
              <w:t>Diamètre de 24 cm</w:t>
            </w:r>
          </w:p>
          <w:p w:rsidR="008E773F" w:rsidRDefault="008E773F" w:rsidP="00D13815">
            <w:pPr>
              <w:pStyle w:val="Paragraphedeliste"/>
              <w:numPr>
                <w:ilvl w:val="0"/>
                <w:numId w:val="6"/>
              </w:numPr>
              <w:spacing w:before="240" w:after="240"/>
              <w:ind w:left="425" w:hanging="357"/>
            </w:pPr>
            <w:r>
              <w:t>Capacité de 4 litres</w:t>
            </w:r>
          </w:p>
          <w:p w:rsidR="008E773F" w:rsidRDefault="008E773F" w:rsidP="00D13815">
            <w:pPr>
              <w:pStyle w:val="Paragraphedeliste"/>
              <w:numPr>
                <w:ilvl w:val="0"/>
                <w:numId w:val="6"/>
              </w:numPr>
              <w:spacing w:before="240" w:after="240"/>
              <w:ind w:left="426"/>
            </w:pPr>
            <w:r>
              <w:t xml:space="preserve">Ouverture facile d’une seule main </w:t>
            </w:r>
          </w:p>
          <w:p w:rsidR="008E773F" w:rsidRDefault="008E773F" w:rsidP="00D13815">
            <w:pPr>
              <w:pStyle w:val="Paragraphedeliste"/>
              <w:numPr>
                <w:ilvl w:val="0"/>
                <w:numId w:val="6"/>
              </w:numPr>
              <w:spacing w:before="240" w:after="240"/>
              <w:ind w:left="426"/>
            </w:pPr>
            <w:r>
              <w:t>Système anti-brûlure</w:t>
            </w:r>
          </w:p>
          <w:p w:rsidR="008E773F" w:rsidRDefault="008E773F" w:rsidP="00D13815">
            <w:pPr>
              <w:pStyle w:val="Paragraphedeliste"/>
              <w:numPr>
                <w:ilvl w:val="0"/>
                <w:numId w:val="6"/>
              </w:numPr>
              <w:spacing w:before="240" w:after="240"/>
              <w:ind w:left="426"/>
            </w:pPr>
            <w:r>
              <w:t>Régulateur de pression</w:t>
            </w:r>
          </w:p>
          <w:p w:rsidR="008E773F" w:rsidRDefault="008E773F" w:rsidP="00D13815">
            <w:pPr>
              <w:pStyle w:val="Paragraphedeliste"/>
              <w:numPr>
                <w:ilvl w:val="0"/>
                <w:numId w:val="6"/>
              </w:numPr>
              <w:spacing w:before="240" w:after="240"/>
              <w:ind w:left="426"/>
            </w:pPr>
            <w:r>
              <w:t>Garantie 15 ans</w:t>
            </w:r>
          </w:p>
          <w:p w:rsidR="00011102" w:rsidRDefault="00011102" w:rsidP="00D13815">
            <w:pPr>
              <w:pStyle w:val="Paragraphedeliste"/>
              <w:numPr>
                <w:ilvl w:val="0"/>
                <w:numId w:val="6"/>
              </w:numPr>
              <w:spacing w:before="240" w:after="240"/>
              <w:ind w:left="426"/>
            </w:pPr>
            <w:r>
              <w:t>Label Origine France Garanti</w:t>
            </w:r>
            <w:r w:rsidR="00973CA1">
              <w:t>e</w:t>
            </w:r>
          </w:p>
          <w:p w:rsidR="002E4472" w:rsidRDefault="00AF4829" w:rsidP="00D13815">
            <w:pPr>
              <w:pStyle w:val="Paragraphedeliste"/>
              <w:numPr>
                <w:ilvl w:val="0"/>
                <w:numId w:val="6"/>
              </w:numPr>
              <w:spacing w:before="240" w:after="240"/>
              <w:ind w:left="426"/>
            </w:pPr>
            <w:r>
              <w:t xml:space="preserve">Prix  public : </w:t>
            </w:r>
            <w:r w:rsidR="000274AD">
              <w:t>139</w:t>
            </w:r>
            <w:r w:rsidR="002E4472">
              <w:t xml:space="preserve"> €</w:t>
            </w:r>
          </w:p>
        </w:tc>
        <w:tc>
          <w:tcPr>
            <w:tcW w:w="3071" w:type="dxa"/>
          </w:tcPr>
          <w:p w:rsidR="00B94AF7" w:rsidRDefault="008E773F" w:rsidP="00B94AF7">
            <w:pPr>
              <w:spacing w:before="240" w:after="240"/>
            </w:pPr>
            <w:r>
              <w:t xml:space="preserve">Accessoires </w:t>
            </w:r>
            <w:r w:rsidR="00041AF5">
              <w:t>proposés en plus</w:t>
            </w:r>
            <w:r>
              <w:t xml:space="preserve"> </w:t>
            </w:r>
            <w:r w:rsidR="00041AF5">
              <w:t>pour</w:t>
            </w:r>
            <w:r w:rsidR="00B94AF7">
              <w:t xml:space="preserve"> la </w:t>
            </w:r>
            <w:proofErr w:type="spellStart"/>
            <w:r w:rsidR="00B94AF7">
              <w:t>Sitraprimo</w:t>
            </w:r>
            <w:proofErr w:type="spellEnd"/>
            <w:r w:rsidR="00B94AF7">
              <w:t> :</w:t>
            </w:r>
          </w:p>
          <w:p w:rsidR="00B94AF7" w:rsidRDefault="008E773F" w:rsidP="00B94AF7">
            <w:pPr>
              <w:pStyle w:val="Paragraphedeliste"/>
              <w:numPr>
                <w:ilvl w:val="0"/>
                <w:numId w:val="13"/>
              </w:numPr>
              <w:spacing w:before="240" w:after="240"/>
            </w:pPr>
            <w:r w:rsidRPr="008E773F">
              <w:t>Panier vapeur</w:t>
            </w:r>
            <w:r w:rsidR="00011102">
              <w:t xml:space="preserve"> en</w:t>
            </w:r>
            <w:r w:rsidR="00B94AF7">
              <w:t xml:space="preserve"> silicone</w:t>
            </w:r>
            <w:r w:rsidRPr="008E773F">
              <w:t xml:space="preserve"> </w:t>
            </w:r>
          </w:p>
          <w:p w:rsidR="008E773F" w:rsidRDefault="008E773F" w:rsidP="00B94AF7">
            <w:pPr>
              <w:pStyle w:val="Paragraphedeliste"/>
              <w:numPr>
                <w:ilvl w:val="0"/>
                <w:numId w:val="13"/>
              </w:numPr>
              <w:spacing w:before="240" w:after="240"/>
            </w:pPr>
            <w:r w:rsidRPr="008E773F">
              <w:t>Cuillère</w:t>
            </w:r>
          </w:p>
        </w:tc>
        <w:tc>
          <w:tcPr>
            <w:tcW w:w="3071" w:type="dxa"/>
          </w:tcPr>
          <w:p w:rsidR="008E773F" w:rsidRDefault="008E773F" w:rsidP="00305CDB">
            <w:pPr>
              <w:pStyle w:val="Paragraphedeliste"/>
              <w:numPr>
                <w:ilvl w:val="0"/>
                <w:numId w:val="13"/>
              </w:numPr>
              <w:spacing w:before="240" w:after="240"/>
              <w:ind w:left="380" w:hanging="357"/>
            </w:pPr>
            <w:r w:rsidRPr="008E773F">
              <w:t xml:space="preserve">Un livret de </w:t>
            </w:r>
            <w:r>
              <w:t xml:space="preserve">40 </w:t>
            </w:r>
            <w:r w:rsidRPr="008E773F">
              <w:t xml:space="preserve">recettes est </w:t>
            </w:r>
            <w:r w:rsidR="00041AF5">
              <w:t>disponible sur demande.</w:t>
            </w:r>
          </w:p>
          <w:p w:rsidR="008E773F" w:rsidRDefault="00305CDB" w:rsidP="00305CDB">
            <w:pPr>
              <w:pStyle w:val="Paragraphedeliste"/>
              <w:numPr>
                <w:ilvl w:val="0"/>
                <w:numId w:val="13"/>
              </w:numPr>
              <w:spacing w:before="240" w:after="240"/>
              <w:ind w:left="380" w:hanging="357"/>
              <w:jc w:val="left"/>
            </w:pPr>
            <w:r>
              <w:t xml:space="preserve">Des recettes </w:t>
            </w:r>
            <w:r w:rsidR="008E773F">
              <w:t>complémentaires et gratuites sur le site internet sitram.fr</w:t>
            </w:r>
          </w:p>
        </w:tc>
      </w:tr>
    </w:tbl>
    <w:p w:rsidR="000E3C61" w:rsidRDefault="000E3C61" w:rsidP="00464E91"/>
    <w:p w:rsidR="00647E4D" w:rsidRDefault="00AA14F2" w:rsidP="00647E4D">
      <w:pPr>
        <w:pStyle w:val="SrcSource"/>
      </w:pPr>
      <w:r>
        <w:t>Source</w:t>
      </w:r>
      <w:r w:rsidR="0041793D">
        <w:t> :</w:t>
      </w:r>
      <w:r w:rsidR="007255FA">
        <w:t xml:space="preserve"> c</w:t>
      </w:r>
      <w:r w:rsidR="008E773F">
        <w:t xml:space="preserve">atalogue </w:t>
      </w:r>
      <w:proofErr w:type="spellStart"/>
      <w:r w:rsidR="008E773F">
        <w:t>Sitram</w:t>
      </w:r>
      <w:proofErr w:type="spellEnd"/>
    </w:p>
    <w:p w:rsidR="00D13815" w:rsidRDefault="00D13815" w:rsidP="00647E4D">
      <w:pPr>
        <w:pStyle w:val="SrcSource"/>
      </w:pPr>
    </w:p>
    <w:p w:rsidR="00D13815" w:rsidRDefault="00D13815" w:rsidP="00647E4D">
      <w:pPr>
        <w:pStyle w:val="SrcSource"/>
      </w:pPr>
    </w:p>
    <w:p w:rsidR="00CF7092" w:rsidRDefault="00041AF5" w:rsidP="00845784">
      <w:pPr>
        <w:pStyle w:val="AnnAnnexe"/>
      </w:pPr>
      <w:r>
        <w:rPr>
          <w:rFonts w:cs="Arial"/>
        </w:rPr>
        <w:t> Le label Origine France G</w:t>
      </w:r>
      <w:r w:rsidR="000274AD">
        <w:rPr>
          <w:rFonts w:cs="Arial"/>
        </w:rPr>
        <w:t>arantie</w:t>
      </w:r>
    </w:p>
    <w:p w:rsidR="00CF7092" w:rsidRDefault="00C3314D" w:rsidP="00E27E14">
      <w:pPr>
        <w:pStyle w:val="Normal1"/>
        <w:spacing w:before="240" w:after="240"/>
      </w:pPr>
      <w:r>
        <w:rPr>
          <w:noProof/>
        </w:rPr>
        <w:drawing>
          <wp:anchor distT="114300" distB="114300" distL="114300" distR="114300" simplePos="0" relativeHeight="251691008" behindDoc="0" locked="0" layoutInCell="0" allowOverlap="1">
            <wp:simplePos x="0" y="0"/>
            <wp:positionH relativeFrom="margin">
              <wp:posOffset>8255</wp:posOffset>
            </wp:positionH>
            <wp:positionV relativeFrom="paragraph">
              <wp:posOffset>123825</wp:posOffset>
            </wp:positionV>
            <wp:extent cx="985520" cy="670560"/>
            <wp:effectExtent l="0" t="0" r="5080" b="0"/>
            <wp:wrapSquare wrapText="bothSides"/>
            <wp:docPr id="23" name="image09.jpg" descr="logo_OFG.jpg"/>
            <wp:cNvGraphicFramePr/>
            <a:graphic xmlns:a="http://schemas.openxmlformats.org/drawingml/2006/main">
              <a:graphicData uri="http://schemas.openxmlformats.org/drawingml/2006/picture">
                <pic:pic xmlns:pic="http://schemas.openxmlformats.org/drawingml/2006/picture">
                  <pic:nvPicPr>
                    <pic:cNvPr id="0" name="image09.jpg" descr="logo_OFG.jpg"/>
                    <pic:cNvPicPr preferRelativeResize="0"/>
                  </pic:nvPicPr>
                  <pic:blipFill>
                    <a:blip r:embed="rId16" cstate="print"/>
                    <a:srcRect/>
                    <a:stretch>
                      <a:fillRect/>
                    </a:stretch>
                  </pic:blipFill>
                  <pic:spPr>
                    <a:xfrm>
                      <a:off x="0" y="0"/>
                      <a:ext cx="985520" cy="670560"/>
                    </a:xfrm>
                    <a:prstGeom prst="rect">
                      <a:avLst/>
                    </a:prstGeom>
                    <a:ln/>
                  </pic:spPr>
                </pic:pic>
              </a:graphicData>
            </a:graphic>
          </wp:anchor>
        </w:drawing>
      </w:r>
      <w:r w:rsidR="00CF7092">
        <w:t>Le label Origine France Garantie a pour objectif, d’une part, de donner aux consommateurs une information claire sur l’origine d’un produit et, d’autre part, de permettre aux entreprises qui font cette démarche de certification d’améliorer la valeur perçue de leur offre. Pour obtenir ce label, le produit fabriqué doit respecter les deux critères suivants :</w:t>
      </w:r>
    </w:p>
    <w:p w:rsidR="00CF7092" w:rsidRDefault="00CF7092" w:rsidP="00E27E14">
      <w:pPr>
        <w:pStyle w:val="Normal1"/>
        <w:numPr>
          <w:ilvl w:val="0"/>
          <w:numId w:val="7"/>
        </w:numPr>
        <w:spacing w:before="240" w:after="240"/>
        <w:ind w:left="284" w:hanging="284"/>
        <w:contextualSpacing/>
      </w:pPr>
      <w:r>
        <w:t xml:space="preserve">le lieu où le produit prend ses caractéristiques essentielles </w:t>
      </w:r>
      <w:r w:rsidR="00305CDB">
        <w:t>doit être</w:t>
      </w:r>
      <w:r>
        <w:t xml:space="preserve"> situé en France ;</w:t>
      </w:r>
    </w:p>
    <w:p w:rsidR="00CF7092" w:rsidRDefault="00CF7092" w:rsidP="00E27E14">
      <w:pPr>
        <w:pStyle w:val="Normal1"/>
        <w:numPr>
          <w:ilvl w:val="0"/>
          <w:numId w:val="7"/>
        </w:numPr>
        <w:spacing w:before="240" w:after="240"/>
        <w:ind w:left="284" w:hanging="284"/>
        <w:contextualSpacing/>
      </w:pPr>
      <w:r>
        <w:t>50</w:t>
      </w:r>
      <w:r w:rsidR="000274AD">
        <w:t> </w:t>
      </w:r>
      <w:r>
        <w:t xml:space="preserve">% au moins du </w:t>
      </w:r>
      <w:r w:rsidR="00C3314D">
        <w:t>coût</w:t>
      </w:r>
      <w:r>
        <w:t xml:space="preserve"> de revient unitaire est </w:t>
      </w:r>
      <w:r w:rsidR="00305CDB">
        <w:t>réalisé</w:t>
      </w:r>
      <w:r>
        <w:t xml:space="preserve"> en France.</w:t>
      </w:r>
    </w:p>
    <w:p w:rsidR="00041AF5" w:rsidRDefault="00041AF5" w:rsidP="00041AF5">
      <w:pPr>
        <w:pStyle w:val="Normal1"/>
        <w:spacing w:before="240" w:after="240"/>
        <w:ind w:left="284"/>
        <w:contextualSpacing/>
      </w:pPr>
    </w:p>
    <w:p w:rsidR="00647E4D" w:rsidRDefault="00CF7092" w:rsidP="00E27E14">
      <w:pPr>
        <w:pStyle w:val="Normal1"/>
        <w:spacing w:before="240" w:after="240"/>
        <w:jc w:val="right"/>
        <w:rPr>
          <w:i/>
        </w:rPr>
      </w:pPr>
      <w:r>
        <w:rPr>
          <w:i/>
        </w:rPr>
        <w:t>Source : Credoc</w:t>
      </w:r>
      <w:r w:rsidR="00E15B17">
        <w:rPr>
          <w:rStyle w:val="Appelnotedebasdep"/>
          <w:i/>
        </w:rPr>
        <w:footnoteReference w:id="2"/>
      </w:r>
    </w:p>
    <w:p w:rsidR="00647E4D" w:rsidRDefault="00647E4D" w:rsidP="00647E4D">
      <w:pPr>
        <w:pStyle w:val="Normal1"/>
        <w:spacing w:before="120" w:after="240"/>
        <w:jc w:val="right"/>
      </w:pPr>
    </w:p>
    <w:p w:rsidR="00D13815" w:rsidRDefault="00D13815" w:rsidP="00647E4D">
      <w:pPr>
        <w:pStyle w:val="Normal1"/>
        <w:spacing w:before="120" w:after="240"/>
        <w:jc w:val="right"/>
      </w:pPr>
    </w:p>
    <w:p w:rsidR="00D13815" w:rsidRDefault="00D13815" w:rsidP="00647E4D">
      <w:pPr>
        <w:pStyle w:val="Normal1"/>
        <w:spacing w:before="120" w:after="240"/>
        <w:jc w:val="right"/>
      </w:pPr>
    </w:p>
    <w:p w:rsidR="00453A4B" w:rsidRDefault="00453A4B">
      <w:pPr>
        <w:jc w:val="left"/>
        <w:rPr>
          <w:rFonts w:eastAsia="Arial" w:cs="Arial"/>
          <w:color w:val="000000"/>
          <w:szCs w:val="22"/>
        </w:rPr>
      </w:pPr>
      <w:r>
        <w:br w:type="page"/>
      </w:r>
    </w:p>
    <w:p w:rsidR="00371035" w:rsidRDefault="00C3314D" w:rsidP="00371035">
      <w:pPr>
        <w:pStyle w:val="AnnAnnexe"/>
      </w:pPr>
      <w:r>
        <w:rPr>
          <w:rFonts w:cs="Arial"/>
        </w:rPr>
        <w:t> Principaux résultats de l’é</w:t>
      </w:r>
      <w:r w:rsidR="00E618F7">
        <w:t xml:space="preserve">tude qualitative </w:t>
      </w:r>
      <w:r>
        <w:t>sur</w:t>
      </w:r>
      <w:r w:rsidR="00E618F7">
        <w:t xml:space="preserve"> l’autocuiseur </w:t>
      </w:r>
      <w:proofErr w:type="spellStart"/>
      <w:r w:rsidR="00E618F7">
        <w:t>Sitraprimo</w:t>
      </w:r>
      <w:proofErr w:type="spellEnd"/>
    </w:p>
    <w:p w:rsidR="00E618F7" w:rsidRDefault="00E618F7" w:rsidP="00E27E14">
      <w:pPr>
        <w:pStyle w:val="Corps"/>
        <w:spacing w:before="240" w:after="240"/>
        <w:jc w:val="both"/>
      </w:pPr>
      <w:r>
        <w:t xml:space="preserve">L’entreprise </w:t>
      </w:r>
      <w:proofErr w:type="spellStart"/>
      <w:r>
        <w:t>Sitra</w:t>
      </w:r>
      <w:r w:rsidR="00C3314D">
        <w:t>m</w:t>
      </w:r>
      <w:proofErr w:type="spellEnd"/>
      <w:r>
        <w:t xml:space="preserve"> a souhaité mieux connaître les utilisateurs d’autocuiseurs et notamment </w:t>
      </w:r>
      <w:r w:rsidR="00170E00">
        <w:t xml:space="preserve">ceux qui utilisent </w:t>
      </w:r>
      <w:r w:rsidR="007E7793">
        <w:t>son</w:t>
      </w:r>
      <w:r w:rsidR="00170E00">
        <w:t xml:space="preserve"> </w:t>
      </w:r>
      <w:r>
        <w:t xml:space="preserve">produit </w:t>
      </w:r>
      <w:r w:rsidR="00170E00">
        <w:t xml:space="preserve">phare </w:t>
      </w:r>
      <w:r>
        <w:t xml:space="preserve">: la </w:t>
      </w:r>
      <w:proofErr w:type="spellStart"/>
      <w:r>
        <w:t>Sitraprimo</w:t>
      </w:r>
      <w:proofErr w:type="spellEnd"/>
      <w:r>
        <w:t>. Pratiques culinaires, motivations, freins, etc.</w:t>
      </w:r>
      <w:r w:rsidR="007E7793">
        <w:t> :</w:t>
      </w:r>
      <w:r>
        <w:t xml:space="preserve"> de nombreux facteurs ont été analysés.</w:t>
      </w:r>
    </w:p>
    <w:p w:rsidR="00D13815" w:rsidRDefault="00D13815" w:rsidP="00E27E14">
      <w:pPr>
        <w:pStyle w:val="Corps"/>
        <w:spacing w:before="240" w:after="240"/>
        <w:jc w:val="both"/>
      </w:pPr>
    </w:p>
    <w:p w:rsidR="00E618F7" w:rsidRDefault="00E618F7" w:rsidP="00E27E14">
      <w:pPr>
        <w:pStyle w:val="Corps"/>
        <w:spacing w:before="240" w:after="240"/>
        <w:jc w:val="both"/>
      </w:pPr>
      <w:r w:rsidRPr="00E618F7">
        <w:rPr>
          <w:b/>
        </w:rPr>
        <w:t>Méthodologie de l’étude menée</w:t>
      </w:r>
      <w:r>
        <w:t xml:space="preserve"> :</w:t>
      </w:r>
    </w:p>
    <w:p w:rsidR="00E618F7" w:rsidRDefault="00E618F7" w:rsidP="00E27E14">
      <w:pPr>
        <w:pStyle w:val="Corps"/>
        <w:spacing w:before="240" w:after="240"/>
        <w:jc w:val="both"/>
      </w:pPr>
      <w:r>
        <w:t xml:space="preserve">Trois groupes différents d’utilisateurs ont été interrogés </w:t>
      </w:r>
      <w:r w:rsidR="002B7825">
        <w:t xml:space="preserve">lors d’entretiens </w:t>
      </w:r>
      <w:r>
        <w:t>pendant une journée en janvier 2016. L</w:t>
      </w:r>
      <w:r w:rsidR="00CF252F">
        <w:t>a matinée</w:t>
      </w:r>
      <w:r>
        <w:t xml:space="preserve"> était consacré</w:t>
      </w:r>
      <w:r w:rsidR="00CF252F">
        <w:t>e</w:t>
      </w:r>
      <w:r w:rsidR="00170E00">
        <w:t xml:space="preserve"> aux</w:t>
      </w:r>
      <w:r>
        <w:t xml:space="preserve"> questions sur les autocuiseurs en général. L’après-midi, après un repas concocté </w:t>
      </w:r>
      <w:r w:rsidR="00425197">
        <w:t>en présence des</w:t>
      </w:r>
      <w:r>
        <w:t xml:space="preserve"> interviewés à l’aide de la </w:t>
      </w:r>
      <w:proofErr w:type="spellStart"/>
      <w:r>
        <w:t>Sitraprimo</w:t>
      </w:r>
      <w:proofErr w:type="spellEnd"/>
      <w:r>
        <w:t xml:space="preserve">, les questions étaient davantage relatives à l’autocuiseur </w:t>
      </w:r>
      <w:proofErr w:type="spellStart"/>
      <w:r>
        <w:t>Sitraprimo</w:t>
      </w:r>
      <w:proofErr w:type="spellEnd"/>
      <w:r>
        <w:t>.</w:t>
      </w:r>
    </w:p>
    <w:p w:rsidR="00D13815" w:rsidRDefault="00D13815" w:rsidP="00E27E14">
      <w:pPr>
        <w:pStyle w:val="Corps"/>
        <w:spacing w:before="240" w:after="240"/>
        <w:jc w:val="both"/>
      </w:pPr>
    </w:p>
    <w:p w:rsidR="00E618F7" w:rsidRDefault="00E618F7" w:rsidP="00E27E14">
      <w:pPr>
        <w:pStyle w:val="Corps"/>
        <w:spacing w:before="240" w:after="240"/>
        <w:jc w:val="both"/>
      </w:pPr>
      <w:r w:rsidRPr="00E618F7">
        <w:rPr>
          <w:b/>
        </w:rPr>
        <w:t>Principaux résultats de l’étude</w:t>
      </w:r>
      <w:r>
        <w:t xml:space="preserve"> :</w:t>
      </w:r>
    </w:p>
    <w:p w:rsidR="00647E4D" w:rsidRDefault="00647E4D" w:rsidP="00E27E14">
      <w:pPr>
        <w:pStyle w:val="Corps"/>
        <w:numPr>
          <w:ilvl w:val="0"/>
          <w:numId w:val="9"/>
        </w:numPr>
        <w:spacing w:before="240" w:after="240"/>
        <w:ind w:left="426"/>
        <w:jc w:val="both"/>
      </w:pPr>
      <w:r>
        <w:t xml:space="preserve">Les avantages perçus de l’autocuiseur sont : </w:t>
      </w:r>
      <w:r w:rsidR="002B7825">
        <w:t xml:space="preserve">la </w:t>
      </w:r>
      <w:r>
        <w:t xml:space="preserve">rapidité et </w:t>
      </w:r>
      <w:r w:rsidR="002B7825">
        <w:t xml:space="preserve">le </w:t>
      </w:r>
      <w:r>
        <w:t xml:space="preserve">gain de temps (pour </w:t>
      </w:r>
      <w:r w:rsidR="002B7825">
        <w:t>la totalité</w:t>
      </w:r>
      <w:r>
        <w:t xml:space="preserve"> des utilisateurs), une cuisine plus saine (pour 95 % des utilisateurs), </w:t>
      </w:r>
      <w:r w:rsidR="002B7825">
        <w:t xml:space="preserve">des </w:t>
      </w:r>
      <w:r>
        <w:t xml:space="preserve">économies d’énergie </w:t>
      </w:r>
      <w:r w:rsidR="00425197">
        <w:t xml:space="preserve">conséquentes </w:t>
      </w:r>
      <w:r>
        <w:t>(95 % des utilisateurs constatent des gains pouvant aller jusqu’à 50 % car le temps de cuisson est plus court).</w:t>
      </w:r>
    </w:p>
    <w:p w:rsidR="00E618F7" w:rsidRDefault="00E618F7" w:rsidP="00E27E14">
      <w:pPr>
        <w:pStyle w:val="Corps"/>
        <w:numPr>
          <w:ilvl w:val="0"/>
          <w:numId w:val="9"/>
        </w:numPr>
        <w:spacing w:before="240" w:after="240"/>
        <w:ind w:left="426"/>
        <w:jc w:val="both"/>
      </w:pPr>
      <w:r>
        <w:t>L</w:t>
      </w:r>
      <w:r w:rsidR="00647E4D">
        <w:t xml:space="preserve">’autocuiseur </w:t>
      </w:r>
      <w:proofErr w:type="spellStart"/>
      <w:r w:rsidR="00647E4D">
        <w:t>Sitraprimo</w:t>
      </w:r>
      <w:proofErr w:type="spellEnd"/>
      <w:r>
        <w:t xml:space="preserve"> est un produit à forte dimension affective : il est notamment associé à des souvenirs d’enfance. Il peut correspondre également à l’installation du couple ou à l’arrivée d’un enfant (nécessité de cuisiner davantage).</w:t>
      </w:r>
    </w:p>
    <w:p w:rsidR="00E618F7" w:rsidRDefault="00E618F7" w:rsidP="00E27E14">
      <w:pPr>
        <w:pStyle w:val="Corps"/>
        <w:numPr>
          <w:ilvl w:val="0"/>
          <w:numId w:val="9"/>
        </w:numPr>
        <w:spacing w:before="240" w:after="240"/>
        <w:ind w:left="426"/>
        <w:jc w:val="both"/>
      </w:pPr>
      <w:r>
        <w:t xml:space="preserve">Les utilisateurs </w:t>
      </w:r>
      <w:r w:rsidR="00647E4D">
        <w:t xml:space="preserve">apprécient les </w:t>
      </w:r>
      <w:r>
        <w:t xml:space="preserve">recettes </w:t>
      </w:r>
      <w:r w:rsidR="00647E4D">
        <w:t xml:space="preserve">fournies avec l’autocuiseur </w:t>
      </w:r>
      <w:proofErr w:type="spellStart"/>
      <w:r w:rsidR="00647E4D">
        <w:t>Sitraprimo</w:t>
      </w:r>
      <w:proofErr w:type="spellEnd"/>
      <w:r w:rsidR="00CF252F">
        <w:t>. Elles permettent d’</w:t>
      </w:r>
      <w:r w:rsidR="007E7793">
        <w:t>optimiser son utilisation</w:t>
      </w:r>
      <w:r>
        <w:t>.</w:t>
      </w:r>
    </w:p>
    <w:p w:rsidR="00D13815" w:rsidRDefault="00D13815" w:rsidP="00D13815">
      <w:pPr>
        <w:pStyle w:val="Corps"/>
        <w:spacing w:before="240" w:after="240"/>
        <w:ind w:left="426"/>
        <w:jc w:val="both"/>
      </w:pPr>
    </w:p>
    <w:p w:rsidR="00647E4D" w:rsidRDefault="00647E4D" w:rsidP="00E27E14">
      <w:pPr>
        <w:pStyle w:val="Corps"/>
        <w:spacing w:before="240" w:after="240"/>
        <w:jc w:val="both"/>
      </w:pPr>
      <w:r>
        <w:rPr>
          <w:b/>
        </w:rPr>
        <w:t>C</w:t>
      </w:r>
      <w:r w:rsidR="00E618F7" w:rsidRPr="00647E4D">
        <w:rPr>
          <w:b/>
        </w:rPr>
        <w:t>ommentaires qui ressortent le plus lors des entretiens</w:t>
      </w:r>
      <w:r>
        <w:rPr>
          <w:b/>
        </w:rPr>
        <w:t xml:space="preserve"> </w:t>
      </w:r>
      <w:r w:rsidR="00E618F7">
        <w:t>:</w:t>
      </w:r>
    </w:p>
    <w:p w:rsidR="00AF5B0D" w:rsidRDefault="00E618F7" w:rsidP="00E27E14">
      <w:pPr>
        <w:pStyle w:val="SrcSource"/>
        <w:spacing w:before="240"/>
        <w:jc w:val="both"/>
      </w:pPr>
      <w:r>
        <w:t>« La fabrication française est un plus indéniable » ; « J’aime la sensation de pouvoir cuisiner comme un grand chef » ; « Sa simplicité d’utilisation la rend indispensable » ; « Son rapport qualité/prix est imbattable par rapport aux produits concurrents » ; « Manque d’accessoires complémentaires pour des recettes plus variées » ; « J’aurais souhaité que cet autocuiseur puisse se connecter avec mon portable ».</w:t>
      </w:r>
    </w:p>
    <w:p w:rsidR="00A07136" w:rsidRDefault="00AF5B0D" w:rsidP="00E27E14">
      <w:pPr>
        <w:pStyle w:val="SrcSource"/>
        <w:spacing w:before="240"/>
      </w:pPr>
      <w:r>
        <w:t xml:space="preserve">Source : </w:t>
      </w:r>
      <w:r w:rsidR="007255FA">
        <w:t>d</w:t>
      </w:r>
      <w:r w:rsidR="000D60DF">
        <w:t xml:space="preserve">’après une </w:t>
      </w:r>
      <w:r w:rsidR="000D60DF">
        <w:rPr>
          <w:rFonts w:cs="Arial"/>
        </w:rPr>
        <w:t>é</w:t>
      </w:r>
      <w:r>
        <w:t xml:space="preserve">tude </w:t>
      </w:r>
      <w:proofErr w:type="spellStart"/>
      <w:r>
        <w:t>Sitram</w:t>
      </w:r>
      <w:proofErr w:type="spellEnd"/>
      <w:r>
        <w:t xml:space="preserve"> – Avril 2016</w:t>
      </w:r>
    </w:p>
    <w:p w:rsidR="00187D64" w:rsidRDefault="00187D64" w:rsidP="00E27E14">
      <w:pPr>
        <w:pStyle w:val="SrcSource"/>
        <w:spacing w:before="240"/>
      </w:pPr>
    </w:p>
    <w:p w:rsidR="00D13815" w:rsidRDefault="00D13815" w:rsidP="00E27E14">
      <w:pPr>
        <w:pStyle w:val="SrcSource"/>
        <w:spacing w:before="240"/>
      </w:pPr>
    </w:p>
    <w:p w:rsidR="00D13815" w:rsidRDefault="00D13815" w:rsidP="00E27E14">
      <w:pPr>
        <w:pStyle w:val="SrcSource"/>
        <w:spacing w:before="240"/>
      </w:pPr>
    </w:p>
    <w:p w:rsidR="00D13815" w:rsidRDefault="00D13815" w:rsidP="00E27E14">
      <w:pPr>
        <w:pStyle w:val="SrcSource"/>
        <w:spacing w:before="240"/>
      </w:pPr>
    </w:p>
    <w:p w:rsidR="00D13815" w:rsidRDefault="00D13815" w:rsidP="00041AF5">
      <w:pPr>
        <w:pStyle w:val="SrcSource"/>
        <w:spacing w:before="240"/>
        <w:jc w:val="both"/>
      </w:pPr>
    </w:p>
    <w:p w:rsidR="001D0291" w:rsidRDefault="001D0291" w:rsidP="00041AF5">
      <w:pPr>
        <w:pStyle w:val="SrcSource"/>
        <w:spacing w:before="240"/>
        <w:jc w:val="both"/>
      </w:pPr>
    </w:p>
    <w:p w:rsidR="00453A4B" w:rsidRDefault="00453A4B">
      <w:pPr>
        <w:jc w:val="left"/>
        <w:rPr>
          <w:i/>
        </w:rPr>
      </w:pPr>
      <w:r>
        <w:br w:type="page"/>
      </w:r>
    </w:p>
    <w:p w:rsidR="00A07136" w:rsidRDefault="00AF5B0D" w:rsidP="00E618F7">
      <w:pPr>
        <w:pStyle w:val="AnnAnnexe"/>
      </w:pPr>
      <w:r>
        <w:t> Guide d’achat : quel autocuiseur choisir en 2016 ?</w:t>
      </w:r>
      <w:r w:rsidR="005120BF" w:rsidRPr="005120BF">
        <w:rPr>
          <w:i/>
          <w:noProof/>
        </w:rPr>
        <w:t xml:space="preserve"> </w:t>
      </w:r>
    </w:p>
    <w:tbl>
      <w:tblPr>
        <w:tblStyle w:val="Grilledutableau"/>
        <w:tblW w:w="0" w:type="auto"/>
        <w:tblLook w:val="04A0"/>
      </w:tblPr>
      <w:tblGrid>
        <w:gridCol w:w="1526"/>
        <w:gridCol w:w="1921"/>
        <w:gridCol w:w="1922"/>
        <w:gridCol w:w="1921"/>
        <w:gridCol w:w="1922"/>
      </w:tblGrid>
      <w:tr w:rsidR="006D1130" w:rsidTr="00C3314D">
        <w:trPr>
          <w:trHeight w:val="1362"/>
        </w:trPr>
        <w:tc>
          <w:tcPr>
            <w:tcW w:w="1526" w:type="dxa"/>
            <w:shd w:val="clear" w:color="auto" w:fill="F2F2F2" w:themeFill="background1" w:themeFillShade="F2"/>
            <w:vAlign w:val="center"/>
          </w:tcPr>
          <w:p w:rsidR="00AF5B0D" w:rsidRPr="00545A92" w:rsidRDefault="000B78EA" w:rsidP="00730F06">
            <w:pPr>
              <w:pStyle w:val="SrcSource"/>
              <w:spacing w:before="100" w:beforeAutospacing="1" w:after="100" w:afterAutospacing="1"/>
              <w:jc w:val="center"/>
              <w:rPr>
                <w:b/>
                <w:i w:val="0"/>
              </w:rPr>
            </w:pPr>
            <w:r w:rsidRPr="00545A92">
              <w:rPr>
                <w:b/>
                <w:i w:val="0"/>
              </w:rPr>
              <w:t>M</w:t>
            </w:r>
            <w:r w:rsidR="00AF5B0D" w:rsidRPr="00545A92">
              <w:rPr>
                <w:b/>
                <w:i w:val="0"/>
              </w:rPr>
              <w:t>odèle</w:t>
            </w:r>
          </w:p>
        </w:tc>
        <w:tc>
          <w:tcPr>
            <w:tcW w:w="1921" w:type="dxa"/>
          </w:tcPr>
          <w:p w:rsidR="00AF5B0D" w:rsidRPr="00545A92" w:rsidRDefault="00730F06" w:rsidP="0035594E">
            <w:pPr>
              <w:pStyle w:val="SrcSource"/>
              <w:spacing w:before="100" w:beforeAutospacing="1" w:after="100" w:afterAutospacing="1"/>
              <w:jc w:val="center"/>
              <w:rPr>
                <w:b/>
                <w:i w:val="0"/>
              </w:rPr>
            </w:pPr>
            <w:r w:rsidRPr="00545A92">
              <w:rPr>
                <w:b/>
                <w:i w:val="0"/>
                <w:noProof/>
              </w:rPr>
              <w:drawing>
                <wp:anchor distT="0" distB="0" distL="114300" distR="114300" simplePos="0" relativeHeight="251673600" behindDoc="0" locked="0" layoutInCell="1" allowOverlap="1">
                  <wp:simplePos x="0" y="0"/>
                  <wp:positionH relativeFrom="column">
                    <wp:posOffset>37633</wp:posOffset>
                  </wp:positionH>
                  <wp:positionV relativeFrom="paragraph">
                    <wp:posOffset>211983</wp:posOffset>
                  </wp:positionV>
                  <wp:extent cx="914400" cy="621102"/>
                  <wp:effectExtent l="0" t="0" r="0" b="7620"/>
                  <wp:wrapNone/>
                  <wp:docPr id="6" name="Image 6" descr="Autocuiseur SITRAM Autocuiseur Sitrapro 6L avec panier rouge &amp;Oslash; 24 cm Sit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utocuiseur SITRAM Autocuiseur Sitrapro 6L avec panier rouge &amp;Oslash; 24 cm Sitram"/>
                          <pic:cNvPicPr>
                            <a:picLocks noChangeAspect="1" noChangeArrowheads="1"/>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047" t="17500" r="20306" b="21731"/>
                          <a:stretch/>
                        </pic:blipFill>
                        <pic:spPr bwMode="auto">
                          <a:xfrm>
                            <a:off x="0" y="0"/>
                            <a:ext cx="918177" cy="62366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roofErr w:type="spellStart"/>
            <w:r w:rsidRPr="00545A92">
              <w:rPr>
                <w:b/>
                <w:i w:val="0"/>
              </w:rPr>
              <w:t>Sitraprimo</w:t>
            </w:r>
            <w:proofErr w:type="spellEnd"/>
          </w:p>
        </w:tc>
        <w:tc>
          <w:tcPr>
            <w:tcW w:w="1922" w:type="dxa"/>
          </w:tcPr>
          <w:p w:rsidR="00AF5B0D" w:rsidRPr="00545A92" w:rsidRDefault="00730F06" w:rsidP="0035594E">
            <w:pPr>
              <w:pStyle w:val="SrcSource"/>
              <w:spacing w:before="100" w:beforeAutospacing="1" w:after="100" w:afterAutospacing="1"/>
              <w:jc w:val="center"/>
              <w:rPr>
                <w:b/>
                <w:i w:val="0"/>
              </w:rPr>
            </w:pPr>
            <w:r w:rsidRPr="00545A92">
              <w:rPr>
                <w:b/>
                <w:i w:val="0"/>
                <w:noProof/>
              </w:rPr>
              <w:drawing>
                <wp:anchor distT="0" distB="0" distL="114300" distR="114300" simplePos="0" relativeHeight="251670528" behindDoc="0" locked="0" layoutInCell="1" allowOverlap="1">
                  <wp:simplePos x="0" y="0"/>
                  <wp:positionH relativeFrom="column">
                    <wp:posOffset>83820</wp:posOffset>
                  </wp:positionH>
                  <wp:positionV relativeFrom="paragraph">
                    <wp:posOffset>233772</wp:posOffset>
                  </wp:positionV>
                  <wp:extent cx="909320" cy="603885"/>
                  <wp:effectExtent l="0" t="0" r="5080" b="5715"/>
                  <wp:wrapNone/>
                  <wp:docPr id="2" name="Image 2" descr="Mijoteur Moulinex CE7038 COOKEO CONNECT SMART N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joteur Moulinex CE7038 COOKEO CONNECT SMART NOIR"/>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09320" cy="603885"/>
                          </a:xfrm>
                          <a:prstGeom prst="rect">
                            <a:avLst/>
                          </a:prstGeom>
                          <a:noFill/>
                          <a:ln>
                            <a:noFill/>
                          </a:ln>
                        </pic:spPr>
                      </pic:pic>
                    </a:graphicData>
                  </a:graphic>
                </wp:anchor>
              </w:drawing>
            </w:r>
            <w:proofErr w:type="spellStart"/>
            <w:r w:rsidRPr="00545A92">
              <w:rPr>
                <w:b/>
                <w:i w:val="0"/>
              </w:rPr>
              <w:t>Cookeo</w:t>
            </w:r>
            <w:proofErr w:type="spellEnd"/>
          </w:p>
        </w:tc>
        <w:tc>
          <w:tcPr>
            <w:tcW w:w="1921" w:type="dxa"/>
          </w:tcPr>
          <w:p w:rsidR="00AF5B0D" w:rsidRPr="00545A92" w:rsidRDefault="00730F06" w:rsidP="0035594E">
            <w:pPr>
              <w:pStyle w:val="SrcSource"/>
              <w:spacing w:before="100" w:beforeAutospacing="1" w:after="100" w:afterAutospacing="1"/>
              <w:jc w:val="center"/>
              <w:rPr>
                <w:b/>
                <w:i w:val="0"/>
              </w:rPr>
            </w:pPr>
            <w:r w:rsidRPr="00545A92">
              <w:rPr>
                <w:b/>
                <w:i w:val="0"/>
                <w:noProof/>
              </w:rPr>
              <w:drawing>
                <wp:anchor distT="0" distB="0" distL="114300" distR="114300" simplePos="0" relativeHeight="251671552" behindDoc="0" locked="0" layoutInCell="1" allowOverlap="1">
                  <wp:simplePos x="0" y="0"/>
                  <wp:positionH relativeFrom="column">
                    <wp:posOffset>11430</wp:posOffset>
                  </wp:positionH>
                  <wp:positionV relativeFrom="paragraph">
                    <wp:posOffset>194990</wp:posOffset>
                  </wp:positionV>
                  <wp:extent cx="953770" cy="635635"/>
                  <wp:effectExtent l="0" t="0" r="0" b="0"/>
                  <wp:wrapNone/>
                  <wp:docPr id="4" name="Image 4" descr="Autocuiseur P4451416 NUTRICOOK CONNECT S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utocuiseur P4451416 NUTRICOOK CONNECT Seb"/>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3770" cy="635635"/>
                          </a:xfrm>
                          <a:prstGeom prst="rect">
                            <a:avLst/>
                          </a:prstGeom>
                          <a:noFill/>
                          <a:ln>
                            <a:noFill/>
                          </a:ln>
                        </pic:spPr>
                      </pic:pic>
                    </a:graphicData>
                  </a:graphic>
                </wp:anchor>
              </w:drawing>
            </w:r>
            <w:proofErr w:type="spellStart"/>
            <w:r w:rsidR="00AF4829" w:rsidRPr="00545A92">
              <w:rPr>
                <w:b/>
                <w:i w:val="0"/>
              </w:rPr>
              <w:t>Nutricook</w:t>
            </w:r>
            <w:proofErr w:type="spellEnd"/>
          </w:p>
        </w:tc>
        <w:tc>
          <w:tcPr>
            <w:tcW w:w="1922" w:type="dxa"/>
          </w:tcPr>
          <w:p w:rsidR="00AF5B0D" w:rsidRPr="00545A92" w:rsidRDefault="00730F06" w:rsidP="0035594E">
            <w:pPr>
              <w:pStyle w:val="SrcSource"/>
              <w:spacing w:before="100" w:beforeAutospacing="1" w:after="100" w:afterAutospacing="1"/>
              <w:jc w:val="center"/>
              <w:rPr>
                <w:b/>
                <w:i w:val="0"/>
              </w:rPr>
            </w:pPr>
            <w:r w:rsidRPr="00545A92">
              <w:rPr>
                <w:b/>
                <w:i w:val="0"/>
                <w:noProof/>
              </w:rPr>
              <w:drawing>
                <wp:anchor distT="0" distB="0" distL="114300" distR="114300" simplePos="0" relativeHeight="251672576" behindDoc="0" locked="0" layoutInCell="1" allowOverlap="1">
                  <wp:simplePos x="0" y="0"/>
                  <wp:positionH relativeFrom="column">
                    <wp:posOffset>270570</wp:posOffset>
                  </wp:positionH>
                  <wp:positionV relativeFrom="paragraph">
                    <wp:posOffset>212090</wp:posOffset>
                  </wp:positionV>
                  <wp:extent cx="651510" cy="610870"/>
                  <wp:effectExtent l="0" t="0" r="0" b="0"/>
                  <wp:wrapNone/>
                  <wp:docPr id="5" name="Image 5" descr="Autocuiseur Rk8121 - Multi Cuiseur 45 En 1 Tef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utocuiseur Rk8121 - Multi Cuiseur 45 En 1 Tefal"/>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114" r="12758"/>
                          <a:stretch/>
                        </pic:blipFill>
                        <pic:spPr bwMode="auto">
                          <a:xfrm>
                            <a:off x="0" y="0"/>
                            <a:ext cx="651510" cy="6108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AF4829" w:rsidRPr="00545A92">
              <w:rPr>
                <w:b/>
                <w:i w:val="0"/>
              </w:rPr>
              <w:t xml:space="preserve">Secure 5 </w:t>
            </w:r>
            <w:proofErr w:type="spellStart"/>
            <w:r w:rsidR="00AF4829" w:rsidRPr="00545A92">
              <w:rPr>
                <w:b/>
                <w:i w:val="0"/>
              </w:rPr>
              <w:t>Neo</w:t>
            </w:r>
            <w:proofErr w:type="spellEnd"/>
          </w:p>
        </w:tc>
      </w:tr>
      <w:tr w:rsidR="006D1130" w:rsidTr="00C3314D">
        <w:trPr>
          <w:trHeight w:val="520"/>
        </w:trPr>
        <w:tc>
          <w:tcPr>
            <w:tcW w:w="1526" w:type="dxa"/>
            <w:shd w:val="clear" w:color="auto" w:fill="F2F2F2" w:themeFill="background1" w:themeFillShade="F2"/>
            <w:vAlign w:val="center"/>
          </w:tcPr>
          <w:p w:rsidR="00AF5B0D" w:rsidRPr="00545A92" w:rsidRDefault="00AF5B0D" w:rsidP="00730F06">
            <w:pPr>
              <w:pStyle w:val="SrcSource"/>
              <w:spacing w:before="100" w:beforeAutospacing="1" w:after="100" w:afterAutospacing="1"/>
              <w:jc w:val="center"/>
              <w:rPr>
                <w:b/>
                <w:i w:val="0"/>
              </w:rPr>
            </w:pPr>
            <w:r w:rsidRPr="00545A92">
              <w:rPr>
                <w:b/>
                <w:i w:val="0"/>
              </w:rPr>
              <w:t>Marque</w:t>
            </w:r>
          </w:p>
        </w:tc>
        <w:tc>
          <w:tcPr>
            <w:tcW w:w="1921" w:type="dxa"/>
            <w:vAlign w:val="center"/>
          </w:tcPr>
          <w:p w:rsidR="00AF5B0D" w:rsidRPr="00AF4829"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27872" behindDoc="0" locked="0" layoutInCell="1" allowOverlap="1">
                  <wp:simplePos x="0" y="0"/>
                  <wp:positionH relativeFrom="column">
                    <wp:posOffset>130175</wp:posOffset>
                  </wp:positionH>
                  <wp:positionV relativeFrom="paragraph">
                    <wp:posOffset>60960</wp:posOffset>
                  </wp:positionV>
                  <wp:extent cx="741680" cy="231775"/>
                  <wp:effectExtent l="0" t="0" r="1270" b="0"/>
                  <wp:wrapNone/>
                  <wp:docPr id="42"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741680" cy="231775"/>
                          </a:xfrm>
                          <a:prstGeom prst="rect">
                            <a:avLst/>
                          </a:prstGeom>
                          <a:ln/>
                        </pic:spPr>
                      </pic:pic>
                    </a:graphicData>
                  </a:graphic>
                </wp:anchor>
              </w:drawing>
            </w:r>
          </w:p>
        </w:tc>
        <w:tc>
          <w:tcPr>
            <w:tcW w:w="1922" w:type="dxa"/>
            <w:vAlign w:val="center"/>
          </w:tcPr>
          <w:p w:rsidR="00AF5B0D" w:rsidRPr="00AF4829"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29920" behindDoc="0" locked="0" layoutInCell="1" allowOverlap="1">
                  <wp:simplePos x="0" y="0"/>
                  <wp:positionH relativeFrom="column">
                    <wp:posOffset>130810</wp:posOffset>
                  </wp:positionH>
                  <wp:positionV relativeFrom="paragraph">
                    <wp:posOffset>-5080</wp:posOffset>
                  </wp:positionV>
                  <wp:extent cx="862330" cy="170180"/>
                  <wp:effectExtent l="0" t="0" r="0" b="1270"/>
                  <wp:wrapNone/>
                  <wp:docPr id="43"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2330" cy="170180"/>
                          </a:xfrm>
                          <a:prstGeom prst="rect">
                            <a:avLst/>
                          </a:prstGeom>
                          <a:noFill/>
                          <a:ln>
                            <a:noFill/>
                          </a:ln>
                        </pic:spPr>
                      </pic:pic>
                    </a:graphicData>
                  </a:graphic>
                </wp:anchor>
              </w:drawing>
            </w:r>
          </w:p>
        </w:tc>
        <w:tc>
          <w:tcPr>
            <w:tcW w:w="1921" w:type="dxa"/>
            <w:vAlign w:val="center"/>
          </w:tcPr>
          <w:p w:rsidR="00AF5B0D" w:rsidRPr="00AF4829"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31968" behindDoc="0" locked="0" layoutInCell="1" allowOverlap="1">
                  <wp:simplePos x="0" y="0"/>
                  <wp:positionH relativeFrom="column">
                    <wp:posOffset>242570</wp:posOffset>
                  </wp:positionH>
                  <wp:positionV relativeFrom="paragraph">
                    <wp:posOffset>42545</wp:posOffset>
                  </wp:positionV>
                  <wp:extent cx="586105" cy="151765"/>
                  <wp:effectExtent l="0" t="0" r="4445" b="635"/>
                  <wp:wrapNone/>
                  <wp:docPr id="44"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105" cy="151765"/>
                          </a:xfrm>
                          <a:prstGeom prst="rect">
                            <a:avLst/>
                          </a:prstGeom>
                          <a:noFill/>
                          <a:ln>
                            <a:noFill/>
                          </a:ln>
                        </pic:spPr>
                      </pic:pic>
                    </a:graphicData>
                  </a:graphic>
                </wp:anchor>
              </w:drawing>
            </w:r>
          </w:p>
        </w:tc>
        <w:tc>
          <w:tcPr>
            <w:tcW w:w="1922" w:type="dxa"/>
            <w:vAlign w:val="center"/>
          </w:tcPr>
          <w:p w:rsidR="00AF5B0D" w:rsidRPr="00AF4829"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34016" behindDoc="0" locked="0" layoutInCell="1" allowOverlap="1">
                  <wp:simplePos x="0" y="0"/>
                  <wp:positionH relativeFrom="column">
                    <wp:posOffset>214630</wp:posOffset>
                  </wp:positionH>
                  <wp:positionV relativeFrom="paragraph">
                    <wp:posOffset>28575</wp:posOffset>
                  </wp:positionV>
                  <wp:extent cx="648970" cy="137160"/>
                  <wp:effectExtent l="0" t="0" r="0" b="0"/>
                  <wp:wrapNone/>
                  <wp:docPr id="45"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8970" cy="137160"/>
                          </a:xfrm>
                          <a:prstGeom prst="rect">
                            <a:avLst/>
                          </a:prstGeom>
                          <a:noFill/>
                          <a:ln>
                            <a:noFill/>
                          </a:ln>
                        </pic:spPr>
                      </pic:pic>
                    </a:graphicData>
                  </a:graphic>
                </wp:anchor>
              </w:drawing>
            </w:r>
          </w:p>
        </w:tc>
      </w:tr>
      <w:tr w:rsidR="006D1130" w:rsidTr="00C3314D">
        <w:trPr>
          <w:trHeight w:val="425"/>
        </w:trPr>
        <w:tc>
          <w:tcPr>
            <w:tcW w:w="1526" w:type="dxa"/>
            <w:shd w:val="clear" w:color="auto" w:fill="F2F2F2" w:themeFill="background1" w:themeFillShade="F2"/>
            <w:vAlign w:val="center"/>
          </w:tcPr>
          <w:p w:rsidR="00AF5B0D" w:rsidRPr="00545A92" w:rsidRDefault="00AF5B0D" w:rsidP="00C3218C">
            <w:pPr>
              <w:pStyle w:val="SrcSource"/>
              <w:spacing w:before="100" w:beforeAutospacing="1" w:after="100" w:afterAutospacing="1"/>
              <w:jc w:val="center"/>
              <w:rPr>
                <w:b/>
                <w:i w:val="0"/>
              </w:rPr>
            </w:pPr>
            <w:r w:rsidRPr="00545A92">
              <w:rPr>
                <w:b/>
                <w:i w:val="0"/>
              </w:rPr>
              <w:t xml:space="preserve">Note </w:t>
            </w:r>
            <w:r w:rsidR="006D1130">
              <w:rPr>
                <w:b/>
                <w:i w:val="0"/>
              </w:rPr>
              <w:t>de satisfaction (sur 5)</w:t>
            </w:r>
          </w:p>
        </w:tc>
        <w:tc>
          <w:tcPr>
            <w:tcW w:w="1921" w:type="dxa"/>
            <w:vAlign w:val="center"/>
          </w:tcPr>
          <w:p w:rsidR="00AF5B0D" w:rsidRPr="00AF4829" w:rsidRDefault="005120BF" w:rsidP="00730F06">
            <w:pPr>
              <w:pStyle w:val="SrcSource"/>
              <w:spacing w:before="100" w:beforeAutospacing="1" w:after="100" w:afterAutospacing="1"/>
              <w:jc w:val="center"/>
              <w:rPr>
                <w:i w:val="0"/>
              </w:rPr>
            </w:pPr>
            <w:r w:rsidRPr="00AF4829">
              <w:rPr>
                <w:i w:val="0"/>
                <w:noProof/>
              </w:rPr>
              <w:drawing>
                <wp:anchor distT="0" distB="0" distL="114300" distR="114300" simplePos="0" relativeHeight="251693056" behindDoc="0" locked="0" layoutInCell="1" allowOverlap="1">
                  <wp:simplePos x="0" y="0"/>
                  <wp:positionH relativeFrom="column">
                    <wp:posOffset>347345</wp:posOffset>
                  </wp:positionH>
                  <wp:positionV relativeFrom="paragraph">
                    <wp:posOffset>-33020</wp:posOffset>
                  </wp:positionV>
                  <wp:extent cx="461010" cy="238125"/>
                  <wp:effectExtent l="0" t="0" r="0" b="9525"/>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 r="36956" b="-598"/>
                          <a:stretch/>
                        </pic:blipFill>
                        <pic:spPr bwMode="auto">
                          <a:xfrm>
                            <a:off x="0" y="0"/>
                            <a:ext cx="461010" cy="2381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2" w:type="dxa"/>
            <w:vAlign w:val="center"/>
          </w:tcPr>
          <w:p w:rsidR="00AF5B0D" w:rsidRPr="00AF4829" w:rsidRDefault="00730F06" w:rsidP="00730F06">
            <w:pPr>
              <w:pStyle w:val="SrcSource"/>
              <w:spacing w:before="100" w:beforeAutospacing="1" w:after="100" w:afterAutospacing="1"/>
              <w:jc w:val="center"/>
              <w:rPr>
                <w:i w:val="0"/>
              </w:rPr>
            </w:pPr>
            <w:r w:rsidRPr="00AF4829">
              <w:rPr>
                <w:i w:val="0"/>
                <w:noProof/>
              </w:rPr>
              <w:drawing>
                <wp:anchor distT="0" distB="0" distL="114300" distR="114300" simplePos="0" relativeHeight="251683840" behindDoc="0" locked="0" layoutInCell="1" allowOverlap="1">
                  <wp:simplePos x="0" y="0"/>
                  <wp:positionH relativeFrom="column">
                    <wp:posOffset>147955</wp:posOffset>
                  </wp:positionH>
                  <wp:positionV relativeFrom="paragraph">
                    <wp:posOffset>-12700</wp:posOffset>
                  </wp:positionV>
                  <wp:extent cx="733425" cy="238125"/>
                  <wp:effectExtent l="0" t="0" r="9525" b="9525"/>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33425" cy="238125"/>
                          </a:xfrm>
                          <a:prstGeom prst="rect">
                            <a:avLst/>
                          </a:prstGeom>
                        </pic:spPr>
                      </pic:pic>
                    </a:graphicData>
                  </a:graphic>
                </wp:anchor>
              </w:drawing>
            </w:r>
          </w:p>
        </w:tc>
        <w:tc>
          <w:tcPr>
            <w:tcW w:w="1921" w:type="dxa"/>
            <w:vAlign w:val="center"/>
          </w:tcPr>
          <w:p w:rsidR="00AF5B0D" w:rsidRPr="00AF4829" w:rsidRDefault="00730F06" w:rsidP="00730F06">
            <w:pPr>
              <w:pStyle w:val="SrcSource"/>
              <w:spacing w:before="100" w:beforeAutospacing="1" w:after="100" w:afterAutospacing="1"/>
              <w:jc w:val="center"/>
              <w:rPr>
                <w:i w:val="0"/>
              </w:rPr>
            </w:pPr>
            <w:r w:rsidRPr="00AF4829">
              <w:rPr>
                <w:i w:val="0"/>
                <w:noProof/>
              </w:rPr>
              <w:drawing>
                <wp:anchor distT="0" distB="0" distL="114300" distR="114300" simplePos="0" relativeHeight="251688960" behindDoc="0" locked="0" layoutInCell="1" allowOverlap="1">
                  <wp:simplePos x="0" y="0"/>
                  <wp:positionH relativeFrom="column">
                    <wp:posOffset>139700</wp:posOffset>
                  </wp:positionH>
                  <wp:positionV relativeFrom="paragraph">
                    <wp:posOffset>-20320</wp:posOffset>
                  </wp:positionV>
                  <wp:extent cx="733425" cy="209550"/>
                  <wp:effectExtent l="0" t="0" r="9525" b="0"/>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33425" cy="209550"/>
                          </a:xfrm>
                          <a:prstGeom prst="rect">
                            <a:avLst/>
                          </a:prstGeom>
                        </pic:spPr>
                      </pic:pic>
                    </a:graphicData>
                  </a:graphic>
                </wp:anchor>
              </w:drawing>
            </w:r>
          </w:p>
        </w:tc>
        <w:tc>
          <w:tcPr>
            <w:tcW w:w="1922" w:type="dxa"/>
            <w:vAlign w:val="center"/>
          </w:tcPr>
          <w:p w:rsidR="00AF5B0D" w:rsidRPr="00AF4829" w:rsidRDefault="00AF4829" w:rsidP="00730F06">
            <w:pPr>
              <w:pStyle w:val="SrcSource"/>
              <w:spacing w:before="100" w:beforeAutospacing="1" w:after="100" w:afterAutospacing="1"/>
              <w:jc w:val="center"/>
              <w:rPr>
                <w:i w:val="0"/>
              </w:rPr>
            </w:pPr>
            <w:r w:rsidRPr="00AF4829">
              <w:rPr>
                <w:i w:val="0"/>
                <w:noProof/>
              </w:rPr>
              <w:drawing>
                <wp:anchor distT="0" distB="0" distL="114300" distR="114300" simplePos="0" relativeHeight="251685888" behindDoc="0" locked="0" layoutInCell="1" allowOverlap="1">
                  <wp:simplePos x="0" y="0"/>
                  <wp:positionH relativeFrom="column">
                    <wp:posOffset>215900</wp:posOffset>
                  </wp:positionH>
                  <wp:positionV relativeFrom="paragraph">
                    <wp:posOffset>-32385</wp:posOffset>
                  </wp:positionV>
                  <wp:extent cx="580390" cy="238125"/>
                  <wp:effectExtent l="0" t="0" r="0" b="9525"/>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 r="20652" b="-433"/>
                          <a:stretch/>
                        </pic:blipFill>
                        <pic:spPr bwMode="auto">
                          <a:xfrm>
                            <a:off x="0" y="0"/>
                            <a:ext cx="580390" cy="2381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r>
      <w:tr w:rsidR="006D1130" w:rsidTr="00C3314D">
        <w:trPr>
          <w:trHeight w:val="480"/>
        </w:trPr>
        <w:tc>
          <w:tcPr>
            <w:tcW w:w="1526" w:type="dxa"/>
            <w:shd w:val="clear" w:color="auto" w:fill="F2F2F2" w:themeFill="background1" w:themeFillShade="F2"/>
            <w:vAlign w:val="center"/>
          </w:tcPr>
          <w:p w:rsidR="00AF5B0D" w:rsidRPr="00545A92" w:rsidRDefault="000B78EA" w:rsidP="00730F06">
            <w:pPr>
              <w:pStyle w:val="SrcSource"/>
              <w:spacing w:before="100" w:beforeAutospacing="1" w:after="100" w:afterAutospacing="1"/>
              <w:jc w:val="center"/>
              <w:rPr>
                <w:b/>
                <w:i w:val="0"/>
              </w:rPr>
            </w:pPr>
            <w:r w:rsidRPr="00545A92">
              <w:rPr>
                <w:b/>
                <w:i w:val="0"/>
              </w:rPr>
              <w:t>Prix</w:t>
            </w:r>
          </w:p>
        </w:tc>
        <w:tc>
          <w:tcPr>
            <w:tcW w:w="1921" w:type="dxa"/>
            <w:vAlign w:val="center"/>
          </w:tcPr>
          <w:p w:rsidR="00AF5B0D" w:rsidRPr="00AF4829" w:rsidRDefault="00AF4829" w:rsidP="00730F06">
            <w:pPr>
              <w:pStyle w:val="SrcSource"/>
              <w:spacing w:before="100" w:beforeAutospacing="1" w:after="100" w:afterAutospacing="1"/>
              <w:jc w:val="center"/>
              <w:rPr>
                <w:i w:val="0"/>
              </w:rPr>
            </w:pPr>
            <w:r w:rsidRPr="00AF4829">
              <w:rPr>
                <w:i w:val="0"/>
              </w:rPr>
              <w:t>139 €</w:t>
            </w:r>
          </w:p>
        </w:tc>
        <w:tc>
          <w:tcPr>
            <w:tcW w:w="1922" w:type="dxa"/>
            <w:vAlign w:val="center"/>
          </w:tcPr>
          <w:p w:rsidR="00AF5B0D" w:rsidRPr="00AF4829" w:rsidRDefault="00AF4829" w:rsidP="00730F06">
            <w:pPr>
              <w:pStyle w:val="SrcSource"/>
              <w:spacing w:before="100" w:beforeAutospacing="1" w:after="100" w:afterAutospacing="1"/>
              <w:jc w:val="center"/>
              <w:rPr>
                <w:i w:val="0"/>
              </w:rPr>
            </w:pPr>
            <w:r w:rsidRPr="00AF4829">
              <w:rPr>
                <w:i w:val="0"/>
              </w:rPr>
              <w:t>329 €</w:t>
            </w:r>
          </w:p>
        </w:tc>
        <w:tc>
          <w:tcPr>
            <w:tcW w:w="1921" w:type="dxa"/>
            <w:vAlign w:val="center"/>
          </w:tcPr>
          <w:p w:rsidR="00AF5B0D" w:rsidRPr="00AF4829" w:rsidRDefault="00AF4829" w:rsidP="00730F06">
            <w:pPr>
              <w:pStyle w:val="SrcSource"/>
              <w:spacing w:before="100" w:beforeAutospacing="1" w:after="100" w:afterAutospacing="1"/>
              <w:jc w:val="center"/>
              <w:rPr>
                <w:i w:val="0"/>
              </w:rPr>
            </w:pPr>
            <w:r w:rsidRPr="00AF4829">
              <w:rPr>
                <w:i w:val="0"/>
              </w:rPr>
              <w:t>212 €</w:t>
            </w:r>
          </w:p>
        </w:tc>
        <w:tc>
          <w:tcPr>
            <w:tcW w:w="1922" w:type="dxa"/>
            <w:vAlign w:val="center"/>
          </w:tcPr>
          <w:p w:rsidR="00AF5B0D" w:rsidRPr="00AF4829" w:rsidRDefault="00AF4829" w:rsidP="00730F06">
            <w:pPr>
              <w:pStyle w:val="SrcSource"/>
              <w:spacing w:before="100" w:beforeAutospacing="1" w:after="100" w:afterAutospacing="1"/>
              <w:jc w:val="center"/>
              <w:rPr>
                <w:i w:val="0"/>
              </w:rPr>
            </w:pPr>
            <w:r w:rsidRPr="00AF4829">
              <w:rPr>
                <w:i w:val="0"/>
              </w:rPr>
              <w:t>158 €</w:t>
            </w:r>
          </w:p>
        </w:tc>
      </w:tr>
      <w:tr w:rsidR="006D1130" w:rsidTr="00C3314D">
        <w:tc>
          <w:tcPr>
            <w:tcW w:w="1526" w:type="dxa"/>
            <w:shd w:val="clear" w:color="auto" w:fill="F2F2F2" w:themeFill="background1" w:themeFillShade="F2"/>
            <w:vAlign w:val="center"/>
          </w:tcPr>
          <w:p w:rsidR="00AF5B0D" w:rsidRPr="00545A92" w:rsidRDefault="000B78EA" w:rsidP="00730F06">
            <w:pPr>
              <w:pStyle w:val="SrcSource"/>
              <w:spacing w:before="100" w:beforeAutospacing="1" w:after="100" w:afterAutospacing="1"/>
              <w:jc w:val="center"/>
              <w:rPr>
                <w:b/>
                <w:i w:val="0"/>
              </w:rPr>
            </w:pPr>
            <w:r w:rsidRPr="00545A92">
              <w:rPr>
                <w:b/>
                <w:i w:val="0"/>
              </w:rPr>
              <w:t>Appareil connecté</w:t>
            </w:r>
          </w:p>
        </w:tc>
        <w:tc>
          <w:tcPr>
            <w:tcW w:w="1921" w:type="dxa"/>
            <w:vAlign w:val="center"/>
          </w:tcPr>
          <w:p w:rsidR="00AF5B0D" w:rsidRPr="00AF4829" w:rsidRDefault="000D60DF" w:rsidP="000D60DF">
            <w:pPr>
              <w:pStyle w:val="SrcSource"/>
              <w:spacing w:before="100" w:beforeAutospacing="1" w:after="100" w:afterAutospacing="1"/>
              <w:jc w:val="center"/>
              <w:rPr>
                <w:i w:val="0"/>
              </w:rPr>
            </w:pPr>
            <w:r>
              <w:rPr>
                <w:i w:val="0"/>
              </w:rPr>
              <w:t>-</w:t>
            </w:r>
          </w:p>
        </w:tc>
        <w:tc>
          <w:tcPr>
            <w:tcW w:w="1922" w:type="dxa"/>
            <w:vAlign w:val="center"/>
          </w:tcPr>
          <w:p w:rsidR="00AF5B0D" w:rsidRPr="00AF4829" w:rsidRDefault="005120BF" w:rsidP="00730F06">
            <w:pPr>
              <w:pStyle w:val="SrcSource"/>
              <w:spacing w:before="100" w:beforeAutospacing="1" w:after="100" w:afterAutospacing="1"/>
              <w:jc w:val="center"/>
              <w:rPr>
                <w:i w:val="0"/>
              </w:rPr>
            </w:pPr>
            <w:r>
              <w:rPr>
                <w:noProof/>
              </w:rPr>
              <w:drawing>
                <wp:anchor distT="0" distB="0" distL="114300" distR="114300" simplePos="0" relativeHeight="251698176" behindDoc="0" locked="0" layoutInCell="1" allowOverlap="1">
                  <wp:simplePos x="0" y="0"/>
                  <wp:positionH relativeFrom="column">
                    <wp:posOffset>490220</wp:posOffset>
                  </wp:positionH>
                  <wp:positionV relativeFrom="paragraph">
                    <wp:posOffset>-3175</wp:posOffset>
                  </wp:positionV>
                  <wp:extent cx="203835" cy="160020"/>
                  <wp:effectExtent l="0" t="0" r="5715" b="0"/>
                  <wp:wrapNone/>
                  <wp:docPr id="28"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1" w:type="dxa"/>
            <w:vAlign w:val="center"/>
          </w:tcPr>
          <w:p w:rsidR="00AF5B0D" w:rsidRPr="00AF4829" w:rsidRDefault="005120BF" w:rsidP="00730F06">
            <w:pPr>
              <w:pStyle w:val="SrcSource"/>
              <w:spacing w:before="100" w:beforeAutospacing="1" w:after="100" w:afterAutospacing="1"/>
              <w:jc w:val="center"/>
              <w:rPr>
                <w:i w:val="0"/>
              </w:rPr>
            </w:pPr>
            <w:r>
              <w:rPr>
                <w:noProof/>
              </w:rPr>
              <w:drawing>
                <wp:anchor distT="0" distB="0" distL="114300" distR="114300" simplePos="0" relativeHeight="251702272" behindDoc="0" locked="0" layoutInCell="1" allowOverlap="1">
                  <wp:simplePos x="0" y="0"/>
                  <wp:positionH relativeFrom="column">
                    <wp:posOffset>454660</wp:posOffset>
                  </wp:positionH>
                  <wp:positionV relativeFrom="paragraph">
                    <wp:posOffset>-1270</wp:posOffset>
                  </wp:positionV>
                  <wp:extent cx="203835" cy="160020"/>
                  <wp:effectExtent l="0" t="0" r="5715" b="0"/>
                  <wp:wrapNone/>
                  <wp:docPr id="30"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2" w:type="dxa"/>
            <w:vAlign w:val="center"/>
          </w:tcPr>
          <w:p w:rsidR="00AF5B0D" w:rsidRPr="00AF4829" w:rsidRDefault="000D60DF" w:rsidP="00730F06">
            <w:pPr>
              <w:pStyle w:val="SrcSource"/>
              <w:spacing w:before="100" w:beforeAutospacing="1" w:after="100" w:afterAutospacing="1"/>
              <w:jc w:val="center"/>
              <w:rPr>
                <w:i w:val="0"/>
              </w:rPr>
            </w:pPr>
            <w:r>
              <w:rPr>
                <w:noProof/>
              </w:rPr>
              <w:t>-</w:t>
            </w:r>
          </w:p>
        </w:tc>
      </w:tr>
      <w:tr w:rsidR="006D1130" w:rsidTr="00C3314D">
        <w:trPr>
          <w:trHeight w:val="562"/>
        </w:trPr>
        <w:tc>
          <w:tcPr>
            <w:tcW w:w="1526" w:type="dxa"/>
            <w:shd w:val="clear" w:color="auto" w:fill="F2F2F2" w:themeFill="background1" w:themeFillShade="F2"/>
            <w:vAlign w:val="center"/>
          </w:tcPr>
          <w:p w:rsidR="00AF5B0D" w:rsidRPr="00545A92" w:rsidRDefault="000B78EA" w:rsidP="00730F06">
            <w:pPr>
              <w:pStyle w:val="SrcSource"/>
              <w:spacing w:before="100" w:beforeAutospacing="1" w:after="100" w:afterAutospacing="1"/>
              <w:jc w:val="center"/>
              <w:rPr>
                <w:b/>
                <w:i w:val="0"/>
              </w:rPr>
            </w:pPr>
            <w:r w:rsidRPr="00545A92">
              <w:rPr>
                <w:b/>
                <w:i w:val="0"/>
              </w:rPr>
              <w:t>Minuteur</w:t>
            </w:r>
          </w:p>
        </w:tc>
        <w:tc>
          <w:tcPr>
            <w:tcW w:w="1921" w:type="dxa"/>
            <w:vAlign w:val="center"/>
          </w:tcPr>
          <w:p w:rsidR="00AF5B0D" w:rsidRPr="00AF4829" w:rsidRDefault="000D60DF" w:rsidP="000D60DF">
            <w:pPr>
              <w:pStyle w:val="SrcSource"/>
              <w:spacing w:before="100" w:beforeAutospacing="1" w:after="100" w:afterAutospacing="1"/>
              <w:jc w:val="center"/>
              <w:rPr>
                <w:i w:val="0"/>
              </w:rPr>
            </w:pPr>
            <w:r>
              <w:rPr>
                <w:i w:val="0"/>
              </w:rPr>
              <w:t>-</w:t>
            </w:r>
          </w:p>
        </w:tc>
        <w:tc>
          <w:tcPr>
            <w:tcW w:w="1922" w:type="dxa"/>
            <w:vAlign w:val="center"/>
          </w:tcPr>
          <w:p w:rsidR="00AF5B0D" w:rsidRPr="00AF4829" w:rsidRDefault="005120BF" w:rsidP="00730F06">
            <w:pPr>
              <w:pStyle w:val="SrcSource"/>
              <w:spacing w:before="100" w:beforeAutospacing="1" w:after="100" w:afterAutospacing="1"/>
              <w:jc w:val="center"/>
              <w:rPr>
                <w:i w:val="0"/>
              </w:rPr>
            </w:pPr>
            <w:r>
              <w:rPr>
                <w:noProof/>
              </w:rPr>
              <w:drawing>
                <wp:anchor distT="0" distB="0" distL="114300" distR="114300" simplePos="0" relativeHeight="251696128" behindDoc="0" locked="0" layoutInCell="1" allowOverlap="1">
                  <wp:simplePos x="0" y="0"/>
                  <wp:positionH relativeFrom="column">
                    <wp:posOffset>512445</wp:posOffset>
                  </wp:positionH>
                  <wp:positionV relativeFrom="paragraph">
                    <wp:posOffset>8255</wp:posOffset>
                  </wp:positionV>
                  <wp:extent cx="203835" cy="160020"/>
                  <wp:effectExtent l="0" t="0" r="5715" b="0"/>
                  <wp:wrapNone/>
                  <wp:docPr id="27"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1" w:type="dxa"/>
            <w:vAlign w:val="center"/>
          </w:tcPr>
          <w:p w:rsidR="00AF5B0D" w:rsidRPr="00AF4829" w:rsidRDefault="005120BF" w:rsidP="00730F06">
            <w:pPr>
              <w:pStyle w:val="SrcSource"/>
              <w:spacing w:before="100" w:beforeAutospacing="1" w:after="100" w:afterAutospacing="1"/>
              <w:jc w:val="center"/>
              <w:rPr>
                <w:i w:val="0"/>
              </w:rPr>
            </w:pPr>
            <w:r>
              <w:rPr>
                <w:noProof/>
              </w:rPr>
              <w:drawing>
                <wp:anchor distT="0" distB="0" distL="114300" distR="114300" simplePos="0" relativeHeight="251704320" behindDoc="0" locked="0" layoutInCell="1" allowOverlap="1">
                  <wp:simplePos x="0" y="0"/>
                  <wp:positionH relativeFrom="column">
                    <wp:posOffset>454660</wp:posOffset>
                  </wp:positionH>
                  <wp:positionV relativeFrom="paragraph">
                    <wp:posOffset>17145</wp:posOffset>
                  </wp:positionV>
                  <wp:extent cx="203835" cy="160020"/>
                  <wp:effectExtent l="0" t="0" r="5715" b="0"/>
                  <wp:wrapNone/>
                  <wp:docPr id="31"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2" w:type="dxa"/>
            <w:vAlign w:val="center"/>
          </w:tcPr>
          <w:p w:rsidR="00AF5B0D" w:rsidRPr="00AF4829" w:rsidRDefault="000D60DF" w:rsidP="00730F06">
            <w:pPr>
              <w:pStyle w:val="SrcSource"/>
              <w:spacing w:before="100" w:beforeAutospacing="1" w:after="100" w:afterAutospacing="1"/>
              <w:jc w:val="center"/>
              <w:rPr>
                <w:i w:val="0"/>
              </w:rPr>
            </w:pPr>
            <w:r>
              <w:rPr>
                <w:noProof/>
              </w:rPr>
              <w:t>-</w:t>
            </w:r>
          </w:p>
        </w:tc>
      </w:tr>
      <w:tr w:rsidR="006D1130" w:rsidTr="00C3314D">
        <w:tc>
          <w:tcPr>
            <w:tcW w:w="1526" w:type="dxa"/>
            <w:shd w:val="clear" w:color="auto" w:fill="F2F2F2" w:themeFill="background1" w:themeFillShade="F2"/>
            <w:vAlign w:val="center"/>
          </w:tcPr>
          <w:p w:rsidR="00AF4829" w:rsidRPr="00545A92" w:rsidRDefault="00AF4829" w:rsidP="00730F06">
            <w:pPr>
              <w:pStyle w:val="SrcSource"/>
              <w:spacing w:before="100" w:beforeAutospacing="1" w:after="100" w:afterAutospacing="1"/>
              <w:jc w:val="center"/>
              <w:rPr>
                <w:b/>
                <w:i w:val="0"/>
              </w:rPr>
            </w:pPr>
            <w:r w:rsidRPr="00545A92">
              <w:rPr>
                <w:b/>
                <w:i w:val="0"/>
              </w:rPr>
              <w:t>Maintien au chaud</w:t>
            </w:r>
          </w:p>
        </w:tc>
        <w:tc>
          <w:tcPr>
            <w:tcW w:w="1921" w:type="dxa"/>
            <w:vAlign w:val="center"/>
          </w:tcPr>
          <w:p w:rsidR="00AF4829" w:rsidRPr="00AF4829" w:rsidRDefault="000D60DF" w:rsidP="000D60DF">
            <w:pPr>
              <w:pStyle w:val="SrcSource"/>
              <w:spacing w:before="100" w:beforeAutospacing="1" w:after="100" w:afterAutospacing="1"/>
              <w:jc w:val="center"/>
              <w:rPr>
                <w:i w:val="0"/>
              </w:rPr>
            </w:pPr>
            <w:r>
              <w:rPr>
                <w:i w:val="0"/>
              </w:rPr>
              <w:t>-</w:t>
            </w:r>
          </w:p>
        </w:tc>
        <w:tc>
          <w:tcPr>
            <w:tcW w:w="1922" w:type="dxa"/>
            <w:vAlign w:val="center"/>
          </w:tcPr>
          <w:p w:rsidR="00AF4829" w:rsidRPr="00AF4829" w:rsidRDefault="005120BF" w:rsidP="00471617">
            <w:pPr>
              <w:pStyle w:val="SrcSource"/>
              <w:spacing w:before="100" w:beforeAutospacing="1" w:after="100" w:afterAutospacing="1"/>
              <w:jc w:val="center"/>
              <w:rPr>
                <w:i w:val="0"/>
              </w:rPr>
            </w:pPr>
            <w:r>
              <w:rPr>
                <w:noProof/>
              </w:rPr>
              <w:drawing>
                <wp:anchor distT="0" distB="0" distL="114300" distR="114300" simplePos="0" relativeHeight="251700224" behindDoc="0" locked="0" layoutInCell="1" allowOverlap="1">
                  <wp:simplePos x="0" y="0"/>
                  <wp:positionH relativeFrom="column">
                    <wp:posOffset>513715</wp:posOffset>
                  </wp:positionH>
                  <wp:positionV relativeFrom="paragraph">
                    <wp:posOffset>27305</wp:posOffset>
                  </wp:positionV>
                  <wp:extent cx="203835" cy="160020"/>
                  <wp:effectExtent l="0" t="0" r="5715" b="0"/>
                  <wp:wrapNone/>
                  <wp:docPr id="29"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1" w:type="dxa"/>
            <w:vAlign w:val="center"/>
          </w:tcPr>
          <w:p w:rsidR="00AF4829" w:rsidRPr="00AF4829" w:rsidRDefault="000D60DF" w:rsidP="00471617">
            <w:pPr>
              <w:pStyle w:val="SrcSource"/>
              <w:spacing w:before="100" w:beforeAutospacing="1" w:after="100" w:afterAutospacing="1"/>
              <w:jc w:val="center"/>
              <w:rPr>
                <w:i w:val="0"/>
              </w:rPr>
            </w:pPr>
            <w:r>
              <w:rPr>
                <w:noProof/>
              </w:rPr>
              <w:t>-</w:t>
            </w:r>
          </w:p>
        </w:tc>
        <w:tc>
          <w:tcPr>
            <w:tcW w:w="1922" w:type="dxa"/>
            <w:vAlign w:val="center"/>
          </w:tcPr>
          <w:p w:rsidR="00AF4829" w:rsidRPr="00AF4829" w:rsidRDefault="000D60DF" w:rsidP="00471617">
            <w:pPr>
              <w:pStyle w:val="SrcSource"/>
              <w:spacing w:before="100" w:beforeAutospacing="1" w:after="100" w:afterAutospacing="1"/>
              <w:jc w:val="center"/>
              <w:rPr>
                <w:i w:val="0"/>
              </w:rPr>
            </w:pPr>
            <w:r>
              <w:rPr>
                <w:noProof/>
              </w:rPr>
              <w:t>-</w:t>
            </w:r>
          </w:p>
        </w:tc>
      </w:tr>
      <w:tr w:rsidR="006D1130" w:rsidTr="00C3314D">
        <w:trPr>
          <w:trHeight w:val="1434"/>
        </w:trPr>
        <w:tc>
          <w:tcPr>
            <w:tcW w:w="1526" w:type="dxa"/>
            <w:shd w:val="clear" w:color="auto" w:fill="F2F2F2" w:themeFill="background1" w:themeFillShade="F2"/>
            <w:vAlign w:val="center"/>
          </w:tcPr>
          <w:p w:rsidR="00AF4829" w:rsidRPr="00545A92" w:rsidRDefault="00AF4829" w:rsidP="00730F06">
            <w:pPr>
              <w:pStyle w:val="SrcSource"/>
              <w:spacing w:before="100" w:beforeAutospacing="1" w:after="100" w:afterAutospacing="1"/>
              <w:jc w:val="center"/>
              <w:rPr>
                <w:b/>
                <w:i w:val="0"/>
              </w:rPr>
            </w:pPr>
            <w:r w:rsidRPr="00545A92">
              <w:rPr>
                <w:b/>
                <w:i w:val="0"/>
              </w:rPr>
              <w:t>Accessoires</w:t>
            </w:r>
          </w:p>
        </w:tc>
        <w:tc>
          <w:tcPr>
            <w:tcW w:w="1921" w:type="dxa"/>
            <w:vAlign w:val="center"/>
          </w:tcPr>
          <w:p w:rsidR="00AF4829" w:rsidRPr="00C3314D" w:rsidRDefault="00AF4829" w:rsidP="00C3314D">
            <w:pPr>
              <w:pStyle w:val="SrcSource"/>
              <w:spacing w:before="0" w:after="0"/>
              <w:jc w:val="left"/>
              <w:rPr>
                <w:i w:val="0"/>
                <w:sz w:val="18"/>
                <w:szCs w:val="18"/>
              </w:rPr>
            </w:pPr>
            <w:r w:rsidRPr="00C3314D">
              <w:rPr>
                <w:i w:val="0"/>
                <w:sz w:val="18"/>
                <w:szCs w:val="18"/>
              </w:rPr>
              <w:t>Panier vapeur</w:t>
            </w:r>
          </w:p>
          <w:p w:rsidR="00AF4829" w:rsidRPr="00C3314D" w:rsidRDefault="00AF4829" w:rsidP="00C3314D">
            <w:pPr>
              <w:pStyle w:val="SrcSource"/>
              <w:spacing w:before="0" w:after="0"/>
              <w:jc w:val="left"/>
              <w:rPr>
                <w:i w:val="0"/>
                <w:sz w:val="18"/>
                <w:szCs w:val="18"/>
              </w:rPr>
            </w:pPr>
            <w:r w:rsidRPr="00C3314D">
              <w:rPr>
                <w:i w:val="0"/>
                <w:sz w:val="18"/>
                <w:szCs w:val="18"/>
              </w:rPr>
              <w:t>Cuillère</w:t>
            </w:r>
          </w:p>
          <w:p w:rsidR="00AF4829" w:rsidRPr="00C3314D" w:rsidRDefault="00AF4829" w:rsidP="00C3314D">
            <w:pPr>
              <w:pStyle w:val="SrcSource"/>
              <w:spacing w:before="0" w:after="0"/>
              <w:jc w:val="left"/>
              <w:rPr>
                <w:i w:val="0"/>
                <w:sz w:val="18"/>
                <w:szCs w:val="18"/>
              </w:rPr>
            </w:pPr>
            <w:r w:rsidRPr="00C3314D">
              <w:rPr>
                <w:i w:val="0"/>
                <w:sz w:val="18"/>
                <w:szCs w:val="18"/>
              </w:rPr>
              <w:t xml:space="preserve">Livret de </w:t>
            </w:r>
            <w:r w:rsidR="00C3314D" w:rsidRPr="00C3314D">
              <w:rPr>
                <w:i w:val="0"/>
                <w:sz w:val="18"/>
                <w:szCs w:val="18"/>
              </w:rPr>
              <w:t xml:space="preserve">40 </w:t>
            </w:r>
            <w:r w:rsidRPr="00C3314D">
              <w:rPr>
                <w:i w:val="0"/>
                <w:sz w:val="18"/>
                <w:szCs w:val="18"/>
              </w:rPr>
              <w:t>recettes</w:t>
            </w:r>
          </w:p>
          <w:p w:rsidR="00AF4829" w:rsidRPr="00C3314D" w:rsidRDefault="00AF4829" w:rsidP="00C3314D">
            <w:pPr>
              <w:pStyle w:val="SrcSource"/>
              <w:spacing w:before="0" w:after="0"/>
              <w:jc w:val="left"/>
              <w:rPr>
                <w:i w:val="0"/>
                <w:sz w:val="18"/>
                <w:szCs w:val="18"/>
              </w:rPr>
            </w:pPr>
          </w:p>
        </w:tc>
        <w:tc>
          <w:tcPr>
            <w:tcW w:w="1922" w:type="dxa"/>
            <w:vAlign w:val="center"/>
          </w:tcPr>
          <w:p w:rsidR="00AF4829" w:rsidRPr="00C3314D" w:rsidRDefault="00AF4829" w:rsidP="00C3314D">
            <w:pPr>
              <w:pStyle w:val="SrcSource"/>
              <w:spacing w:before="0" w:after="0"/>
              <w:jc w:val="left"/>
              <w:rPr>
                <w:i w:val="0"/>
                <w:sz w:val="18"/>
                <w:szCs w:val="18"/>
              </w:rPr>
            </w:pPr>
            <w:r w:rsidRPr="00C3314D">
              <w:rPr>
                <w:i w:val="0"/>
                <w:sz w:val="18"/>
                <w:szCs w:val="18"/>
              </w:rPr>
              <w:t>Panier vapeur</w:t>
            </w:r>
          </w:p>
          <w:p w:rsidR="00AF4829" w:rsidRPr="00C3314D" w:rsidRDefault="00AF4829" w:rsidP="00C3314D">
            <w:pPr>
              <w:pStyle w:val="SrcSource"/>
              <w:spacing w:before="0" w:after="0"/>
              <w:jc w:val="left"/>
              <w:rPr>
                <w:i w:val="0"/>
                <w:sz w:val="18"/>
                <w:szCs w:val="18"/>
              </w:rPr>
            </w:pPr>
            <w:r w:rsidRPr="00C3314D">
              <w:rPr>
                <w:i w:val="0"/>
                <w:sz w:val="18"/>
                <w:szCs w:val="18"/>
              </w:rPr>
              <w:t>Cuillère</w:t>
            </w:r>
          </w:p>
          <w:p w:rsidR="00AF4829" w:rsidRPr="00C3314D" w:rsidRDefault="00AF4829" w:rsidP="00C3314D">
            <w:pPr>
              <w:pStyle w:val="SrcSource"/>
              <w:spacing w:before="0" w:after="0"/>
              <w:jc w:val="left"/>
              <w:rPr>
                <w:i w:val="0"/>
                <w:sz w:val="18"/>
                <w:szCs w:val="18"/>
              </w:rPr>
            </w:pPr>
            <w:r w:rsidRPr="00C3314D">
              <w:rPr>
                <w:i w:val="0"/>
                <w:sz w:val="18"/>
                <w:szCs w:val="18"/>
              </w:rPr>
              <w:t xml:space="preserve">Livret de </w:t>
            </w:r>
            <w:r w:rsidR="00C3314D" w:rsidRPr="00C3314D">
              <w:rPr>
                <w:i w:val="0"/>
                <w:sz w:val="18"/>
                <w:szCs w:val="18"/>
              </w:rPr>
              <w:t xml:space="preserve">90 </w:t>
            </w:r>
            <w:r w:rsidRPr="00C3314D">
              <w:rPr>
                <w:i w:val="0"/>
                <w:sz w:val="18"/>
                <w:szCs w:val="18"/>
              </w:rPr>
              <w:t>recettes</w:t>
            </w:r>
          </w:p>
          <w:p w:rsidR="00AF4829" w:rsidRPr="00C3314D" w:rsidRDefault="00AF4829" w:rsidP="00C3314D">
            <w:pPr>
              <w:pStyle w:val="SrcSource"/>
              <w:spacing w:before="0" w:after="0"/>
              <w:jc w:val="left"/>
              <w:rPr>
                <w:i w:val="0"/>
                <w:sz w:val="18"/>
                <w:szCs w:val="18"/>
              </w:rPr>
            </w:pPr>
            <w:r w:rsidRPr="00C3314D">
              <w:rPr>
                <w:i w:val="0"/>
                <w:sz w:val="18"/>
                <w:szCs w:val="18"/>
              </w:rPr>
              <w:t>Doseur</w:t>
            </w:r>
          </w:p>
          <w:p w:rsidR="00AF4829" w:rsidRPr="00C3314D" w:rsidRDefault="00AF4829" w:rsidP="00C3314D">
            <w:pPr>
              <w:pStyle w:val="SrcSource"/>
              <w:spacing w:before="0" w:after="0"/>
              <w:jc w:val="left"/>
              <w:rPr>
                <w:i w:val="0"/>
                <w:sz w:val="18"/>
                <w:szCs w:val="18"/>
              </w:rPr>
            </w:pPr>
            <w:r w:rsidRPr="00C3314D">
              <w:rPr>
                <w:i w:val="0"/>
                <w:sz w:val="18"/>
                <w:szCs w:val="18"/>
              </w:rPr>
              <w:t>Bandeau de protection</w:t>
            </w:r>
          </w:p>
        </w:tc>
        <w:tc>
          <w:tcPr>
            <w:tcW w:w="1921" w:type="dxa"/>
            <w:vAlign w:val="center"/>
          </w:tcPr>
          <w:p w:rsidR="00AF4829" w:rsidRPr="00C3314D" w:rsidRDefault="00AF4829" w:rsidP="00C3314D">
            <w:pPr>
              <w:pStyle w:val="SrcSource"/>
              <w:spacing w:before="0" w:after="0"/>
              <w:jc w:val="left"/>
              <w:rPr>
                <w:i w:val="0"/>
                <w:sz w:val="18"/>
                <w:szCs w:val="18"/>
              </w:rPr>
            </w:pPr>
            <w:r w:rsidRPr="00C3314D">
              <w:rPr>
                <w:i w:val="0"/>
                <w:sz w:val="18"/>
                <w:szCs w:val="18"/>
              </w:rPr>
              <w:t>Panier vapeur</w:t>
            </w:r>
          </w:p>
          <w:p w:rsidR="00AF4829" w:rsidRPr="00C3314D" w:rsidRDefault="00AF4829" w:rsidP="00C3314D">
            <w:pPr>
              <w:pStyle w:val="SrcSource"/>
              <w:spacing w:before="0" w:after="0"/>
              <w:jc w:val="left"/>
              <w:rPr>
                <w:i w:val="0"/>
                <w:sz w:val="18"/>
                <w:szCs w:val="18"/>
              </w:rPr>
            </w:pPr>
            <w:r w:rsidRPr="00C3314D">
              <w:rPr>
                <w:i w:val="0"/>
                <w:sz w:val="18"/>
                <w:szCs w:val="18"/>
              </w:rPr>
              <w:t>Cuillère</w:t>
            </w:r>
          </w:p>
          <w:p w:rsidR="00AF4829" w:rsidRPr="00C3314D" w:rsidRDefault="00AF4829" w:rsidP="00C3314D">
            <w:pPr>
              <w:pStyle w:val="SrcSource"/>
              <w:spacing w:before="0" w:after="0"/>
              <w:jc w:val="left"/>
              <w:rPr>
                <w:i w:val="0"/>
                <w:sz w:val="18"/>
                <w:szCs w:val="18"/>
              </w:rPr>
            </w:pPr>
            <w:r w:rsidRPr="00C3314D">
              <w:rPr>
                <w:i w:val="0"/>
                <w:sz w:val="18"/>
                <w:szCs w:val="18"/>
              </w:rPr>
              <w:t xml:space="preserve">Livret de </w:t>
            </w:r>
            <w:r w:rsidR="00C3314D" w:rsidRPr="00C3314D">
              <w:rPr>
                <w:i w:val="0"/>
                <w:sz w:val="18"/>
                <w:szCs w:val="18"/>
              </w:rPr>
              <w:t xml:space="preserve">80 </w:t>
            </w:r>
            <w:r w:rsidRPr="00C3314D">
              <w:rPr>
                <w:i w:val="0"/>
                <w:sz w:val="18"/>
                <w:szCs w:val="18"/>
              </w:rPr>
              <w:t>recettes</w:t>
            </w:r>
          </w:p>
          <w:p w:rsidR="00AF4829" w:rsidRPr="00C3314D" w:rsidRDefault="00AF4829" w:rsidP="00C3314D">
            <w:pPr>
              <w:pStyle w:val="SrcSource"/>
              <w:spacing w:before="0" w:after="0"/>
              <w:jc w:val="left"/>
              <w:rPr>
                <w:i w:val="0"/>
                <w:sz w:val="18"/>
                <w:szCs w:val="18"/>
              </w:rPr>
            </w:pPr>
            <w:r w:rsidRPr="00C3314D">
              <w:rPr>
                <w:i w:val="0"/>
                <w:sz w:val="18"/>
                <w:szCs w:val="18"/>
              </w:rPr>
              <w:t>Doseur</w:t>
            </w:r>
          </w:p>
        </w:tc>
        <w:tc>
          <w:tcPr>
            <w:tcW w:w="1922" w:type="dxa"/>
            <w:vAlign w:val="center"/>
          </w:tcPr>
          <w:p w:rsidR="00AF4829" w:rsidRPr="00C3314D" w:rsidRDefault="00AF4829" w:rsidP="00C3314D">
            <w:pPr>
              <w:pStyle w:val="SrcSource"/>
              <w:spacing w:before="0" w:after="0"/>
              <w:jc w:val="left"/>
              <w:rPr>
                <w:i w:val="0"/>
                <w:sz w:val="18"/>
                <w:szCs w:val="18"/>
              </w:rPr>
            </w:pPr>
            <w:r w:rsidRPr="00C3314D">
              <w:rPr>
                <w:i w:val="0"/>
                <w:sz w:val="18"/>
                <w:szCs w:val="18"/>
              </w:rPr>
              <w:t>Panier vapeur</w:t>
            </w:r>
          </w:p>
          <w:p w:rsidR="00AF4829" w:rsidRPr="00C3314D" w:rsidRDefault="00AF4829" w:rsidP="00C3314D">
            <w:pPr>
              <w:pStyle w:val="SrcSource"/>
              <w:spacing w:before="0" w:after="0"/>
              <w:jc w:val="left"/>
              <w:rPr>
                <w:i w:val="0"/>
                <w:sz w:val="18"/>
                <w:szCs w:val="18"/>
              </w:rPr>
            </w:pPr>
            <w:r w:rsidRPr="00C3314D">
              <w:rPr>
                <w:i w:val="0"/>
                <w:sz w:val="18"/>
                <w:szCs w:val="18"/>
              </w:rPr>
              <w:t xml:space="preserve">Livret de </w:t>
            </w:r>
            <w:r w:rsidR="00C3314D" w:rsidRPr="00C3314D">
              <w:rPr>
                <w:i w:val="0"/>
                <w:sz w:val="18"/>
                <w:szCs w:val="18"/>
              </w:rPr>
              <w:t xml:space="preserve">60 </w:t>
            </w:r>
            <w:r w:rsidRPr="00C3314D">
              <w:rPr>
                <w:i w:val="0"/>
                <w:sz w:val="18"/>
                <w:szCs w:val="18"/>
              </w:rPr>
              <w:t>recettes</w:t>
            </w:r>
          </w:p>
          <w:p w:rsidR="00AF4829" w:rsidRPr="00C3314D" w:rsidRDefault="00AF4829" w:rsidP="00C3314D">
            <w:pPr>
              <w:pStyle w:val="SrcSource"/>
              <w:spacing w:before="0" w:after="0"/>
              <w:jc w:val="left"/>
              <w:rPr>
                <w:i w:val="0"/>
                <w:sz w:val="18"/>
                <w:szCs w:val="18"/>
              </w:rPr>
            </w:pPr>
            <w:r w:rsidRPr="00C3314D">
              <w:rPr>
                <w:i w:val="0"/>
                <w:sz w:val="18"/>
                <w:szCs w:val="18"/>
              </w:rPr>
              <w:t>Doseur</w:t>
            </w:r>
          </w:p>
          <w:p w:rsidR="00AF4829" w:rsidRPr="00C3314D" w:rsidRDefault="00AF4829" w:rsidP="00C3314D">
            <w:pPr>
              <w:pStyle w:val="SrcSource"/>
              <w:spacing w:before="0" w:after="0"/>
              <w:jc w:val="left"/>
              <w:rPr>
                <w:i w:val="0"/>
                <w:sz w:val="18"/>
                <w:szCs w:val="18"/>
              </w:rPr>
            </w:pPr>
          </w:p>
        </w:tc>
      </w:tr>
      <w:tr w:rsidR="006D1130" w:rsidTr="00C3314D">
        <w:tc>
          <w:tcPr>
            <w:tcW w:w="1526" w:type="dxa"/>
            <w:shd w:val="clear" w:color="auto" w:fill="F2F2F2" w:themeFill="background1" w:themeFillShade="F2"/>
            <w:vAlign w:val="center"/>
          </w:tcPr>
          <w:p w:rsidR="00AF4829" w:rsidRPr="00545A92" w:rsidRDefault="00AF4829" w:rsidP="00730F06">
            <w:pPr>
              <w:pStyle w:val="SrcSource"/>
              <w:spacing w:before="100" w:beforeAutospacing="1" w:after="100" w:afterAutospacing="1"/>
              <w:jc w:val="center"/>
              <w:rPr>
                <w:b/>
                <w:i w:val="0"/>
              </w:rPr>
            </w:pPr>
            <w:r w:rsidRPr="00545A92">
              <w:rPr>
                <w:b/>
                <w:i w:val="0"/>
              </w:rPr>
              <w:t xml:space="preserve">Nombre de </w:t>
            </w:r>
            <w:r w:rsidR="000274AD" w:rsidRPr="00545A92">
              <w:rPr>
                <w:b/>
                <w:i w:val="0"/>
              </w:rPr>
              <w:t xml:space="preserve">système de </w:t>
            </w:r>
            <w:r w:rsidRPr="00545A92">
              <w:rPr>
                <w:b/>
                <w:i w:val="0"/>
              </w:rPr>
              <w:t>sécurité</w:t>
            </w:r>
          </w:p>
        </w:tc>
        <w:tc>
          <w:tcPr>
            <w:tcW w:w="1921" w:type="dxa"/>
            <w:vAlign w:val="center"/>
          </w:tcPr>
          <w:p w:rsidR="00AF4829" w:rsidRPr="00AF4829" w:rsidRDefault="00AF4829" w:rsidP="00730F06">
            <w:pPr>
              <w:pStyle w:val="SrcSource"/>
              <w:spacing w:before="100" w:beforeAutospacing="1" w:after="100" w:afterAutospacing="1"/>
              <w:jc w:val="center"/>
              <w:rPr>
                <w:i w:val="0"/>
              </w:rPr>
            </w:pPr>
            <w:r>
              <w:rPr>
                <w:i w:val="0"/>
              </w:rPr>
              <w:t>1</w:t>
            </w:r>
          </w:p>
        </w:tc>
        <w:tc>
          <w:tcPr>
            <w:tcW w:w="1922" w:type="dxa"/>
            <w:vAlign w:val="center"/>
          </w:tcPr>
          <w:p w:rsidR="00AF4829" w:rsidRPr="00AF4829" w:rsidRDefault="00AF4829" w:rsidP="00730F06">
            <w:pPr>
              <w:pStyle w:val="SrcSource"/>
              <w:spacing w:before="100" w:beforeAutospacing="1" w:after="100" w:afterAutospacing="1"/>
              <w:jc w:val="center"/>
              <w:rPr>
                <w:i w:val="0"/>
              </w:rPr>
            </w:pPr>
            <w:r>
              <w:rPr>
                <w:i w:val="0"/>
              </w:rPr>
              <w:t>5</w:t>
            </w:r>
          </w:p>
        </w:tc>
        <w:tc>
          <w:tcPr>
            <w:tcW w:w="1921" w:type="dxa"/>
            <w:vAlign w:val="center"/>
          </w:tcPr>
          <w:p w:rsidR="00AF4829" w:rsidRPr="00AF4829" w:rsidRDefault="00AF4829" w:rsidP="00730F06">
            <w:pPr>
              <w:pStyle w:val="SrcSource"/>
              <w:spacing w:before="100" w:beforeAutospacing="1" w:after="100" w:afterAutospacing="1"/>
              <w:jc w:val="center"/>
              <w:rPr>
                <w:i w:val="0"/>
              </w:rPr>
            </w:pPr>
            <w:r>
              <w:rPr>
                <w:i w:val="0"/>
              </w:rPr>
              <w:t>5</w:t>
            </w:r>
          </w:p>
        </w:tc>
        <w:tc>
          <w:tcPr>
            <w:tcW w:w="1922" w:type="dxa"/>
            <w:vAlign w:val="center"/>
          </w:tcPr>
          <w:p w:rsidR="00AF4829" w:rsidRPr="00AF4829" w:rsidRDefault="00AF4829" w:rsidP="00730F06">
            <w:pPr>
              <w:pStyle w:val="SrcSource"/>
              <w:spacing w:before="100" w:beforeAutospacing="1" w:after="100" w:afterAutospacing="1"/>
              <w:jc w:val="center"/>
              <w:rPr>
                <w:i w:val="0"/>
              </w:rPr>
            </w:pPr>
            <w:r>
              <w:rPr>
                <w:i w:val="0"/>
              </w:rPr>
              <w:t>3</w:t>
            </w:r>
          </w:p>
        </w:tc>
      </w:tr>
      <w:tr w:rsidR="0035594E" w:rsidTr="00C3314D">
        <w:tc>
          <w:tcPr>
            <w:tcW w:w="1526" w:type="dxa"/>
            <w:shd w:val="clear" w:color="auto" w:fill="F2F2F2" w:themeFill="background1" w:themeFillShade="F2"/>
            <w:vAlign w:val="center"/>
          </w:tcPr>
          <w:p w:rsidR="0035594E" w:rsidRPr="00545A92" w:rsidRDefault="0035594E" w:rsidP="00730F06">
            <w:pPr>
              <w:pStyle w:val="SrcSource"/>
              <w:spacing w:before="100" w:beforeAutospacing="1" w:after="100" w:afterAutospacing="1"/>
              <w:jc w:val="center"/>
              <w:rPr>
                <w:b/>
                <w:i w:val="0"/>
              </w:rPr>
            </w:pPr>
            <w:r w:rsidRPr="00545A92">
              <w:rPr>
                <w:b/>
                <w:i w:val="0"/>
              </w:rPr>
              <w:t>Fabriqué en France</w:t>
            </w:r>
          </w:p>
        </w:tc>
        <w:tc>
          <w:tcPr>
            <w:tcW w:w="1921" w:type="dxa"/>
            <w:vAlign w:val="center"/>
          </w:tcPr>
          <w:p w:rsidR="0035594E"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06368" behindDoc="0" locked="0" layoutInCell="1" allowOverlap="1">
                  <wp:simplePos x="0" y="0"/>
                  <wp:positionH relativeFrom="column">
                    <wp:posOffset>478155</wp:posOffset>
                  </wp:positionH>
                  <wp:positionV relativeFrom="paragraph">
                    <wp:posOffset>-3175</wp:posOffset>
                  </wp:positionV>
                  <wp:extent cx="203835" cy="160020"/>
                  <wp:effectExtent l="0" t="0" r="5715" b="0"/>
                  <wp:wrapNone/>
                  <wp:docPr id="32"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2" w:type="dxa"/>
            <w:vAlign w:val="center"/>
          </w:tcPr>
          <w:p w:rsidR="0035594E" w:rsidRDefault="000D60DF" w:rsidP="00730F06">
            <w:pPr>
              <w:pStyle w:val="SrcSource"/>
              <w:spacing w:before="100" w:beforeAutospacing="1" w:after="100" w:afterAutospacing="1"/>
              <w:jc w:val="center"/>
              <w:rPr>
                <w:i w:val="0"/>
              </w:rPr>
            </w:pPr>
            <w:r>
              <w:rPr>
                <w:noProof/>
              </w:rPr>
              <w:t>-</w:t>
            </w:r>
          </w:p>
        </w:tc>
        <w:tc>
          <w:tcPr>
            <w:tcW w:w="1921" w:type="dxa"/>
            <w:vAlign w:val="center"/>
          </w:tcPr>
          <w:p w:rsidR="0035594E" w:rsidRDefault="00B94AF7" w:rsidP="00730F06">
            <w:pPr>
              <w:pStyle w:val="SrcSource"/>
              <w:spacing w:before="100" w:beforeAutospacing="1" w:after="100" w:afterAutospacing="1"/>
              <w:jc w:val="center"/>
              <w:rPr>
                <w:i w:val="0"/>
              </w:rPr>
            </w:pPr>
            <w:r w:rsidRPr="00B94AF7">
              <w:rPr>
                <w:noProof/>
              </w:rPr>
              <w:drawing>
                <wp:anchor distT="0" distB="0" distL="114300" distR="114300" simplePos="0" relativeHeight="251850752" behindDoc="0" locked="0" layoutInCell="1" allowOverlap="1">
                  <wp:simplePos x="0" y="0"/>
                  <wp:positionH relativeFrom="column">
                    <wp:posOffset>478155</wp:posOffset>
                  </wp:positionH>
                  <wp:positionV relativeFrom="paragraph">
                    <wp:posOffset>-2540</wp:posOffset>
                  </wp:positionV>
                  <wp:extent cx="205105" cy="154305"/>
                  <wp:effectExtent l="19050" t="0" r="4445" b="0"/>
                  <wp:wrapNone/>
                  <wp:docPr id="12"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5105" cy="15430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c>
          <w:tcPr>
            <w:tcW w:w="1922" w:type="dxa"/>
            <w:vAlign w:val="center"/>
          </w:tcPr>
          <w:p w:rsidR="0035594E" w:rsidRDefault="00545A92" w:rsidP="00730F06">
            <w:pPr>
              <w:pStyle w:val="SrcSource"/>
              <w:spacing w:before="100" w:beforeAutospacing="1" w:after="100" w:afterAutospacing="1"/>
              <w:jc w:val="center"/>
              <w:rPr>
                <w:i w:val="0"/>
              </w:rPr>
            </w:pPr>
            <w:r>
              <w:rPr>
                <w:noProof/>
              </w:rPr>
              <w:drawing>
                <wp:anchor distT="0" distB="0" distL="114300" distR="114300" simplePos="0" relativeHeight="251708416" behindDoc="0" locked="0" layoutInCell="1" allowOverlap="1">
                  <wp:simplePos x="0" y="0"/>
                  <wp:positionH relativeFrom="column">
                    <wp:posOffset>460375</wp:posOffset>
                  </wp:positionH>
                  <wp:positionV relativeFrom="paragraph">
                    <wp:posOffset>-3175</wp:posOffset>
                  </wp:positionV>
                  <wp:extent cx="203835" cy="160020"/>
                  <wp:effectExtent l="0" t="0" r="5715" b="0"/>
                  <wp:wrapNone/>
                  <wp:docPr id="33"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2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0">
                                    <a14:imgEffect>
                                      <a14:backgroundRemoval t="72590" b="88993" l="28462" r="50615"/>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139" t="72040" r="48023" b="10439"/>
                          <a:stretch/>
                        </pic:blipFill>
                        <pic:spPr bwMode="auto">
                          <a:xfrm>
                            <a:off x="0" y="0"/>
                            <a:ext cx="203835" cy="1600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tc>
      </w:tr>
    </w:tbl>
    <w:p w:rsidR="00A07136" w:rsidRDefault="000B78EA" w:rsidP="00845784">
      <w:pPr>
        <w:pStyle w:val="SrcSource"/>
      </w:pPr>
      <w:r>
        <w:t>Source : Darty.fr</w:t>
      </w:r>
    </w:p>
    <w:p w:rsidR="00C561B2" w:rsidRDefault="00C561B2" w:rsidP="00845784">
      <w:pPr>
        <w:pStyle w:val="SrcSource"/>
      </w:pPr>
    </w:p>
    <w:p w:rsidR="00F665BF" w:rsidRPr="00464E91" w:rsidRDefault="00541F11" w:rsidP="004F02C0">
      <w:pPr>
        <w:pStyle w:val="AnnAnnexe"/>
        <w:ind w:left="1418" w:hanging="1418"/>
      </w:pPr>
      <w:r>
        <w:t xml:space="preserve">Les performances commerciales des </w:t>
      </w:r>
      <w:r w:rsidR="00C561B2">
        <w:t xml:space="preserve">principaux </w:t>
      </w:r>
      <w:r>
        <w:t>acteurs sur le marché des autocuiseurs</w:t>
      </w:r>
    </w:p>
    <w:p w:rsidR="00A07136" w:rsidRPr="00A07136" w:rsidRDefault="00A07136" w:rsidP="00E27E14">
      <w:pPr>
        <w:pStyle w:val="SrcSource"/>
        <w:spacing w:before="240"/>
        <w:jc w:val="both"/>
        <w:rPr>
          <w:i w:val="0"/>
        </w:rPr>
      </w:pPr>
      <w:r w:rsidRPr="00A07136">
        <w:rPr>
          <w:i w:val="0"/>
        </w:rPr>
        <w:t>L</w:t>
      </w:r>
      <w:r>
        <w:rPr>
          <w:i w:val="0"/>
        </w:rPr>
        <w:t xml:space="preserve">e marché des autocuiseurs en France est estimé à </w:t>
      </w:r>
      <w:r w:rsidR="00B31335">
        <w:rPr>
          <w:i w:val="0"/>
        </w:rPr>
        <w:t>9 345 200 €</w:t>
      </w:r>
      <w:r w:rsidR="004F02C0">
        <w:rPr>
          <w:i w:val="0"/>
        </w:rPr>
        <w:t xml:space="preserve"> en 2016</w:t>
      </w:r>
      <w:r w:rsidR="00B31335">
        <w:rPr>
          <w:i w:val="0"/>
        </w:rPr>
        <w:t>.</w:t>
      </w:r>
      <w:r w:rsidR="009014D9">
        <w:rPr>
          <w:i w:val="0"/>
        </w:rPr>
        <w:t xml:space="preserve"> Les quatre principaux acteurs </w:t>
      </w:r>
      <w:r w:rsidR="009F607F">
        <w:rPr>
          <w:i w:val="0"/>
        </w:rPr>
        <w:t xml:space="preserve">en place </w:t>
      </w:r>
      <w:r w:rsidR="009014D9">
        <w:rPr>
          <w:i w:val="0"/>
        </w:rPr>
        <w:t xml:space="preserve">sont les suivants : </w:t>
      </w:r>
    </w:p>
    <w:tbl>
      <w:tblPr>
        <w:tblStyle w:val="Grilledutableau"/>
        <w:tblW w:w="0" w:type="auto"/>
        <w:tblLook w:val="04A0"/>
      </w:tblPr>
      <w:tblGrid>
        <w:gridCol w:w="1303"/>
        <w:gridCol w:w="1597"/>
        <w:gridCol w:w="1597"/>
        <w:gridCol w:w="1597"/>
        <w:gridCol w:w="1597"/>
        <w:gridCol w:w="1597"/>
      </w:tblGrid>
      <w:tr w:rsidR="00712CBE" w:rsidTr="00712CBE">
        <w:trPr>
          <w:trHeight w:val="679"/>
        </w:trPr>
        <w:tc>
          <w:tcPr>
            <w:tcW w:w="1303" w:type="dxa"/>
            <w:tcBorders>
              <w:top w:val="nil"/>
              <w:left w:val="nil"/>
            </w:tcBorders>
          </w:tcPr>
          <w:p w:rsidR="00712CBE" w:rsidRDefault="00712CBE" w:rsidP="00471617"/>
        </w:tc>
        <w:tc>
          <w:tcPr>
            <w:tcW w:w="1597" w:type="dxa"/>
          </w:tcPr>
          <w:p w:rsidR="00712CBE" w:rsidRDefault="00712CBE" w:rsidP="00471617">
            <w:pPr>
              <w:jc w:val="center"/>
            </w:pPr>
            <w:r>
              <w:rPr>
                <w:noProof/>
              </w:rPr>
              <w:drawing>
                <wp:anchor distT="0" distB="0" distL="114300" distR="114300" simplePos="0" relativeHeight="251852800" behindDoc="0" locked="0" layoutInCell="1" allowOverlap="1">
                  <wp:simplePos x="0" y="0"/>
                  <wp:positionH relativeFrom="column">
                    <wp:posOffset>-11623</wp:posOffset>
                  </wp:positionH>
                  <wp:positionV relativeFrom="paragraph">
                    <wp:posOffset>63252</wp:posOffset>
                  </wp:positionV>
                  <wp:extent cx="831077" cy="326003"/>
                  <wp:effectExtent l="19050" t="0" r="7123" b="0"/>
                  <wp:wrapNone/>
                  <wp:docPr id="15"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831077" cy="326003"/>
                          </a:xfrm>
                          <a:prstGeom prst="rect">
                            <a:avLst/>
                          </a:prstGeom>
                          <a:ln/>
                        </pic:spPr>
                      </pic:pic>
                    </a:graphicData>
                  </a:graphic>
                </wp:anchor>
              </w:drawing>
            </w:r>
          </w:p>
        </w:tc>
        <w:tc>
          <w:tcPr>
            <w:tcW w:w="1597" w:type="dxa"/>
          </w:tcPr>
          <w:p w:rsidR="00712CBE" w:rsidRDefault="00712CBE" w:rsidP="00471617">
            <w:pPr>
              <w:jc w:val="center"/>
            </w:pPr>
            <w:r>
              <w:rPr>
                <w:noProof/>
              </w:rPr>
              <w:drawing>
                <wp:anchor distT="0" distB="0" distL="114300" distR="114300" simplePos="0" relativeHeight="251855872" behindDoc="0" locked="0" layoutInCell="1" allowOverlap="1">
                  <wp:simplePos x="0" y="0"/>
                  <wp:positionH relativeFrom="column">
                    <wp:posOffset>-58558</wp:posOffset>
                  </wp:positionH>
                  <wp:positionV relativeFrom="paragraph">
                    <wp:posOffset>126862</wp:posOffset>
                  </wp:positionV>
                  <wp:extent cx="942106" cy="189940"/>
                  <wp:effectExtent l="19050" t="0" r="0" b="0"/>
                  <wp:wrapNone/>
                  <wp:docPr id="17"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6030" cy="190731"/>
                          </a:xfrm>
                          <a:prstGeom prst="rect">
                            <a:avLst/>
                          </a:prstGeom>
                          <a:noFill/>
                          <a:ln>
                            <a:noFill/>
                          </a:ln>
                        </pic:spPr>
                      </pic:pic>
                    </a:graphicData>
                  </a:graphic>
                </wp:anchor>
              </w:drawing>
            </w:r>
          </w:p>
        </w:tc>
        <w:tc>
          <w:tcPr>
            <w:tcW w:w="1597" w:type="dxa"/>
          </w:tcPr>
          <w:p w:rsidR="00712CBE" w:rsidRDefault="00712CBE" w:rsidP="00471617">
            <w:pPr>
              <w:jc w:val="center"/>
            </w:pPr>
            <w:r>
              <w:rPr>
                <w:noProof/>
              </w:rPr>
              <w:drawing>
                <wp:anchor distT="0" distB="0" distL="114300" distR="114300" simplePos="0" relativeHeight="251853824" behindDoc="0" locked="0" layoutInCell="1" allowOverlap="1">
                  <wp:simplePos x="0" y="0"/>
                  <wp:positionH relativeFrom="column">
                    <wp:posOffset>-26228</wp:posOffset>
                  </wp:positionH>
                  <wp:positionV relativeFrom="paragraph">
                    <wp:posOffset>82108</wp:posOffset>
                  </wp:positionV>
                  <wp:extent cx="906145" cy="238539"/>
                  <wp:effectExtent l="19050" t="0" r="8255" b="0"/>
                  <wp:wrapNone/>
                  <wp:docPr id="18"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06145" cy="238539"/>
                          </a:xfrm>
                          <a:prstGeom prst="rect">
                            <a:avLst/>
                          </a:prstGeom>
                          <a:noFill/>
                          <a:ln>
                            <a:noFill/>
                          </a:ln>
                        </pic:spPr>
                      </pic:pic>
                    </a:graphicData>
                  </a:graphic>
                </wp:anchor>
              </w:drawing>
            </w:r>
          </w:p>
        </w:tc>
        <w:tc>
          <w:tcPr>
            <w:tcW w:w="1597" w:type="dxa"/>
          </w:tcPr>
          <w:p w:rsidR="00712CBE" w:rsidRDefault="00712CBE" w:rsidP="00471617">
            <w:pPr>
              <w:jc w:val="center"/>
            </w:pPr>
            <w:r>
              <w:rPr>
                <w:noProof/>
              </w:rPr>
              <w:drawing>
                <wp:anchor distT="0" distB="0" distL="114300" distR="114300" simplePos="0" relativeHeight="251854848" behindDoc="0" locked="0" layoutInCell="1" allowOverlap="1">
                  <wp:simplePos x="0" y="0"/>
                  <wp:positionH relativeFrom="column">
                    <wp:posOffset>20348</wp:posOffset>
                  </wp:positionH>
                  <wp:positionV relativeFrom="paragraph">
                    <wp:posOffset>126862</wp:posOffset>
                  </wp:positionV>
                  <wp:extent cx="882594" cy="187656"/>
                  <wp:effectExtent l="19050" t="0" r="0" b="0"/>
                  <wp:wrapNone/>
                  <wp:docPr id="21"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82594" cy="187656"/>
                          </a:xfrm>
                          <a:prstGeom prst="rect">
                            <a:avLst/>
                          </a:prstGeom>
                          <a:noFill/>
                          <a:ln>
                            <a:noFill/>
                          </a:ln>
                        </pic:spPr>
                      </pic:pic>
                    </a:graphicData>
                  </a:graphic>
                </wp:anchor>
              </w:drawing>
            </w:r>
          </w:p>
        </w:tc>
        <w:tc>
          <w:tcPr>
            <w:tcW w:w="1597" w:type="dxa"/>
            <w:vAlign w:val="center"/>
          </w:tcPr>
          <w:p w:rsidR="00712CBE" w:rsidRDefault="00712CBE" w:rsidP="00712CBE">
            <w:pPr>
              <w:jc w:val="center"/>
              <w:rPr>
                <w:noProof/>
              </w:rPr>
            </w:pPr>
            <w:r>
              <w:rPr>
                <w:noProof/>
              </w:rPr>
              <w:t>Autres acteurs</w:t>
            </w:r>
          </w:p>
        </w:tc>
      </w:tr>
      <w:tr w:rsidR="00712CBE" w:rsidTr="00712CBE">
        <w:tc>
          <w:tcPr>
            <w:tcW w:w="1303" w:type="dxa"/>
            <w:shd w:val="clear" w:color="auto" w:fill="F2F2F2" w:themeFill="background1" w:themeFillShade="F2"/>
            <w:vAlign w:val="center"/>
          </w:tcPr>
          <w:p w:rsidR="00712CBE" w:rsidRPr="007B36E7" w:rsidRDefault="00712CBE" w:rsidP="00471617">
            <w:pPr>
              <w:jc w:val="center"/>
              <w:rPr>
                <w:b/>
              </w:rPr>
            </w:pPr>
            <w:r w:rsidRPr="007B36E7">
              <w:rPr>
                <w:b/>
              </w:rPr>
              <w:t>Chiffres d’affaires</w:t>
            </w:r>
            <w:r>
              <w:rPr>
                <w:b/>
              </w:rPr>
              <w:t xml:space="preserve"> en euros (2016)</w:t>
            </w:r>
          </w:p>
        </w:tc>
        <w:tc>
          <w:tcPr>
            <w:tcW w:w="1597" w:type="dxa"/>
            <w:vAlign w:val="center"/>
          </w:tcPr>
          <w:p w:rsidR="00712CBE" w:rsidRDefault="00712CBE" w:rsidP="00471617">
            <w:pPr>
              <w:jc w:val="center"/>
            </w:pPr>
            <w:r>
              <w:t>1 682 136 €</w:t>
            </w:r>
          </w:p>
        </w:tc>
        <w:tc>
          <w:tcPr>
            <w:tcW w:w="1597" w:type="dxa"/>
            <w:vAlign w:val="center"/>
          </w:tcPr>
          <w:p w:rsidR="00712CBE" w:rsidRDefault="00712CBE" w:rsidP="00471617">
            <w:pPr>
              <w:jc w:val="center"/>
            </w:pPr>
            <w:r>
              <w:t>467 260 €</w:t>
            </w:r>
          </w:p>
        </w:tc>
        <w:tc>
          <w:tcPr>
            <w:tcW w:w="1597" w:type="dxa"/>
            <w:vAlign w:val="center"/>
          </w:tcPr>
          <w:p w:rsidR="00712CBE" w:rsidRDefault="00712CBE" w:rsidP="00471617">
            <w:pPr>
              <w:jc w:val="center"/>
            </w:pPr>
            <w:r>
              <w:t>6 167 832 €</w:t>
            </w:r>
          </w:p>
        </w:tc>
        <w:tc>
          <w:tcPr>
            <w:tcW w:w="1597" w:type="dxa"/>
            <w:vAlign w:val="center"/>
          </w:tcPr>
          <w:p w:rsidR="00712CBE" w:rsidRDefault="00712CBE" w:rsidP="00471617">
            <w:pPr>
              <w:jc w:val="center"/>
            </w:pPr>
            <w:r>
              <w:t>280 356 €</w:t>
            </w:r>
          </w:p>
        </w:tc>
        <w:tc>
          <w:tcPr>
            <w:tcW w:w="1597" w:type="dxa"/>
            <w:tcBorders>
              <w:bottom w:val="single" w:sz="4" w:space="0" w:color="auto"/>
            </w:tcBorders>
            <w:vAlign w:val="center"/>
          </w:tcPr>
          <w:p w:rsidR="00712CBE" w:rsidRDefault="00712CBE" w:rsidP="00712CBE">
            <w:pPr>
              <w:jc w:val="center"/>
            </w:pPr>
            <w:r>
              <w:t>747 616 €</w:t>
            </w:r>
          </w:p>
        </w:tc>
      </w:tr>
      <w:tr w:rsidR="00712CBE" w:rsidTr="00712CBE">
        <w:tc>
          <w:tcPr>
            <w:tcW w:w="1303" w:type="dxa"/>
            <w:shd w:val="clear" w:color="auto" w:fill="F2F2F2" w:themeFill="background1" w:themeFillShade="F2"/>
            <w:vAlign w:val="center"/>
          </w:tcPr>
          <w:p w:rsidR="00712CBE" w:rsidRPr="007B36E7" w:rsidRDefault="00712CBE" w:rsidP="00471617">
            <w:pPr>
              <w:jc w:val="center"/>
              <w:rPr>
                <w:b/>
              </w:rPr>
            </w:pPr>
            <w:r w:rsidRPr="007B36E7">
              <w:rPr>
                <w:b/>
              </w:rPr>
              <w:t>Ventes en volume</w:t>
            </w:r>
          </w:p>
        </w:tc>
        <w:tc>
          <w:tcPr>
            <w:tcW w:w="1597" w:type="dxa"/>
            <w:vAlign w:val="center"/>
          </w:tcPr>
          <w:p w:rsidR="00712CBE" w:rsidRDefault="00712CBE" w:rsidP="00471617">
            <w:pPr>
              <w:jc w:val="left"/>
            </w:pPr>
            <w:r>
              <w:t>2014 : 30 400</w:t>
            </w:r>
          </w:p>
          <w:p w:rsidR="00712CBE" w:rsidRDefault="00712CBE" w:rsidP="00471617">
            <w:pPr>
              <w:jc w:val="left"/>
            </w:pPr>
            <w:r>
              <w:t>2016 : 24 378</w:t>
            </w:r>
          </w:p>
        </w:tc>
        <w:tc>
          <w:tcPr>
            <w:tcW w:w="1597" w:type="dxa"/>
            <w:vAlign w:val="center"/>
          </w:tcPr>
          <w:p w:rsidR="00712CBE" w:rsidRDefault="00712CBE" w:rsidP="00471617">
            <w:pPr>
              <w:jc w:val="center"/>
            </w:pPr>
            <w:r>
              <w:t>2014/2016 : + 4 %</w:t>
            </w:r>
          </w:p>
        </w:tc>
        <w:tc>
          <w:tcPr>
            <w:tcW w:w="1597" w:type="dxa"/>
            <w:vAlign w:val="center"/>
          </w:tcPr>
          <w:p w:rsidR="00712CBE" w:rsidRDefault="00712CBE" w:rsidP="00471617">
            <w:pPr>
              <w:jc w:val="center"/>
            </w:pPr>
            <w:r>
              <w:t>2014/2016 : + 6 %</w:t>
            </w:r>
          </w:p>
        </w:tc>
        <w:tc>
          <w:tcPr>
            <w:tcW w:w="1597" w:type="dxa"/>
            <w:vAlign w:val="center"/>
          </w:tcPr>
          <w:p w:rsidR="00712CBE" w:rsidRDefault="00712CBE" w:rsidP="00471617">
            <w:pPr>
              <w:jc w:val="center"/>
            </w:pPr>
            <w:r>
              <w:t xml:space="preserve">2014/2016 : </w:t>
            </w:r>
          </w:p>
          <w:p w:rsidR="00712CBE" w:rsidRDefault="00712CBE" w:rsidP="00471617">
            <w:pPr>
              <w:jc w:val="center"/>
            </w:pPr>
            <w:r>
              <w:t>- 1 %</w:t>
            </w:r>
          </w:p>
        </w:tc>
        <w:tc>
          <w:tcPr>
            <w:tcW w:w="1597" w:type="dxa"/>
            <w:tcBorders>
              <w:bottom w:val="nil"/>
              <w:right w:val="nil"/>
            </w:tcBorders>
            <w:vAlign w:val="center"/>
          </w:tcPr>
          <w:p w:rsidR="00712CBE" w:rsidRDefault="00712CBE" w:rsidP="00712CBE">
            <w:pPr>
              <w:jc w:val="center"/>
            </w:pPr>
          </w:p>
        </w:tc>
      </w:tr>
    </w:tbl>
    <w:p w:rsidR="00453A4B" w:rsidRDefault="00464E91" w:rsidP="00E27E14">
      <w:pPr>
        <w:pStyle w:val="SrcSource"/>
        <w:spacing w:before="240"/>
      </w:pPr>
      <w:r>
        <w:t>Source</w:t>
      </w:r>
      <w:r w:rsidR="0041793D">
        <w:t> :</w:t>
      </w:r>
      <w:r w:rsidR="007255FA">
        <w:t xml:space="preserve"> r</w:t>
      </w:r>
      <w:r w:rsidR="0035594E">
        <w:t xml:space="preserve">apport annuel 2016 </w:t>
      </w:r>
      <w:r w:rsidR="00647E4D">
        <w:t>–</w:t>
      </w:r>
      <w:r w:rsidR="0035594E">
        <w:t xml:space="preserve"> </w:t>
      </w:r>
      <w:proofErr w:type="spellStart"/>
      <w:r w:rsidR="0035594E">
        <w:t>Sitram</w:t>
      </w:r>
      <w:proofErr w:type="spellEnd"/>
    </w:p>
    <w:p w:rsidR="00453A4B" w:rsidRDefault="00453A4B">
      <w:pPr>
        <w:jc w:val="left"/>
        <w:rPr>
          <w:i/>
        </w:rPr>
      </w:pPr>
      <w:r>
        <w:br w:type="page"/>
      </w:r>
    </w:p>
    <w:p w:rsidR="00187D64" w:rsidRDefault="00187D64" w:rsidP="00647E4D">
      <w:pPr>
        <w:pStyle w:val="AnnAnnexe"/>
      </w:pPr>
      <w:r>
        <w:t> Les tendances sur le marché des autocuiseurs</w:t>
      </w:r>
    </w:p>
    <w:p w:rsidR="00647E4D" w:rsidRDefault="00647E4D" w:rsidP="007255FA">
      <w:pPr>
        <w:pStyle w:val="Corps"/>
        <w:numPr>
          <w:ilvl w:val="0"/>
          <w:numId w:val="8"/>
        </w:numPr>
        <w:spacing w:before="240" w:after="240"/>
        <w:ind w:left="426"/>
        <w:jc w:val="both"/>
      </w:pPr>
      <w:r>
        <w:t>La peur de l’accident est encore nett</w:t>
      </w:r>
      <w:r w:rsidR="00187D64">
        <w:t>ement présente (</w:t>
      </w:r>
      <w:r>
        <w:t>même si elle est plutôt associée aux anciens modèles d’autocuiseurs</w:t>
      </w:r>
      <w:r w:rsidR="00187D64">
        <w:t xml:space="preserve">). C’est pourquoi les nouveaux modèles comportent </w:t>
      </w:r>
      <w:r>
        <w:t>de nombreux systèmes de sécurité.</w:t>
      </w:r>
    </w:p>
    <w:p w:rsidR="00647E4D" w:rsidRDefault="00647E4D" w:rsidP="007255FA">
      <w:pPr>
        <w:pStyle w:val="Corps"/>
        <w:numPr>
          <w:ilvl w:val="0"/>
          <w:numId w:val="8"/>
        </w:numPr>
        <w:spacing w:before="240" w:after="240"/>
        <w:ind w:left="426"/>
        <w:jc w:val="both"/>
      </w:pPr>
      <w:r>
        <w:t>Les accessoires complémentaires de l’autocuiseur</w:t>
      </w:r>
      <w:r w:rsidR="00187D64">
        <w:t> </w:t>
      </w:r>
      <w:r>
        <w:t xml:space="preserve"> </w:t>
      </w:r>
      <w:r w:rsidR="00187D64">
        <w:t xml:space="preserve">permettent d’optimiser son utilisation : </w:t>
      </w:r>
      <w:r>
        <w:t>livrets de recettes</w:t>
      </w:r>
      <w:r w:rsidR="00187D64">
        <w:t>, cuillères spécifiques, panier vapeur</w:t>
      </w:r>
      <w:r>
        <w:t>,</w:t>
      </w:r>
      <w:r w:rsidR="00187D64">
        <w:t xml:space="preserve"> doseur, bandeau de protection, etc</w:t>
      </w:r>
      <w:r>
        <w:t xml:space="preserve">. </w:t>
      </w:r>
      <w:r w:rsidR="00187D64">
        <w:t>Ce sont des</w:t>
      </w:r>
      <w:r>
        <w:t xml:space="preserve"> élément</w:t>
      </w:r>
      <w:r w:rsidR="00187D64">
        <w:t>s</w:t>
      </w:r>
      <w:r>
        <w:t xml:space="preserve"> de différenciation entre les nombreux modèles existant sur le marché.</w:t>
      </w:r>
    </w:p>
    <w:p w:rsidR="00425197" w:rsidRDefault="00917B75" w:rsidP="007255FA">
      <w:pPr>
        <w:pStyle w:val="Corps"/>
        <w:numPr>
          <w:ilvl w:val="0"/>
          <w:numId w:val="8"/>
        </w:numPr>
        <w:spacing w:before="240" w:after="240"/>
        <w:ind w:left="426"/>
        <w:jc w:val="both"/>
      </w:pPr>
      <w:r>
        <w:t xml:space="preserve">L’utilisateur recherche un gain de temps et </w:t>
      </w:r>
      <w:r w:rsidR="00C561B2">
        <w:t xml:space="preserve">des </w:t>
      </w:r>
      <w:r>
        <w:t>économie</w:t>
      </w:r>
      <w:r w:rsidR="00C561B2">
        <w:t>s</w:t>
      </w:r>
      <w:r>
        <w:t xml:space="preserve"> d’énergie. Ces besoins sont pris en compte au travers les minuteurs intégrés et les </w:t>
      </w:r>
      <w:r w:rsidR="005120BF">
        <w:t xml:space="preserve">nombreux </w:t>
      </w:r>
      <w:r>
        <w:t>programmes de cuisson.</w:t>
      </w:r>
      <w:r w:rsidR="00425197" w:rsidRPr="00425197">
        <w:t xml:space="preserve"> </w:t>
      </w:r>
    </w:p>
    <w:p w:rsidR="00917B75" w:rsidRDefault="00425197" w:rsidP="007255FA">
      <w:pPr>
        <w:pStyle w:val="Corps"/>
        <w:numPr>
          <w:ilvl w:val="0"/>
          <w:numId w:val="8"/>
        </w:numPr>
        <w:spacing w:before="240" w:after="240"/>
        <w:ind w:left="426"/>
        <w:jc w:val="both"/>
      </w:pPr>
      <w:r>
        <w:t xml:space="preserve">Avec le développement des objets connectés, les acheteurs recherchent de plus en plus des modèles d’autocuiseurs connectés (notamment pour la possibilité de lancer la cuisson à distance à partir de son Smartphone ou de sa tablette, connexion </w:t>
      </w:r>
      <w:r w:rsidRPr="00917B75">
        <w:t>Bluetooth</w:t>
      </w:r>
      <w:r>
        <w:t>, etc.).</w:t>
      </w:r>
    </w:p>
    <w:p w:rsidR="00917B75" w:rsidRDefault="005120BF" w:rsidP="007255FA">
      <w:pPr>
        <w:pStyle w:val="Corps"/>
        <w:numPr>
          <w:ilvl w:val="0"/>
          <w:numId w:val="8"/>
        </w:numPr>
        <w:spacing w:before="240" w:after="240"/>
        <w:ind w:left="426"/>
        <w:jc w:val="both"/>
      </w:pPr>
      <w:r>
        <w:t>Les marques d’autocuiseurs apportent des</w:t>
      </w:r>
      <w:r w:rsidR="00647E4D">
        <w:t xml:space="preserve"> conseils</w:t>
      </w:r>
      <w:r w:rsidR="00917B75">
        <w:t xml:space="preserve"> personnalisés à travers des applications </w:t>
      </w:r>
      <w:r>
        <w:t>Smartphones</w:t>
      </w:r>
      <w:r w:rsidR="00917B75">
        <w:t xml:space="preserve"> et sites internet</w:t>
      </w:r>
      <w:r>
        <w:t xml:space="preserve"> afin de répondre aux attentes des utilisateurs</w:t>
      </w:r>
      <w:r w:rsidR="00917B75">
        <w:t>.</w:t>
      </w:r>
      <w:r w:rsidR="00647E4D">
        <w:t xml:space="preserve"> </w:t>
      </w:r>
    </w:p>
    <w:p w:rsidR="00647E4D" w:rsidRDefault="005120BF" w:rsidP="00425197">
      <w:pPr>
        <w:pStyle w:val="Corps"/>
        <w:numPr>
          <w:ilvl w:val="0"/>
          <w:numId w:val="8"/>
        </w:numPr>
        <w:spacing w:before="240" w:after="240"/>
        <w:ind w:left="426"/>
        <w:jc w:val="both"/>
      </w:pPr>
      <w:r>
        <w:t xml:space="preserve">Des </w:t>
      </w:r>
      <w:r w:rsidR="00647E4D">
        <w:t xml:space="preserve">recettes adaptées à </w:t>
      </w:r>
      <w:r>
        <w:t>chaque</w:t>
      </w:r>
      <w:r w:rsidR="00647E4D">
        <w:t xml:space="preserve"> autocuiseur</w:t>
      </w:r>
      <w:r>
        <w:t xml:space="preserve"> sont proposées aux utilisateurs</w:t>
      </w:r>
      <w:r w:rsidR="00647E4D">
        <w:t>.</w:t>
      </w:r>
    </w:p>
    <w:p w:rsidR="00187D64" w:rsidRDefault="00187D64" w:rsidP="00E27E14">
      <w:pPr>
        <w:pStyle w:val="Corps"/>
        <w:spacing w:before="240" w:after="240"/>
        <w:ind w:left="720"/>
        <w:jc w:val="both"/>
      </w:pPr>
    </w:p>
    <w:p w:rsidR="00187D64" w:rsidRDefault="00187D64" w:rsidP="00E27E14">
      <w:pPr>
        <w:pStyle w:val="SrcSource"/>
        <w:spacing w:before="240"/>
        <w:ind w:left="720"/>
      </w:pPr>
      <w:r>
        <w:t xml:space="preserve">Source : </w:t>
      </w:r>
      <w:r w:rsidR="007255FA">
        <w:t>d</w:t>
      </w:r>
      <w:r w:rsidR="000D60DF">
        <w:t>’après une e</w:t>
      </w:r>
      <w:r w:rsidR="005120BF">
        <w:t>nquête</w:t>
      </w:r>
      <w:r>
        <w:t xml:space="preserve"> </w:t>
      </w:r>
      <w:proofErr w:type="spellStart"/>
      <w:r>
        <w:t>Sitram</w:t>
      </w:r>
      <w:proofErr w:type="spellEnd"/>
    </w:p>
    <w:p w:rsidR="00365BDE" w:rsidRDefault="00365BDE" w:rsidP="00647E4D">
      <w:pPr>
        <w:pStyle w:val="SrcSource"/>
        <w:jc w:val="both"/>
        <w:rPr>
          <w:i w:val="0"/>
        </w:rPr>
      </w:pPr>
    </w:p>
    <w:p w:rsidR="009553DD" w:rsidRDefault="009553DD" w:rsidP="009553DD">
      <w:pPr>
        <w:pStyle w:val="AnnAnnexe"/>
      </w:pPr>
      <w:r>
        <w:t> </w:t>
      </w:r>
      <w:r w:rsidR="005243DF">
        <w:t>Cap sur l’objet connecté !</w:t>
      </w:r>
    </w:p>
    <w:p w:rsidR="005243DF" w:rsidRDefault="005243DF" w:rsidP="00E27E14">
      <w:pPr>
        <w:spacing w:before="240" w:after="240"/>
      </w:pPr>
      <w:r>
        <w:t>Après nos ordinateurs, nos téléphones, la maison ou nos GPS</w:t>
      </w:r>
      <w:r w:rsidR="00C561B2">
        <w:t>…</w:t>
      </w:r>
      <w:r>
        <w:t xml:space="preserve"> l’innovation se penche sur nos objets du quotidien. Voici un tour de piste des dernières trouvailles domotiques</w:t>
      </w:r>
      <w:r w:rsidR="00F46423">
        <w:rPr>
          <w:rStyle w:val="Appelnotedebasdep"/>
        </w:rPr>
        <w:footnoteReference w:id="3"/>
      </w:r>
      <w:r>
        <w:t xml:space="preserve"> sur</w:t>
      </w:r>
      <w:r w:rsidR="00C561B2">
        <w:t xml:space="preserve"> le marché des objets connectés.</w:t>
      </w:r>
    </w:p>
    <w:p w:rsidR="005243DF" w:rsidRPr="004F02C0" w:rsidRDefault="005243DF" w:rsidP="00E27E14">
      <w:pPr>
        <w:spacing w:before="240" w:after="240"/>
        <w:rPr>
          <w:u w:val="single"/>
        </w:rPr>
      </w:pPr>
      <w:r w:rsidRPr="004F02C0">
        <w:rPr>
          <w:u w:val="single"/>
        </w:rPr>
        <w:t>Un marché en plein essor et bientôt incontournable</w:t>
      </w:r>
    </w:p>
    <w:p w:rsidR="005243DF" w:rsidRDefault="005243DF" w:rsidP="00E27E14">
      <w:pPr>
        <w:spacing w:before="240" w:after="240"/>
      </w:pPr>
      <w:r>
        <w:t xml:space="preserve">L’avenir sourit à l’électroménager connecté et ses nouvelles façons d’appréhender le quotidien, car selon la dernière enquête </w:t>
      </w:r>
      <w:r w:rsidR="004F02C0">
        <w:t xml:space="preserve">du </w:t>
      </w:r>
      <w:proofErr w:type="spellStart"/>
      <w:r>
        <w:t>Crédoc</w:t>
      </w:r>
      <w:proofErr w:type="spellEnd"/>
      <w:r>
        <w:t>, les Français disposeront en 2020 de plus de 50 milliards d’objets connectés dont le chiffre d’affaires devrait déjà représenter cette année la bagatelle de 400 millions d’euros.</w:t>
      </w:r>
    </w:p>
    <w:p w:rsidR="005243DF" w:rsidRPr="004F02C0" w:rsidRDefault="005243DF" w:rsidP="00E27E14">
      <w:pPr>
        <w:spacing w:before="240" w:after="240"/>
        <w:rPr>
          <w:u w:val="single"/>
        </w:rPr>
      </w:pPr>
      <w:r w:rsidRPr="004F02C0">
        <w:rPr>
          <w:u w:val="single"/>
        </w:rPr>
        <w:t>Et concrètement, ça sert à quoi ?</w:t>
      </w:r>
    </w:p>
    <w:p w:rsidR="00365BDE" w:rsidRDefault="005243DF" w:rsidP="00E27E14">
      <w:pPr>
        <w:spacing w:before="240" w:after="240"/>
      </w:pPr>
      <w:r>
        <w:t>Tout simplement à faciliter la vie et à consacrer le moins de temps possible aux tâches ménagères. C’est la réponse aux attentes de 98 % des Français. Ainsi</w:t>
      </w:r>
      <w:r w:rsidR="00067CDB">
        <w:t>,</w:t>
      </w:r>
      <w:r>
        <w:t xml:space="preserve"> grâce </w:t>
      </w:r>
      <w:r w:rsidR="00C561B2">
        <w:t>au</w:t>
      </w:r>
      <w:r>
        <w:t xml:space="preserve"> téléphone, </w:t>
      </w:r>
      <w:r w:rsidR="00C561B2">
        <w:t>à l’</w:t>
      </w:r>
      <w:r>
        <w:t>ordi</w:t>
      </w:r>
      <w:r w:rsidR="00C561B2">
        <w:t>nateur ou</w:t>
      </w:r>
      <w:r w:rsidR="00067CDB">
        <w:t xml:space="preserve"> à</w:t>
      </w:r>
      <w:r w:rsidR="00C561B2">
        <w:t xml:space="preserve"> l</w:t>
      </w:r>
      <w:r>
        <w:t>a tablette, vous pouvez activer à distance vos objets avec simplicité.</w:t>
      </w:r>
    </w:p>
    <w:p w:rsidR="00C561B2" w:rsidRDefault="00C561B2" w:rsidP="00E27E14">
      <w:pPr>
        <w:spacing w:before="240" w:after="240"/>
      </w:pPr>
    </w:p>
    <w:p w:rsidR="00365BDE" w:rsidRPr="007255FA" w:rsidRDefault="00365BDE" w:rsidP="00E27E14">
      <w:pPr>
        <w:spacing w:before="240" w:after="240"/>
        <w:rPr>
          <w:rFonts w:ascii="Arial Narrow" w:hAnsi="Arial Narrow"/>
          <w:b/>
          <w:sz w:val="24"/>
        </w:rPr>
      </w:pPr>
      <w:r w:rsidRPr="007255FA">
        <w:rPr>
          <w:rFonts w:ascii="Arial Narrow" w:hAnsi="Arial Narrow"/>
          <w:b/>
          <w:sz w:val="24"/>
        </w:rPr>
        <w:t>ANNEXE 7 (SUITE)</w:t>
      </w:r>
    </w:p>
    <w:p w:rsidR="005243DF" w:rsidRDefault="005243DF" w:rsidP="00E27E14">
      <w:pPr>
        <w:spacing w:before="240" w:after="240"/>
      </w:pPr>
      <w:r>
        <w:t>Par exemple, vous êtes en mesure de commander votre autocuiseur afin que votre repas soit chaud lorsque vous rentrez chez vous. Grâce à une seule et même application à installer au moment de l’achat, vous allez indiquer</w:t>
      </w:r>
      <w:r w:rsidR="00C561B2">
        <w:t xml:space="preserve"> à distance à votre autocuiseur</w:t>
      </w:r>
      <w:r>
        <w:t xml:space="preserve"> le type de recette à réaliser et la cuisson attendue. Vous pouvez maîtriser</w:t>
      </w:r>
      <w:r w:rsidR="00C561B2">
        <w:t>,</w:t>
      </w:r>
      <w:r>
        <w:t xml:space="preserve"> où que vous soyez et à l’heure qui vous chante</w:t>
      </w:r>
      <w:r w:rsidR="00C561B2">
        <w:t>,</w:t>
      </w:r>
      <w:r>
        <w:t xml:space="preserve"> tous les objets connectés… Enfin, une fois la tâche accomplie, vous recevrez un message sur votre téléphone pour vous indiquer son bon déroulement.</w:t>
      </w:r>
    </w:p>
    <w:p w:rsidR="005243DF" w:rsidRPr="004F02C0" w:rsidRDefault="005243DF" w:rsidP="00E27E14">
      <w:pPr>
        <w:spacing w:before="240" w:after="240"/>
        <w:rPr>
          <w:u w:val="single"/>
        </w:rPr>
      </w:pPr>
      <w:r w:rsidRPr="004F02C0">
        <w:rPr>
          <w:u w:val="single"/>
        </w:rPr>
        <w:t>Des marques pionnières</w:t>
      </w:r>
    </w:p>
    <w:p w:rsidR="005243DF" w:rsidRDefault="005243DF" w:rsidP="00E27E14">
      <w:pPr>
        <w:spacing w:before="240" w:after="240"/>
      </w:pPr>
      <w:r>
        <w:t xml:space="preserve">Parmi les marques les plus en pointe sur ce marché du connecté : </w:t>
      </w:r>
      <w:proofErr w:type="spellStart"/>
      <w:r>
        <w:t>Seb</w:t>
      </w:r>
      <w:proofErr w:type="spellEnd"/>
      <w:r>
        <w:t xml:space="preserve"> pour ses cafetières, Philips pour ses réveils, </w:t>
      </w:r>
      <w:proofErr w:type="spellStart"/>
      <w:r>
        <w:t>Sitram</w:t>
      </w:r>
      <w:proofErr w:type="spellEnd"/>
      <w:r>
        <w:t xml:space="preserve"> pour ses autocuiseurs…</w:t>
      </w:r>
    </w:p>
    <w:p w:rsidR="005243DF" w:rsidRDefault="005243DF" w:rsidP="00E27E14">
      <w:pPr>
        <w:spacing w:before="240" w:after="240"/>
      </w:pPr>
      <w:r>
        <w:t xml:space="preserve">Toutes ces marques ont en effet choisi d’étudier les attentes des Français et </w:t>
      </w:r>
      <w:r w:rsidR="00CF252F">
        <w:t>d’</w:t>
      </w:r>
      <w:r>
        <w:t>y répondre en espérant se différencier de leurs nombreux concurrents. Et cette stratégie semble payante au vu de leurs vente</w:t>
      </w:r>
      <w:r w:rsidR="00E856FE">
        <w:t xml:space="preserve">s qui ont augmenté suite au lancement de ces objets connectés. De même, elles ont redynamisé et modernisé leur image aux yeux des consommateurs. </w:t>
      </w:r>
    </w:p>
    <w:p w:rsidR="0080697D" w:rsidRPr="00365BDE" w:rsidRDefault="0080697D" w:rsidP="00365BDE">
      <w:pPr>
        <w:spacing w:before="240" w:after="240"/>
        <w:jc w:val="right"/>
        <w:rPr>
          <w:i/>
        </w:rPr>
      </w:pPr>
      <w:r w:rsidRPr="0080697D">
        <w:rPr>
          <w:i/>
        </w:rPr>
        <w:t xml:space="preserve">Source : </w:t>
      </w:r>
      <w:r>
        <w:rPr>
          <w:i/>
        </w:rPr>
        <w:t>Logic-immo.com</w:t>
      </w:r>
    </w:p>
    <w:p w:rsidR="005243DF" w:rsidRPr="005243DF" w:rsidRDefault="005243DF" w:rsidP="005243DF">
      <w:pPr>
        <w:pStyle w:val="AnnAnnexe"/>
      </w:pPr>
      <w:r>
        <w:t> </w:t>
      </w:r>
      <w:proofErr w:type="spellStart"/>
      <w:r w:rsidR="0080697D">
        <w:t>Sitram</w:t>
      </w:r>
      <w:proofErr w:type="spellEnd"/>
      <w:r w:rsidR="0080697D">
        <w:t xml:space="preserve"> fait appel aux internautes</w:t>
      </w:r>
    </w:p>
    <w:p w:rsidR="009553DD" w:rsidRDefault="00365BDE" w:rsidP="009553DD">
      <w:pPr>
        <w:pStyle w:val="SrcSource"/>
        <w:jc w:val="both"/>
        <w:rPr>
          <w:i w:val="0"/>
        </w:rPr>
      </w:pPr>
      <w:r>
        <w:rPr>
          <w:noProof/>
        </w:rPr>
        <w:drawing>
          <wp:anchor distT="0" distB="0" distL="114300" distR="114300" simplePos="0" relativeHeight="251735040" behindDoc="0" locked="0" layoutInCell="1" allowOverlap="1">
            <wp:simplePos x="0" y="0"/>
            <wp:positionH relativeFrom="column">
              <wp:posOffset>-1905</wp:posOffset>
            </wp:positionH>
            <wp:positionV relativeFrom="paragraph">
              <wp:posOffset>356870</wp:posOffset>
            </wp:positionV>
            <wp:extent cx="5735955" cy="4301490"/>
            <wp:effectExtent l="0" t="0" r="0" b="3810"/>
            <wp:wrapNone/>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4523" r="87569"/>
                    <a:stretch/>
                  </pic:blipFill>
                  <pic:spPr bwMode="auto">
                    <a:xfrm>
                      <a:off x="0" y="0"/>
                      <a:ext cx="5735955" cy="430149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2C3A7C" w:rsidRPr="002C3A7C">
        <w:rPr>
          <w:noProof/>
        </w:rPr>
        <w:pict>
          <v:rect id="Rectangle 48" o:spid="_x0000_s1026" style="position:absolute;left:0;text-align:left;margin-left:54.7pt;margin-top:27.85pt;width:346.8pt;height:29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" fillcolor="white [3212]" strokecolor="white [3212]" strokeweight="2pt"/>
        </w:pict>
      </w:r>
      <w:r w:rsidR="00C82004">
        <w:rPr>
          <w:noProof/>
        </w:rPr>
        <w:drawing>
          <wp:anchor distT="0" distB="0" distL="114300" distR="114300" simplePos="0" relativeHeight="251739136" behindDoc="0" locked="0" layoutInCell="1" allowOverlap="1">
            <wp:simplePos x="0" y="0"/>
            <wp:positionH relativeFrom="column">
              <wp:posOffset>697865</wp:posOffset>
            </wp:positionH>
            <wp:positionV relativeFrom="paragraph">
              <wp:posOffset>360903</wp:posOffset>
            </wp:positionV>
            <wp:extent cx="1995170" cy="866775"/>
            <wp:effectExtent l="0" t="0" r="5080" b="9525"/>
            <wp:wrapNone/>
            <wp:docPr id="50"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35" cstate="print">
                      <a:duotone>
                        <a:schemeClr val="bg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6380"/>
                    <a:stretch/>
                  </pic:blipFill>
                  <pic:spPr bwMode="auto">
                    <a:xfrm>
                      <a:off x="0" y="0"/>
                      <a:ext cx="1995170" cy="8667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045DC3">
        <w:rPr>
          <w:noProof/>
        </w:rPr>
        <w:drawing>
          <wp:anchor distT="0" distB="0" distL="114300" distR="114300" simplePos="0" relativeHeight="251743232" behindDoc="0" locked="0" layoutInCell="1" allowOverlap="1">
            <wp:simplePos x="0" y="0"/>
            <wp:positionH relativeFrom="column">
              <wp:posOffset>3099435</wp:posOffset>
            </wp:positionH>
            <wp:positionV relativeFrom="paragraph">
              <wp:posOffset>349250</wp:posOffset>
            </wp:positionV>
            <wp:extent cx="2001520" cy="883920"/>
            <wp:effectExtent l="0" t="0" r="0" b="0"/>
            <wp:wrapNone/>
            <wp:docPr id="53"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35" cstate="print">
                      <a:duotone>
                        <a:schemeClr val="bg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6380"/>
                    <a:stretch/>
                  </pic:blipFill>
                  <pic:spPr bwMode="auto">
                    <a:xfrm flipH="1">
                      <a:off x="0" y="0"/>
                      <a:ext cx="2001520" cy="8839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045DC3">
        <w:rPr>
          <w:noProof/>
        </w:rPr>
        <w:drawing>
          <wp:anchor distT="0" distB="0" distL="114300" distR="114300" simplePos="0" relativeHeight="251745280" behindDoc="0" locked="0" layoutInCell="1" allowOverlap="1">
            <wp:simplePos x="0" y="0"/>
            <wp:positionH relativeFrom="column">
              <wp:posOffset>2193207</wp:posOffset>
            </wp:positionH>
            <wp:positionV relativeFrom="paragraph">
              <wp:posOffset>348836</wp:posOffset>
            </wp:positionV>
            <wp:extent cx="1383527" cy="604300"/>
            <wp:effectExtent l="0" t="0" r="7620" b="5715"/>
            <wp:wrapNone/>
            <wp:docPr id="54"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3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9">
                              <a14:imgEffect>
                                <a14:backgroundRemoval t="6410" b="94872" l="498" r="9900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383527" cy="604300"/>
                    </a:xfrm>
                    <a:prstGeom prst="rect">
                      <a:avLst/>
                    </a:prstGeom>
                    <a:ln/>
                  </pic:spPr>
                </pic:pic>
              </a:graphicData>
            </a:graphic>
          </wp:anchor>
        </w:drawing>
      </w:r>
      <w:r w:rsidR="003C64AB">
        <w:rPr>
          <w:noProof/>
        </w:rPr>
        <w:drawing>
          <wp:inline distT="0" distB="0" distL="0" distR="0">
            <wp:extent cx="5756745" cy="349857"/>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srcRect b="86112"/>
                    <a:stretch/>
                  </pic:blipFill>
                  <pic:spPr bwMode="auto">
                    <a:xfrm>
                      <a:off x="0" y="0"/>
                      <a:ext cx="5760720" cy="35009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C64AB" w:rsidRDefault="003C64AB" w:rsidP="009553DD">
      <w:pPr>
        <w:pStyle w:val="SrcSource"/>
        <w:jc w:val="both"/>
        <w:rPr>
          <w:i w:val="0"/>
        </w:rPr>
      </w:pPr>
    </w:p>
    <w:p w:rsidR="009553DD" w:rsidRDefault="009553DD" w:rsidP="009553DD">
      <w:pPr>
        <w:pStyle w:val="SrcSource"/>
        <w:jc w:val="both"/>
        <w:rPr>
          <w:i w:val="0"/>
        </w:rPr>
      </w:pPr>
    </w:p>
    <w:p w:rsidR="003C64AB" w:rsidRDefault="002C3A7C" w:rsidP="009553DD">
      <w:pPr>
        <w:pStyle w:val="SrcSource"/>
        <w:jc w:val="both"/>
        <w:rPr>
          <w:i w:val="0"/>
        </w:rPr>
      </w:pPr>
      <w:bookmarkStart w:id="0" w:name="_GoBack"/>
      <w:bookmarkEnd w:id="0"/>
      <w:r>
        <w:rPr>
          <w:i w:val="0"/>
          <w:noProof/>
        </w:rPr>
        <w:pict>
          <v:shapetype id="_x0000_t202" coordsize="21600,21600" o:spt="202" path="m,l,21600r21600,l21600,xe">
            <v:stroke joinstyle="miter"/>
            <v:path gradientshapeok="t" o:connecttype="rect"/>
          </v:shapetype>
          <v:shape id="Zone de texte 55" o:spid="_x0000_s1050" type="#_x0000_t202" style="position:absolute;left:0;text-align:left;margin-left:54.35pt;margin-top:9.35pt;width:346.8pt;height:253.5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" fillcolor="white [3201]" stroked="f" strokeweight=".5pt">
            <v:textbox>
              <w:txbxContent>
                <w:p w:rsidR="00E15B17" w:rsidRPr="007372DD" w:rsidRDefault="00E15B17">
                  <w:pPr>
                    <w:rPr>
                      <w:b/>
                      <w:sz w:val="20"/>
                      <w:szCs w:val="20"/>
                    </w:rPr>
                  </w:pPr>
                  <w:proofErr w:type="spellStart"/>
                  <w:r w:rsidRPr="007372DD">
                    <w:rPr>
                      <w:b/>
                      <w:sz w:val="20"/>
                      <w:szCs w:val="20"/>
                    </w:rPr>
                    <w:t>Sitram</w:t>
                  </w:r>
                  <w:proofErr w:type="spellEnd"/>
                  <w:r w:rsidRPr="007372DD">
                    <w:rPr>
                      <w:b/>
                      <w:sz w:val="20"/>
                      <w:szCs w:val="20"/>
                    </w:rPr>
                    <w:t xml:space="preserve"> a besoin de vous pour sa révolution !</w:t>
                  </w:r>
                </w:p>
                <w:p w:rsidR="00E15B17" w:rsidRPr="007372DD" w:rsidRDefault="00E15B17">
                  <w:pPr>
                    <w:rPr>
                      <w:sz w:val="20"/>
                      <w:szCs w:val="20"/>
                    </w:rPr>
                  </w:pPr>
                  <w:r w:rsidRPr="007372DD">
                    <w:rPr>
                      <w:sz w:val="20"/>
                      <w:szCs w:val="20"/>
                    </w:rPr>
                    <w:t xml:space="preserve">Nous </w:t>
                  </w:r>
                  <w:r>
                    <w:rPr>
                      <w:sz w:val="20"/>
                      <w:szCs w:val="20"/>
                    </w:rPr>
                    <w:t>réfléchissons</w:t>
                  </w:r>
                  <w:r w:rsidRPr="007372DD">
                    <w:rPr>
                      <w:sz w:val="20"/>
                      <w:szCs w:val="20"/>
                    </w:rPr>
                    <w:t xml:space="preserve"> sur notre tout nouvel autocuiseur connecté</w:t>
                  </w:r>
                  <w:r>
                    <w:rPr>
                      <w:sz w:val="20"/>
                      <w:szCs w:val="20"/>
                    </w:rPr>
                    <w:t xml:space="preserve"> </w:t>
                  </w:r>
                  <w:proofErr w:type="spellStart"/>
                  <w:r>
                    <w:rPr>
                      <w:sz w:val="20"/>
                      <w:szCs w:val="20"/>
                    </w:rPr>
                    <w:t>SitramKonect</w:t>
                  </w:r>
                  <w:proofErr w:type="spellEnd"/>
                  <w:r w:rsidRPr="007372DD">
                    <w:rPr>
                      <w:sz w:val="20"/>
                      <w:szCs w:val="20"/>
                    </w:rPr>
                    <w:t xml:space="preserve">. </w:t>
                  </w:r>
                </w:p>
                <w:p w:rsidR="00E15B17" w:rsidRPr="007372DD" w:rsidRDefault="00E15B17">
                  <w:pPr>
                    <w:rPr>
                      <w:sz w:val="20"/>
                      <w:szCs w:val="20"/>
                    </w:rPr>
                  </w:pPr>
                  <w:r w:rsidRPr="007372DD">
                    <w:rPr>
                      <w:sz w:val="20"/>
                      <w:szCs w:val="20"/>
                    </w:rPr>
                    <w:t>Mais voilà, pour notre design, on hésite</w:t>
                  </w:r>
                  <w:r>
                    <w:rPr>
                      <w:sz w:val="20"/>
                      <w:szCs w:val="20"/>
                    </w:rPr>
                    <w:t>…</w:t>
                  </w:r>
                  <w:r w:rsidRPr="007372DD">
                    <w:rPr>
                      <w:sz w:val="20"/>
                      <w:szCs w:val="20"/>
                    </w:rPr>
                    <w:t xml:space="preserve"> ! </w:t>
                  </w:r>
                </w:p>
                <w:p w:rsidR="00E15B17" w:rsidRDefault="00E15B17">
                  <w:pPr>
                    <w:rPr>
                      <w:sz w:val="20"/>
                      <w:szCs w:val="20"/>
                    </w:rPr>
                  </w:pPr>
                  <w:r w:rsidRPr="007372DD">
                    <w:rPr>
                      <w:sz w:val="20"/>
                      <w:szCs w:val="20"/>
                    </w:rPr>
                    <w:t xml:space="preserve">Qu’est-ce qui vous donne le plus envie ? </w:t>
                  </w:r>
                  <w:proofErr w:type="gramStart"/>
                  <w:r>
                    <w:rPr>
                      <w:sz w:val="20"/>
                      <w:szCs w:val="20"/>
                    </w:rPr>
                    <w:t xml:space="preserve">La version </w:t>
                  </w:r>
                  <w:r w:rsidRPr="007372DD">
                    <w:rPr>
                      <w:sz w:val="20"/>
                      <w:szCs w:val="20"/>
                    </w:rPr>
                    <w:t>1</w:t>
                  </w:r>
                  <w:r>
                    <w:rPr>
                      <w:sz w:val="20"/>
                      <w:szCs w:val="20"/>
                    </w:rPr>
                    <w:t xml:space="preserve"> </w:t>
                  </w:r>
                  <w:r w:rsidRPr="007372DD">
                    <w:rPr>
                      <w:sz w:val="20"/>
                      <w:szCs w:val="20"/>
                    </w:rPr>
                    <w:t>ou 2 ?</w:t>
                  </w:r>
                  <w:proofErr w:type="gramEnd"/>
                </w:p>
                <w:p w:rsidR="00E15B17" w:rsidRPr="007372DD" w:rsidRDefault="00E15B17">
                  <w:pPr>
                    <w:rPr>
                      <w:sz w:val="20"/>
                      <w:szCs w:val="20"/>
                    </w:rPr>
                  </w:pPr>
                  <w:r>
                    <w:rPr>
                      <w:sz w:val="20"/>
                      <w:szCs w:val="20"/>
                    </w:rPr>
                    <w:t>Collaborez avec nous : votez pour la version que vous préférez !</w:t>
                  </w:r>
                </w:p>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 w:rsidR="00E15B17" w:rsidRDefault="00E15B17">
                  <w:pPr>
                    <w:rPr>
                      <w:sz w:val="20"/>
                      <w:szCs w:val="20"/>
                    </w:rPr>
                  </w:pPr>
                </w:p>
                <w:p w:rsidR="00E15B17" w:rsidRPr="007372DD" w:rsidRDefault="00E15B17">
                  <w:pPr>
                    <w:rPr>
                      <w:sz w:val="20"/>
                      <w:szCs w:val="20"/>
                    </w:rPr>
                  </w:pPr>
                  <w:r w:rsidRPr="007372DD">
                    <w:rPr>
                      <w:sz w:val="20"/>
                      <w:szCs w:val="20"/>
                    </w:rPr>
                    <w:t xml:space="preserve">Vous avez d’incroyables idées pour son développement ?  Partagez-les avec nous </w:t>
                  </w:r>
                  <w:r>
                    <w:rPr>
                      <w:sz w:val="20"/>
                      <w:szCs w:val="20"/>
                    </w:rPr>
                    <w:t>sur</w:t>
                  </w:r>
                  <w:r w:rsidRPr="007372DD">
                    <w:rPr>
                      <w:sz w:val="20"/>
                      <w:szCs w:val="20"/>
                    </w:rPr>
                    <w:t xml:space="preserve"> sitram-crea.fr</w:t>
                  </w:r>
                </w:p>
              </w:txbxContent>
            </v:textbox>
          </v:shape>
        </w:pict>
      </w:r>
    </w:p>
    <w:p w:rsidR="003C64AB" w:rsidRDefault="003C64AB" w:rsidP="009553DD">
      <w:pPr>
        <w:pStyle w:val="SrcSource"/>
        <w:jc w:val="both"/>
        <w:rPr>
          <w:i w:val="0"/>
        </w:rPr>
      </w:pPr>
    </w:p>
    <w:p w:rsidR="003C64AB" w:rsidRDefault="003C64AB" w:rsidP="009553DD">
      <w:pPr>
        <w:pStyle w:val="SrcSource"/>
        <w:jc w:val="both"/>
        <w:rPr>
          <w:i w:val="0"/>
        </w:rPr>
      </w:pPr>
    </w:p>
    <w:p w:rsidR="003C64AB" w:rsidRDefault="00305CDB" w:rsidP="009553DD">
      <w:pPr>
        <w:pStyle w:val="SrcSource"/>
        <w:jc w:val="both"/>
        <w:rPr>
          <w:i w:val="0"/>
        </w:rPr>
      </w:pPr>
      <w:r>
        <w:rPr>
          <w:noProof/>
        </w:rPr>
        <w:drawing>
          <wp:anchor distT="0" distB="0" distL="114300" distR="114300" simplePos="0" relativeHeight="251756544" behindDoc="0" locked="0" layoutInCell="1" allowOverlap="1">
            <wp:simplePos x="0" y="0"/>
            <wp:positionH relativeFrom="column">
              <wp:posOffset>2959735</wp:posOffset>
            </wp:positionH>
            <wp:positionV relativeFrom="paragraph">
              <wp:posOffset>302895</wp:posOffset>
            </wp:positionV>
            <wp:extent cx="1038225" cy="1200150"/>
            <wp:effectExtent l="19050" t="0" r="9525" b="0"/>
            <wp:wrapNone/>
            <wp:docPr id="25" name="Image 25" descr="Robot cuiseur multifonction connecté Moulinex i-Compan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obot cuiseur multifonction connecté Moulinex i-Companion"/>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38225" cy="1200150"/>
                    </a:xfrm>
                    <a:prstGeom prst="rect">
                      <a:avLst/>
                    </a:prstGeom>
                    <a:noFill/>
                    <a:ln>
                      <a:noFill/>
                    </a:ln>
                  </pic:spPr>
                </pic:pic>
              </a:graphicData>
            </a:graphic>
          </wp:anchor>
        </w:drawing>
      </w:r>
      <w:r>
        <w:rPr>
          <w:noProof/>
        </w:rPr>
        <w:drawing>
          <wp:anchor distT="0" distB="0" distL="114300" distR="114300" simplePos="0" relativeHeight="251758592" behindDoc="0" locked="0" layoutInCell="1" allowOverlap="1">
            <wp:simplePos x="0" y="0"/>
            <wp:positionH relativeFrom="column">
              <wp:posOffset>2912027</wp:posOffset>
            </wp:positionH>
            <wp:positionV relativeFrom="paragraph">
              <wp:posOffset>144476</wp:posOffset>
            </wp:positionV>
            <wp:extent cx="1125938" cy="922352"/>
            <wp:effectExtent l="19050" t="0" r="0" b="0"/>
            <wp:wrapNone/>
            <wp:docPr id="49"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4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47">
                              <a14:imgEffect>
                                <a14:backgroundRemoval t="30167" b="99833" l="667" r="98167">
                                  <a14:foregroundMark x1="40833" y1="51000" x2="40833" y2="51000"/>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8614"/>
                    <a:stretch/>
                  </pic:blipFill>
                  <pic:spPr bwMode="auto">
                    <a:xfrm>
                      <a:off x="0" y="0"/>
                      <a:ext cx="1125938" cy="92235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2C3A7C" w:rsidRPr="002C3A7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7" o:spid="_x0000_s1027" type="#_x0000_t75" alt="Robot cuiseur multifonction connecté Moulinex i-Companion" style="position:absolute;left:0;text-align:left;margin-left:118.3pt;margin-top:23.3pt;width:82.2pt;height:94.55pt;z-index:251856896;visibility:visible;mso-wrap-style:square;mso-position-horizontal-relative:text;mso-position-vertical-relative:text" o:regroupid="1"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hx5m/AAAA2wAAAA8AAABkcnMvZG93bnJldi54bWxET01rg0AQvRf6H5Yp5FZXC7Vis0oolHq0&#10;aeh5cCeuxJ0Vd2Psv88GAr3N433Otl7tKBaa/eBYQZakIIg7pwfuFRx+Pp8LED4gaxwdk4I/8lBX&#10;jw9bLLW78Dct+9CLGMK+RAUmhKmU0neGLPrETcSRO7rZYohw7qWe8RLD7Shf0jSXFgeODQYn+jDU&#10;nfZnq+DXynbt7cJfx+asi/w1a1qTKbV5WnfvIAKt4V98dzc6zn+D2y/xAFld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74ceZvwAAANsAAAAPAAAAAAAAAAAAAAAAAJ8CAABk&#10;cnMvZG93bnJldi54bWxQSwUGAAAAAAQABAD3AAAAiwMAAAAA&#10;">
            <v:imagedata r:id="rId48" o:title="Robot cuiseur multifonction connecté Moulinex i-Companion"/>
            <v:path arrowok="t"/>
          </v:shape>
        </w:pict>
      </w:r>
    </w:p>
    <w:p w:rsidR="003C64AB" w:rsidRDefault="00B85497" w:rsidP="009553DD">
      <w:pPr>
        <w:pStyle w:val="SrcSource"/>
        <w:jc w:val="both"/>
        <w:rPr>
          <w:i w:val="0"/>
        </w:rPr>
      </w:pPr>
      <w:r>
        <w:rPr>
          <w:noProof/>
        </w:rPr>
        <w:drawing>
          <wp:anchor distT="0" distB="0" distL="114300" distR="114300" simplePos="0" relativeHeight="251760640" behindDoc="0" locked="0" layoutInCell="1" allowOverlap="1">
            <wp:simplePos x="0" y="0"/>
            <wp:positionH relativeFrom="column">
              <wp:posOffset>3238030</wp:posOffset>
            </wp:positionH>
            <wp:positionV relativeFrom="paragraph">
              <wp:posOffset>228987</wp:posOffset>
            </wp:positionV>
            <wp:extent cx="465980" cy="445273"/>
            <wp:effectExtent l="19050" t="0" r="0" b="0"/>
            <wp:wrapNone/>
            <wp:docPr id="51" name="Image 51" descr="Robot cuiseur multifonction connecté Moulinex i-Companion, panneau comman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bot cuiseur multifonction connecté Moulinex i-Companion, panneau commandes"/>
                    <pic:cNvPicPr>
                      <a:picLocks noChangeAspect="1" noChangeArrowheads="1"/>
                    </pic:cNvPicPr>
                  </pic:nvPicPr>
                  <pic:blipFill rotWithShape="1">
                    <a:blip r:embed="rId4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0">
                              <a14:imgEffect>
                                <a14:backgroundRemoval t="0" b="96273" l="51220" r="97866"/>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1346"/>
                    <a:stretch/>
                  </pic:blipFill>
                  <pic:spPr bwMode="auto">
                    <a:xfrm>
                      <a:off x="0" y="0"/>
                      <a:ext cx="465980" cy="44527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3C64AB" w:rsidRDefault="003C64AB" w:rsidP="009553DD">
      <w:pPr>
        <w:pStyle w:val="SrcSource"/>
        <w:jc w:val="both"/>
        <w:rPr>
          <w:i w:val="0"/>
        </w:rPr>
      </w:pPr>
    </w:p>
    <w:p w:rsidR="003C64AB" w:rsidRDefault="002C3A7C" w:rsidP="009553DD">
      <w:pPr>
        <w:pStyle w:val="SrcSource"/>
        <w:jc w:val="both"/>
        <w:rPr>
          <w:i w:val="0"/>
        </w:rPr>
      </w:pPr>
      <w:r>
        <w:rPr>
          <w:i w:val="0"/>
          <w:noProof/>
        </w:rPr>
        <w:pict>
          <v:rect id="Rectangle 61" o:spid="_x0000_s1028" style="position:absolute;left:0;text-align:left;margin-left:144.9pt;margin-top:17.9pt;width:28.5pt;height:21.35pt;z-index:251857920;visibility:visible;mso-wrap-style:square;mso-position-horizontal-relative:text;mso-position-vertical-relative:text;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zzn8IA&#10;AADbAAAADwAAAGRycy9kb3ducmV2LnhtbESPUWvCMBSF3wf7D+EO9jbTihPtjDIEoT6JrT/g0tw1&#10;ZclNaWKt/34RBj4ezjnf4Wx2k7NipCF0nhXkswwEceN1x62CS334WIEIEVmj9UwK7hRgt3192WCh&#10;/Y3PNFaxFQnCoUAFJsa+kDI0hhyGme+Jk/fjB4cxyaGVesBbgjsr51m2lA47TgsGe9oban6rq1Ow&#10;kItT5W19XOfdyZSlGff2Uyr1/jZ9f4GINMVn+L9dagXLHB5f0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OfwgAAANsAAAAPAAAAAAAAAAAAAAAAAJgCAABkcnMvZG93&#10;bnJldi54bWxQSwUGAAAAAAQABAD1AAAAhwMAAAAA&#10;" fillcolor="#e0e0e0" stroked="f" strokeweight="2pt"/>
        </w:pict>
      </w:r>
      <w:r w:rsidRPr="002C3A7C">
        <w:rPr>
          <w:noProof/>
        </w:rPr>
        <w:pict>
          <v:rect id="Rectangle 59" o:spid="_x0000_s1046" style="position:absolute;left:0;text-align:left;margin-left:259.6pt;margin-top:18.7pt;width:28.5pt;height:17.5pt;z-index:25176576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" fillcolor="#e0e0e0" stroked="f" strokeweight="2pt"/>
        </w:pict>
      </w:r>
    </w:p>
    <w:p w:rsidR="003C64AB" w:rsidRDefault="00305CDB" w:rsidP="009553DD">
      <w:pPr>
        <w:pStyle w:val="SrcSource"/>
        <w:jc w:val="both"/>
        <w:rPr>
          <w:i w:val="0"/>
        </w:rPr>
      </w:pPr>
      <w:r>
        <w:rPr>
          <w:i w:val="0"/>
          <w:noProof/>
        </w:rPr>
        <w:drawing>
          <wp:anchor distT="0" distB="0" distL="114300" distR="114300" simplePos="0" relativeHeight="251767808" behindDoc="0" locked="0" layoutInCell="1" allowOverlap="1">
            <wp:simplePos x="0" y="0"/>
            <wp:positionH relativeFrom="column">
              <wp:posOffset>3333446</wp:posOffset>
            </wp:positionH>
            <wp:positionV relativeFrom="paragraph">
              <wp:posOffset>29293</wp:posOffset>
            </wp:positionV>
            <wp:extent cx="291051" cy="119269"/>
            <wp:effectExtent l="19050" t="0" r="0" b="0"/>
            <wp:wrapNone/>
            <wp:docPr id="60"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5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2">
                              <a14:imgEffect>
                                <a14:backgroundRemoval t="6250" b="100000" l="0" r="9879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foregroundMark x1="85542" y1="43750" x2="85542" y2="43750"/>
                                  <a14:backgroundMark x1="32530" y1="75000" x2="32530" y2="75000"/>
                                  <a14:backgroundMark x1="55422" y1="65625" x2="55422" y2="65625"/>
                                  <a14:backgroundMark x1="12048" y1="46875" x2="12048" y2="46875"/>
                                  <a14:backgroundMark x1="56627" y1="34375" x2="56627" y2="34375"/>
                                  <a14:backgroundMark x1="4819" y1="84375" x2="4819" y2="84375"/>
                                  <a14:backgroundMark x1="15663" y1="90625" x2="15663" y2="90625"/>
                                  <a14:backgroundMark x1="60241" y1="90625" x2="60241" y2="90625"/>
                                  <a14:backgroundMark x1="86747" y1="84375" x2="86747" y2="84375"/>
                                  <a14:backgroundMark x1="39759" y1="71875" x2="39759" y2="71875"/>
                                  <a14:backgroundMark x1="45783" y1="56250" x2="45783" y2="56250"/>
                                  <a14:backgroundMark x1="24096" y1="12500" x2="24096" y2="12500"/>
                                  <a14:backgroundMark x1="3614" y1="12500" x2="3614" y2="12500"/>
                                  <a14:backgroundMark x1="13253" y1="31250" x2="13253" y2="31250"/>
                                  <a14:backgroundMark x1="24096" y1="71875" x2="24096" y2="71875"/>
                                  <a14:backgroundMark x1="24096" y1="31250" x2="24096" y2="31250"/>
                                  <a14:backgroundMark x1="15663" y1="71875" x2="15663" y2="71875"/>
                                  <a14:backgroundMark x1="24096" y1="93750" x2="24096" y2="93750"/>
                                  <a14:backgroundMark x1="31325" y1="93750" x2="31325" y2="93750"/>
                                  <a14:backgroundMark x1="53012" y1="93750" x2="53012" y2="93750"/>
                                  <a14:backgroundMark x1="42169" y1="93750" x2="42169" y2="93750"/>
                                  <a14:backgroundMark x1="37349" y1="93750" x2="37349" y2="93750"/>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91051" cy="119269"/>
                    </a:xfrm>
                    <a:prstGeom prst="rect">
                      <a:avLst/>
                    </a:prstGeom>
                    <a:ln/>
                  </pic:spPr>
                </pic:pic>
              </a:graphicData>
            </a:graphic>
          </wp:anchor>
        </w:drawing>
      </w:r>
      <w:r>
        <w:rPr>
          <w:i w:val="0"/>
          <w:noProof/>
        </w:rPr>
        <w:drawing>
          <wp:anchor distT="0" distB="0" distL="114300" distR="114300" simplePos="0" relativeHeight="251859968" behindDoc="0" locked="0" layoutInCell="1" allowOverlap="1">
            <wp:simplePos x="0" y="0"/>
            <wp:positionH relativeFrom="column">
              <wp:posOffset>1862455</wp:posOffset>
            </wp:positionH>
            <wp:positionV relativeFrom="paragraph">
              <wp:posOffset>46355</wp:posOffset>
            </wp:positionV>
            <wp:extent cx="290830" cy="118745"/>
            <wp:effectExtent l="19050" t="0" r="0" b="0"/>
            <wp:wrapNone/>
            <wp:docPr id="7"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5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2">
                              <a14:imgEffect>
                                <a14:backgroundRemoval t="6250" b="100000" l="0" r="9879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foregroundMark x1="85542" y1="43750" x2="85542" y2="43750"/>
                                  <a14:backgroundMark x1="32530" y1="75000" x2="32530" y2="75000"/>
                                  <a14:backgroundMark x1="55422" y1="65625" x2="55422" y2="65625"/>
                                  <a14:backgroundMark x1="12048" y1="46875" x2="12048" y2="46875"/>
                                  <a14:backgroundMark x1="56627" y1="34375" x2="56627" y2="34375"/>
                                  <a14:backgroundMark x1="4819" y1="84375" x2="4819" y2="84375"/>
                                  <a14:backgroundMark x1="15663" y1="90625" x2="15663" y2="90625"/>
                                  <a14:backgroundMark x1="60241" y1="90625" x2="60241" y2="90625"/>
                                  <a14:backgroundMark x1="86747" y1="84375" x2="86747" y2="84375"/>
                                  <a14:backgroundMark x1="39759" y1="71875" x2="39759" y2="71875"/>
                                  <a14:backgroundMark x1="45783" y1="56250" x2="45783" y2="56250"/>
                                  <a14:backgroundMark x1="24096" y1="12500" x2="24096" y2="12500"/>
                                  <a14:backgroundMark x1="3614" y1="12500" x2="3614" y2="12500"/>
                                  <a14:backgroundMark x1="13253" y1="31250" x2="13253" y2="31250"/>
                                  <a14:backgroundMark x1="24096" y1="71875" x2="24096" y2="71875"/>
                                  <a14:backgroundMark x1="24096" y1="31250" x2="24096" y2="31250"/>
                                  <a14:backgroundMark x1="15663" y1="71875" x2="15663" y2="71875"/>
                                  <a14:backgroundMark x1="24096" y1="93750" x2="24096" y2="93750"/>
                                  <a14:backgroundMark x1="31325" y1="93750" x2="31325" y2="93750"/>
                                  <a14:backgroundMark x1="53012" y1="93750" x2="53012" y2="93750"/>
                                  <a14:backgroundMark x1="42169" y1="93750" x2="42169" y2="93750"/>
                                  <a14:backgroundMark x1="37349" y1="93750" x2="37349" y2="93750"/>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90830" cy="118745"/>
                    </a:xfrm>
                    <a:prstGeom prst="rect">
                      <a:avLst/>
                    </a:prstGeom>
                    <a:ln/>
                  </pic:spPr>
                </pic:pic>
              </a:graphicData>
            </a:graphic>
          </wp:anchor>
        </w:drawing>
      </w:r>
    </w:p>
    <w:p w:rsidR="003C64AB" w:rsidRDefault="002C3A7C" w:rsidP="009553DD">
      <w:pPr>
        <w:pStyle w:val="SrcSource"/>
        <w:jc w:val="both"/>
        <w:rPr>
          <w:i w:val="0"/>
        </w:rPr>
      </w:pPr>
      <w:r>
        <w:rPr>
          <w:i w:val="0"/>
          <w:noProof/>
        </w:rPr>
        <w:pict>
          <v:rect id="Rectangle 12" o:spid="_x0000_s1048" style="position:absolute;left:0;text-align:left;margin-left:144.45pt;margin-top:2.85pt;width:28.45pt;height:21.75pt;z-index:251774976;visibility:visible;mso-wrap-style:square;mso-height-percent:0;mso-wrap-distance-left:9pt;mso-wrap-distance-top:0;mso-wrap-distance-right:9pt;mso-wrap-distance-bottom:0;mso-position-horizontal-relative:text;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" filled="f" strokecolor="gray [1629]" strokeweight="1pt">
            <v:textbox>
              <w:txbxContent>
                <w:p w:rsidR="00E15B17" w:rsidRPr="00C82004" w:rsidRDefault="00E15B17" w:rsidP="00C82004">
                  <w:pPr>
                    <w:jc w:val="center"/>
                    <w:rPr>
                      <w:color w:val="000000" w:themeColor="text1"/>
                    </w:rPr>
                  </w:pPr>
                  <w:r w:rsidRPr="00C82004">
                    <w:rPr>
                      <w:color w:val="000000" w:themeColor="text1"/>
                    </w:rPr>
                    <w:t>1</w:t>
                  </w:r>
                </w:p>
              </w:txbxContent>
            </v:textbox>
          </v:rect>
        </w:pict>
      </w:r>
      <w:r>
        <w:rPr>
          <w:i w:val="0"/>
          <w:noProof/>
        </w:rPr>
        <w:pict>
          <v:rect id="Rectangle 13" o:spid="_x0000_s1047" style="position:absolute;left:0;text-align:left;margin-left:260.7pt;margin-top:2.85pt;width:28.45pt;height:22.5pt;z-index:251777024;visibility:visible;mso-wrap-style:square;mso-height-percent:0;mso-wrap-distance-left:9pt;mso-wrap-distance-top:0;mso-wrap-distance-right:9pt;mso-wrap-distance-bottom:0;mso-position-horizontal-relative:text;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" filled="f" strokecolor="#7f7f7f" strokeweight="1pt">
            <v:textbox>
              <w:txbxContent>
                <w:p w:rsidR="00E15B17" w:rsidRPr="00C82004" w:rsidRDefault="00E15B17" w:rsidP="00C82004">
                  <w:pPr>
                    <w:jc w:val="center"/>
                    <w:rPr>
                      <w:color w:val="000000" w:themeColor="text1"/>
                    </w:rPr>
                  </w:pPr>
                  <w:r>
                    <w:rPr>
                      <w:color w:val="000000" w:themeColor="text1"/>
                    </w:rPr>
                    <w:t>2</w:t>
                  </w:r>
                </w:p>
              </w:txbxContent>
            </v:textbox>
          </v:rect>
        </w:pict>
      </w:r>
    </w:p>
    <w:p w:rsidR="003C64AB" w:rsidRDefault="003C64AB" w:rsidP="009553DD">
      <w:pPr>
        <w:pStyle w:val="SrcSource"/>
        <w:jc w:val="both"/>
        <w:rPr>
          <w:i w:val="0"/>
        </w:rPr>
      </w:pPr>
    </w:p>
    <w:p w:rsidR="003C64AB" w:rsidRDefault="003C64AB" w:rsidP="009553DD">
      <w:pPr>
        <w:pStyle w:val="SrcSource"/>
        <w:jc w:val="both"/>
        <w:rPr>
          <w:i w:val="0"/>
        </w:rPr>
      </w:pPr>
    </w:p>
    <w:p w:rsidR="00403A50" w:rsidRDefault="00403A50" w:rsidP="0080697D">
      <w:pPr>
        <w:pStyle w:val="SrcSource"/>
      </w:pPr>
    </w:p>
    <w:p w:rsidR="003C64AB" w:rsidRPr="0080697D" w:rsidRDefault="0080697D" w:rsidP="0080697D">
      <w:pPr>
        <w:pStyle w:val="SrcSource"/>
      </w:pPr>
      <w:r w:rsidRPr="0080697D">
        <w:t xml:space="preserve">Source : </w:t>
      </w:r>
      <w:r w:rsidR="000D60DF">
        <w:t>interne</w:t>
      </w:r>
    </w:p>
    <w:p w:rsidR="009553DD" w:rsidRDefault="009553DD" w:rsidP="009553DD">
      <w:pPr>
        <w:pStyle w:val="AnnAnnexe"/>
      </w:pPr>
      <w:r>
        <w:t> </w:t>
      </w:r>
      <w:r w:rsidR="00EC530B">
        <w:t xml:space="preserve">La </w:t>
      </w:r>
      <w:r w:rsidR="007255FA">
        <w:t>distribution de l’autocuiseur</w:t>
      </w:r>
      <w:r w:rsidR="00EC530B">
        <w:t xml:space="preserve"> </w:t>
      </w:r>
      <w:proofErr w:type="spellStart"/>
      <w:r w:rsidR="00EC530B">
        <w:t>Sitra</w:t>
      </w:r>
      <w:r w:rsidR="0080697D">
        <w:t>m</w:t>
      </w:r>
      <w:r w:rsidR="00EC530B">
        <w:t>Konect</w:t>
      </w:r>
      <w:proofErr w:type="spellEnd"/>
    </w:p>
    <w:p w:rsidR="00EC530B" w:rsidRDefault="0080697D" w:rsidP="00E27E14">
      <w:pPr>
        <w:pStyle w:val="AnnAnnexe"/>
        <w:numPr>
          <w:ilvl w:val="0"/>
          <w:numId w:val="0"/>
        </w:numPr>
        <w:rPr>
          <w:b w:val="0"/>
        </w:rPr>
      </w:pPr>
      <w:r>
        <w:rPr>
          <w:b w:val="0"/>
        </w:rPr>
        <w:t>En prévision du lancement du</w:t>
      </w:r>
      <w:r w:rsidR="00EC530B">
        <w:rPr>
          <w:b w:val="0"/>
        </w:rPr>
        <w:t xml:space="preserve"> </w:t>
      </w:r>
      <w:proofErr w:type="spellStart"/>
      <w:r w:rsidR="00EC530B">
        <w:rPr>
          <w:b w:val="0"/>
        </w:rPr>
        <w:t>Sitra</w:t>
      </w:r>
      <w:r>
        <w:rPr>
          <w:b w:val="0"/>
        </w:rPr>
        <w:t>m</w:t>
      </w:r>
      <w:r w:rsidR="00EC530B">
        <w:rPr>
          <w:b w:val="0"/>
        </w:rPr>
        <w:t>Konect</w:t>
      </w:r>
      <w:proofErr w:type="spellEnd"/>
      <w:r>
        <w:rPr>
          <w:b w:val="0"/>
        </w:rPr>
        <w:t xml:space="preserve">, </w:t>
      </w:r>
      <w:proofErr w:type="spellStart"/>
      <w:r>
        <w:rPr>
          <w:b w:val="0"/>
        </w:rPr>
        <w:t>Sitram</w:t>
      </w:r>
      <w:proofErr w:type="spellEnd"/>
      <w:r>
        <w:rPr>
          <w:b w:val="0"/>
        </w:rPr>
        <w:t xml:space="preserve"> a mené une étude sur les modalités de commercialisation pratiquées par ses concurrents directs. Il en ressort que ce nouveau produit devrait être distribué au sein des unités commerciales suivantes : </w:t>
      </w:r>
    </w:p>
    <w:p w:rsidR="00F46423" w:rsidRPr="00F46423" w:rsidRDefault="00EC530B" w:rsidP="00F46423">
      <w:pPr>
        <w:pStyle w:val="AnnAnnexe"/>
        <w:numPr>
          <w:ilvl w:val="0"/>
          <w:numId w:val="10"/>
        </w:numPr>
        <w:spacing w:before="0" w:after="0"/>
        <w:ind w:left="714" w:hanging="357"/>
        <w:rPr>
          <w:b w:val="0"/>
        </w:rPr>
      </w:pPr>
      <w:r w:rsidRPr="00F46423">
        <w:rPr>
          <w:b w:val="0"/>
        </w:rPr>
        <w:t>en grandes et moyenne</w:t>
      </w:r>
      <w:r w:rsidR="0080697D" w:rsidRPr="00F46423">
        <w:rPr>
          <w:b w:val="0"/>
        </w:rPr>
        <w:t>s</w:t>
      </w:r>
      <w:r w:rsidRPr="00F46423">
        <w:rPr>
          <w:b w:val="0"/>
        </w:rPr>
        <w:t xml:space="preserve"> surfaces</w:t>
      </w:r>
      <w:r w:rsidR="0080697D" w:rsidRPr="00F46423">
        <w:rPr>
          <w:b w:val="0"/>
        </w:rPr>
        <w:t> : Carrefour, Leclerc, Auchan, etc.</w:t>
      </w:r>
    </w:p>
    <w:p w:rsidR="00F46423" w:rsidRPr="00F46423" w:rsidRDefault="00EC530B" w:rsidP="00F46423">
      <w:pPr>
        <w:pStyle w:val="AnnAnnexe"/>
        <w:numPr>
          <w:ilvl w:val="0"/>
          <w:numId w:val="10"/>
        </w:numPr>
        <w:spacing w:before="0" w:after="0"/>
        <w:ind w:left="714" w:hanging="357"/>
        <w:rPr>
          <w:b w:val="0"/>
        </w:rPr>
      </w:pPr>
      <w:r w:rsidRPr="00F46423">
        <w:rPr>
          <w:b w:val="0"/>
        </w:rPr>
        <w:t>en grande</w:t>
      </w:r>
      <w:r w:rsidR="0080697D" w:rsidRPr="00F46423">
        <w:rPr>
          <w:b w:val="0"/>
        </w:rPr>
        <w:t>s</w:t>
      </w:r>
      <w:r w:rsidRPr="00F46423">
        <w:rPr>
          <w:b w:val="0"/>
        </w:rPr>
        <w:t xml:space="preserve"> surface</w:t>
      </w:r>
      <w:r w:rsidR="0080697D" w:rsidRPr="00F46423">
        <w:rPr>
          <w:b w:val="0"/>
        </w:rPr>
        <w:t>s</w:t>
      </w:r>
      <w:r w:rsidRPr="00F46423">
        <w:rPr>
          <w:b w:val="0"/>
        </w:rPr>
        <w:t xml:space="preserve"> spécialisée</w:t>
      </w:r>
      <w:r w:rsidR="0080697D" w:rsidRPr="00F46423">
        <w:rPr>
          <w:b w:val="0"/>
        </w:rPr>
        <w:t>s</w:t>
      </w:r>
      <w:r w:rsidRPr="00F46423">
        <w:rPr>
          <w:b w:val="0"/>
        </w:rPr>
        <w:t xml:space="preserve"> : Boulanger, Darty, </w:t>
      </w:r>
      <w:proofErr w:type="spellStart"/>
      <w:r w:rsidRPr="00F46423">
        <w:rPr>
          <w:b w:val="0"/>
        </w:rPr>
        <w:t>Conforama</w:t>
      </w:r>
      <w:proofErr w:type="spellEnd"/>
      <w:r w:rsidR="0080697D" w:rsidRPr="00F46423">
        <w:rPr>
          <w:b w:val="0"/>
        </w:rPr>
        <w:t>, etc.</w:t>
      </w:r>
    </w:p>
    <w:p w:rsidR="00F46423" w:rsidRPr="00F46423" w:rsidRDefault="00165ED5" w:rsidP="00F46423">
      <w:pPr>
        <w:pStyle w:val="AnnAnnexe"/>
        <w:numPr>
          <w:ilvl w:val="0"/>
          <w:numId w:val="10"/>
        </w:numPr>
        <w:spacing w:before="0" w:after="0"/>
        <w:ind w:left="714" w:hanging="357"/>
        <w:rPr>
          <w:b w:val="0"/>
        </w:rPr>
      </w:pPr>
      <w:r w:rsidRPr="00F46423">
        <w:rPr>
          <w:b w:val="0"/>
        </w:rPr>
        <w:t>dans les grands magasins : Galeries Lafayette, BHV</w:t>
      </w:r>
      <w:r w:rsidR="00067CDB">
        <w:rPr>
          <w:rStyle w:val="Appelnotedebasdep"/>
          <w:b w:val="0"/>
        </w:rPr>
        <w:footnoteReference w:id="4"/>
      </w:r>
      <w:r w:rsidRPr="00F46423">
        <w:rPr>
          <w:b w:val="0"/>
        </w:rPr>
        <w:t>, Le Printemps</w:t>
      </w:r>
    </w:p>
    <w:p w:rsidR="00EC530B" w:rsidRPr="00F46423" w:rsidRDefault="00EC530B" w:rsidP="00F46423">
      <w:pPr>
        <w:pStyle w:val="AnnAnnexe"/>
        <w:numPr>
          <w:ilvl w:val="0"/>
          <w:numId w:val="10"/>
        </w:numPr>
        <w:spacing w:before="0" w:after="0"/>
        <w:ind w:left="714" w:hanging="357"/>
        <w:rPr>
          <w:b w:val="0"/>
        </w:rPr>
      </w:pPr>
      <w:r w:rsidRPr="00F46423">
        <w:rPr>
          <w:b w:val="0"/>
        </w:rPr>
        <w:t xml:space="preserve">sur les sites de e-commerce : </w:t>
      </w:r>
      <w:r w:rsidR="0080697D" w:rsidRPr="00F46423">
        <w:rPr>
          <w:b w:val="0"/>
        </w:rPr>
        <w:t xml:space="preserve">Amazon, La Redoute, Les 3 Suisses, </w:t>
      </w:r>
      <w:proofErr w:type="spellStart"/>
      <w:r w:rsidR="0080697D" w:rsidRPr="00F46423">
        <w:rPr>
          <w:b w:val="0"/>
        </w:rPr>
        <w:t>C</w:t>
      </w:r>
      <w:r w:rsidR="00165ED5" w:rsidRPr="00F46423">
        <w:rPr>
          <w:b w:val="0"/>
        </w:rPr>
        <w:t>discount</w:t>
      </w:r>
      <w:proofErr w:type="spellEnd"/>
      <w:r w:rsidR="00165ED5" w:rsidRPr="00F46423">
        <w:rPr>
          <w:b w:val="0"/>
        </w:rPr>
        <w:t>, etc.</w:t>
      </w:r>
    </w:p>
    <w:p w:rsidR="00841C45" w:rsidRDefault="00C561B2" w:rsidP="00F46423">
      <w:pPr>
        <w:spacing w:before="240" w:after="240"/>
      </w:pPr>
      <w:r>
        <w:t>En effet, même si la maî</w:t>
      </w:r>
      <w:r w:rsidR="00841C45">
        <w:t>tr</w:t>
      </w:r>
      <w:r w:rsidR="00425197">
        <w:t>ise de la distribution échappe</w:t>
      </w:r>
      <w:r w:rsidR="00841C45">
        <w:t xml:space="preserve"> en partie à l’entreprise, cela lui </w:t>
      </w:r>
      <w:r w:rsidR="00425197">
        <w:t>apportera</w:t>
      </w:r>
      <w:r w:rsidR="00841C45">
        <w:t xml:space="preserve"> une large couverture géographique du marché. De plus</w:t>
      </w:r>
      <w:r>
        <w:t>,</w:t>
      </w:r>
      <w:r w:rsidR="00841C45">
        <w:t xml:space="preserve"> cela permettra aux consommateurs potentiels de bénéficier de l’expertise et des conseils de vendeurs spécialisés en objets connectés et d’assister à d’éventuelles démonstrations. </w:t>
      </w:r>
    </w:p>
    <w:p w:rsidR="00841C45" w:rsidRPr="00EC530B" w:rsidRDefault="0017133E" w:rsidP="00E27E14">
      <w:pPr>
        <w:spacing w:before="240" w:after="240"/>
      </w:pPr>
      <w:r>
        <w:t>Cette étude a par ailleurs montré que les acheteurs d’autocuiseurs souhaitent pouvoir bénéficier du même prix quel que soit le point de vente</w:t>
      </w:r>
      <w:r w:rsidR="00FA21AA">
        <w:t xml:space="preserve"> choisi. Le prix cible </w:t>
      </w:r>
      <w:r w:rsidR="00425197">
        <w:t xml:space="preserve">conseillé </w:t>
      </w:r>
      <w:r w:rsidR="00FA21AA">
        <w:t>serait de 200 €</w:t>
      </w:r>
      <w:r w:rsidR="00425197">
        <w:t xml:space="preserve"> environ</w:t>
      </w:r>
      <w:r w:rsidR="00FA21AA">
        <w:t>. Cela n’empêchera évidemment pas les distributeurs de moduler ponctuellemen</w:t>
      </w:r>
      <w:r w:rsidR="004F02C0">
        <w:t xml:space="preserve">t le prix en fonction de leurs </w:t>
      </w:r>
      <w:r w:rsidR="00FA21AA">
        <w:t xml:space="preserve">opérations promotionnelles. </w:t>
      </w:r>
    </w:p>
    <w:p w:rsidR="009553DD" w:rsidRPr="00165ED5" w:rsidRDefault="00165ED5" w:rsidP="00E27E14">
      <w:pPr>
        <w:pStyle w:val="SrcSource"/>
        <w:spacing w:before="240"/>
      </w:pPr>
      <w:r w:rsidRPr="00165ED5">
        <w:t xml:space="preserve">Source : </w:t>
      </w:r>
      <w:r w:rsidR="007255FA">
        <w:t xml:space="preserve">d’après </w:t>
      </w:r>
      <w:r w:rsidR="00D57CFB">
        <w:t>Distripedie.com</w:t>
      </w:r>
    </w:p>
    <w:p w:rsidR="00B93994" w:rsidRDefault="00B93994" w:rsidP="00647E4D">
      <w:pPr>
        <w:pStyle w:val="SrcSource"/>
        <w:jc w:val="both"/>
        <w:rPr>
          <w:i w:val="0"/>
        </w:rPr>
      </w:pPr>
    </w:p>
    <w:p w:rsidR="006D1130" w:rsidRDefault="006D1130" w:rsidP="006D1130">
      <w:pPr>
        <w:pStyle w:val="AnnAnnexe"/>
      </w:pPr>
      <w:r>
        <w:t> </w:t>
      </w:r>
      <w:r w:rsidR="00E87828">
        <w:t xml:space="preserve">Le plan média de l’autocuiseur </w:t>
      </w:r>
      <w:proofErr w:type="spellStart"/>
      <w:r>
        <w:t>Sitram</w:t>
      </w:r>
      <w:r w:rsidR="00E87828">
        <w:t>Konect</w:t>
      </w:r>
      <w:proofErr w:type="spellEnd"/>
    </w:p>
    <w:p w:rsidR="00471617" w:rsidRDefault="00165ED5" w:rsidP="00E27E14">
      <w:pPr>
        <w:pStyle w:val="Normal1"/>
        <w:spacing w:before="240" w:after="240"/>
      </w:pPr>
      <w:r>
        <w:t>L</w:t>
      </w:r>
      <w:r w:rsidR="00E87828">
        <w:t xml:space="preserve">a marque </w:t>
      </w:r>
      <w:proofErr w:type="spellStart"/>
      <w:r w:rsidR="00E87828">
        <w:t>Sitram</w:t>
      </w:r>
      <w:proofErr w:type="spellEnd"/>
      <w:r w:rsidR="00E87828">
        <w:t xml:space="preserve"> a lancé</w:t>
      </w:r>
      <w:r>
        <w:t xml:space="preserve"> un</w:t>
      </w:r>
      <w:r w:rsidR="006D1130">
        <w:t xml:space="preserve"> plan média qui commence par la diffusion de trois spots de 12 secondes sur T</w:t>
      </w:r>
      <w:r w:rsidR="00E87828">
        <w:t>F1 et M6, à des heures de forte audience</w:t>
      </w:r>
      <w:r w:rsidR="006D1130">
        <w:t xml:space="preserve"> familia</w:t>
      </w:r>
      <w:r w:rsidR="00E87828">
        <w:t>le</w:t>
      </w:r>
      <w:r w:rsidR="006D1130">
        <w:t xml:space="preserve">, </w:t>
      </w:r>
      <w:r w:rsidR="00E87828">
        <w:t>accompagné</w:t>
      </w:r>
      <w:r w:rsidR="00471617">
        <w:t>s</w:t>
      </w:r>
      <w:r w:rsidR="00E87828">
        <w:t xml:space="preserve"> d’</w:t>
      </w:r>
      <w:r w:rsidR="00C561B2">
        <w:t>une nouvelle signature : « </w:t>
      </w:r>
      <w:r w:rsidR="006133D7">
        <w:rPr>
          <w:i/>
        </w:rPr>
        <w:t xml:space="preserve">Certaines choses ne changeront jamais. </w:t>
      </w:r>
      <w:r w:rsidR="006133D7" w:rsidRPr="00471617">
        <w:rPr>
          <w:i/>
        </w:rPr>
        <w:t xml:space="preserve">Si vous ne prenez pas une </w:t>
      </w:r>
      <w:proofErr w:type="spellStart"/>
      <w:r w:rsidR="006133D7" w:rsidRPr="00471617">
        <w:rPr>
          <w:i/>
        </w:rPr>
        <w:t>Sitram</w:t>
      </w:r>
      <w:proofErr w:type="spellEnd"/>
      <w:r w:rsidR="006133D7" w:rsidRPr="00471617">
        <w:rPr>
          <w:i/>
        </w:rPr>
        <w:t xml:space="preserve">, vous risquez de prendre </w:t>
      </w:r>
      <w:r w:rsidR="006133D7">
        <w:rPr>
          <w:i/>
        </w:rPr>
        <w:t xml:space="preserve">encore </w:t>
      </w:r>
      <w:r w:rsidR="006133D7" w:rsidRPr="00471617">
        <w:rPr>
          <w:i/>
        </w:rPr>
        <w:t>une gamelle</w:t>
      </w:r>
      <w:r w:rsidR="00C561B2">
        <w:t> »</w:t>
      </w:r>
      <w:r w:rsidR="006D1130">
        <w:t xml:space="preserve">. Le ton de la communication de la marque </w:t>
      </w:r>
      <w:r w:rsidR="006133D7">
        <w:t>se veut</w:t>
      </w:r>
      <w:r w:rsidR="00E87828">
        <w:t xml:space="preserve"> humoristique</w:t>
      </w:r>
      <w:r w:rsidR="006D1130">
        <w:t xml:space="preserve">. </w:t>
      </w:r>
      <w:r w:rsidR="00471617">
        <w:t xml:space="preserve">Cela vise à rajeunir l’image et augmenter le taux de mémorisation </w:t>
      </w:r>
      <w:r w:rsidR="002B7825">
        <w:t>du message.</w:t>
      </w:r>
    </w:p>
    <w:p w:rsidR="00F92601" w:rsidRDefault="00471617" w:rsidP="00E27E14">
      <w:pPr>
        <w:pStyle w:val="Normal1"/>
        <w:spacing w:before="240" w:after="240"/>
      </w:pPr>
      <w:r>
        <w:t>De plus, l</w:t>
      </w:r>
      <w:r w:rsidR="006D1130">
        <w:t xml:space="preserve">a sortie </w:t>
      </w:r>
      <w:r w:rsidR="00754B01">
        <w:t>du</w:t>
      </w:r>
      <w:r>
        <w:t xml:space="preserve"> </w:t>
      </w:r>
      <w:proofErr w:type="spellStart"/>
      <w:r>
        <w:t>SitramK</w:t>
      </w:r>
      <w:r w:rsidR="00165ED5">
        <w:t>onect</w:t>
      </w:r>
      <w:proofErr w:type="spellEnd"/>
      <w:r w:rsidR="006D1130">
        <w:t xml:space="preserve"> </w:t>
      </w:r>
      <w:r w:rsidR="00165ED5">
        <w:t>a été</w:t>
      </w:r>
      <w:r w:rsidR="006D1130">
        <w:t xml:space="preserve"> soutenue par </w:t>
      </w:r>
      <w:r w:rsidR="00165ED5">
        <w:t xml:space="preserve">des publicités </w:t>
      </w:r>
      <w:r w:rsidR="006D1130">
        <w:t>presse</w:t>
      </w:r>
      <w:r>
        <w:t xml:space="preserve"> grand public</w:t>
      </w:r>
      <w:r w:rsidR="006D1130">
        <w:t xml:space="preserve"> </w:t>
      </w:r>
      <w:r w:rsidR="007C654E">
        <w:t>et sur les réseaux sociaux</w:t>
      </w:r>
      <w:r w:rsidR="00C561B2">
        <w:t xml:space="preserve"> afin de faire connaî</w:t>
      </w:r>
      <w:r w:rsidR="00F92601">
        <w:t xml:space="preserve">tre les caractéristiques du </w:t>
      </w:r>
      <w:proofErr w:type="spellStart"/>
      <w:r w:rsidR="00F92601">
        <w:t>SitramKonect</w:t>
      </w:r>
      <w:proofErr w:type="spellEnd"/>
      <w:r w:rsidR="00F92601">
        <w:t>.</w:t>
      </w:r>
    </w:p>
    <w:p w:rsidR="00F92601" w:rsidRDefault="00471617" w:rsidP="00E27E14">
      <w:pPr>
        <w:pStyle w:val="Normal1"/>
        <w:spacing w:before="240" w:after="240"/>
      </w:pPr>
      <w:proofErr w:type="spellStart"/>
      <w:r>
        <w:t>Sitram</w:t>
      </w:r>
      <w:proofErr w:type="spellEnd"/>
      <w:r>
        <w:t xml:space="preserve"> est également présente</w:t>
      </w:r>
      <w:r w:rsidR="006D1130">
        <w:t xml:space="preserve"> sur de nombreux salons à dimension internationale tels que Maison &amp; Objet </w:t>
      </w:r>
      <w:r>
        <w:t>à Paris où</w:t>
      </w:r>
      <w:r w:rsidR="00C561B2">
        <w:t xml:space="preserve"> Iris </w:t>
      </w:r>
      <w:proofErr w:type="spellStart"/>
      <w:r w:rsidR="00C561B2">
        <w:t>Mittenaere</w:t>
      </w:r>
      <w:proofErr w:type="spellEnd"/>
      <w:r w:rsidR="00C561B2">
        <w:t xml:space="preserve"> (</w:t>
      </w:r>
      <w:r w:rsidR="006D1130">
        <w:t>Miss France 2016</w:t>
      </w:r>
      <w:r w:rsidR="00C561B2">
        <w:t>)</w:t>
      </w:r>
      <w:r w:rsidR="00165ED5">
        <w:t xml:space="preserve"> </w:t>
      </w:r>
      <w:r w:rsidR="007C654E">
        <w:t>a fait</w:t>
      </w:r>
      <w:r w:rsidR="00165ED5">
        <w:t xml:space="preserve"> </w:t>
      </w:r>
      <w:r>
        <w:t xml:space="preserve">brillamment </w:t>
      </w:r>
      <w:r w:rsidR="00165ED5">
        <w:t xml:space="preserve">la promotion </w:t>
      </w:r>
      <w:r>
        <w:t xml:space="preserve">du nouveau </w:t>
      </w:r>
      <w:proofErr w:type="spellStart"/>
      <w:r>
        <w:t>SitramKonect</w:t>
      </w:r>
      <w:proofErr w:type="spellEnd"/>
      <w:r w:rsidR="006D1130">
        <w:t>.</w:t>
      </w:r>
      <w:r w:rsidR="00F92601">
        <w:t xml:space="preserve"> Les visiteurs ont pu d’ailleurs tester cette nouveauté et l’acheter en avant-première. </w:t>
      </w:r>
      <w:r w:rsidR="006D1130">
        <w:t xml:space="preserve"> </w:t>
      </w:r>
    </w:p>
    <w:p w:rsidR="006D1130" w:rsidRPr="007C654E" w:rsidRDefault="00471617" w:rsidP="00E27E14">
      <w:pPr>
        <w:pStyle w:val="Normal1"/>
        <w:spacing w:before="240" w:after="240"/>
      </w:pPr>
      <w:r>
        <w:t xml:space="preserve">En outre, </w:t>
      </w:r>
      <w:proofErr w:type="spellStart"/>
      <w:r w:rsidR="006D1130">
        <w:t>S</w:t>
      </w:r>
      <w:r>
        <w:t>itram</w:t>
      </w:r>
      <w:proofErr w:type="spellEnd"/>
      <w:r w:rsidR="006D1130">
        <w:t xml:space="preserve"> participe aussi au Congrès des Maîtres Cuisiniers de France qui s’est déroulé à San Diego aux </w:t>
      </w:r>
      <w:r>
        <w:t>États-Unis</w:t>
      </w:r>
      <w:r w:rsidR="006D1130">
        <w:t xml:space="preserve">. Il s’agit d’un haut lieu de promotion de l’art culinaire. Sponsor de cet événement depuis plusieurs années, </w:t>
      </w:r>
      <w:proofErr w:type="spellStart"/>
      <w:r w:rsidR="006D1130">
        <w:t>S</w:t>
      </w:r>
      <w:r>
        <w:t>itram</w:t>
      </w:r>
      <w:proofErr w:type="spellEnd"/>
      <w:r w:rsidR="006D1130">
        <w:t xml:space="preserve"> a pu montrer à l’ensemble des grands chefs </w:t>
      </w:r>
      <w:r>
        <w:t>sa nouveauté</w:t>
      </w:r>
      <w:r w:rsidR="004F02C0">
        <w:t xml:space="preserve">, le </w:t>
      </w:r>
      <w:proofErr w:type="spellStart"/>
      <w:r w:rsidR="004F02C0">
        <w:t>SitramKonect</w:t>
      </w:r>
      <w:proofErr w:type="spellEnd"/>
      <w:r>
        <w:t>. « </w:t>
      </w:r>
      <w:r w:rsidR="007C654E" w:rsidRPr="00471617">
        <w:rPr>
          <w:i/>
        </w:rPr>
        <w:t>Pour nous faire remarquer, o</w:t>
      </w:r>
      <w:r w:rsidR="006D1130" w:rsidRPr="00471617">
        <w:rPr>
          <w:i/>
        </w:rPr>
        <w:t>n doit être innovant et percutant sur ce m</w:t>
      </w:r>
      <w:r w:rsidRPr="00471617">
        <w:rPr>
          <w:i/>
        </w:rPr>
        <w:t>arché </w:t>
      </w:r>
      <w:r>
        <w:t xml:space="preserve">», précise le directeur de </w:t>
      </w:r>
      <w:proofErr w:type="spellStart"/>
      <w:r>
        <w:t>Sitram</w:t>
      </w:r>
      <w:proofErr w:type="spellEnd"/>
      <w:r w:rsidR="006D1130">
        <w:t>.</w:t>
      </w:r>
      <w:r w:rsidR="00F92601" w:rsidRPr="00F92601">
        <w:rPr>
          <w:noProof/>
        </w:rPr>
        <w:t xml:space="preserve"> </w:t>
      </w:r>
    </w:p>
    <w:p w:rsidR="006D1130" w:rsidRDefault="007C654E" w:rsidP="00E27E14">
      <w:pPr>
        <w:pStyle w:val="SrcSource"/>
        <w:spacing w:before="240"/>
      </w:pPr>
      <w:r>
        <w:t xml:space="preserve">Source : </w:t>
      </w:r>
      <w:r w:rsidR="007255FA">
        <w:t>d</w:t>
      </w:r>
      <w:r w:rsidR="000D60DF">
        <w:t xml:space="preserve">’après </w:t>
      </w:r>
      <w:r>
        <w:t>e-marketing</w:t>
      </w:r>
    </w:p>
    <w:p w:rsidR="00E27E14" w:rsidRDefault="00E27E14" w:rsidP="00F142D3">
      <w:pPr>
        <w:pStyle w:val="SrcSource"/>
      </w:pPr>
    </w:p>
    <w:p w:rsidR="00E27E14" w:rsidRDefault="00E27E14" w:rsidP="00F142D3">
      <w:pPr>
        <w:pStyle w:val="SrcSource"/>
      </w:pPr>
    </w:p>
    <w:p w:rsidR="007C654E" w:rsidRDefault="007C654E" w:rsidP="007C654E">
      <w:pPr>
        <w:pStyle w:val="AnnAnnexe"/>
      </w:pPr>
      <w:r>
        <w:t> </w:t>
      </w:r>
      <w:r w:rsidRPr="007C654E">
        <w:t xml:space="preserve">Le nouveau message publicitaire TV de </w:t>
      </w:r>
      <w:proofErr w:type="spellStart"/>
      <w:r w:rsidRPr="007C654E">
        <w:t>Sitram</w:t>
      </w:r>
      <w:proofErr w:type="spellEnd"/>
    </w:p>
    <w:p w:rsidR="006133D7" w:rsidRDefault="006133D7" w:rsidP="00E27E14">
      <w:pPr>
        <w:pStyle w:val="Normal1"/>
        <w:widowControl w:val="0"/>
        <w:spacing w:before="240" w:after="240"/>
      </w:pPr>
      <w:r w:rsidRPr="006133D7">
        <w:t xml:space="preserve">Une campagne TV au ton humoristique met en </w:t>
      </w:r>
      <w:r w:rsidRPr="001E00CE">
        <w:t>scène</w:t>
      </w:r>
      <w:r w:rsidR="001E00CE" w:rsidRPr="001E00CE">
        <w:t xml:space="preserve"> </w:t>
      </w:r>
      <w:r w:rsidRPr="001E00CE">
        <w:t>d</w:t>
      </w:r>
      <w:r w:rsidR="007C654E" w:rsidRPr="001E00CE">
        <w:t>es</w:t>
      </w:r>
      <w:r w:rsidR="007C654E">
        <w:t xml:space="preserve"> personnages </w:t>
      </w:r>
      <w:r w:rsidR="001E00CE">
        <w:t xml:space="preserve">qui </w:t>
      </w:r>
      <w:r w:rsidR="007C654E">
        <w:t xml:space="preserve">sont victimes de leur mauvais choix </w:t>
      </w:r>
      <w:r>
        <w:t>d’autocuiseur,</w:t>
      </w:r>
      <w:r w:rsidR="007C654E">
        <w:t xml:space="preserve"> ce qui donne lieu à nombre de gags qui se terminent en général assez mal. </w:t>
      </w:r>
    </w:p>
    <w:p w:rsidR="006133D7" w:rsidRDefault="001E00CE" w:rsidP="00E27E14">
      <w:pPr>
        <w:pStyle w:val="Normal1"/>
        <w:widowControl w:val="0"/>
        <w:spacing w:before="240" w:after="240"/>
      </w:pPr>
      <w:r>
        <w:t xml:space="preserve">Par exemple, un des </w:t>
      </w:r>
      <w:r w:rsidR="006133D7">
        <w:t>scénario</w:t>
      </w:r>
      <w:r>
        <w:t>s</w:t>
      </w:r>
      <w:r w:rsidR="006133D7">
        <w:t xml:space="preserve"> met en scène une ménagère des années 80 utilisant un autocuiseur de mauvaise qualité qui menace d’exploser. </w:t>
      </w:r>
      <w:r>
        <w:t>Le spot montre ensuite que c</w:t>
      </w:r>
      <w:r w:rsidR="006133D7">
        <w:t xml:space="preserve">ette situation se </w:t>
      </w:r>
      <w:r>
        <w:t>renouvelle</w:t>
      </w:r>
      <w:r w:rsidR="006133D7">
        <w:t xml:space="preserve"> en 2016 avec </w:t>
      </w:r>
      <w:r>
        <w:t>une autre ménagère qui vit le</w:t>
      </w:r>
      <w:r w:rsidR="006133D7">
        <w:t xml:space="preserve"> même </w:t>
      </w:r>
      <w:r>
        <w:t>désastre</w:t>
      </w:r>
      <w:r w:rsidR="006133D7">
        <w:t xml:space="preserve"> car elle n’a pas </w:t>
      </w:r>
      <w:r>
        <w:t xml:space="preserve">non plus </w:t>
      </w:r>
      <w:r w:rsidR="006133D7">
        <w:t xml:space="preserve">d’autocuiseur </w:t>
      </w:r>
      <w:proofErr w:type="spellStart"/>
      <w:r w:rsidR="006133D7">
        <w:t>Sitram</w:t>
      </w:r>
      <w:proofErr w:type="spellEnd"/>
      <w:r w:rsidR="006133D7">
        <w:t>.</w:t>
      </w:r>
      <w:r>
        <w:t xml:space="preserve"> Ensuite</w:t>
      </w:r>
      <w:r w:rsidR="00C561B2">
        <w:t>,</w:t>
      </w:r>
      <w:r>
        <w:t xml:space="preserve"> son quotidien devient u</w:t>
      </w:r>
      <w:r w:rsidR="004F02C0">
        <w:t>n plaisir lorsqu’elle utilise le</w:t>
      </w:r>
      <w:r>
        <w:t xml:space="preserve"> </w:t>
      </w:r>
      <w:proofErr w:type="spellStart"/>
      <w:r>
        <w:t>SitramKonect</w:t>
      </w:r>
      <w:proofErr w:type="spellEnd"/>
      <w:r>
        <w:t xml:space="preserve">. À la fin de ce spot, le slogan rappelle : « </w:t>
      </w:r>
      <w:r>
        <w:rPr>
          <w:i/>
        </w:rPr>
        <w:t xml:space="preserve">Certaines choses ne changeront jamais. </w:t>
      </w:r>
      <w:r w:rsidRPr="00471617">
        <w:rPr>
          <w:i/>
        </w:rPr>
        <w:t xml:space="preserve">Si vous ne prenez pas une </w:t>
      </w:r>
      <w:proofErr w:type="spellStart"/>
      <w:r w:rsidRPr="00471617">
        <w:rPr>
          <w:i/>
        </w:rPr>
        <w:t>Sitram</w:t>
      </w:r>
      <w:proofErr w:type="spellEnd"/>
      <w:r w:rsidRPr="00471617">
        <w:rPr>
          <w:i/>
        </w:rPr>
        <w:t xml:space="preserve">, vous risquez de prendre </w:t>
      </w:r>
      <w:r>
        <w:rPr>
          <w:i/>
        </w:rPr>
        <w:t xml:space="preserve">encore </w:t>
      </w:r>
      <w:r w:rsidRPr="00471617">
        <w:rPr>
          <w:i/>
        </w:rPr>
        <w:t>une gamelle</w:t>
      </w:r>
      <w:r>
        <w:t xml:space="preserve"> ».</w:t>
      </w:r>
    </w:p>
    <w:p w:rsidR="001B0A2D" w:rsidRDefault="001B0A2D" w:rsidP="00E27E14">
      <w:pPr>
        <w:pStyle w:val="Normal1"/>
        <w:widowControl w:val="0"/>
        <w:spacing w:before="240" w:after="240"/>
      </w:pPr>
      <w:r>
        <w:rPr>
          <w:noProof/>
        </w:rPr>
        <w:drawing>
          <wp:anchor distT="0" distB="0" distL="114300" distR="114300" simplePos="0" relativeHeight="251781120" behindDoc="0" locked="0" layoutInCell="1" allowOverlap="1">
            <wp:simplePos x="0" y="0"/>
            <wp:positionH relativeFrom="column">
              <wp:posOffset>-19514</wp:posOffset>
            </wp:positionH>
            <wp:positionV relativeFrom="paragraph">
              <wp:posOffset>123958</wp:posOffset>
            </wp:positionV>
            <wp:extent cx="2628265" cy="1457960"/>
            <wp:effectExtent l="0" t="0" r="635" b="8890"/>
            <wp:wrapSquare wrapText="bothSides"/>
            <wp:docPr id="6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628265" cy="1457960"/>
                    </a:xfrm>
                    <a:prstGeom prst="rect">
                      <a:avLst/>
                    </a:prstGeom>
                    <a:ln/>
                  </pic:spPr>
                </pic:pic>
              </a:graphicData>
            </a:graphic>
          </wp:anchor>
        </w:drawing>
      </w:r>
    </w:p>
    <w:p w:rsidR="00C3218C" w:rsidRDefault="00C3218C" w:rsidP="00E27E14">
      <w:pPr>
        <w:pStyle w:val="Normal1"/>
        <w:widowControl w:val="0"/>
        <w:spacing w:before="240" w:after="240"/>
      </w:pPr>
    </w:p>
    <w:p w:rsidR="001B0A2D" w:rsidRPr="004F02C0" w:rsidRDefault="001B0A2D" w:rsidP="00E27E14">
      <w:pPr>
        <w:pStyle w:val="Normal1"/>
        <w:widowControl w:val="0"/>
        <w:spacing w:before="240" w:after="240"/>
      </w:pPr>
      <w:r w:rsidRPr="004F02C0">
        <w:rPr>
          <w:i/>
        </w:rPr>
        <w:t>Première partie du spot</w:t>
      </w:r>
      <w:r w:rsidRPr="004F02C0">
        <w:t xml:space="preserve"> : dans une cuisine des années 80, un autocuiseur menace d’exploser et s’élève au-dessus</w:t>
      </w:r>
      <w:r w:rsidR="00024408" w:rsidRPr="004F02C0">
        <w:t xml:space="preserve"> de la ménagère</w:t>
      </w:r>
      <w:r w:rsidRPr="004F02C0">
        <w:t>...</w:t>
      </w:r>
    </w:p>
    <w:p w:rsidR="001B0A2D" w:rsidRPr="004F02C0" w:rsidRDefault="001B0A2D" w:rsidP="00E27E14">
      <w:pPr>
        <w:pStyle w:val="Normal1"/>
        <w:widowControl w:val="0"/>
        <w:spacing w:before="240" w:after="240"/>
      </w:pPr>
    </w:p>
    <w:p w:rsidR="00E27E14" w:rsidRPr="004F02C0" w:rsidRDefault="00E27E14" w:rsidP="00E27E14">
      <w:pPr>
        <w:pStyle w:val="Normal1"/>
        <w:widowControl w:val="0"/>
        <w:spacing w:before="240" w:after="240"/>
      </w:pPr>
    </w:p>
    <w:p w:rsidR="00C3218C" w:rsidRPr="004F02C0" w:rsidRDefault="00C3218C" w:rsidP="00E27E14">
      <w:pPr>
        <w:pStyle w:val="Normal1"/>
        <w:spacing w:before="240" w:after="240" w:line="331" w:lineRule="auto"/>
        <w:jc w:val="left"/>
      </w:pPr>
      <w:r w:rsidRPr="004F02C0">
        <w:rPr>
          <w:noProof/>
        </w:rPr>
        <w:drawing>
          <wp:anchor distT="0" distB="0" distL="114300" distR="114300" simplePos="0" relativeHeight="251782144" behindDoc="0" locked="0" layoutInCell="1" allowOverlap="1">
            <wp:simplePos x="0" y="0"/>
            <wp:positionH relativeFrom="column">
              <wp:posOffset>-17145</wp:posOffset>
            </wp:positionH>
            <wp:positionV relativeFrom="paragraph">
              <wp:posOffset>95885</wp:posOffset>
            </wp:positionV>
            <wp:extent cx="2640330" cy="1488440"/>
            <wp:effectExtent l="0" t="0" r="7620" b="0"/>
            <wp:wrapSquare wrapText="bothSides"/>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40330" cy="1488440"/>
                    </a:xfrm>
                    <a:prstGeom prst="rect">
                      <a:avLst/>
                    </a:prstGeom>
                  </pic:spPr>
                </pic:pic>
              </a:graphicData>
            </a:graphic>
          </wp:anchor>
        </w:drawing>
      </w:r>
    </w:p>
    <w:p w:rsidR="001B0A2D" w:rsidRPr="004F02C0" w:rsidRDefault="001B0A2D" w:rsidP="00D13815">
      <w:pPr>
        <w:pStyle w:val="Normal1"/>
        <w:spacing w:before="240" w:after="240"/>
      </w:pPr>
      <w:r w:rsidRPr="004F02C0">
        <w:rPr>
          <w:i/>
        </w:rPr>
        <w:t>Deuxième partie du spot</w:t>
      </w:r>
      <w:r w:rsidRPr="004F02C0">
        <w:t xml:space="preserve"> : les légumes présents dans l’autocuiseur retombent sur le plan de travail (d’une cuisine actuelle)</w:t>
      </w:r>
      <w:r w:rsidR="00024408" w:rsidRPr="004F02C0">
        <w:t xml:space="preserve"> et </w:t>
      </w:r>
      <w:r w:rsidR="004F02C0">
        <w:t xml:space="preserve">sur </w:t>
      </w:r>
      <w:r w:rsidR="00024408" w:rsidRPr="004F02C0">
        <w:t>la ménagère…</w:t>
      </w:r>
    </w:p>
    <w:p w:rsidR="005E2E4D" w:rsidRPr="004F02C0" w:rsidRDefault="005E2E4D" w:rsidP="00E27E14">
      <w:pPr>
        <w:pStyle w:val="Normal1"/>
        <w:spacing w:before="240" w:after="240"/>
        <w:jc w:val="left"/>
      </w:pPr>
    </w:p>
    <w:p w:rsidR="001B0A2D" w:rsidRPr="004F02C0" w:rsidRDefault="001B0A2D" w:rsidP="00E27E14">
      <w:pPr>
        <w:pStyle w:val="Normal1"/>
        <w:spacing w:before="240" w:after="240" w:line="331" w:lineRule="auto"/>
        <w:jc w:val="left"/>
      </w:pPr>
    </w:p>
    <w:p w:rsidR="00C3218C" w:rsidRPr="004F02C0" w:rsidRDefault="00F17608" w:rsidP="00E27E14">
      <w:pPr>
        <w:pStyle w:val="Normal1"/>
        <w:spacing w:before="240" w:after="240" w:line="331" w:lineRule="auto"/>
        <w:jc w:val="left"/>
      </w:pPr>
      <w:r>
        <w:rPr>
          <w:noProof/>
        </w:rPr>
        <w:drawing>
          <wp:anchor distT="0" distB="0" distL="114300" distR="114300" simplePos="0" relativeHeight="251860992" behindDoc="0" locked="0" layoutInCell="1" allowOverlap="1">
            <wp:simplePos x="0" y="0"/>
            <wp:positionH relativeFrom="column">
              <wp:posOffset>-52705</wp:posOffset>
            </wp:positionH>
            <wp:positionV relativeFrom="paragraph">
              <wp:posOffset>158115</wp:posOffset>
            </wp:positionV>
            <wp:extent cx="2689225" cy="1492250"/>
            <wp:effectExtent l="19050" t="0" r="0" b="0"/>
            <wp:wrapSquare wrapText="bothSides"/>
            <wp:docPr id="8" name="Image 7" descr="Annexe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exe 11.jpg"/>
                    <pic:cNvPicPr/>
                  </pic:nvPicPr>
                  <pic:blipFill>
                    <a:blip r:embed="rId55" cstate="print"/>
                    <a:stretch>
                      <a:fillRect/>
                    </a:stretch>
                  </pic:blipFill>
                  <pic:spPr>
                    <a:xfrm>
                      <a:off x="0" y="0"/>
                      <a:ext cx="2689225" cy="1492250"/>
                    </a:xfrm>
                    <a:prstGeom prst="rect">
                      <a:avLst/>
                    </a:prstGeom>
                  </pic:spPr>
                </pic:pic>
              </a:graphicData>
            </a:graphic>
          </wp:anchor>
        </w:drawing>
      </w:r>
    </w:p>
    <w:p w:rsidR="001B0A2D" w:rsidRPr="004F02C0" w:rsidRDefault="00024408" w:rsidP="00E27E14">
      <w:pPr>
        <w:pStyle w:val="Normal1"/>
        <w:spacing w:before="240" w:after="240"/>
      </w:pPr>
      <w:r w:rsidRPr="004F02C0">
        <w:rPr>
          <w:i/>
        </w:rPr>
        <w:t>Troisième partie du spot</w:t>
      </w:r>
      <w:r w:rsidRPr="004F02C0">
        <w:t xml:space="preserve"> : la ménagère est comblée par l’apparition de son nouvel autocuiseur connecté </w:t>
      </w:r>
      <w:proofErr w:type="spellStart"/>
      <w:r w:rsidRPr="004F02C0">
        <w:t>SitramKonect</w:t>
      </w:r>
      <w:proofErr w:type="spellEnd"/>
      <w:r w:rsidRPr="004F02C0">
        <w:t> !</w:t>
      </w:r>
    </w:p>
    <w:p w:rsidR="007C654E" w:rsidRDefault="007C654E" w:rsidP="00E27E14">
      <w:pPr>
        <w:pStyle w:val="Normal1"/>
        <w:spacing w:before="240" w:after="240" w:line="331" w:lineRule="auto"/>
        <w:jc w:val="left"/>
      </w:pPr>
    </w:p>
    <w:p w:rsidR="00D13815" w:rsidRDefault="00D13815" w:rsidP="00E27E14">
      <w:pPr>
        <w:pStyle w:val="Normal1"/>
        <w:spacing w:before="240" w:after="240" w:line="331" w:lineRule="auto"/>
        <w:jc w:val="left"/>
      </w:pPr>
    </w:p>
    <w:p w:rsidR="007C654E" w:rsidRDefault="00041AF5" w:rsidP="00E27E14">
      <w:pPr>
        <w:pStyle w:val="Normal1"/>
        <w:spacing w:before="240" w:after="240"/>
        <w:jc w:val="right"/>
        <w:rPr>
          <w:i/>
        </w:rPr>
      </w:pPr>
      <w:r>
        <w:rPr>
          <w:i/>
        </w:rPr>
        <w:t>Source : Sitram.fr</w:t>
      </w:r>
    </w:p>
    <w:p w:rsidR="006D1130" w:rsidRDefault="006D1130" w:rsidP="00647E4D">
      <w:pPr>
        <w:pStyle w:val="SrcSource"/>
        <w:jc w:val="both"/>
        <w:rPr>
          <w:i w:val="0"/>
        </w:rPr>
      </w:pPr>
    </w:p>
    <w:p w:rsidR="000937EF" w:rsidRDefault="000937EF">
      <w:pPr>
        <w:jc w:val="left"/>
      </w:pPr>
      <w:r>
        <w:rPr>
          <w:i/>
        </w:rPr>
        <w:br w:type="page"/>
      </w:r>
    </w:p>
    <w:p w:rsidR="00D13815" w:rsidRPr="00D13815" w:rsidRDefault="00664103" w:rsidP="00664103">
      <w:pPr>
        <w:pStyle w:val="AnnAnnexe"/>
        <w:pBdr>
          <w:top w:val="nil"/>
          <w:left w:val="nil"/>
          <w:bottom w:val="nil"/>
          <w:right w:val="nil"/>
          <w:between w:val="nil"/>
          <w:bar w:val="nil"/>
        </w:pBdr>
        <w:jc w:val="left"/>
        <w:rPr>
          <w:rFonts w:eastAsia="Arial" w:cs="Arial"/>
          <w:bCs/>
          <w:color w:val="222222"/>
          <w:szCs w:val="22"/>
          <w:bdr w:val="nil"/>
        </w:rPr>
      </w:pPr>
      <w:r>
        <w:t> </w:t>
      </w:r>
      <w:r w:rsidR="00D13815" w:rsidRPr="00D13815">
        <w:rPr>
          <w:rFonts w:eastAsia="Arial Unicode MS" w:cs="Arial"/>
          <w:bCs/>
          <w:color w:val="222222"/>
          <w:szCs w:val="22"/>
          <w:bdr w:val="nil"/>
        </w:rPr>
        <w:t>Salon Maison &amp; Objet</w:t>
      </w:r>
      <w:r>
        <w:rPr>
          <w:rFonts w:eastAsia="Arial Unicode MS" w:cs="Arial"/>
          <w:bCs/>
          <w:color w:val="222222"/>
          <w:szCs w:val="22"/>
          <w:bdr w:val="nil"/>
        </w:rPr>
        <w:t xml:space="preserve"> 2016</w:t>
      </w:r>
    </w:p>
    <w:p w:rsidR="00D13815" w:rsidRPr="004F02C0" w:rsidRDefault="00D13815" w:rsidP="003B7104">
      <w:pPr>
        <w:pBdr>
          <w:top w:val="nil"/>
          <w:left w:val="nil"/>
          <w:bottom w:val="nil"/>
          <w:right w:val="nil"/>
          <w:between w:val="nil"/>
          <w:bar w:val="nil"/>
        </w:pBdr>
        <w:spacing w:before="240" w:after="240"/>
        <w:rPr>
          <w:rFonts w:eastAsia="Arial" w:cs="Arial"/>
          <w:color w:val="000000" w:themeColor="text1"/>
          <w:szCs w:val="22"/>
          <w:bdr w:val="nil"/>
        </w:rPr>
      </w:pPr>
      <w:r w:rsidRPr="004F02C0">
        <w:rPr>
          <w:rFonts w:eastAsia="Arial Unicode MS" w:cs="Arial"/>
          <w:color w:val="000000" w:themeColor="text1"/>
          <w:szCs w:val="22"/>
          <w:bdr w:val="nil"/>
        </w:rPr>
        <w:t xml:space="preserve">Le grand salon </w:t>
      </w:r>
      <w:r w:rsidRPr="004F02C0">
        <w:rPr>
          <w:rFonts w:eastAsia="Arial Unicode MS" w:cs="Arial"/>
          <w:bCs/>
          <w:color w:val="000000" w:themeColor="text1"/>
          <w:szCs w:val="22"/>
          <w:bdr w:val="nil"/>
        </w:rPr>
        <w:t>Maison &amp; Objet</w:t>
      </w:r>
      <w:r w:rsidRPr="004F02C0">
        <w:rPr>
          <w:rFonts w:eastAsia="Arial Unicode MS" w:cs="Arial"/>
          <w:color w:val="000000" w:themeColor="text1"/>
          <w:szCs w:val="22"/>
          <w:bdr w:val="nil"/>
        </w:rPr>
        <w:t xml:space="preserve"> est de retour à Paris pour une nouvelle édition riche en nouvelles tendances et nouveaux talents. Ce rendez-vous explore tout l’univers de la maison, de la déco</w:t>
      </w:r>
      <w:r w:rsidR="004F02C0" w:rsidRPr="004F02C0">
        <w:rPr>
          <w:rFonts w:eastAsia="Arial Unicode MS" w:cs="Arial"/>
          <w:color w:val="000000" w:themeColor="text1"/>
          <w:szCs w:val="22"/>
          <w:bdr w:val="nil"/>
        </w:rPr>
        <w:t>ration</w:t>
      </w:r>
      <w:r w:rsidRPr="004F02C0">
        <w:rPr>
          <w:rFonts w:eastAsia="Arial Unicode MS" w:cs="Arial"/>
          <w:color w:val="000000" w:themeColor="text1"/>
          <w:szCs w:val="22"/>
          <w:bdr w:val="nil"/>
        </w:rPr>
        <w:t xml:space="preserve"> aux arts de la table, en passant par les accessoires, l’électroménager connecté et le textile. </w:t>
      </w:r>
      <w:r w:rsidR="00754B01" w:rsidRPr="004F02C0">
        <w:rPr>
          <w:rFonts w:eastAsia="Arial Unicode MS" w:cs="Arial"/>
          <w:color w:val="000000" w:themeColor="text1"/>
          <w:szCs w:val="22"/>
          <w:bdr w:val="nil"/>
        </w:rPr>
        <w:t>Maison &amp; Objet</w:t>
      </w:r>
      <w:r w:rsidR="00664103" w:rsidRPr="004F02C0">
        <w:rPr>
          <w:rFonts w:eastAsia="Arial Unicode MS" w:cs="Arial"/>
          <w:color w:val="000000" w:themeColor="text1"/>
          <w:szCs w:val="22"/>
          <w:bdr w:val="nil"/>
        </w:rPr>
        <w:t xml:space="preserve"> est un événement de référence pour tous.</w:t>
      </w:r>
    </w:p>
    <w:p w:rsidR="00664103" w:rsidRPr="004F02C0" w:rsidRDefault="003B7104" w:rsidP="003B7104">
      <w:pPr>
        <w:pBdr>
          <w:top w:val="nil"/>
          <w:left w:val="nil"/>
          <w:bottom w:val="nil"/>
          <w:right w:val="nil"/>
          <w:between w:val="nil"/>
          <w:bar w:val="nil"/>
        </w:pBdr>
        <w:spacing w:before="240" w:after="240"/>
        <w:rPr>
          <w:rFonts w:eastAsia="Arial Unicode MS" w:cs="Arial"/>
          <w:color w:val="000000" w:themeColor="text1"/>
          <w:szCs w:val="22"/>
          <w:bdr w:val="nil"/>
        </w:rPr>
      </w:pPr>
      <w:r w:rsidRPr="004F02C0">
        <w:rPr>
          <w:noProof/>
          <w:color w:val="000000" w:themeColor="text1"/>
        </w:rPr>
        <w:drawing>
          <wp:anchor distT="0" distB="0" distL="114300" distR="114300" simplePos="0" relativeHeight="251780096" behindDoc="0" locked="0" layoutInCell="1" allowOverlap="1">
            <wp:simplePos x="0" y="0"/>
            <wp:positionH relativeFrom="column">
              <wp:posOffset>-17780</wp:posOffset>
            </wp:positionH>
            <wp:positionV relativeFrom="paragraph">
              <wp:posOffset>55880</wp:posOffset>
            </wp:positionV>
            <wp:extent cx="1231900" cy="1231900"/>
            <wp:effectExtent l="0" t="0" r="6350" b="6350"/>
            <wp:wrapSquare wrapText="bothSides"/>
            <wp:docPr id="52" name="Image 52" descr="http://www.sitram.fr/images/120x120/actualite/_/sitram-au-salon-maison-objet_logo-mo-k-rvb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itram.fr/images/120x120/actualite/_/sitram-au-salon-maison-objet_logo-mo-k-rvb120.jpg"/>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31900" cy="1231900"/>
                    </a:xfrm>
                    <a:prstGeom prst="rect">
                      <a:avLst/>
                    </a:prstGeom>
                    <a:noFill/>
                    <a:ln>
                      <a:noFill/>
                    </a:ln>
                  </pic:spPr>
                </pic:pic>
              </a:graphicData>
            </a:graphic>
          </wp:anchor>
        </w:drawing>
      </w:r>
      <w:r w:rsidR="00664103" w:rsidRPr="004F02C0">
        <w:rPr>
          <w:rFonts w:eastAsia="Arial Unicode MS" w:cs="Arial"/>
          <w:color w:val="000000" w:themeColor="text1"/>
          <w:szCs w:val="22"/>
          <w:bdr w:val="nil"/>
        </w:rPr>
        <w:t xml:space="preserve">Quelques chiffres clés : </w:t>
      </w:r>
    </w:p>
    <w:p w:rsidR="00664103" w:rsidRPr="004F02C0" w:rsidRDefault="00664103" w:rsidP="003B7104">
      <w:pPr>
        <w:pStyle w:val="Paragraphedeliste"/>
        <w:numPr>
          <w:ilvl w:val="0"/>
          <w:numId w:val="12"/>
        </w:numPr>
        <w:pBdr>
          <w:top w:val="nil"/>
          <w:left w:val="nil"/>
          <w:bottom w:val="nil"/>
          <w:right w:val="nil"/>
          <w:between w:val="nil"/>
          <w:bar w:val="nil"/>
        </w:pBdr>
        <w:spacing w:before="240" w:after="240"/>
        <w:rPr>
          <w:rFonts w:eastAsia="Arial" w:cs="Arial"/>
          <w:color w:val="000000" w:themeColor="text1"/>
          <w:szCs w:val="22"/>
          <w:bdr w:val="nil"/>
        </w:rPr>
      </w:pPr>
      <w:r w:rsidRPr="004F02C0">
        <w:rPr>
          <w:rFonts w:eastAsia="Arial" w:cs="Arial"/>
          <w:color w:val="000000" w:themeColor="text1"/>
          <w:szCs w:val="22"/>
          <w:bdr w:val="nil"/>
        </w:rPr>
        <w:t xml:space="preserve">plus de </w:t>
      </w:r>
      <w:r w:rsidR="00D13815" w:rsidRPr="004F02C0">
        <w:rPr>
          <w:rFonts w:eastAsia="Arial Unicode MS" w:cs="Arial"/>
          <w:bCs/>
          <w:color w:val="000000" w:themeColor="text1"/>
          <w:szCs w:val="22"/>
          <w:bdr w:val="nil"/>
        </w:rPr>
        <w:t>3</w:t>
      </w:r>
      <w:r w:rsidR="00C561B2" w:rsidRPr="004F02C0">
        <w:rPr>
          <w:rFonts w:eastAsia="Arial Unicode MS" w:cs="Arial"/>
          <w:bCs/>
          <w:color w:val="000000" w:themeColor="text1"/>
          <w:szCs w:val="22"/>
          <w:bdr w:val="nil"/>
        </w:rPr>
        <w:t> </w:t>
      </w:r>
      <w:r w:rsidR="00D13815" w:rsidRPr="004F02C0">
        <w:rPr>
          <w:rFonts w:eastAsia="Arial Unicode MS" w:cs="Arial"/>
          <w:bCs/>
          <w:color w:val="000000" w:themeColor="text1"/>
          <w:szCs w:val="22"/>
          <w:bdr w:val="nil"/>
        </w:rPr>
        <w:t>000 marques</w:t>
      </w:r>
      <w:r w:rsidR="004F02C0">
        <w:rPr>
          <w:rFonts w:eastAsia="Arial Unicode MS" w:cs="Arial"/>
          <w:bCs/>
          <w:color w:val="000000" w:themeColor="text1"/>
          <w:szCs w:val="22"/>
          <w:bdr w:val="nil"/>
        </w:rPr>
        <w:t> ;</w:t>
      </w:r>
    </w:p>
    <w:p w:rsidR="00664103" w:rsidRPr="004F02C0" w:rsidRDefault="00C561B2" w:rsidP="003B7104">
      <w:pPr>
        <w:pStyle w:val="Paragraphedeliste"/>
        <w:numPr>
          <w:ilvl w:val="0"/>
          <w:numId w:val="12"/>
        </w:numPr>
        <w:pBdr>
          <w:top w:val="nil"/>
          <w:left w:val="nil"/>
          <w:bottom w:val="nil"/>
          <w:right w:val="nil"/>
          <w:between w:val="nil"/>
          <w:bar w:val="nil"/>
        </w:pBdr>
        <w:spacing w:before="240" w:after="240"/>
        <w:rPr>
          <w:rFonts w:eastAsia="Arial" w:cs="Arial"/>
          <w:color w:val="000000" w:themeColor="text1"/>
          <w:szCs w:val="22"/>
          <w:bdr w:val="nil"/>
        </w:rPr>
      </w:pPr>
      <w:r w:rsidRPr="004F02C0">
        <w:rPr>
          <w:rFonts w:eastAsia="Arial Unicode MS" w:cs="Arial"/>
          <w:color w:val="000000" w:themeColor="text1"/>
          <w:szCs w:val="22"/>
          <w:bdr w:val="nil"/>
        </w:rPr>
        <w:t>plus de 130 </w:t>
      </w:r>
      <w:r w:rsidR="004F02C0">
        <w:rPr>
          <w:rFonts w:eastAsia="Arial Unicode MS" w:cs="Arial"/>
          <w:color w:val="000000" w:themeColor="text1"/>
          <w:szCs w:val="22"/>
          <w:bdr w:val="nil"/>
        </w:rPr>
        <w:t>000 m² de stands ;</w:t>
      </w:r>
    </w:p>
    <w:p w:rsidR="003B7104" w:rsidRPr="004F02C0" w:rsidRDefault="00185AB5" w:rsidP="003B7104">
      <w:pPr>
        <w:pStyle w:val="Paragraphedeliste"/>
        <w:numPr>
          <w:ilvl w:val="0"/>
          <w:numId w:val="12"/>
        </w:numPr>
        <w:pBdr>
          <w:top w:val="nil"/>
          <w:left w:val="nil"/>
          <w:bottom w:val="nil"/>
          <w:right w:val="nil"/>
          <w:between w:val="nil"/>
          <w:bar w:val="nil"/>
        </w:pBdr>
        <w:spacing w:before="240" w:after="240"/>
        <w:rPr>
          <w:rFonts w:eastAsia="Arial" w:cs="Arial"/>
          <w:color w:val="000000" w:themeColor="text1"/>
          <w:szCs w:val="22"/>
          <w:bdr w:val="nil"/>
        </w:rPr>
      </w:pPr>
      <w:r w:rsidRPr="004F02C0">
        <w:rPr>
          <w:rFonts w:eastAsia="Arial Unicode MS" w:cs="Arial"/>
          <w:color w:val="000000" w:themeColor="text1"/>
          <w:szCs w:val="22"/>
          <w:bdr w:val="nil"/>
        </w:rPr>
        <w:t>p</w:t>
      </w:r>
      <w:r w:rsidR="00664103" w:rsidRPr="004F02C0">
        <w:rPr>
          <w:rFonts w:eastAsia="Arial Unicode MS" w:cs="Arial"/>
          <w:color w:val="000000" w:themeColor="text1"/>
          <w:szCs w:val="22"/>
          <w:bdr w:val="nil"/>
        </w:rPr>
        <w:t xml:space="preserve">rès de </w:t>
      </w:r>
      <w:r w:rsidR="00C561B2" w:rsidRPr="004F02C0">
        <w:rPr>
          <w:rFonts w:eastAsia="Arial Unicode MS" w:cs="Arial"/>
          <w:bCs/>
          <w:color w:val="000000" w:themeColor="text1"/>
          <w:szCs w:val="22"/>
          <w:bdr w:val="nil"/>
        </w:rPr>
        <w:t>70 </w:t>
      </w:r>
      <w:r w:rsidR="00D13815" w:rsidRPr="004F02C0">
        <w:rPr>
          <w:rFonts w:eastAsia="Arial Unicode MS" w:cs="Arial"/>
          <w:bCs/>
          <w:color w:val="000000" w:themeColor="text1"/>
          <w:szCs w:val="22"/>
          <w:bdr w:val="nil"/>
        </w:rPr>
        <w:t>000 visiteurs</w:t>
      </w:r>
      <w:r w:rsidR="00664103" w:rsidRPr="004F02C0">
        <w:rPr>
          <w:rFonts w:eastAsia="Arial Unicode MS" w:cs="Arial"/>
          <w:bCs/>
          <w:color w:val="000000" w:themeColor="text1"/>
          <w:szCs w:val="22"/>
          <w:bdr w:val="nil"/>
        </w:rPr>
        <w:t xml:space="preserve"> en provenance de 140 pays</w:t>
      </w:r>
      <w:r w:rsidR="004F02C0">
        <w:rPr>
          <w:rFonts w:eastAsia="Arial Unicode MS" w:cs="Arial"/>
          <w:bCs/>
          <w:color w:val="000000" w:themeColor="text1"/>
          <w:szCs w:val="22"/>
          <w:bdr w:val="nil"/>
        </w:rPr>
        <w:t> ;</w:t>
      </w:r>
    </w:p>
    <w:p w:rsidR="00664103" w:rsidRPr="004F02C0" w:rsidRDefault="00664103" w:rsidP="001D0291">
      <w:pPr>
        <w:pStyle w:val="Paragraphedeliste"/>
        <w:numPr>
          <w:ilvl w:val="0"/>
          <w:numId w:val="12"/>
        </w:numPr>
        <w:pBdr>
          <w:top w:val="nil"/>
          <w:left w:val="nil"/>
          <w:bottom w:val="nil"/>
          <w:right w:val="nil"/>
          <w:between w:val="nil"/>
          <w:bar w:val="nil"/>
        </w:pBdr>
        <w:spacing w:before="240" w:after="240"/>
        <w:ind w:left="2767" w:hanging="2410"/>
        <w:rPr>
          <w:rFonts w:eastAsia="Arial" w:cs="Arial"/>
          <w:color w:val="000000" w:themeColor="text1"/>
          <w:szCs w:val="22"/>
          <w:bdr w:val="nil"/>
        </w:rPr>
      </w:pPr>
      <w:r w:rsidRPr="004F02C0">
        <w:rPr>
          <w:rFonts w:eastAsia="Arial Unicode MS" w:cs="Arial"/>
          <w:color w:val="000000" w:themeColor="text1"/>
          <w:szCs w:val="22"/>
          <w:bdr w:val="nil"/>
        </w:rPr>
        <w:t>3 500 journalistes pour relayer l’événement et l’actualité des</w:t>
      </w:r>
      <w:r w:rsidR="003B7104" w:rsidRPr="004F02C0">
        <w:rPr>
          <w:rFonts w:eastAsia="Arial Unicode MS" w:cs="Arial"/>
          <w:color w:val="000000" w:themeColor="text1"/>
          <w:szCs w:val="22"/>
          <w:bdr w:val="nil"/>
        </w:rPr>
        <w:t xml:space="preserve"> </w:t>
      </w:r>
      <w:r w:rsidRPr="004F02C0">
        <w:rPr>
          <w:rFonts w:eastAsia="Arial Unicode MS" w:cs="Arial"/>
          <w:color w:val="000000" w:themeColor="text1"/>
          <w:szCs w:val="22"/>
          <w:bdr w:val="nil"/>
        </w:rPr>
        <w:t>marques</w:t>
      </w:r>
      <w:r w:rsidR="004F02C0">
        <w:rPr>
          <w:rFonts w:eastAsia="Arial Unicode MS" w:cs="Arial"/>
          <w:color w:val="000000" w:themeColor="text1"/>
          <w:szCs w:val="22"/>
          <w:bdr w:val="nil"/>
        </w:rPr>
        <w:t> ;</w:t>
      </w:r>
    </w:p>
    <w:p w:rsidR="00664103" w:rsidRPr="004F02C0" w:rsidRDefault="007255FA" w:rsidP="003B7104">
      <w:pPr>
        <w:pStyle w:val="Paragraphedeliste"/>
        <w:numPr>
          <w:ilvl w:val="0"/>
          <w:numId w:val="12"/>
        </w:numPr>
        <w:pBdr>
          <w:top w:val="nil"/>
          <w:left w:val="nil"/>
          <w:bottom w:val="nil"/>
          <w:right w:val="nil"/>
          <w:between w:val="nil"/>
          <w:bar w:val="nil"/>
        </w:pBdr>
        <w:spacing w:before="240" w:after="240"/>
        <w:rPr>
          <w:rFonts w:eastAsia="Arial" w:cs="Arial"/>
          <w:color w:val="000000" w:themeColor="text1"/>
          <w:szCs w:val="22"/>
          <w:bdr w:val="nil"/>
        </w:rPr>
      </w:pPr>
      <w:r w:rsidRPr="004F02C0">
        <w:rPr>
          <w:rFonts w:eastAsia="Arial" w:cs="Arial"/>
          <w:color w:val="000000" w:themeColor="text1"/>
          <w:szCs w:val="22"/>
          <w:bdr w:val="nil"/>
        </w:rPr>
        <w:t xml:space="preserve">221 500 fans </w:t>
      </w:r>
      <w:proofErr w:type="spellStart"/>
      <w:r w:rsidRPr="004F02C0">
        <w:rPr>
          <w:rFonts w:eastAsia="Arial" w:cs="Arial"/>
          <w:color w:val="000000" w:themeColor="text1"/>
          <w:szCs w:val="22"/>
          <w:bdr w:val="nil"/>
        </w:rPr>
        <w:t>Facebook</w:t>
      </w:r>
      <w:proofErr w:type="spellEnd"/>
      <w:r w:rsidRPr="004F02C0">
        <w:rPr>
          <w:rFonts w:eastAsia="Arial" w:cs="Arial"/>
          <w:color w:val="000000" w:themeColor="text1"/>
          <w:szCs w:val="22"/>
          <w:bdr w:val="nil"/>
        </w:rPr>
        <w:t xml:space="preserve">, 20 100 </w:t>
      </w:r>
      <w:proofErr w:type="spellStart"/>
      <w:r w:rsidRPr="004F02C0">
        <w:rPr>
          <w:rFonts w:eastAsia="Arial" w:cs="Arial"/>
          <w:color w:val="000000" w:themeColor="text1"/>
          <w:szCs w:val="22"/>
          <w:bdr w:val="nil"/>
        </w:rPr>
        <w:t>F</w:t>
      </w:r>
      <w:r w:rsidR="00664103" w:rsidRPr="004F02C0">
        <w:rPr>
          <w:rFonts w:eastAsia="Arial" w:cs="Arial"/>
          <w:color w:val="000000" w:themeColor="text1"/>
          <w:szCs w:val="22"/>
          <w:bdr w:val="nil"/>
        </w:rPr>
        <w:t>ollowers</w:t>
      </w:r>
      <w:proofErr w:type="spellEnd"/>
      <w:r w:rsidR="00664103" w:rsidRPr="004F02C0">
        <w:rPr>
          <w:rFonts w:eastAsia="Arial" w:cs="Arial"/>
          <w:color w:val="000000" w:themeColor="text1"/>
          <w:szCs w:val="22"/>
          <w:bdr w:val="nil"/>
        </w:rPr>
        <w:t xml:space="preserve"> </w:t>
      </w:r>
      <w:proofErr w:type="spellStart"/>
      <w:r w:rsidR="00664103" w:rsidRPr="004F02C0">
        <w:rPr>
          <w:rFonts w:eastAsia="Arial" w:cs="Arial"/>
          <w:color w:val="000000" w:themeColor="text1"/>
          <w:szCs w:val="22"/>
          <w:bdr w:val="nil"/>
        </w:rPr>
        <w:t>Twitter</w:t>
      </w:r>
      <w:proofErr w:type="spellEnd"/>
      <w:r w:rsidR="004F02C0">
        <w:rPr>
          <w:rFonts w:eastAsia="Arial" w:cs="Arial"/>
          <w:color w:val="000000" w:themeColor="text1"/>
          <w:szCs w:val="22"/>
          <w:bdr w:val="nil"/>
        </w:rPr>
        <w:t>.</w:t>
      </w:r>
    </w:p>
    <w:p w:rsidR="00D13815" w:rsidRPr="004F02C0" w:rsidRDefault="004F02C0" w:rsidP="003B7104">
      <w:pPr>
        <w:pBdr>
          <w:top w:val="nil"/>
          <w:left w:val="nil"/>
          <w:bottom w:val="nil"/>
          <w:right w:val="nil"/>
          <w:between w:val="nil"/>
          <w:bar w:val="nil"/>
        </w:pBdr>
        <w:tabs>
          <w:tab w:val="left" w:pos="0"/>
          <w:tab w:val="left" w:pos="220"/>
        </w:tabs>
        <w:spacing w:before="240" w:after="240"/>
        <w:jc w:val="left"/>
        <w:rPr>
          <w:rFonts w:eastAsia="Arial" w:cs="Arial"/>
          <w:color w:val="000000" w:themeColor="text1"/>
          <w:szCs w:val="22"/>
          <w:bdr w:val="nil"/>
        </w:rPr>
      </w:pPr>
      <w:r>
        <w:rPr>
          <w:rFonts w:eastAsia="Arial Unicode MS" w:cs="Arial"/>
          <w:color w:val="000000" w:themeColor="text1"/>
          <w:szCs w:val="22"/>
          <w:bdr w:val="nil"/>
        </w:rPr>
        <w:t>Ce salon est l</w:t>
      </w:r>
      <w:r w:rsidR="00D13815" w:rsidRPr="004F02C0">
        <w:rPr>
          <w:rFonts w:eastAsia="Arial Unicode MS" w:cs="Arial"/>
          <w:color w:val="000000" w:themeColor="text1"/>
          <w:szCs w:val="22"/>
          <w:bdr w:val="nil"/>
        </w:rPr>
        <w:t xml:space="preserve">’occasion de se faire connaître, de montrer son savoir-faire, l’originalité de ses produits… et de </w:t>
      </w:r>
      <w:r>
        <w:rPr>
          <w:rFonts w:eastAsia="Arial Unicode MS" w:cs="Arial"/>
          <w:color w:val="000000" w:themeColor="text1"/>
          <w:szCs w:val="22"/>
          <w:bdr w:val="nil"/>
        </w:rPr>
        <w:t>dynamiser</w:t>
      </w:r>
      <w:r w:rsidR="00D13815" w:rsidRPr="004F02C0">
        <w:rPr>
          <w:rFonts w:eastAsia="Arial Unicode MS" w:cs="Arial"/>
          <w:color w:val="000000" w:themeColor="text1"/>
          <w:szCs w:val="22"/>
          <w:bdr w:val="nil"/>
        </w:rPr>
        <w:t xml:space="preserve"> ses ventes bien sûr !</w:t>
      </w:r>
    </w:p>
    <w:p w:rsidR="00D13815" w:rsidRPr="004F02C0" w:rsidRDefault="00664103" w:rsidP="00664103">
      <w:pPr>
        <w:pBdr>
          <w:top w:val="nil"/>
          <w:left w:val="nil"/>
          <w:bottom w:val="nil"/>
          <w:right w:val="nil"/>
          <w:between w:val="nil"/>
          <w:bar w:val="nil"/>
        </w:pBdr>
        <w:jc w:val="right"/>
        <w:rPr>
          <w:rFonts w:eastAsia="Arial Unicode MS" w:cs="Arial"/>
          <w:i/>
          <w:color w:val="000000" w:themeColor="text1"/>
          <w:szCs w:val="22"/>
          <w:bdr w:val="nil"/>
        </w:rPr>
      </w:pPr>
      <w:r w:rsidRPr="004F02C0">
        <w:rPr>
          <w:rFonts w:eastAsia="Arial Unicode MS" w:cs="Arial"/>
          <w:i/>
          <w:color w:val="000000" w:themeColor="text1"/>
          <w:szCs w:val="22"/>
          <w:bdr w:val="nil"/>
        </w:rPr>
        <w:t>Source : evous.fr</w:t>
      </w:r>
    </w:p>
    <w:p w:rsidR="00664103" w:rsidRPr="004F02C0" w:rsidRDefault="00664103" w:rsidP="002B7825">
      <w:pPr>
        <w:pBdr>
          <w:top w:val="nil"/>
          <w:left w:val="nil"/>
          <w:bottom w:val="nil"/>
          <w:right w:val="nil"/>
          <w:between w:val="nil"/>
          <w:bar w:val="nil"/>
        </w:pBdr>
        <w:rPr>
          <w:rFonts w:eastAsia="Arial" w:cs="Arial"/>
          <w:i/>
          <w:color w:val="000000" w:themeColor="text1"/>
          <w:szCs w:val="22"/>
          <w:bdr w:val="nil"/>
        </w:rPr>
      </w:pPr>
    </w:p>
    <w:p w:rsidR="00D13815" w:rsidRDefault="007C654E" w:rsidP="007C654E">
      <w:pPr>
        <w:pStyle w:val="AnnAnnexe"/>
      </w:pPr>
      <w:r>
        <w:t> </w:t>
      </w:r>
      <w:r w:rsidRPr="007C654E">
        <w:t>Participat</w:t>
      </w:r>
      <w:r w:rsidR="00041AF5">
        <w:t xml:space="preserve">ion de </w:t>
      </w:r>
      <w:proofErr w:type="spellStart"/>
      <w:r w:rsidR="00041AF5">
        <w:t>Sitram</w:t>
      </w:r>
      <w:proofErr w:type="spellEnd"/>
      <w:r w:rsidR="00041AF5">
        <w:t xml:space="preserve"> au salon Maison &amp; O</w:t>
      </w:r>
      <w:r w:rsidRPr="007C654E">
        <w:t>bjet</w:t>
      </w:r>
    </w:p>
    <w:p w:rsidR="006612A3" w:rsidRDefault="00185AB5" w:rsidP="007C654E">
      <w:pPr>
        <w:pStyle w:val="Normal1"/>
      </w:pPr>
      <w:r>
        <w:t>Pendant cinq</w:t>
      </w:r>
      <w:r w:rsidR="001E701E">
        <w:t xml:space="preserve"> jours, du 4 au 8 septembre 2016</w:t>
      </w:r>
      <w:r w:rsidR="007C654E">
        <w:t xml:space="preserve">, </w:t>
      </w:r>
      <w:proofErr w:type="spellStart"/>
      <w:r w:rsidR="007C654E">
        <w:t>Sitram</w:t>
      </w:r>
      <w:proofErr w:type="spellEnd"/>
      <w:r w:rsidR="007C654E">
        <w:t xml:space="preserve"> a dévoilé en avant-premiè</w:t>
      </w:r>
      <w:r w:rsidR="00E21682">
        <w:t xml:space="preserve">re son nouvel autocuiseur </w:t>
      </w:r>
      <w:proofErr w:type="spellStart"/>
      <w:r w:rsidR="00E21682">
        <w:t>SitramK</w:t>
      </w:r>
      <w:r w:rsidR="007C654E">
        <w:t>onect</w:t>
      </w:r>
      <w:proofErr w:type="spellEnd"/>
      <w:r w:rsidR="007C654E">
        <w:t xml:space="preserve"> lors du salon Maison &amp; Objet</w:t>
      </w:r>
      <w:r w:rsidR="006612A3">
        <w:t xml:space="preserve"> sur son stand de 10 </w:t>
      </w:r>
      <w:r w:rsidR="006612A3" w:rsidRPr="006612A3">
        <w:rPr>
          <w:color w:val="auto"/>
        </w:rPr>
        <w:t>m²</w:t>
      </w:r>
      <w:r w:rsidR="007C654E">
        <w:t xml:space="preserve">. </w:t>
      </w:r>
    </w:p>
    <w:p w:rsidR="006612A3" w:rsidRDefault="006612A3" w:rsidP="007C654E">
      <w:pPr>
        <w:pStyle w:val="Normal1"/>
      </w:pPr>
    </w:p>
    <w:p w:rsidR="007C654E" w:rsidRDefault="006612A3" w:rsidP="007C654E">
      <w:pPr>
        <w:pStyle w:val="Normal1"/>
      </w:pPr>
      <w:r>
        <w:t>É</w:t>
      </w:r>
      <w:r w:rsidR="007C654E">
        <w:t xml:space="preserve">léments </w:t>
      </w:r>
      <w:r>
        <w:t>du</w:t>
      </w:r>
      <w:r w:rsidR="007C654E">
        <w:t xml:space="preserve"> coût de la participation au salon parisien :</w:t>
      </w:r>
    </w:p>
    <w:p w:rsidR="007C654E" w:rsidRDefault="007C654E" w:rsidP="007C654E">
      <w:pPr>
        <w:pStyle w:val="Normal1"/>
      </w:pPr>
    </w:p>
    <w:p w:rsidR="007C654E" w:rsidRPr="006612A3" w:rsidRDefault="006612A3" w:rsidP="00CA2E73">
      <w:pPr>
        <w:pStyle w:val="Normal1"/>
        <w:numPr>
          <w:ilvl w:val="0"/>
          <w:numId w:val="11"/>
        </w:numPr>
        <w:ind w:hanging="360"/>
        <w:contextualSpacing/>
        <w:rPr>
          <w:color w:val="auto"/>
        </w:rPr>
      </w:pPr>
      <w:r w:rsidRPr="006612A3">
        <w:rPr>
          <w:color w:val="auto"/>
        </w:rPr>
        <w:t>F</w:t>
      </w:r>
      <w:r w:rsidR="007C654E" w:rsidRPr="006612A3">
        <w:rPr>
          <w:color w:val="auto"/>
        </w:rPr>
        <w:t>rais de déplacement et de transport (aller</w:t>
      </w:r>
      <w:r w:rsidR="003B7104" w:rsidRPr="006612A3">
        <w:rPr>
          <w:color w:val="auto"/>
        </w:rPr>
        <w:t>/retour</w:t>
      </w:r>
      <w:r w:rsidR="007C654E" w:rsidRPr="006612A3">
        <w:rPr>
          <w:color w:val="auto"/>
        </w:rPr>
        <w:t xml:space="preserve">) : </w:t>
      </w:r>
      <w:r w:rsidR="003B7104" w:rsidRPr="006612A3">
        <w:rPr>
          <w:color w:val="auto"/>
        </w:rPr>
        <w:t>800</w:t>
      </w:r>
      <w:r w:rsidR="007C654E" w:rsidRPr="006612A3">
        <w:rPr>
          <w:color w:val="auto"/>
        </w:rPr>
        <w:t xml:space="preserve"> €</w:t>
      </w:r>
    </w:p>
    <w:p w:rsidR="003B7104" w:rsidRPr="006612A3" w:rsidRDefault="006612A3" w:rsidP="00CA2E73">
      <w:pPr>
        <w:pStyle w:val="Normal1"/>
        <w:numPr>
          <w:ilvl w:val="0"/>
          <w:numId w:val="11"/>
        </w:numPr>
        <w:ind w:hanging="360"/>
        <w:contextualSpacing/>
        <w:rPr>
          <w:color w:val="auto"/>
        </w:rPr>
      </w:pPr>
      <w:r w:rsidRPr="006612A3">
        <w:rPr>
          <w:color w:val="auto"/>
        </w:rPr>
        <w:t>F</w:t>
      </w:r>
      <w:r w:rsidR="003B7104" w:rsidRPr="006612A3">
        <w:rPr>
          <w:color w:val="auto"/>
        </w:rPr>
        <w:t>rais de location du stand : 302 € le m²</w:t>
      </w:r>
    </w:p>
    <w:p w:rsidR="007C654E" w:rsidRPr="006612A3" w:rsidRDefault="006612A3" w:rsidP="00CA2E73">
      <w:pPr>
        <w:pStyle w:val="Normal1"/>
        <w:numPr>
          <w:ilvl w:val="0"/>
          <w:numId w:val="11"/>
        </w:numPr>
        <w:ind w:hanging="360"/>
        <w:contextualSpacing/>
        <w:rPr>
          <w:color w:val="auto"/>
        </w:rPr>
      </w:pPr>
      <w:r w:rsidRPr="006612A3">
        <w:rPr>
          <w:color w:val="auto"/>
        </w:rPr>
        <w:t>F</w:t>
      </w:r>
      <w:r w:rsidR="007C654E" w:rsidRPr="006612A3">
        <w:rPr>
          <w:color w:val="auto"/>
        </w:rPr>
        <w:t xml:space="preserve">rais de location du matériel : </w:t>
      </w:r>
      <w:r>
        <w:rPr>
          <w:color w:val="auto"/>
        </w:rPr>
        <w:t>3 000</w:t>
      </w:r>
      <w:r w:rsidR="007C654E" w:rsidRPr="006612A3">
        <w:rPr>
          <w:color w:val="auto"/>
        </w:rPr>
        <w:t xml:space="preserve"> €</w:t>
      </w:r>
    </w:p>
    <w:p w:rsidR="006612A3" w:rsidRPr="006612A3" w:rsidRDefault="006612A3" w:rsidP="00CA2E73">
      <w:pPr>
        <w:pStyle w:val="Normal1"/>
        <w:numPr>
          <w:ilvl w:val="0"/>
          <w:numId w:val="11"/>
        </w:numPr>
        <w:ind w:hanging="360"/>
        <w:contextualSpacing/>
        <w:rPr>
          <w:color w:val="auto"/>
        </w:rPr>
      </w:pPr>
      <w:r w:rsidRPr="006612A3">
        <w:rPr>
          <w:color w:val="auto"/>
        </w:rPr>
        <w:t>Pack inscription exposant obligatoire : 535 €</w:t>
      </w:r>
    </w:p>
    <w:p w:rsidR="007C654E" w:rsidRDefault="006612A3" w:rsidP="00CA2E73">
      <w:pPr>
        <w:pStyle w:val="Normal1"/>
        <w:numPr>
          <w:ilvl w:val="0"/>
          <w:numId w:val="11"/>
        </w:numPr>
        <w:ind w:hanging="360"/>
        <w:contextualSpacing/>
        <w:rPr>
          <w:color w:val="auto"/>
        </w:rPr>
      </w:pPr>
      <w:r w:rsidRPr="006612A3">
        <w:rPr>
          <w:color w:val="auto"/>
        </w:rPr>
        <w:t>Frais d’hébergement et restauration</w:t>
      </w:r>
      <w:r>
        <w:rPr>
          <w:color w:val="auto"/>
        </w:rPr>
        <w:t xml:space="preserve"> pour tout le personnel</w:t>
      </w:r>
      <w:r w:rsidR="007C654E" w:rsidRPr="006612A3">
        <w:rPr>
          <w:color w:val="auto"/>
        </w:rPr>
        <w:t xml:space="preserve"> : </w:t>
      </w:r>
      <w:r w:rsidRPr="006612A3">
        <w:rPr>
          <w:color w:val="auto"/>
        </w:rPr>
        <w:t>2 500</w:t>
      </w:r>
      <w:r w:rsidR="007C654E" w:rsidRPr="006612A3">
        <w:rPr>
          <w:color w:val="auto"/>
        </w:rPr>
        <w:t xml:space="preserve"> €</w:t>
      </w:r>
    </w:p>
    <w:p w:rsidR="00B70E68" w:rsidRPr="00B70E68" w:rsidRDefault="007C654E" w:rsidP="00B70E68">
      <w:pPr>
        <w:pStyle w:val="Normal1"/>
        <w:numPr>
          <w:ilvl w:val="0"/>
          <w:numId w:val="11"/>
        </w:numPr>
        <w:ind w:hanging="360"/>
        <w:contextualSpacing/>
        <w:rPr>
          <w:color w:val="auto"/>
        </w:rPr>
      </w:pPr>
      <w:r w:rsidRPr="006612A3">
        <w:rPr>
          <w:color w:val="auto"/>
        </w:rPr>
        <w:t>Taux de marge sur coût variable : 40 %</w:t>
      </w:r>
    </w:p>
    <w:p w:rsidR="00B70E68" w:rsidRDefault="00B70E68" w:rsidP="00B70E68">
      <w:pPr>
        <w:pStyle w:val="Normal1"/>
        <w:contextualSpacing/>
        <w:rPr>
          <w:color w:val="auto"/>
        </w:rPr>
      </w:pPr>
    </w:p>
    <w:p w:rsidR="007C654E" w:rsidRPr="006612A3" w:rsidRDefault="00C561B2" w:rsidP="00B70E68">
      <w:pPr>
        <w:pStyle w:val="Normal1"/>
        <w:contextualSpacing/>
        <w:rPr>
          <w:color w:val="auto"/>
        </w:rPr>
      </w:pPr>
      <w:r>
        <w:rPr>
          <w:color w:val="auto"/>
        </w:rPr>
        <w:t>S</w:t>
      </w:r>
      <w:r w:rsidR="00B70E68">
        <w:rPr>
          <w:color w:val="auto"/>
        </w:rPr>
        <w:t>ur le salon, le montant des commandes passé</w:t>
      </w:r>
      <w:r>
        <w:rPr>
          <w:color w:val="auto"/>
        </w:rPr>
        <w:t xml:space="preserve">es par les visiteurs à </w:t>
      </w:r>
      <w:proofErr w:type="spellStart"/>
      <w:r>
        <w:rPr>
          <w:color w:val="auto"/>
        </w:rPr>
        <w:t>Sitram</w:t>
      </w:r>
      <w:proofErr w:type="spellEnd"/>
      <w:r>
        <w:rPr>
          <w:color w:val="auto"/>
        </w:rPr>
        <w:t xml:space="preserve"> s’est élevé</w:t>
      </w:r>
      <w:r w:rsidR="00B70E68">
        <w:rPr>
          <w:color w:val="auto"/>
        </w:rPr>
        <w:t xml:space="preserve"> à 40 000 € HT.</w:t>
      </w:r>
    </w:p>
    <w:p w:rsidR="007C654E" w:rsidRDefault="007C654E" w:rsidP="007C654E">
      <w:pPr>
        <w:pStyle w:val="Normal1"/>
      </w:pPr>
    </w:p>
    <w:p w:rsidR="007C654E" w:rsidRPr="002B7825" w:rsidRDefault="007C654E" w:rsidP="002B7825">
      <w:pPr>
        <w:pStyle w:val="Normal1"/>
        <w:spacing w:line="331" w:lineRule="auto"/>
        <w:jc w:val="right"/>
      </w:pPr>
      <w:r>
        <w:rPr>
          <w:i/>
        </w:rPr>
        <w:t>Source</w:t>
      </w:r>
      <w:r w:rsidR="006612A3">
        <w:rPr>
          <w:i/>
        </w:rPr>
        <w:t xml:space="preserve"> : </w:t>
      </w:r>
      <w:r w:rsidR="007255FA">
        <w:rPr>
          <w:i/>
        </w:rPr>
        <w:t>interne</w:t>
      </w:r>
    </w:p>
    <w:p w:rsidR="00752C10" w:rsidRPr="00424A37" w:rsidRDefault="00752C10" w:rsidP="00752C10">
      <w:pPr>
        <w:pStyle w:val="AnnAnnexe"/>
      </w:pPr>
      <w:r>
        <w:t xml:space="preserve"> Extrait du communiqué de presse de </w:t>
      </w:r>
      <w:proofErr w:type="spellStart"/>
      <w:r>
        <w:t>Sitram</w:t>
      </w:r>
      <w:proofErr w:type="spellEnd"/>
    </w:p>
    <w:p w:rsidR="00E21682" w:rsidRDefault="00752C10" w:rsidP="001D0291">
      <w:pPr>
        <w:pStyle w:val="SrcSource"/>
        <w:spacing w:after="120"/>
        <w:jc w:val="both"/>
        <w:rPr>
          <w:i w:val="0"/>
        </w:rPr>
      </w:pPr>
      <w:r>
        <w:rPr>
          <w:i w:val="0"/>
        </w:rPr>
        <w:t xml:space="preserve">Sur le dernier trimestre 2016, nos ventes ont connu à nouveau la croissance. En effet, grâce au lancement réussi de l’autocuiseur connecté </w:t>
      </w:r>
      <w:proofErr w:type="spellStart"/>
      <w:r>
        <w:rPr>
          <w:i w:val="0"/>
        </w:rPr>
        <w:t>SitramKonect</w:t>
      </w:r>
      <w:proofErr w:type="spellEnd"/>
      <w:r>
        <w:rPr>
          <w:i w:val="0"/>
        </w:rPr>
        <w:t xml:space="preserve">, nous notons + 5 % de ventes en volume. </w:t>
      </w:r>
    </w:p>
    <w:p w:rsidR="001D0291" w:rsidRDefault="001D0291" w:rsidP="001D0291">
      <w:pPr>
        <w:pStyle w:val="SrcSource"/>
        <w:spacing w:after="120"/>
        <w:jc w:val="both"/>
        <w:rPr>
          <w:i w:val="0"/>
        </w:rPr>
      </w:pPr>
      <w:r>
        <w:rPr>
          <w:i w:val="0"/>
        </w:rPr>
        <w:t>Par ailleurs</w:t>
      </w:r>
      <w:r w:rsidR="004F02C0">
        <w:rPr>
          <w:i w:val="0"/>
        </w:rPr>
        <w:t>,</w:t>
      </w:r>
      <w:r>
        <w:rPr>
          <w:i w:val="0"/>
        </w:rPr>
        <w:t xml:space="preserve"> notre taux de notoriété spontanée s’est amélioré et a dépassé les objectifs que nous nous étions fixés. </w:t>
      </w:r>
      <w:r w:rsidR="004F02C0">
        <w:rPr>
          <w:i w:val="0"/>
        </w:rPr>
        <w:t>Il en est d</w:t>
      </w:r>
      <w:r w:rsidR="002B7825">
        <w:rPr>
          <w:i w:val="0"/>
        </w:rPr>
        <w:t xml:space="preserve">e même </w:t>
      </w:r>
      <w:r w:rsidR="004F02C0">
        <w:rPr>
          <w:i w:val="0"/>
        </w:rPr>
        <w:t>pour</w:t>
      </w:r>
      <w:r w:rsidR="002B7825">
        <w:rPr>
          <w:i w:val="0"/>
        </w:rPr>
        <w:t xml:space="preserve"> le taux de mémorisation du message publicitaire diffusé à la télévision.</w:t>
      </w:r>
    </w:p>
    <w:p w:rsidR="00E21682" w:rsidRDefault="001D0291" w:rsidP="001D0291">
      <w:pPr>
        <w:pStyle w:val="SrcSource"/>
        <w:spacing w:after="120"/>
        <w:jc w:val="both"/>
        <w:rPr>
          <w:i w:val="0"/>
        </w:rPr>
      </w:pPr>
      <w:r>
        <w:rPr>
          <w:i w:val="0"/>
        </w:rPr>
        <w:t xml:space="preserve">Ces résultats sont le fruit de notre dernière campagne de communication autour de l’autocuiseur </w:t>
      </w:r>
      <w:proofErr w:type="spellStart"/>
      <w:r>
        <w:rPr>
          <w:i w:val="0"/>
        </w:rPr>
        <w:t>SitramKonect</w:t>
      </w:r>
      <w:proofErr w:type="spellEnd"/>
      <w:r>
        <w:rPr>
          <w:i w:val="0"/>
        </w:rPr>
        <w:t>.</w:t>
      </w:r>
    </w:p>
    <w:p w:rsidR="00453A4B" w:rsidRDefault="001D0291" w:rsidP="000937EF">
      <w:pPr>
        <w:pStyle w:val="SrcSource"/>
        <w:rPr>
          <w:i w:val="0"/>
        </w:rPr>
      </w:pPr>
      <w:r w:rsidRPr="001D0291">
        <w:t xml:space="preserve">Source : </w:t>
      </w:r>
      <w:r w:rsidR="000D60DF">
        <w:t xml:space="preserve">d’après le </w:t>
      </w:r>
      <w:proofErr w:type="spellStart"/>
      <w:r>
        <w:t>Jounaldunet</w:t>
      </w:r>
      <w:proofErr w:type="spellEnd"/>
      <w:r w:rsidR="00453A4B">
        <w:br w:type="page"/>
      </w:r>
    </w:p>
    <w:p w:rsidR="00424A37" w:rsidRPr="00424A37" w:rsidRDefault="00E21682" w:rsidP="00424A37">
      <w:pPr>
        <w:pStyle w:val="AnnAnnexe"/>
      </w:pPr>
      <w:r>
        <w:t xml:space="preserve"> Commentaires sur la page </w:t>
      </w:r>
      <w:proofErr w:type="spellStart"/>
      <w:r>
        <w:t>Facebook</w:t>
      </w:r>
      <w:proofErr w:type="spellEnd"/>
      <w:r>
        <w:t xml:space="preserve"> de </w:t>
      </w:r>
      <w:proofErr w:type="spellStart"/>
      <w:r>
        <w:t>Sitram</w:t>
      </w:r>
      <w:proofErr w:type="spellEnd"/>
    </w:p>
    <w:p w:rsidR="00E21682" w:rsidRDefault="00C561B2" w:rsidP="00647E4D">
      <w:pPr>
        <w:pStyle w:val="SrcSource"/>
        <w:jc w:val="both"/>
        <w:rPr>
          <w:i w:val="0"/>
        </w:rPr>
      </w:pPr>
      <w:r>
        <w:rPr>
          <w:noProof/>
        </w:rPr>
        <w:drawing>
          <wp:anchor distT="0" distB="0" distL="114300" distR="114300" simplePos="0" relativeHeight="251840512" behindDoc="0" locked="0" layoutInCell="1" allowOverlap="1">
            <wp:simplePos x="0" y="0"/>
            <wp:positionH relativeFrom="column">
              <wp:posOffset>-1270</wp:posOffset>
            </wp:positionH>
            <wp:positionV relativeFrom="paragraph">
              <wp:posOffset>6350</wp:posOffset>
            </wp:positionV>
            <wp:extent cx="5756275" cy="349250"/>
            <wp:effectExtent l="0" t="0" r="0" b="0"/>
            <wp:wrapNone/>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86112"/>
                    <a:stretch/>
                  </pic:blipFill>
                  <pic:spPr bwMode="auto">
                    <a:xfrm>
                      <a:off x="0" y="0"/>
                      <a:ext cx="5756275" cy="3492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2C3A7C">
        <w:rPr>
          <w:i w:val="0"/>
          <w:noProof/>
        </w:rPr>
        <w:pict>
          <v:shape id="Zone de texte 80" o:spid="_x0000_s1041" type="#_x0000_t202" style="position:absolute;left:0;text-align:left;margin-left:54.85pt;margin-top:28.3pt;width:346.8pt;height:78.4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" fillcolor="window" stroked="f" strokeweight=".5pt">
            <v:textbox>
              <w:txbxContent>
                <w:p w:rsidR="00E15B17" w:rsidRPr="007372DD" w:rsidRDefault="00E15B17" w:rsidP="00441084">
                  <w:pPr>
                    <w:rPr>
                      <w:sz w:val="20"/>
                      <w:szCs w:val="20"/>
                    </w:rPr>
                  </w:pPr>
                </w:p>
              </w:txbxContent>
            </v:textbox>
          </v:shape>
        </w:pict>
      </w:r>
      <w:r w:rsidR="00441084" w:rsidRPr="00441084">
        <w:rPr>
          <w:i w:val="0"/>
          <w:noProof/>
        </w:rPr>
        <w:drawing>
          <wp:anchor distT="0" distB="0" distL="114300" distR="114300" simplePos="0" relativeHeight="251797504" behindDoc="0" locked="0" layoutInCell="1" allowOverlap="1">
            <wp:simplePos x="0" y="0"/>
            <wp:positionH relativeFrom="column">
              <wp:posOffset>2193290</wp:posOffset>
            </wp:positionH>
            <wp:positionV relativeFrom="paragraph">
              <wp:posOffset>353695</wp:posOffset>
            </wp:positionV>
            <wp:extent cx="1383030" cy="603885"/>
            <wp:effectExtent l="0" t="0" r="7620" b="5715"/>
            <wp:wrapNone/>
            <wp:docPr id="83"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3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9">
                              <a14:imgEffect>
                                <a14:backgroundRemoval t="6410" b="94872" l="498" r="9900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383030" cy="603885"/>
                    </a:xfrm>
                    <a:prstGeom prst="rect">
                      <a:avLst/>
                    </a:prstGeom>
                    <a:ln/>
                  </pic:spPr>
                </pic:pic>
              </a:graphicData>
            </a:graphic>
          </wp:anchor>
        </w:drawing>
      </w:r>
      <w:r w:rsidR="00441084" w:rsidRPr="00441084">
        <w:rPr>
          <w:i w:val="0"/>
          <w:noProof/>
        </w:rPr>
        <w:drawing>
          <wp:anchor distT="0" distB="0" distL="114300" distR="114300" simplePos="0" relativeHeight="251796480" behindDoc="0" locked="0" layoutInCell="1" allowOverlap="1">
            <wp:simplePos x="0" y="0"/>
            <wp:positionH relativeFrom="column">
              <wp:posOffset>3100070</wp:posOffset>
            </wp:positionH>
            <wp:positionV relativeFrom="paragraph">
              <wp:posOffset>354330</wp:posOffset>
            </wp:positionV>
            <wp:extent cx="2001520" cy="883920"/>
            <wp:effectExtent l="0" t="0" r="0" b="0"/>
            <wp:wrapNone/>
            <wp:docPr id="82"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35" cstate="print">
                      <a:duotone>
                        <a:schemeClr val="bg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6380"/>
                    <a:stretch/>
                  </pic:blipFill>
                  <pic:spPr bwMode="auto">
                    <a:xfrm flipH="1">
                      <a:off x="0" y="0"/>
                      <a:ext cx="2001520" cy="8839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441084" w:rsidRPr="00441084">
        <w:rPr>
          <w:i w:val="0"/>
          <w:noProof/>
        </w:rPr>
        <w:drawing>
          <wp:anchor distT="0" distB="0" distL="114300" distR="114300" simplePos="0" relativeHeight="251795456" behindDoc="0" locked="0" layoutInCell="1" allowOverlap="1">
            <wp:simplePos x="0" y="0"/>
            <wp:positionH relativeFrom="column">
              <wp:posOffset>698500</wp:posOffset>
            </wp:positionH>
            <wp:positionV relativeFrom="paragraph">
              <wp:posOffset>365760</wp:posOffset>
            </wp:positionV>
            <wp:extent cx="1995170" cy="866775"/>
            <wp:effectExtent l="0" t="0" r="5080" b="9525"/>
            <wp:wrapNone/>
            <wp:docPr id="81"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35" cstate="print">
                      <a:duotone>
                        <a:schemeClr val="bg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6380"/>
                    <a:stretch/>
                  </pic:blipFill>
                  <pic:spPr bwMode="auto">
                    <a:xfrm>
                      <a:off x="0" y="0"/>
                      <a:ext cx="1995170" cy="8667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21682" w:rsidRDefault="00C561B2" w:rsidP="00647E4D">
      <w:pPr>
        <w:pStyle w:val="SrcSource"/>
        <w:jc w:val="both"/>
        <w:rPr>
          <w:i w:val="0"/>
        </w:rPr>
      </w:pPr>
      <w:r>
        <w:rPr>
          <w:noProof/>
        </w:rPr>
        <w:drawing>
          <wp:anchor distT="0" distB="0" distL="114300" distR="114300" simplePos="0" relativeHeight="251787264" behindDoc="0" locked="0" layoutInCell="1" allowOverlap="1">
            <wp:simplePos x="0" y="0"/>
            <wp:positionH relativeFrom="column">
              <wp:posOffset>-3208</wp:posOffset>
            </wp:positionH>
            <wp:positionV relativeFrom="paragraph">
              <wp:posOffset>42083</wp:posOffset>
            </wp:positionV>
            <wp:extent cx="5741719" cy="7903029"/>
            <wp:effectExtent l="0" t="0" r="0" b="3175"/>
            <wp:wrapNone/>
            <wp:docPr id="76"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4523" r="87569"/>
                    <a:stretch/>
                  </pic:blipFill>
                  <pic:spPr bwMode="auto">
                    <a:xfrm>
                      <a:off x="0" y="0"/>
                      <a:ext cx="5741670" cy="790296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21682" w:rsidRDefault="00E21682" w:rsidP="00647E4D">
      <w:pPr>
        <w:pStyle w:val="SrcSource"/>
        <w:jc w:val="both"/>
        <w:rPr>
          <w:i w:val="0"/>
        </w:rPr>
      </w:pPr>
    </w:p>
    <w:p w:rsidR="00E21682" w:rsidRDefault="00441084" w:rsidP="00647E4D">
      <w:pPr>
        <w:pStyle w:val="SrcSource"/>
        <w:jc w:val="both"/>
        <w:rPr>
          <w:i w:val="0"/>
        </w:rPr>
      </w:pPr>
      <w:r>
        <w:rPr>
          <w:noProof/>
        </w:rPr>
        <w:drawing>
          <wp:anchor distT="0" distB="0" distL="114300" distR="114300" simplePos="0" relativeHeight="251798528" behindDoc="0" locked="0" layoutInCell="1" allowOverlap="1">
            <wp:simplePos x="0" y="0"/>
            <wp:positionH relativeFrom="column">
              <wp:posOffset>692150</wp:posOffset>
            </wp:positionH>
            <wp:positionV relativeFrom="paragraph">
              <wp:posOffset>108060</wp:posOffset>
            </wp:positionV>
            <wp:extent cx="4404360" cy="261620"/>
            <wp:effectExtent l="0" t="0" r="0" b="5080"/>
            <wp:wrapNone/>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04360" cy="261620"/>
                    </a:xfrm>
                    <a:prstGeom prst="rect">
                      <a:avLst/>
                    </a:prstGeom>
                  </pic:spPr>
                </pic:pic>
              </a:graphicData>
            </a:graphic>
          </wp:anchor>
        </w:drawing>
      </w:r>
    </w:p>
    <w:p w:rsidR="00E21682" w:rsidRDefault="001D65F6" w:rsidP="00647E4D">
      <w:pPr>
        <w:pStyle w:val="SrcSource"/>
        <w:jc w:val="both"/>
        <w:rPr>
          <w:i w:val="0"/>
        </w:rPr>
      </w:pPr>
      <w:r w:rsidRPr="00441084">
        <w:rPr>
          <w:i w:val="0"/>
          <w:noProof/>
        </w:rPr>
        <w:drawing>
          <wp:anchor distT="0" distB="0" distL="114300" distR="114300" simplePos="0" relativeHeight="251808768" behindDoc="0" locked="0" layoutInCell="1" allowOverlap="1">
            <wp:simplePos x="0" y="0"/>
            <wp:positionH relativeFrom="column">
              <wp:posOffset>817245</wp:posOffset>
            </wp:positionH>
            <wp:positionV relativeFrom="paragraph">
              <wp:posOffset>186055</wp:posOffset>
            </wp:positionV>
            <wp:extent cx="476885" cy="222250"/>
            <wp:effectExtent l="0" t="0" r="0" b="6350"/>
            <wp:wrapNone/>
            <wp:docPr id="90"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5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65">
                              <a14:imgEffect>
                                <a14:backgroundRemoval t="6410" b="94872" l="498" r="9900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476885" cy="222250"/>
                    </a:xfrm>
                    <a:prstGeom prst="rect">
                      <a:avLst/>
                    </a:prstGeom>
                    <a:ln/>
                  </pic:spPr>
                </pic:pic>
              </a:graphicData>
            </a:graphic>
          </wp:anchor>
        </w:drawing>
      </w:r>
      <w:r w:rsidR="002C3A7C">
        <w:rPr>
          <w:i w:val="0"/>
          <w:noProof/>
        </w:rPr>
        <w:pict>
          <v:shape id="Zone de texte 84" o:spid="_x0000_s1040" type="#_x0000_t202" style="position:absolute;left:0;text-align:left;margin-left:55.05pt;margin-top:10.9pt;width:346.8pt;height:197.2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" fillcolor="window" stroked="f" strokeweight=".5pt">
            <v:textbox>
              <w:txbxContent>
                <w:p w:rsidR="00E15B17" w:rsidRDefault="00E15B17" w:rsidP="00441084">
                  <w:pPr>
                    <w:rPr>
                      <w:color w:val="1F497D" w:themeColor="text2"/>
                      <w:sz w:val="20"/>
                      <w:szCs w:val="20"/>
                    </w:rPr>
                  </w:pPr>
                  <w:r>
                    <w:rPr>
                      <w:sz w:val="20"/>
                      <w:szCs w:val="20"/>
                    </w:rPr>
                    <w:tab/>
                    <w:t xml:space="preserve">    </w:t>
                  </w:r>
                  <w:proofErr w:type="spellStart"/>
                  <w:r w:rsidRPr="00441084">
                    <w:rPr>
                      <w:b/>
                      <w:color w:val="1F497D" w:themeColor="text2"/>
                      <w:sz w:val="20"/>
                      <w:szCs w:val="20"/>
                    </w:rPr>
                    <w:t>Sitram</w:t>
                  </w:r>
                  <w:proofErr w:type="spellEnd"/>
                  <w:r w:rsidRPr="00441084">
                    <w:rPr>
                      <w:b/>
                      <w:color w:val="1F497D" w:themeColor="text2"/>
                      <w:sz w:val="20"/>
                      <w:szCs w:val="20"/>
                    </w:rPr>
                    <w:t xml:space="preserve"> </w:t>
                  </w:r>
                  <w:r>
                    <w:rPr>
                      <w:color w:val="1F497D" w:themeColor="text2"/>
                      <w:sz w:val="20"/>
                      <w:szCs w:val="20"/>
                    </w:rPr>
                    <w:t>a ajouté</w:t>
                  </w:r>
                  <w:r w:rsidRPr="00441084">
                    <w:rPr>
                      <w:color w:val="1F497D" w:themeColor="text2"/>
                      <w:sz w:val="20"/>
                      <w:szCs w:val="20"/>
                    </w:rPr>
                    <w:t xml:space="preserve"> une vidéo</w:t>
                  </w:r>
                  <w:r>
                    <w:rPr>
                      <w:color w:val="1F497D" w:themeColor="text2"/>
                      <w:sz w:val="20"/>
                      <w:szCs w:val="20"/>
                    </w:rPr>
                    <w:t xml:space="preserve"> et une photo</w:t>
                  </w:r>
                </w:p>
                <w:p w:rsidR="00E15B17" w:rsidRDefault="00E15B17" w:rsidP="00441084">
                  <w:pPr>
                    <w:rPr>
                      <w:color w:val="1F497D" w:themeColor="text2"/>
                      <w:sz w:val="20"/>
                      <w:szCs w:val="20"/>
                    </w:rPr>
                  </w:pPr>
                </w:p>
                <w:p w:rsidR="00E15B17" w:rsidRPr="001D65F6" w:rsidRDefault="00E15B17" w:rsidP="00A77D89">
                  <w:pPr>
                    <w:ind w:left="2552"/>
                    <w:rPr>
                      <w:b/>
                      <w:sz w:val="18"/>
                      <w:szCs w:val="18"/>
                    </w:rPr>
                  </w:pPr>
                  <w:r w:rsidRPr="001D65F6">
                    <w:rPr>
                      <w:sz w:val="18"/>
                      <w:szCs w:val="18"/>
                    </w:rPr>
                    <w:t>Ca y est, notre autocuiseur connecté  est disponible ! À cette occasion, vous pouvez visualiser notre nouvelle publicité pleine d’humour…</w:t>
                  </w:r>
                </w:p>
              </w:txbxContent>
            </v:textbox>
          </v:shape>
        </w:pict>
      </w:r>
    </w:p>
    <w:p w:rsidR="00E21682" w:rsidRDefault="001D65F6" w:rsidP="00647E4D">
      <w:pPr>
        <w:pStyle w:val="SrcSource"/>
        <w:jc w:val="both"/>
        <w:rPr>
          <w:i w:val="0"/>
        </w:rPr>
      </w:pPr>
      <w:r>
        <w:rPr>
          <w:noProof/>
        </w:rPr>
        <w:drawing>
          <wp:anchor distT="0" distB="0" distL="114300" distR="114300" simplePos="0" relativeHeight="251823104" behindDoc="0" locked="0" layoutInCell="1" allowOverlap="1">
            <wp:simplePos x="0" y="0"/>
            <wp:positionH relativeFrom="column">
              <wp:posOffset>1819275</wp:posOffset>
            </wp:positionH>
            <wp:positionV relativeFrom="paragraph">
              <wp:posOffset>170180</wp:posOffset>
            </wp:positionV>
            <wp:extent cx="577850" cy="556260"/>
            <wp:effectExtent l="0" t="0" r="0" b="0"/>
            <wp:wrapNone/>
            <wp:docPr id="57" name="Image 57" descr="Robot cuiseur multifonction connecté Moulinex i-Compan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 69" descr="Robot cuiseur multifonction connecté Moulinex i-Companion"/>
                    <pic:cNvPicPr>
                      <a:picLocks noChangeAspect="1"/>
                    </pic:cNvPicPr>
                  </pic:nvPicPr>
                  <pic:blipFill>
                    <a:blip r:embed="rId6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67">
                              <a14:imgEffect>
                                <a14:backgroundRemoval t="347" b="100000" l="0" r="99203"/>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850" cy="556260"/>
                    </a:xfrm>
                    <a:prstGeom prst="rect">
                      <a:avLst/>
                    </a:prstGeom>
                    <a:noFill/>
                    <a:ln>
                      <a:noFill/>
                    </a:ln>
                  </pic:spPr>
                </pic:pic>
              </a:graphicData>
            </a:graphic>
          </wp:anchor>
        </w:drawing>
      </w:r>
      <w:r>
        <w:rPr>
          <w:noProof/>
        </w:rPr>
        <w:drawing>
          <wp:anchor distT="0" distB="0" distL="114300" distR="114300" simplePos="0" relativeHeight="251801600" behindDoc="0" locked="0" layoutInCell="1" allowOverlap="1">
            <wp:simplePos x="0" y="0"/>
            <wp:positionH relativeFrom="column">
              <wp:posOffset>815975</wp:posOffset>
            </wp:positionH>
            <wp:positionV relativeFrom="paragraph">
              <wp:posOffset>166370</wp:posOffset>
            </wp:positionV>
            <wp:extent cx="991235" cy="554990"/>
            <wp:effectExtent l="0" t="0" r="0" b="0"/>
            <wp:wrapNone/>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69">
                              <a14:imgEffect>
                                <a14:brightnessContrast brigh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91235" cy="554990"/>
                    </a:xfrm>
                    <a:prstGeom prst="rect">
                      <a:avLst/>
                    </a:prstGeom>
                  </pic:spPr>
                </pic:pic>
              </a:graphicData>
            </a:graphic>
          </wp:anchor>
        </w:drawing>
      </w:r>
    </w:p>
    <w:p w:rsidR="00E21682" w:rsidRDefault="00E21682" w:rsidP="00647E4D">
      <w:pPr>
        <w:pStyle w:val="SrcSource"/>
        <w:jc w:val="both"/>
        <w:rPr>
          <w:i w:val="0"/>
        </w:rPr>
      </w:pPr>
    </w:p>
    <w:p w:rsidR="00E21682" w:rsidRDefault="002C3A7C" w:rsidP="00647E4D">
      <w:pPr>
        <w:pStyle w:val="SrcSource"/>
        <w:jc w:val="both"/>
        <w:rPr>
          <w:i w:val="0"/>
        </w:rPr>
      </w:pPr>
      <w:r w:rsidRPr="002C3A7C">
        <w:rPr>
          <w:noProof/>
        </w:rPr>
        <w:pict>
          <v:line id="Connecteur droit 92" o:spid="_x0000_s1039" style="position:absolute;left:0;text-align:left;z-index:251809792;visibility:visible;mso-wrap-style:square;mso-wrap-distance-left:9pt;mso-wrap-distance-top:0;mso-wrap-distance-right:9pt;mso-wrap-distance-bottom:0;mso-position-horizontal:absolute;mso-position-horizontal-relative:text;mso-position-vertical:absolute;mso-position-vertical-relative:text" from="65.65pt,14.85pt" to="38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" strokecolor="#d8d8d8 [2732]"/>
        </w:pict>
      </w:r>
      <w:r w:rsidR="001D65F6">
        <w:rPr>
          <w:noProof/>
        </w:rPr>
        <w:drawing>
          <wp:anchor distT="0" distB="0" distL="114300" distR="114300" simplePos="0" relativeHeight="251805696" behindDoc="0" locked="0" layoutInCell="1" allowOverlap="1">
            <wp:simplePos x="0" y="0"/>
            <wp:positionH relativeFrom="column">
              <wp:posOffset>827405</wp:posOffset>
            </wp:positionH>
            <wp:positionV relativeFrom="paragraph">
              <wp:posOffset>203200</wp:posOffset>
            </wp:positionV>
            <wp:extent cx="2877820" cy="139065"/>
            <wp:effectExtent l="0" t="0" r="0" b="0"/>
            <wp:wrapNone/>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7270" b="13523"/>
                    <a:stretch/>
                  </pic:blipFill>
                  <pic:spPr bwMode="auto">
                    <a:xfrm>
                      <a:off x="0" y="0"/>
                      <a:ext cx="2877820" cy="13906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21682" w:rsidRDefault="002C3A7C" w:rsidP="00647E4D">
      <w:pPr>
        <w:pStyle w:val="SrcSource"/>
        <w:jc w:val="both"/>
        <w:rPr>
          <w:i w:val="0"/>
        </w:rPr>
      </w:pPr>
      <w:r>
        <w:rPr>
          <w:i w:val="0"/>
          <w:noProof/>
        </w:rPr>
        <w:pict>
          <v:rect id="Rectangle 89" o:spid="_x0000_s1038" style="position:absolute;left:0;text-align:left;margin-left:54.95pt;margin-top:7.05pt;width:346.8pt;height:145.85pt;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" fillcolor="#f6f9fc" stroked="f" strokeweight="2pt">
            <v:textbox style="mso-next-textbox:#Rectangle 89">
              <w:txbxContent>
                <w:p w:rsidR="00E15B17" w:rsidRPr="00462D84" w:rsidRDefault="00E15B17" w:rsidP="00CE13CE">
                  <w:pPr>
                    <w:ind w:left="426"/>
                    <w:rPr>
                      <w:rFonts w:cs="Arial"/>
                      <w:color w:val="000000" w:themeColor="text1"/>
                      <w:sz w:val="18"/>
                      <w:szCs w:val="18"/>
                    </w:rPr>
                  </w:pPr>
                  <w:r w:rsidRPr="001D65F6">
                    <w:rPr>
                      <w:b/>
                      <w:color w:val="000000" w:themeColor="text1"/>
                      <w:sz w:val="18"/>
                      <w:szCs w:val="18"/>
                    </w:rPr>
                    <w:t>Sylvie P</w:t>
                  </w:r>
                  <w:r w:rsidRPr="001D65F6">
                    <w:rPr>
                      <w:rFonts w:cs="Arial"/>
                      <w:color w:val="454545"/>
                      <w:sz w:val="18"/>
                      <w:szCs w:val="18"/>
                    </w:rPr>
                    <w:t xml:space="preserve"> </w:t>
                  </w:r>
                  <w:r w:rsidRPr="00462D84">
                    <w:rPr>
                      <w:rFonts w:cs="Arial"/>
                      <w:color w:val="000000" w:themeColor="text1"/>
                      <w:sz w:val="18"/>
                      <w:szCs w:val="18"/>
                    </w:rPr>
                    <w:t>Merci pour ces publicités télé tellement drôles ! Un peu</w:t>
                  </w:r>
                  <w:r>
                    <w:rPr>
                      <w:rFonts w:cs="Arial"/>
                      <w:color w:val="000000" w:themeColor="text1"/>
                      <w:sz w:val="18"/>
                      <w:szCs w:val="18"/>
                    </w:rPr>
                    <w:t xml:space="preserve"> </w:t>
                  </w:r>
                  <w:r w:rsidRPr="00462D84">
                    <w:rPr>
                      <w:rFonts w:cs="Arial"/>
                      <w:color w:val="000000" w:themeColor="text1"/>
                      <w:sz w:val="18"/>
                      <w:szCs w:val="18"/>
                    </w:rPr>
                    <w:t>d’humour, ça change !!</w:t>
                  </w:r>
                </w:p>
                <w:p w:rsidR="00E15B17" w:rsidRPr="001D65F6" w:rsidRDefault="00E15B17" w:rsidP="00C02F43">
                  <w:pPr>
                    <w:jc w:val="left"/>
                    <w:rPr>
                      <w:color w:val="000000" w:themeColor="text1"/>
                      <w:sz w:val="18"/>
                      <w:szCs w:val="18"/>
                    </w:rPr>
                  </w:pPr>
                  <w:r w:rsidRPr="001D65F6">
                    <w:rPr>
                      <w:color w:val="000000" w:themeColor="text1"/>
                      <w:sz w:val="18"/>
                      <w:szCs w:val="18"/>
                    </w:rPr>
                    <w:t xml:space="preserve">             </w:t>
                  </w:r>
                </w:p>
                <w:p w:rsidR="00E15B17" w:rsidRPr="001D65F6" w:rsidRDefault="00E15B17" w:rsidP="00A77D89">
                  <w:pPr>
                    <w:ind w:left="426"/>
                    <w:rPr>
                      <w:rFonts w:cs="Arial"/>
                      <w:color w:val="454545"/>
                      <w:sz w:val="18"/>
                      <w:szCs w:val="18"/>
                    </w:rPr>
                  </w:pPr>
                  <w:r w:rsidRPr="001D65F6">
                    <w:rPr>
                      <w:b/>
                      <w:color w:val="000000" w:themeColor="text1"/>
                      <w:sz w:val="18"/>
                      <w:szCs w:val="18"/>
                    </w:rPr>
                    <w:t>Caroline cuisine</w:t>
                  </w:r>
                  <w:r w:rsidRPr="001D65F6">
                    <w:rPr>
                      <w:color w:val="000000" w:themeColor="text1"/>
                      <w:sz w:val="18"/>
                      <w:szCs w:val="18"/>
                    </w:rPr>
                    <w:t xml:space="preserve"> </w:t>
                  </w:r>
                  <w:r w:rsidRPr="00462D84">
                    <w:rPr>
                      <w:rFonts w:cs="Arial"/>
                      <w:color w:val="000000" w:themeColor="text1"/>
                      <w:sz w:val="18"/>
                      <w:szCs w:val="18"/>
                    </w:rPr>
                    <w:t>Vos articles de presse laissent rêveurs : peut-on réellement lancer la cuisson à distance et avoir le repas prêt et chaud en rentrant chez soi ? Si oui : ça donne super envie…</w:t>
                  </w:r>
                </w:p>
                <w:p w:rsidR="00E15B17" w:rsidRPr="001D65F6" w:rsidRDefault="00E15B17" w:rsidP="00A77D89">
                  <w:pPr>
                    <w:ind w:left="709"/>
                    <w:jc w:val="left"/>
                    <w:rPr>
                      <w:color w:val="A6A6A6" w:themeColor="background1" w:themeShade="A6"/>
                      <w:sz w:val="18"/>
                      <w:szCs w:val="18"/>
                    </w:rPr>
                  </w:pPr>
                </w:p>
                <w:p w:rsidR="00E15B17" w:rsidRPr="001D65F6" w:rsidRDefault="00E15B17" w:rsidP="00A77D89">
                  <w:pPr>
                    <w:ind w:left="426"/>
                    <w:rPr>
                      <w:rFonts w:cs="Arial"/>
                      <w:color w:val="454545"/>
                      <w:sz w:val="18"/>
                      <w:szCs w:val="18"/>
                    </w:rPr>
                  </w:pPr>
                  <w:r w:rsidRPr="001D65F6">
                    <w:rPr>
                      <w:rFonts w:cs="Arial"/>
                      <w:b/>
                      <w:color w:val="000000" w:themeColor="text1"/>
                      <w:sz w:val="18"/>
                      <w:szCs w:val="18"/>
                    </w:rPr>
                    <w:t>Jean Luc Z</w:t>
                  </w:r>
                  <w:r w:rsidRPr="001D65F6">
                    <w:rPr>
                      <w:rFonts w:cs="Arial"/>
                      <w:color w:val="000000" w:themeColor="text1"/>
                      <w:sz w:val="18"/>
                      <w:szCs w:val="18"/>
                    </w:rPr>
                    <w:t xml:space="preserve"> </w:t>
                  </w:r>
                  <w:r w:rsidRPr="00462D84">
                    <w:rPr>
                      <w:rFonts w:cs="Arial"/>
                      <w:color w:val="000000" w:themeColor="text1"/>
                      <w:sz w:val="18"/>
                      <w:szCs w:val="18"/>
                    </w:rPr>
                    <w:t xml:space="preserve">J’étais au congrès des Maîtres cuisiniers de France : le </w:t>
                  </w:r>
                  <w:proofErr w:type="spellStart"/>
                  <w:r w:rsidRPr="00462D84">
                    <w:rPr>
                      <w:rFonts w:cs="Arial"/>
                      <w:color w:val="000000" w:themeColor="text1"/>
                      <w:sz w:val="18"/>
                      <w:szCs w:val="18"/>
                    </w:rPr>
                    <w:t>SitramKonect</w:t>
                  </w:r>
                  <w:proofErr w:type="spellEnd"/>
                  <w:r w:rsidRPr="00462D84">
                    <w:rPr>
                      <w:rFonts w:cs="Arial"/>
                      <w:color w:val="000000" w:themeColor="text1"/>
                      <w:sz w:val="18"/>
                      <w:szCs w:val="18"/>
                    </w:rPr>
                    <w:t xml:space="preserve"> semble très professionnel en termes de cuisson. Est-il possible de m’envoyer une brochure détaillée de votre produit ?</w:t>
                  </w:r>
                  <w:r w:rsidRPr="001D65F6">
                    <w:rPr>
                      <w:rFonts w:cs="Arial"/>
                      <w:color w:val="454545"/>
                      <w:sz w:val="18"/>
                      <w:szCs w:val="18"/>
                    </w:rPr>
                    <w:t> </w:t>
                  </w:r>
                </w:p>
                <w:p w:rsidR="00E15B17" w:rsidRPr="001D65F6" w:rsidRDefault="00E15B17" w:rsidP="00A77D89">
                  <w:pPr>
                    <w:ind w:left="709"/>
                    <w:jc w:val="left"/>
                    <w:rPr>
                      <w:color w:val="A6A6A6" w:themeColor="background1" w:themeShade="A6"/>
                      <w:sz w:val="18"/>
                      <w:szCs w:val="18"/>
                    </w:rPr>
                  </w:pPr>
                </w:p>
                <w:p w:rsidR="00E15B17" w:rsidRPr="001D65F6" w:rsidRDefault="00E15B17" w:rsidP="00A77D89">
                  <w:pPr>
                    <w:ind w:left="426"/>
                    <w:jc w:val="left"/>
                    <w:rPr>
                      <w:color w:val="A6A6A6" w:themeColor="background1" w:themeShade="A6"/>
                      <w:sz w:val="18"/>
                      <w:szCs w:val="18"/>
                    </w:rPr>
                  </w:pPr>
                  <w:proofErr w:type="spellStart"/>
                  <w:r w:rsidRPr="001D65F6">
                    <w:rPr>
                      <w:rFonts w:cs="Arial"/>
                      <w:b/>
                      <w:color w:val="000000" w:themeColor="text1"/>
                      <w:sz w:val="18"/>
                      <w:szCs w:val="18"/>
                    </w:rPr>
                    <w:t>Fatia</w:t>
                  </w:r>
                  <w:proofErr w:type="spellEnd"/>
                  <w:r w:rsidRPr="001D65F6">
                    <w:rPr>
                      <w:rFonts w:cs="Arial"/>
                      <w:b/>
                      <w:color w:val="000000" w:themeColor="text1"/>
                      <w:sz w:val="18"/>
                      <w:szCs w:val="18"/>
                    </w:rPr>
                    <w:t xml:space="preserve"> R</w:t>
                  </w:r>
                  <w:r>
                    <w:rPr>
                      <w:rFonts w:cs="Arial"/>
                      <w:b/>
                      <w:color w:val="000000" w:themeColor="text1"/>
                      <w:sz w:val="18"/>
                      <w:szCs w:val="18"/>
                    </w:rPr>
                    <w:t xml:space="preserve"> </w:t>
                  </w:r>
                  <w:r w:rsidRPr="00462D84">
                    <w:rPr>
                      <w:rFonts w:cs="Arial"/>
                      <w:color w:val="000000" w:themeColor="text1"/>
                      <w:sz w:val="18"/>
                      <w:szCs w:val="18"/>
                    </w:rPr>
                    <w:t xml:space="preserve">Où acheter le </w:t>
                  </w:r>
                  <w:proofErr w:type="spellStart"/>
                  <w:r w:rsidRPr="00462D84">
                    <w:rPr>
                      <w:rFonts w:cs="Arial"/>
                      <w:color w:val="000000" w:themeColor="text1"/>
                      <w:sz w:val="18"/>
                      <w:szCs w:val="18"/>
                    </w:rPr>
                    <w:t>SitramKonect</w:t>
                  </w:r>
                  <w:proofErr w:type="spellEnd"/>
                  <w:r w:rsidRPr="00462D84">
                    <w:rPr>
                      <w:rFonts w:cs="Arial"/>
                      <w:color w:val="000000" w:themeColor="text1"/>
                      <w:sz w:val="18"/>
                      <w:szCs w:val="18"/>
                    </w:rPr>
                    <w:t xml:space="preserve"> ? J’ai vu les pubs à la</w:t>
                  </w:r>
                  <w:r>
                    <w:rPr>
                      <w:rFonts w:cs="Arial"/>
                      <w:color w:val="000000" w:themeColor="text1"/>
                      <w:sz w:val="18"/>
                      <w:szCs w:val="18"/>
                    </w:rPr>
                    <w:t xml:space="preserve"> TV et dans la presse. Je suis a</w:t>
                  </w:r>
                  <w:r w:rsidRPr="00462D84">
                    <w:rPr>
                      <w:rFonts w:cs="Arial"/>
                      <w:color w:val="000000" w:themeColor="text1"/>
                      <w:sz w:val="18"/>
                      <w:szCs w:val="18"/>
                    </w:rPr>
                    <w:t xml:space="preserve"> priori très intéressée…</w:t>
                  </w:r>
                  <w:r w:rsidRPr="001D65F6">
                    <w:rPr>
                      <w:rFonts w:cs="Arial"/>
                      <w:color w:val="454545"/>
                      <w:sz w:val="18"/>
                      <w:szCs w:val="18"/>
                    </w:rPr>
                    <w:t> </w:t>
                  </w:r>
                </w:p>
                <w:p w:rsidR="00E15B17" w:rsidRDefault="00E15B17" w:rsidP="00A77D89">
                  <w:pPr>
                    <w:ind w:left="709"/>
                    <w:jc w:val="left"/>
                    <w:rPr>
                      <w:color w:val="A6A6A6" w:themeColor="background1" w:themeShade="A6"/>
                      <w:sz w:val="18"/>
                      <w:szCs w:val="18"/>
                    </w:rPr>
                  </w:pPr>
                </w:p>
                <w:p w:rsidR="00E15B17" w:rsidRDefault="00E15B17" w:rsidP="00A77D89">
                  <w:pPr>
                    <w:ind w:left="709"/>
                    <w:jc w:val="left"/>
                    <w:rPr>
                      <w:color w:val="A6A6A6" w:themeColor="background1" w:themeShade="A6"/>
                      <w:sz w:val="18"/>
                      <w:szCs w:val="18"/>
                    </w:rPr>
                  </w:pPr>
                </w:p>
                <w:p w:rsidR="00E15B17" w:rsidRDefault="00E15B17" w:rsidP="00A77D89">
                  <w:pPr>
                    <w:ind w:left="709"/>
                    <w:jc w:val="left"/>
                    <w:rPr>
                      <w:color w:val="A6A6A6" w:themeColor="background1" w:themeShade="A6"/>
                      <w:sz w:val="18"/>
                      <w:szCs w:val="18"/>
                    </w:rPr>
                  </w:pPr>
                </w:p>
                <w:p w:rsidR="00E15B17" w:rsidRDefault="00E15B17" w:rsidP="00A77D89">
                  <w:pPr>
                    <w:ind w:left="709"/>
                    <w:jc w:val="left"/>
                    <w:rPr>
                      <w:color w:val="A6A6A6" w:themeColor="background1" w:themeShade="A6"/>
                      <w:sz w:val="18"/>
                      <w:szCs w:val="18"/>
                    </w:rPr>
                  </w:pPr>
                </w:p>
                <w:p w:rsidR="00E15B17" w:rsidRDefault="00E15B17" w:rsidP="00A77D89">
                  <w:pPr>
                    <w:ind w:left="709"/>
                    <w:jc w:val="left"/>
                    <w:rPr>
                      <w:color w:val="000000" w:themeColor="text1"/>
                      <w:sz w:val="20"/>
                      <w:szCs w:val="20"/>
                    </w:rPr>
                  </w:pPr>
                </w:p>
                <w:p w:rsidR="00E15B17" w:rsidRDefault="00E15B17" w:rsidP="00C02F43">
                  <w:pPr>
                    <w:jc w:val="left"/>
                    <w:rPr>
                      <w:color w:val="000000" w:themeColor="text1"/>
                      <w:sz w:val="20"/>
                      <w:szCs w:val="20"/>
                    </w:rPr>
                  </w:pPr>
                </w:p>
                <w:p w:rsidR="00E15B17" w:rsidRDefault="00E15B17" w:rsidP="00C02F43">
                  <w:pPr>
                    <w:jc w:val="left"/>
                    <w:rPr>
                      <w:color w:val="000000" w:themeColor="text1"/>
                      <w:sz w:val="20"/>
                      <w:szCs w:val="20"/>
                    </w:rPr>
                  </w:pPr>
                </w:p>
                <w:p w:rsidR="00E15B17" w:rsidRDefault="00E15B17" w:rsidP="00C02F43">
                  <w:pPr>
                    <w:jc w:val="left"/>
                    <w:rPr>
                      <w:color w:val="000000" w:themeColor="text1"/>
                      <w:sz w:val="20"/>
                      <w:szCs w:val="20"/>
                    </w:rPr>
                  </w:pPr>
                </w:p>
                <w:p w:rsidR="00E15B17" w:rsidRPr="00C02F43" w:rsidRDefault="00E15B17" w:rsidP="00C02F43">
                  <w:pPr>
                    <w:jc w:val="left"/>
                    <w:rPr>
                      <w:color w:val="000000" w:themeColor="text1"/>
                      <w:sz w:val="20"/>
                      <w:szCs w:val="20"/>
                    </w:rPr>
                  </w:pPr>
                </w:p>
              </w:txbxContent>
            </v:textbox>
          </v:rect>
        </w:pict>
      </w:r>
      <w:r w:rsidR="001D65F6">
        <w:rPr>
          <w:noProof/>
        </w:rPr>
        <w:drawing>
          <wp:anchor distT="0" distB="0" distL="114300" distR="114300" simplePos="0" relativeHeight="251812864" behindDoc="0" locked="0" layoutInCell="1" allowOverlap="1">
            <wp:simplePos x="0" y="0"/>
            <wp:positionH relativeFrom="column">
              <wp:posOffset>765175</wp:posOffset>
            </wp:positionH>
            <wp:positionV relativeFrom="paragraph">
              <wp:posOffset>188595</wp:posOffset>
            </wp:positionV>
            <wp:extent cx="245110" cy="245110"/>
            <wp:effectExtent l="0" t="0" r="2540" b="2540"/>
            <wp:wrapNone/>
            <wp:docPr id="95"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110" cy="245110"/>
                    </a:xfrm>
                    <a:prstGeom prst="rect">
                      <a:avLst/>
                    </a:prstGeom>
                    <a:noFill/>
                    <a:ln>
                      <a:noFill/>
                    </a:ln>
                  </pic:spPr>
                </pic:pic>
              </a:graphicData>
            </a:graphic>
          </wp:anchor>
        </w:drawing>
      </w:r>
      <w:r w:rsidRPr="002C3A7C">
        <w:rPr>
          <w:rFonts w:cs="Arial"/>
          <w:noProof/>
          <w:color w:val="454545"/>
          <w:sz w:val="20"/>
          <w:szCs w:val="20"/>
        </w:rPr>
        <w:pict>
          <v:line id="Connecteur droit 78" o:spid="_x0000_s1037" style="position:absolute;left:0;text-align:left;z-index:251831296;visibility:visible;mso-wrap-style:square;mso-wrap-distance-left:9pt;mso-wrap-distance-top:0;mso-wrap-distance-right:9pt;mso-wrap-distance-bottom:0;mso-position-horizontal:absolute;mso-position-horizontal-relative:text;mso-position-vertical:absolute;mso-position-vertical-relative:text" from="68.9pt,2.25pt" to="385.3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" strokecolor="#d9d9d9"/>
        </w:pict>
      </w:r>
    </w:p>
    <w:p w:rsidR="00E21682" w:rsidRDefault="002C0644" w:rsidP="00647E4D">
      <w:pPr>
        <w:pStyle w:val="SrcSource"/>
        <w:jc w:val="both"/>
        <w:rPr>
          <w:i w:val="0"/>
        </w:rPr>
      </w:pPr>
      <w:r>
        <w:rPr>
          <w:noProof/>
        </w:rPr>
        <w:drawing>
          <wp:anchor distT="0" distB="0" distL="114300" distR="114300" simplePos="0" relativeHeight="251814912" behindDoc="0" locked="0" layoutInCell="1" allowOverlap="1">
            <wp:simplePos x="0" y="0"/>
            <wp:positionH relativeFrom="column">
              <wp:posOffset>763905</wp:posOffset>
            </wp:positionH>
            <wp:positionV relativeFrom="paragraph">
              <wp:posOffset>269875</wp:posOffset>
            </wp:positionV>
            <wp:extent cx="254635" cy="204470"/>
            <wp:effectExtent l="0" t="0" r="0" b="5080"/>
            <wp:wrapNone/>
            <wp:docPr id="97"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635" cy="204470"/>
                    </a:xfrm>
                    <a:prstGeom prst="rect">
                      <a:avLst/>
                    </a:prstGeom>
                    <a:noFill/>
                    <a:ln>
                      <a:noFill/>
                    </a:ln>
                  </pic:spPr>
                </pic:pic>
              </a:graphicData>
            </a:graphic>
          </wp:anchor>
        </w:drawing>
      </w:r>
    </w:p>
    <w:p w:rsidR="00E21682" w:rsidRDefault="00E21682" w:rsidP="00647E4D">
      <w:pPr>
        <w:pStyle w:val="SrcSource"/>
        <w:jc w:val="both"/>
        <w:rPr>
          <w:i w:val="0"/>
        </w:rPr>
      </w:pPr>
    </w:p>
    <w:p w:rsidR="00E21682" w:rsidRDefault="007255FA" w:rsidP="00647E4D">
      <w:pPr>
        <w:pStyle w:val="SrcSource"/>
        <w:jc w:val="both"/>
        <w:rPr>
          <w:i w:val="0"/>
        </w:rPr>
      </w:pPr>
      <w:r>
        <w:rPr>
          <w:i w:val="0"/>
          <w:noProof/>
        </w:rPr>
        <w:drawing>
          <wp:anchor distT="0" distB="0" distL="114300" distR="114300" simplePos="0" relativeHeight="251844608" behindDoc="0" locked="0" layoutInCell="1" allowOverlap="1">
            <wp:simplePos x="0" y="0"/>
            <wp:positionH relativeFrom="column">
              <wp:posOffset>785495</wp:posOffset>
            </wp:positionH>
            <wp:positionV relativeFrom="paragraph">
              <wp:posOffset>166370</wp:posOffset>
            </wp:positionV>
            <wp:extent cx="263525" cy="269875"/>
            <wp:effectExtent l="19050" t="0" r="3175" b="0"/>
            <wp:wrapNone/>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0693" t="18472" r="84789" b="77569"/>
                    <a:stretch/>
                  </pic:blipFill>
                  <pic:spPr bwMode="auto">
                    <a:xfrm>
                      <a:off x="0" y="0"/>
                      <a:ext cx="263525" cy="2698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21682" w:rsidRDefault="00E21682" w:rsidP="00647E4D">
      <w:pPr>
        <w:pStyle w:val="SrcSource"/>
        <w:jc w:val="both"/>
        <w:rPr>
          <w:i w:val="0"/>
        </w:rPr>
      </w:pPr>
    </w:p>
    <w:p w:rsidR="00E21682" w:rsidRDefault="0049560B" w:rsidP="00647E4D">
      <w:pPr>
        <w:pStyle w:val="SrcSource"/>
        <w:jc w:val="both"/>
        <w:rPr>
          <w:i w:val="0"/>
        </w:rPr>
      </w:pPr>
      <w:r>
        <w:rPr>
          <w:i w:val="0"/>
          <w:noProof/>
        </w:rPr>
        <w:drawing>
          <wp:anchor distT="0" distB="0" distL="114300" distR="114300" simplePos="0" relativeHeight="251848704" behindDoc="0" locked="0" layoutInCell="1" allowOverlap="1">
            <wp:simplePos x="0" y="0"/>
            <wp:positionH relativeFrom="column">
              <wp:posOffset>785495</wp:posOffset>
            </wp:positionH>
            <wp:positionV relativeFrom="paragraph">
              <wp:posOffset>17145</wp:posOffset>
            </wp:positionV>
            <wp:extent cx="250825" cy="269875"/>
            <wp:effectExtent l="19050" t="0" r="0" b="0"/>
            <wp:wrapNone/>
            <wp:docPr id="1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519" t="70124" r="84790" b="25540"/>
                    <a:stretch/>
                  </pic:blipFill>
                  <pic:spPr bwMode="auto">
                    <a:xfrm>
                      <a:off x="0" y="0"/>
                      <a:ext cx="250825" cy="2698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21682" w:rsidRDefault="002C3A7C" w:rsidP="00647E4D">
      <w:pPr>
        <w:pStyle w:val="SrcSource"/>
        <w:jc w:val="both"/>
        <w:rPr>
          <w:i w:val="0"/>
        </w:rPr>
      </w:pPr>
      <w:r>
        <w:rPr>
          <w:i w:val="0"/>
          <w:noProof/>
        </w:rPr>
        <w:pict>
          <v:shape id="Zone de texte 86" o:spid="_x0000_s1032" type="#_x0000_t202" style="position:absolute;left:0;text-align:left;margin-left:55pt;margin-top:13.85pt;width:346.8pt;height:118.35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" fillcolor="window" stroked="f" strokeweight=".5pt">
            <v:textbox>
              <w:txbxContent>
                <w:p w:rsidR="00E15B17" w:rsidRDefault="00E15B17" w:rsidP="001E701E">
                  <w:pPr>
                    <w:ind w:left="993"/>
                    <w:rPr>
                      <w:color w:val="1F497D" w:themeColor="text2"/>
                      <w:sz w:val="20"/>
                      <w:szCs w:val="20"/>
                    </w:rPr>
                  </w:pPr>
                  <w:proofErr w:type="spellStart"/>
                  <w:r w:rsidRPr="00441084">
                    <w:rPr>
                      <w:b/>
                      <w:color w:val="1F497D" w:themeColor="text2"/>
                      <w:sz w:val="20"/>
                      <w:szCs w:val="20"/>
                    </w:rPr>
                    <w:t>Sitram</w:t>
                  </w:r>
                  <w:proofErr w:type="spellEnd"/>
                  <w:r w:rsidRPr="00441084">
                    <w:rPr>
                      <w:b/>
                      <w:color w:val="1F497D" w:themeColor="text2"/>
                      <w:sz w:val="20"/>
                      <w:szCs w:val="20"/>
                    </w:rPr>
                    <w:t xml:space="preserve"> </w:t>
                  </w:r>
                  <w:r>
                    <w:rPr>
                      <w:color w:val="1F497D" w:themeColor="text2"/>
                      <w:sz w:val="20"/>
                      <w:szCs w:val="20"/>
                    </w:rPr>
                    <w:t>a ajouté</w:t>
                  </w:r>
                  <w:r w:rsidRPr="00441084">
                    <w:rPr>
                      <w:color w:val="1F497D" w:themeColor="text2"/>
                      <w:sz w:val="20"/>
                      <w:szCs w:val="20"/>
                    </w:rPr>
                    <w:t xml:space="preserve"> </w:t>
                  </w:r>
                  <w:r>
                    <w:rPr>
                      <w:color w:val="1F497D" w:themeColor="text2"/>
                      <w:sz w:val="20"/>
                      <w:szCs w:val="20"/>
                    </w:rPr>
                    <w:t>des photos</w:t>
                  </w:r>
                </w:p>
                <w:p w:rsidR="00E15B17" w:rsidRPr="00462D84" w:rsidRDefault="00E15B17" w:rsidP="001E701E">
                  <w:pPr>
                    <w:ind w:left="993"/>
                    <w:rPr>
                      <w:color w:val="000000" w:themeColor="text1"/>
                      <w:sz w:val="20"/>
                      <w:szCs w:val="20"/>
                    </w:rPr>
                  </w:pPr>
                </w:p>
                <w:p w:rsidR="00E15B17" w:rsidRPr="00462D84" w:rsidRDefault="00E15B17" w:rsidP="00C561B2">
                  <w:pPr>
                    <w:pStyle w:val="NormalWeb"/>
                    <w:spacing w:before="0" w:beforeAutospacing="0" w:after="0" w:afterAutospacing="0"/>
                    <w:ind w:left="1559"/>
                    <w:jc w:val="both"/>
                    <w:rPr>
                      <w:rFonts w:ascii="Arial" w:hAnsi="Arial" w:cs="Arial"/>
                      <w:color w:val="000000" w:themeColor="text1"/>
                      <w:sz w:val="18"/>
                      <w:szCs w:val="18"/>
                    </w:rPr>
                  </w:pPr>
                  <w:r w:rsidRPr="00462D84">
                    <w:rPr>
                      <w:rFonts w:ascii="Arial" w:hAnsi="Arial" w:cs="Arial"/>
                      <w:color w:val="000000" w:themeColor="text1"/>
                      <w:sz w:val="18"/>
                      <w:szCs w:val="18"/>
                    </w:rPr>
                    <w:t xml:space="preserve">Du 4 au 8 septembre, </w:t>
                  </w:r>
                  <w:proofErr w:type="spellStart"/>
                  <w:r w:rsidRPr="00462D84">
                    <w:rPr>
                      <w:rFonts w:ascii="Arial" w:hAnsi="Arial" w:cs="Arial"/>
                      <w:color w:val="000000" w:themeColor="text1"/>
                      <w:sz w:val="18"/>
                      <w:szCs w:val="18"/>
                    </w:rPr>
                    <w:t>Sitram</w:t>
                  </w:r>
                  <w:proofErr w:type="spellEnd"/>
                  <w:r w:rsidRPr="00462D84">
                    <w:rPr>
                      <w:rFonts w:ascii="Arial" w:hAnsi="Arial" w:cs="Arial"/>
                      <w:color w:val="000000" w:themeColor="text1"/>
                      <w:sz w:val="18"/>
                      <w:szCs w:val="18"/>
                    </w:rPr>
                    <w:t xml:space="preserve"> vous dévoilera en avant-première son nouvel autocuiseur </w:t>
                  </w:r>
                  <w:proofErr w:type="spellStart"/>
                  <w:r w:rsidRPr="00462D84">
                    <w:rPr>
                      <w:rFonts w:ascii="Arial" w:hAnsi="Arial" w:cs="Arial"/>
                      <w:color w:val="000000" w:themeColor="text1"/>
                      <w:sz w:val="18"/>
                      <w:szCs w:val="18"/>
                    </w:rPr>
                    <w:t>SitramKonect</w:t>
                  </w:r>
                  <w:proofErr w:type="spellEnd"/>
                  <w:r w:rsidRPr="00462D84">
                    <w:rPr>
                      <w:rFonts w:ascii="Arial" w:hAnsi="Arial" w:cs="Arial"/>
                      <w:color w:val="000000" w:themeColor="text1"/>
                      <w:sz w:val="18"/>
                      <w:szCs w:val="18"/>
                    </w:rPr>
                    <w:t xml:space="preserve"> lors du salon parisien Maison &amp; Objet. Rendez-vous sur le</w:t>
                  </w:r>
                  <w:r>
                    <w:rPr>
                      <w:rFonts w:ascii="Arial" w:hAnsi="Arial" w:cs="Arial"/>
                      <w:color w:val="000000" w:themeColor="text1"/>
                      <w:sz w:val="18"/>
                      <w:szCs w:val="18"/>
                    </w:rPr>
                    <w:t xml:space="preserve"> stand</w:t>
                  </w:r>
                  <w:r w:rsidRPr="00462D84">
                    <w:rPr>
                      <w:rFonts w:ascii="Arial" w:hAnsi="Arial" w:cs="Arial"/>
                      <w:color w:val="000000" w:themeColor="text1"/>
                      <w:sz w:val="18"/>
                      <w:szCs w:val="18"/>
                    </w:rPr>
                    <w:t xml:space="preserve"> Hall 5A - Stand R92 / S91 du vendredi au mardi de 9h30 à 19h. Vous aurez peut-être la chance de partager une expérience culinaire avec notre ambassadrice : Miss France 2016.</w:t>
                  </w:r>
                </w:p>
                <w:p w:rsidR="00E15B17" w:rsidRPr="001E701E" w:rsidRDefault="00E15B17" w:rsidP="001E701E">
                  <w:pPr>
                    <w:ind w:left="2552"/>
                    <w:rPr>
                      <w:b/>
                      <w:sz w:val="20"/>
                      <w:szCs w:val="20"/>
                    </w:rPr>
                  </w:pPr>
                </w:p>
                <w:p w:rsidR="00E15B17" w:rsidRPr="007372DD" w:rsidRDefault="00E15B17" w:rsidP="001E701E">
                  <w:pPr>
                    <w:ind w:left="993"/>
                    <w:rPr>
                      <w:sz w:val="20"/>
                      <w:szCs w:val="20"/>
                    </w:rPr>
                  </w:pPr>
                </w:p>
              </w:txbxContent>
            </v:textbox>
          </v:shape>
        </w:pict>
      </w:r>
      <w:r w:rsidR="002C0644" w:rsidRPr="00441084">
        <w:rPr>
          <w:i w:val="0"/>
          <w:noProof/>
        </w:rPr>
        <w:drawing>
          <wp:anchor distT="0" distB="0" distL="114300" distR="114300" simplePos="0" relativeHeight="251826176" behindDoc="0" locked="0" layoutInCell="1" allowOverlap="1">
            <wp:simplePos x="0" y="0"/>
            <wp:positionH relativeFrom="column">
              <wp:posOffset>761365</wp:posOffset>
            </wp:positionH>
            <wp:positionV relativeFrom="paragraph">
              <wp:posOffset>243840</wp:posOffset>
            </wp:positionV>
            <wp:extent cx="476885" cy="222250"/>
            <wp:effectExtent l="0" t="0" r="0" b="6350"/>
            <wp:wrapNone/>
            <wp:docPr id="63"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5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65">
                              <a14:imgEffect>
                                <a14:backgroundRemoval t="6410" b="94872" l="498" r="9900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476885" cy="222250"/>
                    </a:xfrm>
                    <a:prstGeom prst="rect">
                      <a:avLst/>
                    </a:prstGeom>
                    <a:ln/>
                  </pic:spPr>
                </pic:pic>
              </a:graphicData>
            </a:graphic>
          </wp:anchor>
        </w:drawing>
      </w:r>
    </w:p>
    <w:p w:rsidR="00441084" w:rsidRDefault="002C0644" w:rsidP="00647E4D">
      <w:pPr>
        <w:pStyle w:val="SrcSource"/>
        <w:jc w:val="both"/>
        <w:rPr>
          <w:i w:val="0"/>
        </w:rPr>
      </w:pPr>
      <w:r>
        <w:rPr>
          <w:noProof/>
        </w:rPr>
        <w:drawing>
          <wp:anchor distT="0" distB="0" distL="114300" distR="114300" simplePos="0" relativeHeight="251827200" behindDoc="0" locked="0" layoutInCell="1" allowOverlap="1">
            <wp:simplePos x="0" y="0"/>
            <wp:positionH relativeFrom="column">
              <wp:posOffset>1015365</wp:posOffset>
            </wp:positionH>
            <wp:positionV relativeFrom="paragraph">
              <wp:posOffset>250825</wp:posOffset>
            </wp:positionV>
            <wp:extent cx="341630" cy="352425"/>
            <wp:effectExtent l="0" t="0" r="1270" b="9525"/>
            <wp:wrapNone/>
            <wp:docPr id="65"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630" cy="352425"/>
                    </a:xfrm>
                    <a:prstGeom prst="rect">
                      <a:avLst/>
                    </a:prstGeom>
                    <a:noFill/>
                    <a:ln>
                      <a:noFill/>
                    </a:ln>
                  </pic:spPr>
                </pic:pic>
              </a:graphicData>
            </a:graphic>
          </wp:anchor>
        </w:drawing>
      </w:r>
    </w:p>
    <w:p w:rsidR="00441084" w:rsidRDefault="00441084" w:rsidP="00647E4D">
      <w:pPr>
        <w:pStyle w:val="SrcSource"/>
        <w:jc w:val="both"/>
        <w:rPr>
          <w:i w:val="0"/>
        </w:rPr>
      </w:pPr>
    </w:p>
    <w:p w:rsidR="00441084" w:rsidRDefault="002C0644" w:rsidP="00647E4D">
      <w:pPr>
        <w:pStyle w:val="SrcSource"/>
        <w:jc w:val="both"/>
        <w:rPr>
          <w:i w:val="0"/>
        </w:rPr>
      </w:pPr>
      <w:r>
        <w:rPr>
          <w:noProof/>
        </w:rPr>
        <w:drawing>
          <wp:anchor distT="0" distB="0" distL="114300" distR="114300" simplePos="0" relativeHeight="251824128" behindDoc="0" locked="0" layoutInCell="1" allowOverlap="1">
            <wp:simplePos x="0" y="0"/>
            <wp:positionH relativeFrom="column">
              <wp:posOffset>875665</wp:posOffset>
            </wp:positionH>
            <wp:positionV relativeFrom="paragraph">
              <wp:posOffset>31115</wp:posOffset>
            </wp:positionV>
            <wp:extent cx="608330" cy="405130"/>
            <wp:effectExtent l="0" t="0" r="1270" b="0"/>
            <wp:wrapNone/>
            <wp:docPr id="62" name="Image 62" descr="http://www.sitram.fr/lib/kcfinder/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itram.fr/lib/kcfinder/004.jpg"/>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8330" cy="405130"/>
                    </a:xfrm>
                    <a:prstGeom prst="rect">
                      <a:avLst/>
                    </a:prstGeom>
                    <a:noFill/>
                    <a:ln>
                      <a:noFill/>
                    </a:ln>
                  </pic:spPr>
                </pic:pic>
              </a:graphicData>
            </a:graphic>
          </wp:anchor>
        </w:drawing>
      </w:r>
    </w:p>
    <w:p w:rsidR="00441084" w:rsidRDefault="002C0644" w:rsidP="00647E4D">
      <w:pPr>
        <w:pStyle w:val="SrcSource"/>
        <w:jc w:val="both"/>
        <w:rPr>
          <w:i w:val="0"/>
        </w:rPr>
      </w:pPr>
      <w:r>
        <w:rPr>
          <w:noProof/>
        </w:rPr>
        <w:drawing>
          <wp:anchor distT="0" distB="0" distL="114300" distR="114300" simplePos="0" relativeHeight="251829248" behindDoc="0" locked="0" layoutInCell="1" allowOverlap="1">
            <wp:simplePos x="0" y="0"/>
            <wp:positionH relativeFrom="column">
              <wp:posOffset>820420</wp:posOffset>
            </wp:positionH>
            <wp:positionV relativeFrom="paragraph">
              <wp:posOffset>208611</wp:posOffset>
            </wp:positionV>
            <wp:extent cx="2877820" cy="139065"/>
            <wp:effectExtent l="0" t="0" r="0" b="0"/>
            <wp:wrapNone/>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7270" b="13523"/>
                    <a:stretch/>
                  </pic:blipFill>
                  <pic:spPr bwMode="auto">
                    <a:xfrm>
                      <a:off x="0" y="0"/>
                      <a:ext cx="2877820" cy="13906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2C3A7C" w:rsidRPr="002C3A7C">
        <w:rPr>
          <w:noProof/>
        </w:rPr>
        <w:pict>
          <v:line id="Connecteur droit 93" o:spid="_x0000_s1036" style="position:absolute;left:0;text-align:left;z-index:251811840;visibility:visible;mso-wrap-style:square;mso-wrap-distance-left:9pt;mso-wrap-distance-top:0;mso-wrap-distance-right:9pt;mso-wrap-distance-bottom:0;mso-position-horizontal:absolute;mso-position-horizontal-relative:text;mso-position-vertical:absolute;mso-position-vertical-relative:text" from="60.25pt,15.55pt" to="376.7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" strokecolor="#d9d9d9"/>
        </w:pict>
      </w:r>
    </w:p>
    <w:p w:rsidR="00E21682" w:rsidRDefault="0049560B" w:rsidP="00647E4D">
      <w:pPr>
        <w:pStyle w:val="SrcSource"/>
        <w:jc w:val="both"/>
        <w:rPr>
          <w:i w:val="0"/>
        </w:rPr>
      </w:pPr>
      <w:r>
        <w:rPr>
          <w:i w:val="0"/>
          <w:noProof/>
        </w:rPr>
        <w:drawing>
          <wp:anchor distT="0" distB="0" distL="114300" distR="114300" simplePos="0" relativeHeight="251846656" behindDoc="0" locked="0" layoutInCell="1" allowOverlap="1">
            <wp:simplePos x="0" y="0"/>
            <wp:positionH relativeFrom="column">
              <wp:posOffset>748665</wp:posOffset>
            </wp:positionH>
            <wp:positionV relativeFrom="paragraph">
              <wp:posOffset>174625</wp:posOffset>
            </wp:positionV>
            <wp:extent cx="274955" cy="269875"/>
            <wp:effectExtent l="19050" t="0" r="0" b="0"/>
            <wp:wrapNone/>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535" t="61093" r="66313" b="18314"/>
                    <a:stretch/>
                  </pic:blipFill>
                  <pic:spPr bwMode="auto">
                    <a:xfrm>
                      <a:off x="0" y="0"/>
                      <a:ext cx="274955" cy="2698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2C3A7C">
        <w:rPr>
          <w:i w:val="0"/>
          <w:noProof/>
        </w:rPr>
        <w:pict>
          <v:rect id="Rectangle 91" o:spid="_x0000_s1033" style="position:absolute;left:0;text-align:left;margin-left:55pt;margin-top:8.15pt;width:346.8pt;height:87pt;z-index:251834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" fillcolor="#f6f9fc" stroked="f" strokeweight="2pt">
            <v:textbox>
              <w:txbxContent>
                <w:p w:rsidR="00E15B17" w:rsidRDefault="00E15B17" w:rsidP="001D65F6">
                  <w:pPr>
                    <w:ind w:left="426"/>
                    <w:rPr>
                      <w:color w:val="000000" w:themeColor="text1"/>
                      <w:sz w:val="18"/>
                      <w:szCs w:val="18"/>
                    </w:rPr>
                  </w:pPr>
                  <w:r>
                    <w:rPr>
                      <w:b/>
                      <w:color w:val="000000" w:themeColor="text1"/>
                      <w:sz w:val="18"/>
                      <w:szCs w:val="18"/>
                    </w:rPr>
                    <w:t xml:space="preserve">Steph 60 </w:t>
                  </w:r>
                  <w:r w:rsidRPr="00462D84">
                    <w:rPr>
                      <w:rFonts w:cs="Arial"/>
                      <w:color w:val="000000" w:themeColor="text1"/>
                      <w:sz w:val="20"/>
                      <w:szCs w:val="20"/>
                    </w:rPr>
                    <w:t>T</w:t>
                  </w:r>
                  <w:r w:rsidRPr="00462D84">
                    <w:rPr>
                      <w:rFonts w:cs="Arial"/>
                      <w:color w:val="000000" w:themeColor="text1"/>
                      <w:sz w:val="18"/>
                      <w:szCs w:val="18"/>
                    </w:rPr>
                    <w:t xml:space="preserve">rop top le </w:t>
                  </w:r>
                  <w:proofErr w:type="spellStart"/>
                  <w:r w:rsidRPr="00462D84">
                    <w:rPr>
                      <w:rFonts w:cs="Arial"/>
                      <w:color w:val="000000" w:themeColor="text1"/>
                      <w:sz w:val="18"/>
                      <w:szCs w:val="18"/>
                    </w:rPr>
                    <w:t>SitramKonnect</w:t>
                  </w:r>
                  <w:proofErr w:type="spellEnd"/>
                  <w:r w:rsidRPr="00462D84">
                    <w:rPr>
                      <w:rFonts w:cs="Arial"/>
                      <w:color w:val="000000" w:themeColor="text1"/>
                      <w:sz w:val="18"/>
                      <w:szCs w:val="18"/>
                    </w:rPr>
                    <w:t xml:space="preserve"> : j’ai testé au salon Maison &amp; Obj</w:t>
                  </w:r>
                  <w:r>
                    <w:rPr>
                      <w:rFonts w:cs="Arial"/>
                      <w:color w:val="000000" w:themeColor="text1"/>
                      <w:sz w:val="18"/>
                      <w:szCs w:val="18"/>
                    </w:rPr>
                    <w:t>et… j’ai acheté… je suis comblé</w:t>
                  </w:r>
                  <w:r w:rsidRPr="00462D84">
                    <w:rPr>
                      <w:rFonts w:cs="Arial"/>
                      <w:color w:val="000000" w:themeColor="text1"/>
                      <w:sz w:val="18"/>
                      <w:szCs w:val="18"/>
                    </w:rPr>
                    <w:t xml:space="preserve"> :-) Je le recommande à tous mes amis !</w:t>
                  </w:r>
                  <w:r w:rsidRPr="00441084">
                    <w:rPr>
                      <w:rFonts w:cs="Arial"/>
                      <w:color w:val="454545"/>
                      <w:sz w:val="20"/>
                      <w:szCs w:val="20"/>
                    </w:rPr>
                    <w:t> </w:t>
                  </w:r>
                  <w:r w:rsidRPr="001D65F6">
                    <w:rPr>
                      <w:color w:val="000000" w:themeColor="text1"/>
                      <w:sz w:val="18"/>
                      <w:szCs w:val="18"/>
                    </w:rPr>
                    <w:t xml:space="preserve">             </w:t>
                  </w:r>
                </w:p>
                <w:p w:rsidR="00E15B17" w:rsidRPr="001D65F6" w:rsidRDefault="00E15B17" w:rsidP="001D65F6">
                  <w:pPr>
                    <w:ind w:left="709"/>
                    <w:rPr>
                      <w:color w:val="000000" w:themeColor="text1"/>
                      <w:sz w:val="18"/>
                      <w:szCs w:val="18"/>
                    </w:rPr>
                  </w:pPr>
                  <w:r w:rsidRPr="001D65F6">
                    <w:rPr>
                      <w:color w:val="A6A6A6" w:themeColor="background1" w:themeShade="A6"/>
                      <w:sz w:val="18"/>
                      <w:szCs w:val="18"/>
                    </w:rPr>
                    <w:t>2 septembre, 15h10</w:t>
                  </w:r>
                </w:p>
                <w:p w:rsidR="00E15B17" w:rsidRPr="001D65F6" w:rsidRDefault="00E15B17" w:rsidP="001D65F6">
                  <w:pPr>
                    <w:jc w:val="left"/>
                    <w:rPr>
                      <w:color w:val="000000" w:themeColor="text1"/>
                      <w:sz w:val="18"/>
                      <w:szCs w:val="18"/>
                    </w:rPr>
                  </w:pPr>
                </w:p>
                <w:p w:rsidR="00E15B17" w:rsidRPr="001D65F6" w:rsidRDefault="00E15B17" w:rsidP="001D65F6">
                  <w:pPr>
                    <w:ind w:left="426"/>
                    <w:rPr>
                      <w:rFonts w:cs="Arial"/>
                      <w:color w:val="454545"/>
                      <w:sz w:val="18"/>
                      <w:szCs w:val="18"/>
                    </w:rPr>
                  </w:pPr>
                  <w:r>
                    <w:rPr>
                      <w:b/>
                      <w:color w:val="000000" w:themeColor="text1"/>
                      <w:sz w:val="18"/>
                      <w:szCs w:val="18"/>
                    </w:rPr>
                    <w:t>Sonia M</w:t>
                  </w:r>
                  <w:r w:rsidRPr="001D65F6">
                    <w:rPr>
                      <w:color w:val="000000" w:themeColor="text1"/>
                      <w:sz w:val="18"/>
                      <w:szCs w:val="18"/>
                    </w:rPr>
                    <w:t xml:space="preserve"> </w:t>
                  </w:r>
                  <w:r w:rsidRPr="00462D84">
                    <w:rPr>
                      <w:rFonts w:cs="Arial"/>
                      <w:color w:val="000000" w:themeColor="text1"/>
                      <w:sz w:val="18"/>
                      <w:szCs w:val="18"/>
                    </w:rPr>
                    <w:t xml:space="preserve">Au salon M&amp;O, Miss France m’a convaincu : non seulement elle est belle, mais en plus, elle utilise le </w:t>
                  </w:r>
                  <w:proofErr w:type="spellStart"/>
                  <w:r w:rsidRPr="00462D84">
                    <w:rPr>
                      <w:rFonts w:cs="Arial"/>
                      <w:color w:val="000000" w:themeColor="text1"/>
                      <w:sz w:val="18"/>
                      <w:szCs w:val="18"/>
                    </w:rPr>
                    <w:t>SitramKonect</w:t>
                  </w:r>
                  <w:proofErr w:type="spellEnd"/>
                  <w:r w:rsidRPr="00462D84">
                    <w:rPr>
                      <w:rFonts w:cs="Arial"/>
                      <w:color w:val="000000" w:themeColor="text1"/>
                      <w:sz w:val="18"/>
                      <w:szCs w:val="18"/>
                    </w:rPr>
                    <w:t xml:space="preserve"> avec brio ;-)</w:t>
                  </w:r>
                  <w:r w:rsidRPr="00441084">
                    <w:rPr>
                      <w:rFonts w:cs="Arial"/>
                      <w:color w:val="454545"/>
                      <w:sz w:val="20"/>
                      <w:szCs w:val="20"/>
                    </w:rPr>
                    <w:t> </w:t>
                  </w:r>
                </w:p>
                <w:p w:rsidR="00E15B17" w:rsidRPr="001D65F6" w:rsidRDefault="00E15B17" w:rsidP="001D65F6">
                  <w:pPr>
                    <w:ind w:left="709"/>
                    <w:jc w:val="left"/>
                    <w:rPr>
                      <w:color w:val="A6A6A6" w:themeColor="background1" w:themeShade="A6"/>
                      <w:sz w:val="18"/>
                      <w:szCs w:val="18"/>
                    </w:rPr>
                  </w:pPr>
                  <w:r w:rsidRPr="001D65F6">
                    <w:rPr>
                      <w:color w:val="A6A6A6" w:themeColor="background1" w:themeShade="A6"/>
                      <w:sz w:val="18"/>
                      <w:szCs w:val="18"/>
                    </w:rPr>
                    <w:t>1 septembre, 10h02</w:t>
                  </w:r>
                </w:p>
                <w:p w:rsidR="00E15B17" w:rsidRPr="001D65F6" w:rsidRDefault="00E15B17" w:rsidP="001D65F6">
                  <w:pPr>
                    <w:ind w:left="709"/>
                    <w:jc w:val="left"/>
                    <w:rPr>
                      <w:color w:val="A6A6A6" w:themeColor="background1" w:themeShade="A6"/>
                      <w:sz w:val="18"/>
                      <w:szCs w:val="18"/>
                    </w:rPr>
                  </w:pPr>
                </w:p>
                <w:p w:rsidR="00E15B17" w:rsidRDefault="00E15B17" w:rsidP="001D65F6">
                  <w:pPr>
                    <w:ind w:left="709"/>
                    <w:jc w:val="left"/>
                    <w:rPr>
                      <w:color w:val="A6A6A6" w:themeColor="background1" w:themeShade="A6"/>
                      <w:sz w:val="18"/>
                      <w:szCs w:val="18"/>
                    </w:rPr>
                  </w:pPr>
                </w:p>
                <w:p w:rsidR="00E15B17" w:rsidRDefault="00E15B17" w:rsidP="001D65F6">
                  <w:pPr>
                    <w:ind w:left="709"/>
                    <w:jc w:val="left"/>
                    <w:rPr>
                      <w:color w:val="A6A6A6" w:themeColor="background1" w:themeShade="A6"/>
                      <w:sz w:val="18"/>
                      <w:szCs w:val="18"/>
                    </w:rPr>
                  </w:pPr>
                </w:p>
                <w:p w:rsidR="00E15B17" w:rsidRDefault="00E15B17" w:rsidP="001D65F6">
                  <w:pPr>
                    <w:ind w:left="709"/>
                    <w:jc w:val="left"/>
                    <w:rPr>
                      <w:color w:val="A6A6A6" w:themeColor="background1" w:themeShade="A6"/>
                      <w:sz w:val="18"/>
                      <w:szCs w:val="18"/>
                    </w:rPr>
                  </w:pPr>
                </w:p>
                <w:p w:rsidR="00E15B17" w:rsidRDefault="00E15B17" w:rsidP="001D65F6">
                  <w:pPr>
                    <w:ind w:left="709"/>
                    <w:jc w:val="left"/>
                    <w:rPr>
                      <w:color w:val="A6A6A6" w:themeColor="background1" w:themeShade="A6"/>
                      <w:sz w:val="18"/>
                      <w:szCs w:val="18"/>
                    </w:rPr>
                  </w:pPr>
                </w:p>
                <w:p w:rsidR="00E15B17" w:rsidRDefault="00E15B17" w:rsidP="001D65F6">
                  <w:pPr>
                    <w:ind w:left="709"/>
                    <w:jc w:val="left"/>
                    <w:rPr>
                      <w:color w:val="000000" w:themeColor="text1"/>
                      <w:sz w:val="20"/>
                      <w:szCs w:val="20"/>
                    </w:rPr>
                  </w:pPr>
                </w:p>
                <w:p w:rsidR="00E15B17" w:rsidRDefault="00E15B17" w:rsidP="001D65F6">
                  <w:pPr>
                    <w:jc w:val="left"/>
                    <w:rPr>
                      <w:color w:val="000000" w:themeColor="text1"/>
                      <w:sz w:val="20"/>
                      <w:szCs w:val="20"/>
                    </w:rPr>
                  </w:pPr>
                </w:p>
                <w:p w:rsidR="00E15B17" w:rsidRDefault="00E15B17" w:rsidP="001D65F6">
                  <w:pPr>
                    <w:jc w:val="left"/>
                    <w:rPr>
                      <w:color w:val="000000" w:themeColor="text1"/>
                      <w:sz w:val="20"/>
                      <w:szCs w:val="20"/>
                    </w:rPr>
                  </w:pPr>
                </w:p>
                <w:p w:rsidR="00E15B17" w:rsidRDefault="00E15B17" w:rsidP="001D65F6">
                  <w:pPr>
                    <w:jc w:val="left"/>
                    <w:rPr>
                      <w:color w:val="000000" w:themeColor="text1"/>
                      <w:sz w:val="20"/>
                      <w:szCs w:val="20"/>
                    </w:rPr>
                  </w:pPr>
                </w:p>
                <w:p w:rsidR="00E15B17" w:rsidRPr="00C02F43" w:rsidRDefault="00E15B17" w:rsidP="001D65F6">
                  <w:pPr>
                    <w:jc w:val="left"/>
                    <w:rPr>
                      <w:color w:val="000000" w:themeColor="text1"/>
                      <w:sz w:val="20"/>
                      <w:szCs w:val="20"/>
                    </w:rPr>
                  </w:pPr>
                </w:p>
              </w:txbxContent>
            </v:textbox>
          </v:rect>
        </w:pict>
      </w:r>
      <w:r w:rsidR="002C3A7C" w:rsidRPr="002C3A7C">
        <w:rPr>
          <w:rFonts w:cs="Arial"/>
          <w:noProof/>
          <w:color w:val="454545"/>
          <w:sz w:val="20"/>
          <w:szCs w:val="20"/>
        </w:rPr>
        <w:pict>
          <v:line id="Connecteur droit 79" o:spid="_x0000_s1035" style="position:absolute;left:0;text-align:left;z-index:251832320;visibility:visible;mso-wrap-style:square;mso-wrap-distance-left:9pt;mso-wrap-distance-top:0;mso-wrap-distance-right:9pt;mso-wrap-distance-bottom:0;mso-position-horizontal:absolute;mso-position-horizontal-relative:text;mso-position-vertical:absolute;mso-position-vertical-relative:text" from="59.75pt,2.4pt" to="376.2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" strokecolor="#d9d9d9"/>
        </w:pict>
      </w:r>
    </w:p>
    <w:p w:rsidR="00E21682" w:rsidRDefault="00E21682" w:rsidP="00647E4D">
      <w:pPr>
        <w:pStyle w:val="SrcSource"/>
        <w:jc w:val="both"/>
        <w:rPr>
          <w:i w:val="0"/>
        </w:rPr>
      </w:pPr>
    </w:p>
    <w:p w:rsidR="00C02F43" w:rsidRDefault="007255FA" w:rsidP="00441084">
      <w:pPr>
        <w:jc w:val="left"/>
      </w:pPr>
      <w:r>
        <w:rPr>
          <w:noProof/>
        </w:rPr>
        <w:drawing>
          <wp:anchor distT="0" distB="0" distL="114300" distR="114300" simplePos="0" relativeHeight="251842560" behindDoc="0" locked="0" layoutInCell="1" allowOverlap="1">
            <wp:simplePos x="0" y="0"/>
            <wp:positionH relativeFrom="column">
              <wp:posOffset>746760</wp:posOffset>
            </wp:positionH>
            <wp:positionV relativeFrom="paragraph">
              <wp:posOffset>99695</wp:posOffset>
            </wp:positionV>
            <wp:extent cx="259080" cy="269875"/>
            <wp:effectExtent l="19050" t="0" r="7620"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95" t="4889" r="91797" b="86553"/>
                    <a:stretch/>
                  </pic:blipFill>
                  <pic:spPr bwMode="auto">
                    <a:xfrm>
                      <a:off x="0" y="0"/>
                      <a:ext cx="259080" cy="2698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264F7" w:rsidRDefault="007264F7" w:rsidP="00441084">
      <w:pPr>
        <w:jc w:val="left"/>
        <w:rPr>
          <w:rFonts w:cs="Arial"/>
          <w:color w:val="454545"/>
          <w:sz w:val="20"/>
          <w:szCs w:val="20"/>
        </w:rPr>
      </w:pPr>
    </w:p>
    <w:p w:rsidR="00A77D89" w:rsidRDefault="00A77D89" w:rsidP="00441084">
      <w:pPr>
        <w:jc w:val="left"/>
        <w:rPr>
          <w:rFonts w:cs="Arial"/>
          <w:color w:val="454545"/>
          <w:sz w:val="20"/>
          <w:szCs w:val="20"/>
        </w:rPr>
      </w:pPr>
    </w:p>
    <w:p w:rsidR="00A77D89" w:rsidRDefault="00A77D89" w:rsidP="00441084">
      <w:pPr>
        <w:jc w:val="left"/>
        <w:rPr>
          <w:rFonts w:cs="Arial"/>
          <w:color w:val="454545"/>
          <w:sz w:val="20"/>
          <w:szCs w:val="20"/>
        </w:rPr>
      </w:pPr>
    </w:p>
    <w:p w:rsidR="00A77D89" w:rsidRDefault="002C3A7C" w:rsidP="00441084">
      <w:pPr>
        <w:jc w:val="left"/>
        <w:rPr>
          <w:rFonts w:cs="Arial"/>
          <w:color w:val="454545"/>
          <w:sz w:val="20"/>
          <w:szCs w:val="20"/>
        </w:rPr>
      </w:pPr>
      <w:r w:rsidRPr="002C3A7C">
        <w:rPr>
          <w:i/>
          <w:noProof/>
        </w:rPr>
        <w:pict>
          <v:shape id="Zone de texte 98" o:spid="_x0000_s1034" type="#_x0000_t202" style="position:absolute;margin-left:54.9pt;margin-top:6.95pt;width:346.8pt;height:72.95pt;z-index:251836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" fillcolor="window" stroked="f" strokeweight=".5pt">
            <v:textbox>
              <w:txbxContent>
                <w:p w:rsidR="00E15B17" w:rsidRDefault="00E15B17" w:rsidP="002C0644">
                  <w:pPr>
                    <w:ind w:left="993"/>
                    <w:rPr>
                      <w:color w:val="1F497D" w:themeColor="text2"/>
                      <w:sz w:val="20"/>
                      <w:szCs w:val="20"/>
                    </w:rPr>
                  </w:pPr>
                  <w:proofErr w:type="spellStart"/>
                  <w:r w:rsidRPr="00441084">
                    <w:rPr>
                      <w:b/>
                      <w:color w:val="1F497D" w:themeColor="text2"/>
                      <w:sz w:val="20"/>
                      <w:szCs w:val="20"/>
                    </w:rPr>
                    <w:t>Sitram</w:t>
                  </w:r>
                  <w:proofErr w:type="spellEnd"/>
                  <w:r w:rsidRPr="00441084">
                    <w:rPr>
                      <w:b/>
                      <w:color w:val="1F497D" w:themeColor="text2"/>
                      <w:sz w:val="20"/>
                      <w:szCs w:val="20"/>
                    </w:rPr>
                    <w:t xml:space="preserve"> </w:t>
                  </w:r>
                  <w:r>
                    <w:rPr>
                      <w:color w:val="1F497D" w:themeColor="text2"/>
                      <w:sz w:val="20"/>
                      <w:szCs w:val="20"/>
                    </w:rPr>
                    <w:t>a ajouté</w:t>
                  </w:r>
                  <w:r w:rsidRPr="00441084">
                    <w:rPr>
                      <w:color w:val="1F497D" w:themeColor="text2"/>
                      <w:sz w:val="20"/>
                      <w:szCs w:val="20"/>
                    </w:rPr>
                    <w:t xml:space="preserve"> </w:t>
                  </w:r>
                  <w:r>
                    <w:rPr>
                      <w:color w:val="1F497D" w:themeColor="text2"/>
                      <w:sz w:val="20"/>
                      <w:szCs w:val="20"/>
                    </w:rPr>
                    <w:t>une photo</w:t>
                  </w:r>
                </w:p>
                <w:p w:rsidR="00E15B17" w:rsidRPr="00462D84" w:rsidRDefault="00E15B17" w:rsidP="002C0644">
                  <w:pPr>
                    <w:ind w:left="993"/>
                    <w:rPr>
                      <w:color w:val="000000" w:themeColor="text1"/>
                      <w:sz w:val="20"/>
                      <w:szCs w:val="20"/>
                    </w:rPr>
                  </w:pPr>
                </w:p>
                <w:p w:rsidR="00E15B17" w:rsidRPr="00462D84" w:rsidRDefault="00E15B17" w:rsidP="00C561B2">
                  <w:pPr>
                    <w:pStyle w:val="NormalWeb"/>
                    <w:spacing w:before="0" w:beforeAutospacing="0" w:after="0" w:afterAutospacing="0"/>
                    <w:ind w:left="1559"/>
                    <w:jc w:val="both"/>
                    <w:rPr>
                      <w:rFonts w:ascii="Arial" w:hAnsi="Arial" w:cs="Arial"/>
                      <w:color w:val="000000" w:themeColor="text1"/>
                      <w:sz w:val="18"/>
                      <w:szCs w:val="18"/>
                    </w:rPr>
                  </w:pPr>
                  <w:r w:rsidRPr="00462D84">
                    <w:rPr>
                      <w:rFonts w:ascii="Arial" w:hAnsi="Arial" w:cs="Arial"/>
                      <w:color w:val="000000" w:themeColor="text1"/>
                      <w:sz w:val="18"/>
                      <w:szCs w:val="18"/>
                    </w:rPr>
                    <w:t xml:space="preserve">Merci à tous. Grâce à vous, </w:t>
                  </w:r>
                  <w:r>
                    <w:rPr>
                      <w:rFonts w:ascii="Arial" w:hAnsi="Arial" w:cs="Arial"/>
                      <w:color w:val="000000" w:themeColor="text1"/>
                      <w:sz w:val="18"/>
                      <w:szCs w:val="18"/>
                    </w:rPr>
                    <w:t>le lancement est un succès</w:t>
                  </w:r>
                  <w:r w:rsidRPr="00462D84">
                    <w:rPr>
                      <w:rFonts w:ascii="Arial" w:hAnsi="Arial" w:cs="Arial"/>
                      <w:color w:val="000000" w:themeColor="text1"/>
                      <w:sz w:val="18"/>
                      <w:szCs w:val="18"/>
                    </w:rPr>
                    <w:t xml:space="preserve">. </w:t>
                  </w:r>
                </w:p>
                <w:p w:rsidR="00E15B17" w:rsidRPr="00462D84" w:rsidRDefault="00E15B17" w:rsidP="00C561B2">
                  <w:pPr>
                    <w:pStyle w:val="NormalWeb"/>
                    <w:spacing w:before="0" w:beforeAutospacing="0" w:after="0" w:afterAutospacing="0"/>
                    <w:ind w:left="1559"/>
                    <w:jc w:val="both"/>
                    <w:rPr>
                      <w:rFonts w:ascii="Arial" w:hAnsi="Arial" w:cs="Arial"/>
                      <w:color w:val="000000" w:themeColor="text1"/>
                      <w:sz w:val="18"/>
                      <w:szCs w:val="18"/>
                    </w:rPr>
                  </w:pPr>
                  <w:r w:rsidRPr="00462D84">
                    <w:rPr>
                      <w:rFonts w:ascii="Arial" w:hAnsi="Arial" w:cs="Arial"/>
                      <w:color w:val="000000" w:themeColor="text1"/>
                      <w:sz w:val="18"/>
                      <w:szCs w:val="18"/>
                    </w:rPr>
                    <w:t xml:space="preserve">Vous avez été nombreux à être séduits par notre autocuiseur connecté </w:t>
                  </w:r>
                  <w:proofErr w:type="spellStart"/>
                  <w:r w:rsidRPr="00462D84">
                    <w:rPr>
                      <w:rFonts w:ascii="Arial" w:hAnsi="Arial" w:cs="Arial"/>
                      <w:color w:val="000000" w:themeColor="text1"/>
                      <w:sz w:val="18"/>
                      <w:szCs w:val="18"/>
                    </w:rPr>
                    <w:t>SitramKonect</w:t>
                  </w:r>
                  <w:proofErr w:type="spellEnd"/>
                  <w:r w:rsidRPr="00462D84">
                    <w:rPr>
                      <w:rFonts w:ascii="Arial" w:hAnsi="Arial" w:cs="Arial"/>
                      <w:color w:val="000000" w:themeColor="text1"/>
                      <w:sz w:val="18"/>
                      <w:szCs w:val="18"/>
                    </w:rPr>
                    <w:t>. Vos commentaires ont fait très plaisir à l’ensemble de l’équipe !</w:t>
                  </w:r>
                </w:p>
                <w:p w:rsidR="00E15B17" w:rsidRPr="001E701E" w:rsidRDefault="00E15B17" w:rsidP="002C0644">
                  <w:pPr>
                    <w:ind w:left="2552"/>
                    <w:rPr>
                      <w:b/>
                      <w:sz w:val="20"/>
                      <w:szCs w:val="20"/>
                    </w:rPr>
                  </w:pPr>
                </w:p>
                <w:p w:rsidR="00E15B17" w:rsidRPr="007372DD" w:rsidRDefault="00E15B17" w:rsidP="002C0644">
                  <w:pPr>
                    <w:ind w:left="993"/>
                    <w:rPr>
                      <w:sz w:val="20"/>
                      <w:szCs w:val="20"/>
                    </w:rPr>
                  </w:pPr>
                </w:p>
              </w:txbxContent>
            </v:textbox>
          </v:shape>
        </w:pict>
      </w:r>
    </w:p>
    <w:p w:rsidR="00A77D89" w:rsidRDefault="002C0644" w:rsidP="00441084">
      <w:pPr>
        <w:jc w:val="left"/>
        <w:rPr>
          <w:rFonts w:cs="Arial"/>
          <w:color w:val="454545"/>
          <w:sz w:val="20"/>
          <w:szCs w:val="20"/>
        </w:rPr>
      </w:pPr>
      <w:r w:rsidRPr="00441084">
        <w:rPr>
          <w:i/>
          <w:noProof/>
        </w:rPr>
        <w:drawing>
          <wp:anchor distT="0" distB="0" distL="114300" distR="114300" simplePos="0" relativeHeight="251839488" behindDoc="0" locked="0" layoutInCell="1" allowOverlap="1">
            <wp:simplePos x="0" y="0"/>
            <wp:positionH relativeFrom="column">
              <wp:posOffset>785495</wp:posOffset>
            </wp:positionH>
            <wp:positionV relativeFrom="paragraph">
              <wp:posOffset>10795</wp:posOffset>
            </wp:positionV>
            <wp:extent cx="476885" cy="222250"/>
            <wp:effectExtent l="0" t="0" r="0" b="6350"/>
            <wp:wrapNone/>
            <wp:docPr id="100" name="image31.jpg" descr="logo sitram.JPG"/>
            <wp:cNvGraphicFramePr/>
            <a:graphic xmlns:a="http://schemas.openxmlformats.org/drawingml/2006/main">
              <a:graphicData uri="http://schemas.openxmlformats.org/drawingml/2006/picture">
                <pic:pic xmlns:pic="http://schemas.openxmlformats.org/drawingml/2006/picture">
                  <pic:nvPicPr>
                    <pic:cNvPr id="0" name="image31.jpg" descr="logo sitram.JPG"/>
                    <pic:cNvPicPr preferRelativeResize="0"/>
                  </pic:nvPicPr>
                  <pic:blipFill>
                    <a:blip r:embed="rId5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65">
                              <a14:imgEffect>
                                <a14:backgroundRemoval t="6410" b="94872" l="498" r="99005">
                                  <a14:foregroundMark x1="21393" y1="43590" x2="21393" y2="43590"/>
                                  <a14:foregroundMark x1="30348" y1="34615" x2="30348" y2="34615"/>
                                  <a14:foregroundMark x1="41294" y1="24359" x2="41294" y2="24359"/>
                                  <a14:foregroundMark x1="55721" y1="23077" x2="55721" y2="23077"/>
                                  <a14:foregroundMark x1="72139" y1="29487" x2="72139" y2="29487"/>
                                  <a14:foregroundMark x1="5970" y1="52564" x2="5970" y2="52564"/>
                                  <a14:foregroundMark x1="8955" y1="66667" x2="8955" y2="66667"/>
                                  <a14:foregroundMark x1="3483" y1="61538" x2="3483" y2="61538"/>
                                  <a14:foregroundMark x1="8955" y1="20513" x2="8955" y2="20513"/>
                                  <a14:foregroundMark x1="12935" y1="16667" x2="12935" y2="16667"/>
                                  <a14:foregroundMark x1="10448" y1="76923" x2="10448" y2="76923"/>
                                  <a14:foregroundMark x1="14428" y1="82051" x2="14428" y2="82051"/>
                                  <a14:foregroundMark x1="19403" y1="82051" x2="19403" y2="82051"/>
                                  <a14:foregroundMark x1="24378" y1="85897" x2="24378" y2="85897"/>
                                  <a14:foregroundMark x1="40299" y1="91026" x2="40299" y2="91026"/>
                                  <a14:foregroundMark x1="46766" y1="89744" x2="46766" y2="89744"/>
                                  <a14:foregroundMark x1="51741" y1="87179" x2="51741" y2="87179"/>
                                  <a14:foregroundMark x1="55721" y1="84615" x2="55721" y2="84615"/>
                                  <a14:foregroundMark x1="56219" y1="82051" x2="56219" y2="82051"/>
                                  <a14:foregroundMark x1="60199" y1="80769" x2="60199" y2="80769"/>
                                  <a14:foregroundMark x1="62687" y1="76923" x2="62687" y2="7692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476885" cy="222250"/>
                    </a:xfrm>
                    <a:prstGeom prst="rect">
                      <a:avLst/>
                    </a:prstGeom>
                    <a:ln/>
                  </pic:spPr>
                </pic:pic>
              </a:graphicData>
            </a:graphic>
          </wp:anchor>
        </w:drawing>
      </w:r>
    </w:p>
    <w:p w:rsidR="00E21682" w:rsidRPr="00041AF5" w:rsidRDefault="00E21682" w:rsidP="00041AF5">
      <w:pPr>
        <w:jc w:val="left"/>
        <w:rPr>
          <w:rFonts w:cs="Arial"/>
          <w:color w:val="454545"/>
          <w:sz w:val="20"/>
          <w:szCs w:val="20"/>
        </w:rPr>
      </w:pPr>
    </w:p>
    <w:p w:rsidR="00C561B2" w:rsidRDefault="00C561B2" w:rsidP="00647E4D">
      <w:pPr>
        <w:pStyle w:val="SrcSource"/>
        <w:jc w:val="both"/>
        <w:rPr>
          <w:rFonts w:cs="Arial"/>
          <w:i w:val="0"/>
          <w:sz w:val="20"/>
          <w:szCs w:val="20"/>
        </w:rPr>
      </w:pPr>
      <w:r>
        <w:rPr>
          <w:noProof/>
        </w:rPr>
        <w:drawing>
          <wp:anchor distT="0" distB="0" distL="114300" distR="114300" simplePos="0" relativeHeight="251837440" behindDoc="0" locked="0" layoutInCell="1" allowOverlap="1">
            <wp:simplePos x="0" y="0"/>
            <wp:positionH relativeFrom="column">
              <wp:posOffset>786130</wp:posOffset>
            </wp:positionH>
            <wp:positionV relativeFrom="paragraph">
              <wp:posOffset>6985</wp:posOffset>
            </wp:positionV>
            <wp:extent cx="753745" cy="438785"/>
            <wp:effectExtent l="0" t="0" r="8255" b="0"/>
            <wp:wrapNone/>
            <wp:docPr id="99"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rotWithShape="1">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0472" b="21260"/>
                    <a:stretch/>
                  </pic:blipFill>
                  <pic:spPr bwMode="auto">
                    <a:xfrm>
                      <a:off x="0" y="0"/>
                      <a:ext cx="753745" cy="4387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21682" w:rsidRDefault="00E21682" w:rsidP="00647E4D">
      <w:pPr>
        <w:pStyle w:val="SrcSource"/>
        <w:jc w:val="both"/>
        <w:rPr>
          <w:rFonts w:cs="Arial"/>
          <w:i w:val="0"/>
          <w:sz w:val="20"/>
          <w:szCs w:val="20"/>
        </w:rPr>
      </w:pPr>
    </w:p>
    <w:p w:rsidR="000937EF" w:rsidRDefault="00C561B2" w:rsidP="000937EF">
      <w:pPr>
        <w:pStyle w:val="SrcSource"/>
        <w:rPr>
          <w:i w:val="0"/>
        </w:rPr>
      </w:pPr>
      <w:r w:rsidRPr="0080697D">
        <w:t xml:space="preserve">Source : </w:t>
      </w:r>
      <w:r w:rsidR="000D60DF">
        <w:t>interne</w:t>
      </w:r>
      <w:r w:rsidR="000937EF">
        <w:br w:type="page"/>
      </w:r>
    </w:p>
    <w:p w:rsidR="00FE3882" w:rsidRDefault="00FE3882" w:rsidP="008B2425">
      <w:pPr>
        <w:pStyle w:val="SspartSous-partie"/>
      </w:pPr>
      <w:r>
        <w:t xml:space="preserve">Question </w:t>
      </w:r>
      <w:r w:rsidR="00DE25DC">
        <w:t xml:space="preserve">relative à une problématique </w:t>
      </w:r>
      <w:r>
        <w:t>de gestion</w:t>
      </w:r>
    </w:p>
    <w:p w:rsidR="007264F7" w:rsidRPr="007264F7" w:rsidRDefault="007264F7" w:rsidP="007264F7">
      <w:pPr>
        <w:pStyle w:val="QdG1Consigne"/>
        <w:rPr>
          <w:b w:val="0"/>
          <w:i w:val="0"/>
        </w:rPr>
      </w:pPr>
      <w:r w:rsidRPr="007264F7">
        <w:rPr>
          <w:b w:val="0"/>
          <w:i w:val="0"/>
        </w:rPr>
        <w:t>D’après une enquête réalisée par le magazine LSA</w:t>
      </w:r>
      <w:r w:rsidR="00425197">
        <w:rPr>
          <w:rStyle w:val="Appelnotedebasdep"/>
          <w:b w:val="0"/>
          <w:i w:val="0"/>
        </w:rPr>
        <w:footnoteReference w:id="5"/>
      </w:r>
      <w:r w:rsidRPr="007264F7">
        <w:rPr>
          <w:b w:val="0"/>
          <w:i w:val="0"/>
        </w:rPr>
        <w:t xml:space="preserve">, 76 % des lancements de nouveaux produits échouent </w:t>
      </w:r>
      <w:r w:rsidR="00425197">
        <w:rPr>
          <w:b w:val="0"/>
          <w:i w:val="0"/>
        </w:rPr>
        <w:t xml:space="preserve">dès la </w:t>
      </w:r>
      <w:r w:rsidRPr="007264F7">
        <w:rPr>
          <w:b w:val="0"/>
          <w:i w:val="0"/>
        </w:rPr>
        <w:t xml:space="preserve">première année, générant </w:t>
      </w:r>
      <w:r w:rsidR="00425197">
        <w:rPr>
          <w:b w:val="0"/>
          <w:i w:val="0"/>
        </w:rPr>
        <w:t>de très importants</w:t>
      </w:r>
      <w:r w:rsidRPr="007264F7">
        <w:rPr>
          <w:b w:val="0"/>
          <w:i w:val="0"/>
        </w:rPr>
        <w:t xml:space="preserve"> coûts pour les producteurs. </w:t>
      </w:r>
      <w:r w:rsidR="00362D1C">
        <w:rPr>
          <w:b w:val="0"/>
          <w:i w:val="0"/>
        </w:rPr>
        <w:t>Prenons par exemple le</w:t>
      </w:r>
      <w:r w:rsidRPr="007264F7">
        <w:rPr>
          <w:b w:val="0"/>
          <w:i w:val="0"/>
        </w:rPr>
        <w:t xml:space="preserve"> lancement raté du jus de fruits frais </w:t>
      </w:r>
      <w:proofErr w:type="spellStart"/>
      <w:r w:rsidRPr="007264F7">
        <w:rPr>
          <w:b w:val="0"/>
          <w:i w:val="0"/>
        </w:rPr>
        <w:t>Sunny</w:t>
      </w:r>
      <w:proofErr w:type="spellEnd"/>
      <w:r w:rsidRPr="007264F7">
        <w:rPr>
          <w:b w:val="0"/>
          <w:i w:val="0"/>
        </w:rPr>
        <w:t xml:space="preserve"> </w:t>
      </w:r>
      <w:proofErr w:type="spellStart"/>
      <w:r w:rsidRPr="007264F7">
        <w:rPr>
          <w:b w:val="0"/>
          <w:i w:val="0"/>
        </w:rPr>
        <w:t>Delight</w:t>
      </w:r>
      <w:proofErr w:type="spellEnd"/>
      <w:r w:rsidRPr="007264F7">
        <w:rPr>
          <w:b w:val="0"/>
          <w:i w:val="0"/>
        </w:rPr>
        <w:t xml:space="preserve"> par le groupe Orangina-Schweppes, ou encore celui du Perrier Fluo, qui se voulait une « boisson de la nuit » à l'intention des adolescents. </w:t>
      </w:r>
    </w:p>
    <w:p w:rsidR="007264F7" w:rsidRDefault="007264F7" w:rsidP="007264F7">
      <w:pPr>
        <w:pStyle w:val="QdG1Consigne"/>
        <w:rPr>
          <w:b w:val="0"/>
          <w:i w:val="0"/>
        </w:rPr>
      </w:pPr>
    </w:p>
    <w:p w:rsidR="00DE25DC" w:rsidRPr="00D525DB" w:rsidRDefault="00DE25DC" w:rsidP="007264F7">
      <w:pPr>
        <w:pStyle w:val="QdG1Consigne"/>
        <w:rPr>
          <w:b w:val="0"/>
        </w:rPr>
      </w:pPr>
      <w:r w:rsidRPr="00D525DB">
        <w:rPr>
          <w:b w:val="0"/>
        </w:rPr>
        <w:t>En une ou deux pages au maximum, à partir de vos connaissances et en vous inspirant de</w:t>
      </w:r>
      <w:r w:rsidR="002D407E" w:rsidRPr="00D525DB">
        <w:rPr>
          <w:b w:val="0"/>
        </w:rPr>
        <w:t xml:space="preserve"> la situation</w:t>
      </w:r>
      <w:r w:rsidRPr="00D525DB">
        <w:rPr>
          <w:b w:val="0"/>
        </w:rPr>
        <w:t xml:space="preserve"> présentée dans la première sous-partie, vous répondrez à la question suivante :</w:t>
      </w:r>
    </w:p>
    <w:p w:rsidR="00403A50" w:rsidRPr="009447B1" w:rsidRDefault="00403A50" w:rsidP="007264F7">
      <w:pPr>
        <w:pStyle w:val="QdG1Consigne"/>
      </w:pPr>
    </w:p>
    <w:p w:rsidR="00403A50" w:rsidRPr="00D525DB" w:rsidRDefault="00755174" w:rsidP="00755174">
      <w:pPr>
        <w:pStyle w:val="QdG1Consigne"/>
        <w:jc w:val="center"/>
        <w:rPr>
          <w:i w:val="0"/>
        </w:rPr>
      </w:pPr>
      <w:r w:rsidRPr="00D525DB">
        <w:rPr>
          <w:i w:val="0"/>
        </w:rPr>
        <w:t>Un marchéage cohérent</w:t>
      </w:r>
      <w:r w:rsidR="00403A50" w:rsidRPr="00D525DB">
        <w:rPr>
          <w:i w:val="0"/>
        </w:rPr>
        <w:t xml:space="preserve"> garantit-il le succès d’un nouveau produit ?</w:t>
      </w:r>
    </w:p>
    <w:p w:rsidR="00403A50" w:rsidRPr="007264F7" w:rsidRDefault="00403A50" w:rsidP="00403A50">
      <w:pPr>
        <w:pStyle w:val="QdG1Consigne"/>
        <w:rPr>
          <w:b w:val="0"/>
          <w:i w:val="0"/>
        </w:rPr>
      </w:pPr>
    </w:p>
    <w:p w:rsidR="004F491F" w:rsidRDefault="004F491F" w:rsidP="00755174">
      <w:pPr>
        <w:jc w:val="center"/>
        <w:rPr>
          <w:i/>
        </w:rPr>
      </w:pPr>
    </w:p>
    <w:sectPr w:rsidR="004F491F" w:rsidSect="00C039D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5B17" w:rsidRDefault="00E15B17">
      <w:r>
        <w:separator/>
      </w:r>
    </w:p>
  </w:endnote>
  <w:endnote w:type="continuationSeparator" w:id="0">
    <w:p w:rsidR="00E15B17" w:rsidRDefault="00E15B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5B17" w:rsidRPr="0031554E" w:rsidRDefault="00E15B17" w:rsidP="00D50BFB">
    <w:pPr>
      <w:pStyle w:val="PieddepageLigne1"/>
      <w:rPr>
        <w:rFonts w:ascii="Arial" w:hAnsi="Arial" w:cs="Arial"/>
        <w:b w:val="0"/>
      </w:rPr>
    </w:pPr>
    <w:r w:rsidRPr="0031554E">
      <w:rPr>
        <w:rFonts w:ascii="Arial" w:hAnsi="Arial" w:cs="Arial"/>
      </w:rPr>
      <w:t>BACCALAURÉAT TECHNOLOGIQUE</w:t>
    </w:r>
    <w:r w:rsidRPr="0031554E">
      <w:rPr>
        <w:rFonts w:ascii="Arial" w:hAnsi="Arial" w:cs="Arial"/>
      </w:rPr>
      <w:tab/>
      <w:t xml:space="preserve">Page </w:t>
    </w:r>
    <w:r w:rsidR="002C3A7C" w:rsidRPr="0031554E">
      <w:rPr>
        <w:rFonts w:ascii="Arial" w:hAnsi="Arial" w:cs="Arial"/>
        <w:b w:val="0"/>
      </w:rPr>
      <w:fldChar w:fldCharType="begin"/>
    </w:r>
    <w:r w:rsidRPr="0031554E">
      <w:rPr>
        <w:rFonts w:ascii="Arial" w:hAnsi="Arial" w:cs="Arial"/>
        <w:b w:val="0"/>
      </w:rPr>
      <w:instrText xml:space="preserve"> PAGE </w:instrText>
    </w:r>
    <w:r w:rsidR="002C3A7C" w:rsidRPr="0031554E">
      <w:rPr>
        <w:rFonts w:ascii="Arial" w:hAnsi="Arial" w:cs="Arial"/>
        <w:b w:val="0"/>
      </w:rPr>
      <w:fldChar w:fldCharType="separate"/>
    </w:r>
    <w:r w:rsidR="00356AC6">
      <w:rPr>
        <w:rFonts w:ascii="Arial" w:hAnsi="Arial" w:cs="Arial"/>
        <w:b w:val="0"/>
        <w:noProof/>
      </w:rPr>
      <w:t>1</w:t>
    </w:r>
    <w:r w:rsidR="002C3A7C" w:rsidRPr="0031554E">
      <w:rPr>
        <w:rFonts w:ascii="Arial" w:hAnsi="Arial" w:cs="Arial"/>
        <w:b w:val="0"/>
      </w:rPr>
      <w:fldChar w:fldCharType="end"/>
    </w:r>
    <w:r w:rsidRPr="0031554E">
      <w:rPr>
        <w:rFonts w:ascii="Arial" w:hAnsi="Arial" w:cs="Arial"/>
        <w:b w:val="0"/>
      </w:rPr>
      <w:t xml:space="preserve"> sur </w:t>
    </w:r>
    <w:r w:rsidR="002C3A7C" w:rsidRPr="0031554E">
      <w:rPr>
        <w:rFonts w:ascii="Arial" w:hAnsi="Arial" w:cs="Arial"/>
        <w:b w:val="0"/>
      </w:rPr>
      <w:fldChar w:fldCharType="begin"/>
    </w:r>
    <w:r w:rsidRPr="0031554E">
      <w:rPr>
        <w:rFonts w:ascii="Arial" w:hAnsi="Arial" w:cs="Arial"/>
        <w:b w:val="0"/>
      </w:rPr>
      <w:instrText xml:space="preserve"> NUMPAGES </w:instrText>
    </w:r>
    <w:r w:rsidR="002C3A7C" w:rsidRPr="0031554E">
      <w:rPr>
        <w:rFonts w:ascii="Arial" w:hAnsi="Arial" w:cs="Arial"/>
        <w:b w:val="0"/>
      </w:rPr>
      <w:fldChar w:fldCharType="separate"/>
    </w:r>
    <w:r w:rsidR="00356AC6">
      <w:rPr>
        <w:rFonts w:ascii="Arial" w:hAnsi="Arial" w:cs="Arial"/>
        <w:b w:val="0"/>
        <w:noProof/>
      </w:rPr>
      <w:t>14</w:t>
    </w:r>
    <w:r w:rsidR="002C3A7C" w:rsidRPr="0031554E">
      <w:rPr>
        <w:rFonts w:ascii="Arial" w:hAnsi="Arial" w:cs="Arial"/>
        <w:b w:val="0"/>
      </w:rPr>
      <w:fldChar w:fldCharType="end"/>
    </w:r>
  </w:p>
  <w:p w:rsidR="00E15B17" w:rsidRPr="0031554E" w:rsidRDefault="00E15B17" w:rsidP="007B77F0">
    <w:pPr>
      <w:pStyle w:val="Pieddepage"/>
      <w:rPr>
        <w:rFonts w:ascii="Arial" w:hAnsi="Arial" w:cs="Arial"/>
      </w:rPr>
    </w:pPr>
    <w:r w:rsidRPr="0031554E">
      <w:rPr>
        <w:rFonts w:ascii="Arial" w:hAnsi="Arial" w:cs="Arial"/>
      </w:rPr>
      <w:t>STMG - MERCATIQUE – Épreuve de Spécialité</w:t>
    </w:r>
    <w:r w:rsidRPr="0031554E">
      <w:rPr>
        <w:rFonts w:ascii="Arial" w:hAnsi="Arial" w:cs="Arial"/>
      </w:rPr>
      <w:tab/>
      <w:t xml:space="preserve">Repère : </w:t>
    </w:r>
    <w:r w:rsidR="0031554E" w:rsidRPr="0031554E">
      <w:rPr>
        <w:rFonts w:ascii="Arial" w:hAnsi="Arial" w:cs="Arial"/>
      </w:rPr>
      <w:t>17MERCNC1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5B17" w:rsidRDefault="00E15B17">
      <w:r>
        <w:separator/>
      </w:r>
    </w:p>
  </w:footnote>
  <w:footnote w:type="continuationSeparator" w:id="0">
    <w:p w:rsidR="00E15B17" w:rsidRDefault="00E15B17">
      <w:r>
        <w:continuationSeparator/>
      </w:r>
    </w:p>
  </w:footnote>
  <w:footnote w:id="1">
    <w:p w:rsidR="00E15B17" w:rsidRDefault="00E15B17">
      <w:pPr>
        <w:pStyle w:val="Notedebasdepage"/>
      </w:pPr>
      <w:r>
        <w:rPr>
          <w:rStyle w:val="Appelnotedebasdep"/>
        </w:rPr>
        <w:footnoteRef/>
      </w:r>
      <w:r>
        <w:t xml:space="preserve"> Autocuiseur : appelé aussi “cocotte-minute”, c’est un appareil de cuisson qui utilise la vapeur sous pression pour réduire de façon importante le temps de cuisson.</w:t>
      </w:r>
    </w:p>
  </w:footnote>
  <w:footnote w:id="2">
    <w:p w:rsidR="00E15B17" w:rsidRDefault="00E15B17">
      <w:pPr>
        <w:pStyle w:val="Notedebasdepage"/>
      </w:pPr>
      <w:r>
        <w:rPr>
          <w:rStyle w:val="Appelnotedebasdep"/>
        </w:rPr>
        <w:footnoteRef/>
      </w:r>
      <w:r>
        <w:t xml:space="preserve"> Credoc : Centre de Recherche pour l’Etude et l’Observation des Conditions de vie</w:t>
      </w:r>
    </w:p>
  </w:footnote>
  <w:footnote w:id="3">
    <w:p w:rsidR="00E15B17" w:rsidRDefault="00E15B17" w:rsidP="00F46423">
      <w:pPr>
        <w:pStyle w:val="Notedebasdepage"/>
      </w:pPr>
      <w:r>
        <w:rPr>
          <w:rStyle w:val="Appelnotedebasdep"/>
        </w:rPr>
        <w:footnoteRef/>
      </w:r>
      <w:r>
        <w:t xml:space="preserve"> Domotique : ensemble des techniques visant à intégrer à l'habitat tous les automatismes en matière de sécurité, de gestion de l'énergie, de communication.</w:t>
      </w:r>
    </w:p>
  </w:footnote>
  <w:footnote w:id="4">
    <w:p w:rsidR="00E15B17" w:rsidRDefault="00E15B17">
      <w:pPr>
        <w:pStyle w:val="Notedebasdepage"/>
      </w:pPr>
      <w:r>
        <w:rPr>
          <w:rStyle w:val="Appelnotedebasdep"/>
        </w:rPr>
        <w:footnoteRef/>
      </w:r>
      <w:r>
        <w:t xml:space="preserve"> BHV : il s’agit d’un grand magasin situé à Paris.</w:t>
      </w:r>
    </w:p>
  </w:footnote>
  <w:footnote w:id="5">
    <w:p w:rsidR="00E15B17" w:rsidRDefault="00E15B17">
      <w:pPr>
        <w:pStyle w:val="Notedebasdepage"/>
      </w:pPr>
      <w:r>
        <w:rPr>
          <w:rStyle w:val="Appelnotedebasdep"/>
        </w:rPr>
        <w:footnoteRef/>
      </w:r>
      <w:r>
        <w:t xml:space="preserve"> LSA : magazine spécialisé dans la distribution commerciale.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8183D0E"/>
    <w:multiLevelType w:val="multilevel"/>
    <w:tmpl w:val="F45C308E"/>
    <w:lvl w:ilvl="0">
      <w:start w:val="1"/>
      <w:numFmt w:val="bullet"/>
      <w:lvlText w:val="●"/>
      <w:lvlJc w:val="left"/>
      <w:pPr>
        <w:ind w:left="720" w:firstLine="360"/>
      </w:pPr>
      <w:rPr>
        <w:sz w:val="22"/>
        <w:szCs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C43393D"/>
    <w:multiLevelType w:val="hybridMultilevel"/>
    <w:tmpl w:val="C680C0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89D2E3D"/>
    <w:multiLevelType w:val="multilevel"/>
    <w:tmpl w:val="41C819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45A63EF6"/>
    <w:multiLevelType w:val="hybridMultilevel"/>
    <w:tmpl w:val="05F6F2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74312C7"/>
    <w:multiLevelType w:val="hybridMultilevel"/>
    <w:tmpl w:val="0AE8CF7E"/>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8">
    <w:nsid w:val="54947899"/>
    <w:multiLevelType w:val="hybridMultilevel"/>
    <w:tmpl w:val="CF52FC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E343E9A"/>
    <w:multiLevelType w:val="hybridMultilevel"/>
    <w:tmpl w:val="A40840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40C785F"/>
    <w:multiLevelType w:val="hybridMultilevel"/>
    <w:tmpl w:val="45AC4A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79673F94"/>
    <w:multiLevelType w:val="multilevel"/>
    <w:tmpl w:val="430A5A88"/>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13"/>
  </w:num>
  <w:num w:numId="5">
    <w:abstractNumId w:val="12"/>
  </w:num>
  <w:num w:numId="6">
    <w:abstractNumId w:val="10"/>
  </w:num>
  <w:num w:numId="7">
    <w:abstractNumId w:val="4"/>
  </w:num>
  <w:num w:numId="8">
    <w:abstractNumId w:val="9"/>
  </w:num>
  <w:num w:numId="9">
    <w:abstractNumId w:val="7"/>
  </w:num>
  <w:num w:numId="10">
    <w:abstractNumId w:val="6"/>
  </w:num>
  <w:num w:numId="11">
    <w:abstractNumId w:val="2"/>
  </w:num>
  <w:num w:numId="12">
    <w:abstractNumId w:val="8"/>
  </w:num>
  <w:num w:numId="13">
    <w:abstractNumId w:val="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grammar="clean"/>
  <w:attachedTemplate r:id="rId1"/>
  <w:stylePaneFormatFilter w:val="BE01"/>
  <w:defaultTabStop w:val="709"/>
  <w:hyphenationZone w:val="425"/>
  <w:characterSpacingControl w:val="doNotCompress"/>
  <w:footnotePr>
    <w:footnote w:id="-1"/>
    <w:footnote w:id="0"/>
  </w:footnotePr>
  <w:endnotePr>
    <w:endnote w:id="-1"/>
    <w:endnote w:id="0"/>
  </w:endnotePr>
  <w:compat/>
  <w:rsids>
    <w:rsidRoot w:val="000C509A"/>
    <w:rsid w:val="00010672"/>
    <w:rsid w:val="00011102"/>
    <w:rsid w:val="00024408"/>
    <w:rsid w:val="000274AD"/>
    <w:rsid w:val="00035004"/>
    <w:rsid w:val="00041AF5"/>
    <w:rsid w:val="00042213"/>
    <w:rsid w:val="00045DC3"/>
    <w:rsid w:val="00067CDB"/>
    <w:rsid w:val="00070364"/>
    <w:rsid w:val="00074F23"/>
    <w:rsid w:val="000937EF"/>
    <w:rsid w:val="000A0835"/>
    <w:rsid w:val="000B5A53"/>
    <w:rsid w:val="000B78EA"/>
    <w:rsid w:val="000C38EC"/>
    <w:rsid w:val="000C509A"/>
    <w:rsid w:val="000D5C8F"/>
    <w:rsid w:val="000D60DF"/>
    <w:rsid w:val="000D7262"/>
    <w:rsid w:val="000E2A16"/>
    <w:rsid w:val="000E3C61"/>
    <w:rsid w:val="000F4DEA"/>
    <w:rsid w:val="001331DD"/>
    <w:rsid w:val="001603AE"/>
    <w:rsid w:val="00160593"/>
    <w:rsid w:val="00165ED5"/>
    <w:rsid w:val="00170E00"/>
    <w:rsid w:val="0017133E"/>
    <w:rsid w:val="00185AB5"/>
    <w:rsid w:val="00187D64"/>
    <w:rsid w:val="00191797"/>
    <w:rsid w:val="00191F11"/>
    <w:rsid w:val="001B0A2D"/>
    <w:rsid w:val="001D0291"/>
    <w:rsid w:val="001D1C86"/>
    <w:rsid w:val="001D65F6"/>
    <w:rsid w:val="001E00CE"/>
    <w:rsid w:val="001E18A2"/>
    <w:rsid w:val="001E26AB"/>
    <w:rsid w:val="001E3267"/>
    <w:rsid w:val="001E701E"/>
    <w:rsid w:val="001F3EDB"/>
    <w:rsid w:val="001F5A05"/>
    <w:rsid w:val="001F6A2F"/>
    <w:rsid w:val="00267337"/>
    <w:rsid w:val="00277535"/>
    <w:rsid w:val="00283770"/>
    <w:rsid w:val="0028763E"/>
    <w:rsid w:val="00292F2D"/>
    <w:rsid w:val="002A2DDC"/>
    <w:rsid w:val="002A5E39"/>
    <w:rsid w:val="002A67BC"/>
    <w:rsid w:val="002A6F24"/>
    <w:rsid w:val="002B7825"/>
    <w:rsid w:val="002C0644"/>
    <w:rsid w:val="002C3A7C"/>
    <w:rsid w:val="002C7D1B"/>
    <w:rsid w:val="002D20B4"/>
    <w:rsid w:val="002D407E"/>
    <w:rsid w:val="002E2E88"/>
    <w:rsid w:val="002E4472"/>
    <w:rsid w:val="0030261C"/>
    <w:rsid w:val="00305CDB"/>
    <w:rsid w:val="0030777E"/>
    <w:rsid w:val="0031554E"/>
    <w:rsid w:val="00345BCB"/>
    <w:rsid w:val="003470BF"/>
    <w:rsid w:val="00347BBE"/>
    <w:rsid w:val="00354637"/>
    <w:rsid w:val="0035594E"/>
    <w:rsid w:val="00356AC6"/>
    <w:rsid w:val="00362D1C"/>
    <w:rsid w:val="00364DE5"/>
    <w:rsid w:val="00365BDE"/>
    <w:rsid w:val="00371035"/>
    <w:rsid w:val="00377EA0"/>
    <w:rsid w:val="003A17F0"/>
    <w:rsid w:val="003B2611"/>
    <w:rsid w:val="003B7104"/>
    <w:rsid w:val="003C64AB"/>
    <w:rsid w:val="004011A6"/>
    <w:rsid w:val="00403A50"/>
    <w:rsid w:val="0041793D"/>
    <w:rsid w:val="00424A37"/>
    <w:rsid w:val="00425197"/>
    <w:rsid w:val="00441084"/>
    <w:rsid w:val="004425F5"/>
    <w:rsid w:val="00453465"/>
    <w:rsid w:val="00453A4B"/>
    <w:rsid w:val="00457595"/>
    <w:rsid w:val="00462D84"/>
    <w:rsid w:val="00464E91"/>
    <w:rsid w:val="00471617"/>
    <w:rsid w:val="00472505"/>
    <w:rsid w:val="004736EB"/>
    <w:rsid w:val="004820F5"/>
    <w:rsid w:val="00487898"/>
    <w:rsid w:val="0049560B"/>
    <w:rsid w:val="00495B47"/>
    <w:rsid w:val="004B5426"/>
    <w:rsid w:val="004B54E3"/>
    <w:rsid w:val="004D1D81"/>
    <w:rsid w:val="004D25F0"/>
    <w:rsid w:val="004F02C0"/>
    <w:rsid w:val="004F1466"/>
    <w:rsid w:val="004F2692"/>
    <w:rsid w:val="004F4590"/>
    <w:rsid w:val="004F491F"/>
    <w:rsid w:val="004F70B5"/>
    <w:rsid w:val="00500510"/>
    <w:rsid w:val="005120BF"/>
    <w:rsid w:val="00520BF0"/>
    <w:rsid w:val="005243DF"/>
    <w:rsid w:val="00541F11"/>
    <w:rsid w:val="00545A92"/>
    <w:rsid w:val="00591C76"/>
    <w:rsid w:val="005E2E4D"/>
    <w:rsid w:val="005E77C6"/>
    <w:rsid w:val="005F445E"/>
    <w:rsid w:val="005F551F"/>
    <w:rsid w:val="006133D7"/>
    <w:rsid w:val="0062599B"/>
    <w:rsid w:val="00646BAE"/>
    <w:rsid w:val="00647E4D"/>
    <w:rsid w:val="00653956"/>
    <w:rsid w:val="006612A3"/>
    <w:rsid w:val="00664103"/>
    <w:rsid w:val="00664AC2"/>
    <w:rsid w:val="006719B2"/>
    <w:rsid w:val="00672E1C"/>
    <w:rsid w:val="00681E68"/>
    <w:rsid w:val="006920D3"/>
    <w:rsid w:val="006A24CC"/>
    <w:rsid w:val="006B300F"/>
    <w:rsid w:val="006C1FBB"/>
    <w:rsid w:val="006C2BC9"/>
    <w:rsid w:val="006C309E"/>
    <w:rsid w:val="006D1130"/>
    <w:rsid w:val="006F2E5B"/>
    <w:rsid w:val="00712CBE"/>
    <w:rsid w:val="007255FA"/>
    <w:rsid w:val="007264F7"/>
    <w:rsid w:val="00730F06"/>
    <w:rsid w:val="00736C8A"/>
    <w:rsid w:val="007372DD"/>
    <w:rsid w:val="00752C10"/>
    <w:rsid w:val="00753CD9"/>
    <w:rsid w:val="007540AA"/>
    <w:rsid w:val="00754B01"/>
    <w:rsid w:val="00755174"/>
    <w:rsid w:val="00763694"/>
    <w:rsid w:val="00776DAC"/>
    <w:rsid w:val="007B36E7"/>
    <w:rsid w:val="007B66CF"/>
    <w:rsid w:val="007B77F0"/>
    <w:rsid w:val="007C04A7"/>
    <w:rsid w:val="007C654E"/>
    <w:rsid w:val="007E7793"/>
    <w:rsid w:val="007F2E6E"/>
    <w:rsid w:val="007F571C"/>
    <w:rsid w:val="0080697D"/>
    <w:rsid w:val="00834502"/>
    <w:rsid w:val="00841C45"/>
    <w:rsid w:val="00845784"/>
    <w:rsid w:val="00861DB9"/>
    <w:rsid w:val="0087413C"/>
    <w:rsid w:val="00882428"/>
    <w:rsid w:val="008833A8"/>
    <w:rsid w:val="008A38ED"/>
    <w:rsid w:val="008A5711"/>
    <w:rsid w:val="008B2425"/>
    <w:rsid w:val="008C18B7"/>
    <w:rsid w:val="008D5568"/>
    <w:rsid w:val="008E0F8C"/>
    <w:rsid w:val="008E36AC"/>
    <w:rsid w:val="008E773F"/>
    <w:rsid w:val="008F03C5"/>
    <w:rsid w:val="008F5B24"/>
    <w:rsid w:val="009014D9"/>
    <w:rsid w:val="00917B75"/>
    <w:rsid w:val="009447B1"/>
    <w:rsid w:val="00951DEA"/>
    <w:rsid w:val="0095231E"/>
    <w:rsid w:val="009553DD"/>
    <w:rsid w:val="00956135"/>
    <w:rsid w:val="00973CA1"/>
    <w:rsid w:val="009808ED"/>
    <w:rsid w:val="00982046"/>
    <w:rsid w:val="00982B19"/>
    <w:rsid w:val="00997FD5"/>
    <w:rsid w:val="009D6821"/>
    <w:rsid w:val="009E7DBA"/>
    <w:rsid w:val="009F607F"/>
    <w:rsid w:val="009F7288"/>
    <w:rsid w:val="00A07136"/>
    <w:rsid w:val="00A53913"/>
    <w:rsid w:val="00A735CE"/>
    <w:rsid w:val="00A74542"/>
    <w:rsid w:val="00A77D89"/>
    <w:rsid w:val="00A80D80"/>
    <w:rsid w:val="00A82D30"/>
    <w:rsid w:val="00A9630F"/>
    <w:rsid w:val="00AA14F2"/>
    <w:rsid w:val="00AA196B"/>
    <w:rsid w:val="00AA6D82"/>
    <w:rsid w:val="00AB5EDB"/>
    <w:rsid w:val="00AF4829"/>
    <w:rsid w:val="00AF5B0D"/>
    <w:rsid w:val="00B3046D"/>
    <w:rsid w:val="00B31335"/>
    <w:rsid w:val="00B53E87"/>
    <w:rsid w:val="00B70E68"/>
    <w:rsid w:val="00B76B69"/>
    <w:rsid w:val="00B815E2"/>
    <w:rsid w:val="00B81604"/>
    <w:rsid w:val="00B85497"/>
    <w:rsid w:val="00B93994"/>
    <w:rsid w:val="00B94AF7"/>
    <w:rsid w:val="00B979AA"/>
    <w:rsid w:val="00BA10B5"/>
    <w:rsid w:val="00BA4886"/>
    <w:rsid w:val="00BE0E5F"/>
    <w:rsid w:val="00BE18DC"/>
    <w:rsid w:val="00BF3A81"/>
    <w:rsid w:val="00BF419F"/>
    <w:rsid w:val="00C02F43"/>
    <w:rsid w:val="00C039D3"/>
    <w:rsid w:val="00C3218C"/>
    <w:rsid w:val="00C3314D"/>
    <w:rsid w:val="00C348B0"/>
    <w:rsid w:val="00C355D3"/>
    <w:rsid w:val="00C4004F"/>
    <w:rsid w:val="00C561B2"/>
    <w:rsid w:val="00C62867"/>
    <w:rsid w:val="00C77052"/>
    <w:rsid w:val="00C82004"/>
    <w:rsid w:val="00C8423D"/>
    <w:rsid w:val="00C961E2"/>
    <w:rsid w:val="00CA2E73"/>
    <w:rsid w:val="00CA4E64"/>
    <w:rsid w:val="00CD2819"/>
    <w:rsid w:val="00CE13CE"/>
    <w:rsid w:val="00CE5E74"/>
    <w:rsid w:val="00CF252F"/>
    <w:rsid w:val="00CF39FA"/>
    <w:rsid w:val="00CF5705"/>
    <w:rsid w:val="00CF7092"/>
    <w:rsid w:val="00D103BF"/>
    <w:rsid w:val="00D13815"/>
    <w:rsid w:val="00D342C7"/>
    <w:rsid w:val="00D50064"/>
    <w:rsid w:val="00D50BFB"/>
    <w:rsid w:val="00D525DB"/>
    <w:rsid w:val="00D57CFB"/>
    <w:rsid w:val="00D70F51"/>
    <w:rsid w:val="00D74E72"/>
    <w:rsid w:val="00D77791"/>
    <w:rsid w:val="00D84F1E"/>
    <w:rsid w:val="00DE25DC"/>
    <w:rsid w:val="00DF41D0"/>
    <w:rsid w:val="00E15B17"/>
    <w:rsid w:val="00E21682"/>
    <w:rsid w:val="00E27E14"/>
    <w:rsid w:val="00E41CF2"/>
    <w:rsid w:val="00E50440"/>
    <w:rsid w:val="00E56A35"/>
    <w:rsid w:val="00E56C2E"/>
    <w:rsid w:val="00E618F7"/>
    <w:rsid w:val="00E63459"/>
    <w:rsid w:val="00E666B7"/>
    <w:rsid w:val="00E856FE"/>
    <w:rsid w:val="00E86392"/>
    <w:rsid w:val="00E87828"/>
    <w:rsid w:val="00E95064"/>
    <w:rsid w:val="00EA1D0B"/>
    <w:rsid w:val="00EA7DC5"/>
    <w:rsid w:val="00EB2419"/>
    <w:rsid w:val="00EB4AED"/>
    <w:rsid w:val="00EC0BA8"/>
    <w:rsid w:val="00EC530B"/>
    <w:rsid w:val="00F0318F"/>
    <w:rsid w:val="00F07E5A"/>
    <w:rsid w:val="00F142D3"/>
    <w:rsid w:val="00F17608"/>
    <w:rsid w:val="00F338BA"/>
    <w:rsid w:val="00F360A5"/>
    <w:rsid w:val="00F364BE"/>
    <w:rsid w:val="00F46423"/>
    <w:rsid w:val="00F531BC"/>
    <w:rsid w:val="00F665BF"/>
    <w:rsid w:val="00F92601"/>
    <w:rsid w:val="00FA21AA"/>
    <w:rsid w:val="00FA6AB7"/>
    <w:rsid w:val="00FD0901"/>
    <w:rsid w:val="00FE01E0"/>
    <w:rsid w:val="00FE0A58"/>
    <w:rsid w:val="00FE3882"/>
    <w:rsid w:val="00FF42F6"/>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0274A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5"/>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5"/>
      </w:numPr>
      <w:ind w:left="720" w:hanging="720"/>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basedOn w:val="Listepuces2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5"/>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5"/>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 w:type="paragraph" w:styleId="Textedebulles">
    <w:name w:val="Balloon Text"/>
    <w:basedOn w:val="Normal"/>
    <w:link w:val="TextedebullesCar"/>
    <w:rsid w:val="0062599B"/>
    <w:rPr>
      <w:rFonts w:ascii="Tahoma" w:hAnsi="Tahoma" w:cs="Tahoma"/>
      <w:sz w:val="16"/>
      <w:szCs w:val="16"/>
    </w:rPr>
  </w:style>
  <w:style w:type="character" w:customStyle="1" w:styleId="TextedebullesCar">
    <w:name w:val="Texte de bulles Car"/>
    <w:basedOn w:val="Policepardfaut"/>
    <w:link w:val="Textedebulles"/>
    <w:rsid w:val="0062599B"/>
    <w:rPr>
      <w:rFonts w:ascii="Tahoma" w:hAnsi="Tahoma" w:cs="Tahoma"/>
      <w:sz w:val="16"/>
      <w:szCs w:val="16"/>
    </w:rPr>
  </w:style>
  <w:style w:type="paragraph" w:styleId="Notedebasdepage">
    <w:name w:val="footnote text"/>
    <w:basedOn w:val="Normal"/>
    <w:link w:val="NotedebasdepageCar"/>
    <w:rsid w:val="00E666B7"/>
    <w:rPr>
      <w:sz w:val="20"/>
      <w:szCs w:val="20"/>
    </w:rPr>
  </w:style>
  <w:style w:type="character" w:customStyle="1" w:styleId="NotedebasdepageCar">
    <w:name w:val="Note de bas de page Car"/>
    <w:basedOn w:val="Policepardfaut"/>
    <w:link w:val="Notedebasdepage"/>
    <w:rsid w:val="00E666B7"/>
    <w:rPr>
      <w:rFonts w:ascii="Arial" w:hAnsi="Arial"/>
    </w:rPr>
  </w:style>
  <w:style w:type="character" w:styleId="Appelnotedebasdep">
    <w:name w:val="footnote reference"/>
    <w:basedOn w:val="Policepardfaut"/>
    <w:rsid w:val="00E666B7"/>
    <w:rPr>
      <w:vertAlign w:val="superscript"/>
    </w:rPr>
  </w:style>
  <w:style w:type="table" w:styleId="Grilledutableau">
    <w:name w:val="Table Grid"/>
    <w:basedOn w:val="TableauNormal"/>
    <w:rsid w:val="000E3C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rsid w:val="00F07E5A"/>
    <w:pPr>
      <w:ind w:left="720"/>
      <w:contextualSpacing/>
    </w:pPr>
  </w:style>
  <w:style w:type="paragraph" w:customStyle="1" w:styleId="Corps">
    <w:name w:val="Corps"/>
    <w:rsid w:val="00E618F7"/>
    <w:rPr>
      <w:rFonts w:ascii="Helvetica" w:eastAsia="Arial Unicode MS" w:hAnsi="Helvetica" w:cs="Arial Unicode MS"/>
      <w:color w:val="000000"/>
      <w:sz w:val="22"/>
      <w:szCs w:val="22"/>
    </w:rPr>
  </w:style>
  <w:style w:type="paragraph" w:customStyle="1" w:styleId="Normal1">
    <w:name w:val="Normal1"/>
    <w:rsid w:val="00CF7092"/>
    <w:pPr>
      <w:jc w:val="both"/>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0274A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5"/>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5"/>
      </w:numPr>
      <w:ind w:left="720" w:hanging="720"/>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basedOn w:val="Listepuces2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5"/>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5"/>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 w:type="paragraph" w:styleId="Textedebulles">
    <w:name w:val="Balloon Text"/>
    <w:basedOn w:val="Normal"/>
    <w:link w:val="TextedebullesCar"/>
    <w:rsid w:val="0062599B"/>
    <w:rPr>
      <w:rFonts w:ascii="Tahoma" w:hAnsi="Tahoma" w:cs="Tahoma"/>
      <w:sz w:val="16"/>
      <w:szCs w:val="16"/>
    </w:rPr>
  </w:style>
  <w:style w:type="character" w:customStyle="1" w:styleId="TextedebullesCar">
    <w:name w:val="Texte de bulles Car"/>
    <w:basedOn w:val="Policepardfaut"/>
    <w:link w:val="Textedebulles"/>
    <w:rsid w:val="0062599B"/>
    <w:rPr>
      <w:rFonts w:ascii="Tahoma" w:hAnsi="Tahoma" w:cs="Tahoma"/>
      <w:sz w:val="16"/>
      <w:szCs w:val="16"/>
    </w:rPr>
  </w:style>
  <w:style w:type="paragraph" w:styleId="Notedebasdepage">
    <w:name w:val="footnote text"/>
    <w:basedOn w:val="Normal"/>
    <w:link w:val="NotedebasdepageCar"/>
    <w:rsid w:val="00E666B7"/>
    <w:rPr>
      <w:sz w:val="20"/>
      <w:szCs w:val="20"/>
    </w:rPr>
  </w:style>
  <w:style w:type="character" w:customStyle="1" w:styleId="NotedebasdepageCar">
    <w:name w:val="Note de bas de page Car"/>
    <w:basedOn w:val="Policepardfaut"/>
    <w:link w:val="Notedebasdepage"/>
    <w:rsid w:val="00E666B7"/>
    <w:rPr>
      <w:rFonts w:ascii="Arial" w:hAnsi="Arial"/>
    </w:rPr>
  </w:style>
  <w:style w:type="character" w:styleId="Appelnotedebasdep">
    <w:name w:val="footnote reference"/>
    <w:basedOn w:val="Policepardfaut"/>
    <w:rsid w:val="00E666B7"/>
    <w:rPr>
      <w:vertAlign w:val="superscript"/>
    </w:rPr>
  </w:style>
  <w:style w:type="table" w:styleId="Grilledutableau">
    <w:name w:val="Table Grid"/>
    <w:basedOn w:val="TableauNormal"/>
    <w:rsid w:val="000E3C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rsid w:val="00F07E5A"/>
    <w:pPr>
      <w:ind w:left="720"/>
      <w:contextualSpacing/>
    </w:pPr>
  </w:style>
  <w:style w:type="paragraph" w:customStyle="1" w:styleId="Corps">
    <w:name w:val="Corps"/>
    <w:rsid w:val="00E618F7"/>
    <w:rPr>
      <w:rFonts w:ascii="Helvetica" w:eastAsia="Arial Unicode MS" w:hAnsi="Helvetica" w:cs="Arial Unicode MS"/>
      <w:color w:val="000000"/>
      <w:sz w:val="22"/>
      <w:szCs w:val="22"/>
    </w:rPr>
  </w:style>
  <w:style w:type="paragraph" w:customStyle="1" w:styleId="Normal1">
    <w:name w:val="Normal1"/>
    <w:rsid w:val="00CF7092"/>
    <w:pPr>
      <w:jc w:val="both"/>
    </w:pPr>
    <w:rPr>
      <w:rFonts w:ascii="Arial" w:eastAsia="Arial" w:hAnsi="Arial" w:cs="Arial"/>
      <w:color w:val="000000"/>
      <w:sz w:val="22"/>
      <w:szCs w:val="22"/>
    </w:rPr>
  </w:style>
</w:styles>
</file>

<file path=word/webSettings.xml><?xml version="1.0" encoding="utf-8"?>
<w:webSettings xmlns:r="http://schemas.openxmlformats.org/officeDocument/2006/relationships" xmlns:w="http://schemas.openxmlformats.org/wordprocessingml/2006/main">
  <w:divs>
    <w:div w:id="122043143">
      <w:bodyDiv w:val="1"/>
      <w:marLeft w:val="0"/>
      <w:marRight w:val="0"/>
      <w:marTop w:val="0"/>
      <w:marBottom w:val="0"/>
      <w:divBdr>
        <w:top w:val="none" w:sz="0" w:space="0" w:color="auto"/>
        <w:left w:val="none" w:sz="0" w:space="0" w:color="auto"/>
        <w:bottom w:val="none" w:sz="0" w:space="0" w:color="auto"/>
        <w:right w:val="none" w:sz="0" w:space="0" w:color="auto"/>
      </w:divBdr>
    </w:div>
    <w:div w:id="1439253488">
      <w:bodyDiv w:val="1"/>
      <w:marLeft w:val="0"/>
      <w:marRight w:val="0"/>
      <w:marTop w:val="0"/>
      <w:marBottom w:val="0"/>
      <w:divBdr>
        <w:top w:val="none" w:sz="0" w:space="0" w:color="auto"/>
        <w:left w:val="none" w:sz="0" w:space="0" w:color="auto"/>
        <w:bottom w:val="none" w:sz="0" w:space="0" w:color="auto"/>
        <w:right w:val="none" w:sz="0" w:space="0" w:color="auto"/>
      </w:divBdr>
    </w:div>
    <w:div w:id="2057660665">
      <w:bodyDiv w:val="1"/>
      <w:marLeft w:val="0"/>
      <w:marRight w:val="0"/>
      <w:marTop w:val="0"/>
      <w:marBottom w:val="0"/>
      <w:divBdr>
        <w:top w:val="none" w:sz="0" w:space="0" w:color="auto"/>
        <w:left w:val="none" w:sz="0" w:space="0" w:color="auto"/>
        <w:bottom w:val="none" w:sz="0" w:space="0" w:color="auto"/>
        <w:right w:val="none" w:sz="0" w:space="0" w:color="auto"/>
      </w:divBdr>
      <w:divsChild>
        <w:div w:id="1842425619">
          <w:marLeft w:val="0"/>
          <w:marRight w:val="0"/>
          <w:marTop w:val="0"/>
          <w:marBottom w:val="0"/>
          <w:divBdr>
            <w:top w:val="none" w:sz="0" w:space="0" w:color="auto"/>
            <w:left w:val="none" w:sz="0" w:space="0" w:color="auto"/>
            <w:bottom w:val="none" w:sz="0" w:space="0" w:color="auto"/>
            <w:right w:val="none" w:sz="0" w:space="0" w:color="auto"/>
          </w:divBdr>
          <w:divsChild>
            <w:div w:id="1155494572">
              <w:marLeft w:val="0"/>
              <w:marRight w:val="0"/>
              <w:marTop w:val="0"/>
              <w:marBottom w:val="0"/>
              <w:divBdr>
                <w:top w:val="none" w:sz="0" w:space="0" w:color="auto"/>
                <w:left w:val="none" w:sz="0" w:space="0" w:color="auto"/>
                <w:bottom w:val="none" w:sz="0" w:space="0" w:color="auto"/>
                <w:right w:val="none" w:sz="0" w:space="0" w:color="auto"/>
              </w:divBdr>
              <w:divsChild>
                <w:div w:id="1726684247">
                  <w:marLeft w:val="0"/>
                  <w:marRight w:val="0"/>
                  <w:marTop w:val="0"/>
                  <w:marBottom w:val="0"/>
                  <w:divBdr>
                    <w:top w:val="none" w:sz="0" w:space="0" w:color="auto"/>
                    <w:left w:val="none" w:sz="0" w:space="0" w:color="auto"/>
                    <w:bottom w:val="none" w:sz="0" w:space="0" w:color="auto"/>
                    <w:right w:val="none" w:sz="0" w:space="0" w:color="auto"/>
                  </w:divBdr>
                  <w:divsChild>
                    <w:div w:id="1823278183">
                      <w:marLeft w:val="0"/>
                      <w:marRight w:val="0"/>
                      <w:marTop w:val="0"/>
                      <w:marBottom w:val="0"/>
                      <w:divBdr>
                        <w:top w:val="none" w:sz="0" w:space="0" w:color="auto"/>
                        <w:left w:val="none" w:sz="0" w:space="0" w:color="auto"/>
                        <w:bottom w:val="none" w:sz="0" w:space="0" w:color="auto"/>
                        <w:right w:val="none" w:sz="0" w:space="0" w:color="auto"/>
                      </w:divBdr>
                      <w:divsChild>
                        <w:div w:id="1304047454">
                          <w:marLeft w:val="0"/>
                          <w:marRight w:val="0"/>
                          <w:marTop w:val="0"/>
                          <w:marBottom w:val="0"/>
                          <w:divBdr>
                            <w:top w:val="none" w:sz="0" w:space="0" w:color="auto"/>
                            <w:left w:val="none" w:sz="0" w:space="0" w:color="auto"/>
                            <w:bottom w:val="none" w:sz="0" w:space="0" w:color="auto"/>
                            <w:right w:val="none" w:sz="0" w:space="0" w:color="auto"/>
                          </w:divBdr>
                        </w:div>
                        <w:div w:id="932282126">
                          <w:marLeft w:val="0"/>
                          <w:marRight w:val="0"/>
                          <w:marTop w:val="0"/>
                          <w:marBottom w:val="0"/>
                          <w:divBdr>
                            <w:top w:val="none" w:sz="0" w:space="0" w:color="auto"/>
                            <w:left w:val="none" w:sz="0" w:space="0" w:color="auto"/>
                            <w:bottom w:val="none" w:sz="0" w:space="0" w:color="auto"/>
                            <w:right w:val="none" w:sz="0" w:space="0" w:color="auto"/>
                          </w:divBdr>
                        </w:div>
                        <w:div w:id="1878465200">
                          <w:marLeft w:val="0"/>
                          <w:marRight w:val="0"/>
                          <w:marTop w:val="0"/>
                          <w:marBottom w:val="0"/>
                          <w:divBdr>
                            <w:top w:val="none" w:sz="0" w:space="0" w:color="auto"/>
                            <w:left w:val="none" w:sz="0" w:space="0" w:color="auto"/>
                            <w:bottom w:val="none" w:sz="0" w:space="0" w:color="auto"/>
                            <w:right w:val="none" w:sz="0" w:space="0" w:color="auto"/>
                          </w:divBdr>
                        </w:div>
                        <w:div w:id="1407924093">
                          <w:marLeft w:val="0"/>
                          <w:marRight w:val="0"/>
                          <w:marTop w:val="0"/>
                          <w:marBottom w:val="0"/>
                          <w:divBdr>
                            <w:top w:val="none" w:sz="0" w:space="0" w:color="auto"/>
                            <w:left w:val="none" w:sz="0" w:space="0" w:color="auto"/>
                            <w:bottom w:val="none" w:sz="0" w:space="0" w:color="auto"/>
                            <w:right w:val="none" w:sz="0" w:space="0" w:color="auto"/>
                          </w:divBdr>
                        </w:div>
                        <w:div w:id="1532917738">
                          <w:marLeft w:val="0"/>
                          <w:marRight w:val="0"/>
                          <w:marTop w:val="0"/>
                          <w:marBottom w:val="0"/>
                          <w:divBdr>
                            <w:top w:val="none" w:sz="0" w:space="0" w:color="auto"/>
                            <w:left w:val="none" w:sz="0" w:space="0" w:color="auto"/>
                            <w:bottom w:val="none" w:sz="0" w:space="0" w:color="auto"/>
                            <w:right w:val="none" w:sz="0" w:space="0" w:color="auto"/>
                          </w:divBdr>
                        </w:div>
                        <w:div w:id="52629889">
                          <w:marLeft w:val="0"/>
                          <w:marRight w:val="0"/>
                          <w:marTop w:val="0"/>
                          <w:marBottom w:val="0"/>
                          <w:divBdr>
                            <w:top w:val="none" w:sz="0" w:space="0" w:color="auto"/>
                            <w:left w:val="none" w:sz="0" w:space="0" w:color="auto"/>
                            <w:bottom w:val="none" w:sz="0" w:space="0" w:color="auto"/>
                            <w:right w:val="none" w:sz="0" w:space="0" w:color="auto"/>
                          </w:divBdr>
                        </w:div>
                        <w:div w:id="2108650826">
                          <w:marLeft w:val="0"/>
                          <w:marRight w:val="0"/>
                          <w:marTop w:val="0"/>
                          <w:marBottom w:val="0"/>
                          <w:divBdr>
                            <w:top w:val="none" w:sz="0" w:space="0" w:color="auto"/>
                            <w:left w:val="none" w:sz="0" w:space="0" w:color="auto"/>
                            <w:bottom w:val="none" w:sz="0" w:space="0" w:color="auto"/>
                            <w:right w:val="none" w:sz="0" w:space="0" w:color="auto"/>
                          </w:divBdr>
                        </w:div>
                        <w:div w:id="954797828">
                          <w:marLeft w:val="0"/>
                          <w:marRight w:val="0"/>
                          <w:marTop w:val="0"/>
                          <w:marBottom w:val="0"/>
                          <w:divBdr>
                            <w:top w:val="none" w:sz="0" w:space="0" w:color="auto"/>
                            <w:left w:val="none" w:sz="0" w:space="0" w:color="auto"/>
                            <w:bottom w:val="none" w:sz="0" w:space="0" w:color="auto"/>
                            <w:right w:val="none" w:sz="0" w:space="0" w:color="auto"/>
                          </w:divBdr>
                        </w:div>
                        <w:div w:id="97337305">
                          <w:marLeft w:val="0"/>
                          <w:marRight w:val="0"/>
                          <w:marTop w:val="0"/>
                          <w:marBottom w:val="0"/>
                          <w:divBdr>
                            <w:top w:val="none" w:sz="0" w:space="0" w:color="auto"/>
                            <w:left w:val="none" w:sz="0" w:space="0" w:color="auto"/>
                            <w:bottom w:val="none" w:sz="0" w:space="0" w:color="auto"/>
                            <w:right w:val="none" w:sz="0" w:space="0" w:color="auto"/>
                          </w:divBdr>
                        </w:div>
                        <w:div w:id="2128961655">
                          <w:marLeft w:val="0"/>
                          <w:marRight w:val="0"/>
                          <w:marTop w:val="0"/>
                          <w:marBottom w:val="0"/>
                          <w:divBdr>
                            <w:top w:val="none" w:sz="0" w:space="0" w:color="auto"/>
                            <w:left w:val="none" w:sz="0" w:space="0" w:color="auto"/>
                            <w:bottom w:val="none" w:sz="0" w:space="0" w:color="auto"/>
                            <w:right w:val="none" w:sz="0" w:space="0" w:color="auto"/>
                          </w:divBdr>
                        </w:div>
                        <w:div w:id="144306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8.jpeg"/><Relationship Id="rId26" Type="http://schemas.openxmlformats.org/officeDocument/2006/relationships/image" Target="media/image16.png"/><Relationship Id="rId39" Type="http://schemas.microsoft.com/office/2007/relationships/hdphoto" Target="media/hdphoto5.wdp"/><Relationship Id="rId21" Type="http://schemas.openxmlformats.org/officeDocument/2006/relationships/image" Target="media/image11.jpeg"/><Relationship Id="rId34" Type="http://schemas.openxmlformats.org/officeDocument/2006/relationships/image" Target="media/image21.png"/><Relationship Id="rId47" Type="http://schemas.microsoft.com/office/2007/relationships/hdphoto" Target="media/hdphoto7.wdp"/><Relationship Id="rId50" Type="http://schemas.microsoft.com/office/2007/relationships/hdphoto" Target="media/hdphoto8.wdp"/><Relationship Id="rId55" Type="http://schemas.openxmlformats.org/officeDocument/2006/relationships/image" Target="media/image31.jpeg"/><Relationship Id="rId68" Type="http://schemas.openxmlformats.org/officeDocument/2006/relationships/image" Target="media/image36.png"/><Relationship Id="rId76" Type="http://schemas.openxmlformats.org/officeDocument/2006/relationships/image" Target="media/image43.png"/><Relationship Id="rId7" Type="http://schemas.openxmlformats.org/officeDocument/2006/relationships/endnotes" Target="endnotes.xml"/><Relationship Id="rId71"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41" Type="http://schemas.openxmlformats.org/officeDocument/2006/relationships/image" Target="media/image25.png"/><Relationship Id="rId54" Type="http://schemas.openxmlformats.org/officeDocument/2006/relationships/image" Target="media/image30.png"/><Relationship Id="rId70" Type="http://schemas.openxmlformats.org/officeDocument/2006/relationships/image" Target="media/image37.png"/><Relationship Id="rId75"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19.jpeg"/><Relationship Id="rId40" Type="http://schemas.openxmlformats.org/officeDocument/2006/relationships/image" Target="media/image24.jpeg"/><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35.png"/><Relationship Id="rId74" Type="http://schemas.openxmlformats.org/officeDocument/2006/relationships/image" Target="media/image41.jpeg"/><Relationship Id="rId79"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36" Type="http://schemas.openxmlformats.org/officeDocument/2006/relationships/image" Target="media/image23.png"/><Relationship Id="rId49" Type="http://schemas.openxmlformats.org/officeDocument/2006/relationships/image" Target="media/image27.png"/><Relationship Id="rId57" Type="http://schemas.openxmlformats.org/officeDocument/2006/relationships/image" Target="media/image33.png"/><Relationship Id="rId10" Type="http://schemas.openxmlformats.org/officeDocument/2006/relationships/image" Target="media/image2.jpeg"/><Relationship Id="rId19" Type="http://schemas.openxmlformats.org/officeDocument/2006/relationships/image" Target="media/image9.jpeg"/><Relationship Id="rId31" Type="http://schemas.openxmlformats.org/officeDocument/2006/relationships/image" Target="media/image18.jpeg"/><Relationship Id="rId52" Type="http://schemas.microsoft.com/office/2007/relationships/hdphoto" Target="media/hdphoto9.wdp"/><Relationship Id="rId65" Type="http://schemas.microsoft.com/office/2007/relationships/hdphoto" Target="media/hdphoto12.wdp"/><Relationship Id="rId73" Type="http://schemas.openxmlformats.org/officeDocument/2006/relationships/image" Target="media/image40.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microsoft.com/office/2007/relationships/hdphoto" Target="media/hdphoto3.wdp"/><Relationship Id="rId35" Type="http://schemas.openxmlformats.org/officeDocument/2006/relationships/image" Target="media/image22.jpeg"/><Relationship Id="rId48" Type="http://schemas.openxmlformats.org/officeDocument/2006/relationships/image" Target="media/image26.jpeg"/><Relationship Id="rId56" Type="http://schemas.openxmlformats.org/officeDocument/2006/relationships/image" Target="media/image32.jpeg"/><Relationship Id="rId69" Type="http://schemas.microsoft.com/office/2007/relationships/hdphoto" Target="media/hdphoto13.wdp"/><Relationship Id="rId77" Type="http://schemas.openxmlformats.org/officeDocument/2006/relationships/image" Target="media/image44.jpeg"/><Relationship Id="rId8" Type="http://schemas.openxmlformats.org/officeDocument/2006/relationships/footer" Target="footer1.xml"/><Relationship Id="rId51" Type="http://schemas.openxmlformats.org/officeDocument/2006/relationships/image" Target="media/image28.png"/><Relationship Id="rId72" Type="http://schemas.openxmlformats.org/officeDocument/2006/relationships/image" Target="media/image39.jpeg"/><Relationship Id="rId80" Type="http://schemas.microsoft.com/office/2007/relationships/stylesWithEffects" Target="stylesWithEffects.xml"/><Relationship Id="rId3" Type="http://schemas.openxmlformats.org/officeDocument/2006/relationships/styles" Target="styles.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0.jpeg"/><Relationship Id="rId67" Type="http://schemas.microsoft.com/office/2007/relationships/hdphoto" Target="media/hdphoto10.wdp"/></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d_loc\Desktop\thonon\SITRAM\stmg_v2.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B1AB6-2AD0-473F-9710-FF50FAE1D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stmg_v2.dotx</Template>
  <TotalTime>1065</TotalTime>
  <Pages>14</Pages>
  <Words>3251</Words>
  <Characters>16835</Characters>
  <DocSecurity>0</DocSecurity>
  <Lines>561</Lines>
  <Paragraphs>329</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19757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2016-12-14T16:38:00Z</cp:lastPrinted>
  <dcterms:created xsi:type="dcterms:W3CDTF">2016-10-11T06:31:00Z</dcterms:created>
  <dcterms:modified xsi:type="dcterms:W3CDTF">2017-01-18T14:01:00Z</dcterms:modified>
</cp:coreProperties>
</file>