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0F5" w:rsidRPr="00BC0D5C" w:rsidRDefault="004820F5" w:rsidP="008D5568">
      <w:pPr>
        <w:pStyle w:val="Garde1Bactechno"/>
        <w:rPr>
          <w:rFonts w:ascii="Arial" w:hAnsi="Arial" w:cs="Arial"/>
        </w:rPr>
      </w:pPr>
      <w:r w:rsidRPr="00BC0D5C">
        <w:rPr>
          <w:rFonts w:ascii="Arial" w:hAnsi="Arial" w:cs="Arial"/>
        </w:rPr>
        <w:t>Baccalauréat Technologique</w:t>
      </w:r>
    </w:p>
    <w:p w:rsidR="004820F5" w:rsidRPr="00BC0D5C" w:rsidRDefault="004820F5" w:rsidP="008D5568">
      <w:pPr>
        <w:pStyle w:val="Garde1STMG"/>
        <w:rPr>
          <w:rFonts w:ascii="Arial" w:hAnsi="Arial" w:cs="Arial"/>
        </w:rPr>
      </w:pPr>
      <w:r w:rsidRPr="00BC0D5C">
        <w:rPr>
          <w:rFonts w:ascii="Arial" w:hAnsi="Arial" w:cs="Arial"/>
        </w:rPr>
        <w:t xml:space="preserve">Sciences et Technologies </w:t>
      </w:r>
      <w:r w:rsidR="005F445E" w:rsidRPr="00BC0D5C">
        <w:rPr>
          <w:rFonts w:ascii="Arial" w:hAnsi="Arial" w:cs="Arial"/>
        </w:rPr>
        <w:t xml:space="preserve">du Management et </w:t>
      </w:r>
      <w:r w:rsidRPr="00BC0D5C">
        <w:rPr>
          <w:rFonts w:ascii="Arial" w:hAnsi="Arial" w:cs="Arial"/>
        </w:rPr>
        <w:t>de la Gestion</w:t>
      </w:r>
      <w:r w:rsidR="000F4DEA" w:rsidRPr="00BC0D5C">
        <w:rPr>
          <w:rFonts w:ascii="Arial" w:hAnsi="Arial" w:cs="Arial"/>
        </w:rPr>
        <w:br/>
        <w:t>Mercatique</w:t>
      </w:r>
    </w:p>
    <w:p w:rsidR="004820F5" w:rsidRPr="00BC0D5C" w:rsidRDefault="004820F5" w:rsidP="000F4DEA">
      <w:pPr>
        <w:pStyle w:val="Garde1Session"/>
        <w:rPr>
          <w:rFonts w:ascii="Arial" w:hAnsi="Arial" w:cs="Arial"/>
        </w:rPr>
      </w:pPr>
      <w:r w:rsidRPr="00BC0D5C">
        <w:rPr>
          <w:rFonts w:ascii="Arial" w:hAnsi="Arial" w:cs="Arial"/>
        </w:rPr>
        <w:t>Session 201</w:t>
      </w:r>
      <w:r w:rsidR="0021389D">
        <w:rPr>
          <w:rFonts w:ascii="Arial" w:hAnsi="Arial" w:cs="Arial"/>
        </w:rPr>
        <w:t>8</w:t>
      </w:r>
    </w:p>
    <w:p w:rsidR="004820F5" w:rsidRPr="00BC0D5C" w:rsidRDefault="004820F5" w:rsidP="0028763E">
      <w:pPr>
        <w:pStyle w:val="Garde1Epreuve"/>
        <w:rPr>
          <w:rFonts w:ascii="Arial" w:hAnsi="Arial" w:cs="Arial"/>
        </w:rPr>
      </w:pPr>
      <w:r w:rsidRPr="00BC0D5C">
        <w:rPr>
          <w:rFonts w:ascii="Arial" w:hAnsi="Arial" w:cs="Arial"/>
        </w:rPr>
        <w:t>Épreuve de Spécialité</w:t>
      </w:r>
      <w:r w:rsidR="000F4DEA" w:rsidRPr="00BC0D5C">
        <w:rPr>
          <w:rFonts w:ascii="Arial" w:hAnsi="Arial" w:cs="Arial"/>
        </w:rPr>
        <w:br/>
        <w:t>Partie écrite</w:t>
      </w:r>
    </w:p>
    <w:p w:rsidR="004820F5" w:rsidRPr="00BC0D5C" w:rsidRDefault="004820F5" w:rsidP="004425F5">
      <w:pPr>
        <w:pStyle w:val="Garde1Durecoef"/>
        <w:rPr>
          <w:rFonts w:ascii="Arial" w:hAnsi="Arial" w:cs="Arial"/>
        </w:rPr>
      </w:pPr>
      <w:r w:rsidRPr="00BC0D5C">
        <w:rPr>
          <w:rFonts w:ascii="Arial" w:hAnsi="Arial" w:cs="Arial"/>
        </w:rPr>
        <w:t>Durée : 4 heures</w:t>
      </w:r>
      <w:r w:rsidRPr="00BC0D5C">
        <w:rPr>
          <w:rFonts w:ascii="Arial" w:hAnsi="Arial" w:cs="Arial"/>
        </w:rPr>
        <w:tab/>
        <w:t xml:space="preserve">Coefficient : </w:t>
      </w:r>
      <w:r w:rsidR="005F445E" w:rsidRPr="00BC0D5C">
        <w:rPr>
          <w:rFonts w:ascii="Arial" w:hAnsi="Arial" w:cs="Arial"/>
        </w:rPr>
        <w:t>6</w:t>
      </w:r>
    </w:p>
    <w:p w:rsidR="00083654" w:rsidRPr="00083654" w:rsidRDefault="00083654" w:rsidP="00083654">
      <w:pPr>
        <w:ind w:left="-284" w:right="-284"/>
        <w:jc w:val="center"/>
        <w:rPr>
          <w:rFonts w:cs="Arial"/>
          <w:b/>
          <w:bCs/>
          <w:sz w:val="24"/>
        </w:rPr>
      </w:pPr>
      <w:r w:rsidRPr="00083654">
        <w:rPr>
          <w:rFonts w:cs="Arial"/>
          <w:b/>
          <w:bCs/>
          <w:sz w:val="24"/>
        </w:rPr>
        <w:t>L'usage de tout modèle de calculatrice, avec ou sans mode examen, est autorisé.</w:t>
      </w:r>
    </w:p>
    <w:p w:rsidR="004820F5" w:rsidRPr="00BC0D5C" w:rsidRDefault="004820F5" w:rsidP="00A74542">
      <w:pPr>
        <w:pStyle w:val="Garde1Calculatrice2"/>
        <w:rPr>
          <w:rFonts w:cs="Arial"/>
        </w:rPr>
      </w:pPr>
    </w:p>
    <w:p w:rsidR="004820F5" w:rsidRPr="00BC0D5C" w:rsidRDefault="004820F5" w:rsidP="0028763E">
      <w:pPr>
        <w:pStyle w:val="Garde1Nombrepages"/>
        <w:rPr>
          <w:rFonts w:ascii="Arial" w:hAnsi="Arial" w:cs="Arial"/>
        </w:rPr>
      </w:pPr>
      <w:r w:rsidRPr="00BC0D5C">
        <w:rPr>
          <w:rFonts w:ascii="Arial" w:hAnsi="Arial" w:cs="Arial"/>
        </w:rPr>
        <w:t xml:space="preserve">Ce dossier comporte </w:t>
      </w:r>
      <w:r w:rsidR="00C544BC">
        <w:rPr>
          <w:rFonts w:ascii="Arial" w:hAnsi="Arial" w:cs="Arial"/>
        </w:rPr>
        <w:t>13</w:t>
      </w:r>
      <w:r w:rsidR="00B90873" w:rsidRPr="00BC0D5C">
        <w:rPr>
          <w:rFonts w:ascii="Arial" w:hAnsi="Arial" w:cs="Arial"/>
        </w:rPr>
        <w:t xml:space="preserve"> </w:t>
      </w:r>
      <w:r w:rsidRPr="00BC0D5C">
        <w:rPr>
          <w:rFonts w:ascii="Arial" w:hAnsi="Arial" w:cs="Arial"/>
        </w:rPr>
        <w:t>pages annexes comprises</w:t>
      </w:r>
    </w:p>
    <w:p w:rsidR="00951DEA" w:rsidRPr="00BC0D5C" w:rsidRDefault="00951DEA" w:rsidP="00951DEA">
      <w:pPr>
        <w:pStyle w:val="Garde1Complet"/>
        <w:rPr>
          <w:rFonts w:ascii="Arial" w:hAnsi="Arial" w:cs="Arial"/>
        </w:rPr>
      </w:pPr>
      <w:r w:rsidRPr="00BC0D5C">
        <w:rPr>
          <w:rFonts w:ascii="Arial" w:hAnsi="Arial" w:cs="Arial"/>
        </w:rPr>
        <w:t>Dès que le sujet vous est remis, assurez-vous qu’il est complet</w:t>
      </w:r>
    </w:p>
    <w:p w:rsidR="004820F5" w:rsidRPr="00BC0D5C" w:rsidRDefault="004820F5" w:rsidP="004F70B5">
      <w:pPr>
        <w:rPr>
          <w:rFonts w:cs="Arial"/>
        </w:rPr>
        <w:sectPr w:rsidR="004820F5" w:rsidRPr="00BC0D5C">
          <w:footerReference w:type="default" r:id="rId8"/>
          <w:pgSz w:w="11906" w:h="16838"/>
          <w:pgMar w:top="1417" w:right="1417" w:bottom="1417" w:left="1417" w:header="708" w:footer="708" w:gutter="0"/>
          <w:cols w:space="708"/>
          <w:docGrid w:linePitch="360"/>
        </w:sectPr>
      </w:pPr>
    </w:p>
    <w:p w:rsidR="004820F5" w:rsidRPr="00BC0D5C" w:rsidRDefault="004820F5" w:rsidP="002A67BC">
      <w:pPr>
        <w:pStyle w:val="Garde2Nombredossiers"/>
        <w:rPr>
          <w:rFonts w:cs="Arial"/>
        </w:rPr>
      </w:pPr>
      <w:r w:rsidRPr="00BC0D5C">
        <w:rPr>
          <w:rFonts w:cs="Arial"/>
        </w:rPr>
        <w:lastRenderedPageBreak/>
        <w:t xml:space="preserve">Le sujet se présente sous la forme de 2 </w:t>
      </w:r>
      <w:r w:rsidR="00371035" w:rsidRPr="00BC0D5C">
        <w:rPr>
          <w:rFonts w:cs="Arial"/>
        </w:rPr>
        <w:t>sous-</w:t>
      </w:r>
      <w:r w:rsidR="007C04A7" w:rsidRPr="00BC0D5C">
        <w:rPr>
          <w:rFonts w:cs="Arial"/>
        </w:rPr>
        <w:t>parties</w:t>
      </w:r>
      <w:r w:rsidRPr="00BC0D5C">
        <w:rPr>
          <w:rFonts w:cs="Arial"/>
        </w:rPr>
        <w:t xml:space="preserve"> indépendant</w:t>
      </w:r>
      <w:r w:rsidR="007C04A7" w:rsidRPr="00BC0D5C">
        <w:rPr>
          <w:rFonts w:cs="Arial"/>
        </w:rPr>
        <w:t>e</w:t>
      </w:r>
      <w:r w:rsidRPr="00BC0D5C">
        <w:rPr>
          <w:rFonts w:cs="Arial"/>
        </w:rPr>
        <w:t>s.</w:t>
      </w:r>
    </w:p>
    <w:tbl>
      <w:tblPr>
        <w:tblW w:w="54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384"/>
        <w:gridCol w:w="7077"/>
        <w:gridCol w:w="1657"/>
      </w:tblGrid>
      <w:tr w:rsidR="004820F5" w:rsidRPr="00BC0D5C" w:rsidTr="00F360A5">
        <w:trPr>
          <w:trHeight w:val="340"/>
          <w:jc w:val="center"/>
        </w:trPr>
        <w:tc>
          <w:tcPr>
            <w:tcW w:w="8461" w:type="dxa"/>
            <w:gridSpan w:val="2"/>
            <w:vAlign w:val="center"/>
          </w:tcPr>
          <w:p w:rsidR="004820F5" w:rsidRPr="00BC0D5C" w:rsidRDefault="004820F5" w:rsidP="007C04A7">
            <w:pPr>
              <w:jc w:val="left"/>
              <w:rPr>
                <w:rFonts w:cs="Arial"/>
              </w:rPr>
            </w:pPr>
            <w:r w:rsidRPr="00BC0D5C">
              <w:rPr>
                <w:rFonts w:cs="Arial"/>
              </w:rPr>
              <w:t>Page de garde</w:t>
            </w:r>
          </w:p>
        </w:tc>
        <w:tc>
          <w:tcPr>
            <w:tcW w:w="1657" w:type="dxa"/>
            <w:vAlign w:val="center"/>
          </w:tcPr>
          <w:p w:rsidR="004820F5" w:rsidRPr="00BC0D5C" w:rsidRDefault="004820F5" w:rsidP="007C04A7">
            <w:pPr>
              <w:jc w:val="left"/>
              <w:rPr>
                <w:rFonts w:cs="Arial"/>
              </w:rPr>
            </w:pPr>
            <w:r w:rsidRPr="00BC0D5C">
              <w:rPr>
                <w:rFonts w:cs="Arial"/>
              </w:rPr>
              <w:t>Page 1</w:t>
            </w:r>
          </w:p>
        </w:tc>
      </w:tr>
      <w:tr w:rsidR="004820F5" w:rsidRPr="00BC0D5C" w:rsidTr="00F360A5">
        <w:trPr>
          <w:trHeight w:val="340"/>
          <w:jc w:val="center"/>
        </w:trPr>
        <w:tc>
          <w:tcPr>
            <w:tcW w:w="8461" w:type="dxa"/>
            <w:gridSpan w:val="2"/>
            <w:vAlign w:val="center"/>
          </w:tcPr>
          <w:p w:rsidR="004820F5" w:rsidRPr="00BC0D5C" w:rsidRDefault="004820F5" w:rsidP="007C04A7">
            <w:pPr>
              <w:jc w:val="left"/>
              <w:rPr>
                <w:rFonts w:cs="Arial"/>
              </w:rPr>
            </w:pPr>
            <w:r w:rsidRPr="00BC0D5C">
              <w:rPr>
                <w:rFonts w:cs="Arial"/>
              </w:rPr>
              <w:t>Sommaire</w:t>
            </w:r>
          </w:p>
        </w:tc>
        <w:tc>
          <w:tcPr>
            <w:tcW w:w="1657" w:type="dxa"/>
            <w:vAlign w:val="center"/>
          </w:tcPr>
          <w:p w:rsidR="004820F5" w:rsidRPr="00BC0D5C" w:rsidRDefault="004820F5" w:rsidP="007C04A7">
            <w:pPr>
              <w:jc w:val="left"/>
              <w:rPr>
                <w:rFonts w:cs="Arial"/>
              </w:rPr>
            </w:pPr>
            <w:r w:rsidRPr="00BC0D5C">
              <w:rPr>
                <w:rFonts w:cs="Arial"/>
              </w:rPr>
              <w:t>Page 2</w:t>
            </w:r>
          </w:p>
        </w:tc>
      </w:tr>
      <w:tr w:rsidR="004820F5" w:rsidRPr="00BC0D5C" w:rsidTr="00F360A5">
        <w:trPr>
          <w:trHeight w:val="340"/>
          <w:jc w:val="center"/>
        </w:trPr>
        <w:tc>
          <w:tcPr>
            <w:tcW w:w="8461" w:type="dxa"/>
            <w:gridSpan w:val="2"/>
            <w:vAlign w:val="center"/>
          </w:tcPr>
          <w:p w:rsidR="004820F5" w:rsidRPr="00BC0D5C" w:rsidRDefault="00371035" w:rsidP="00B37B85">
            <w:pPr>
              <w:tabs>
                <w:tab w:val="right" w:pos="8212"/>
              </w:tabs>
              <w:jc w:val="left"/>
              <w:rPr>
                <w:rStyle w:val="Garde2Dossiersommaire"/>
                <w:rFonts w:cs="Arial"/>
              </w:rPr>
            </w:pPr>
            <w:r w:rsidRPr="00BC0D5C">
              <w:rPr>
                <w:rStyle w:val="Garde2Dossiersommaire"/>
                <w:rFonts w:cs="Arial"/>
              </w:rPr>
              <w:t>Sous-p</w:t>
            </w:r>
            <w:r w:rsidR="00B53E87" w:rsidRPr="00BC0D5C">
              <w:rPr>
                <w:rStyle w:val="Garde2Dossiersommaire"/>
                <w:rFonts w:cs="Arial"/>
              </w:rPr>
              <w:t>artie 1</w:t>
            </w:r>
            <w:r w:rsidR="00CF5705" w:rsidRPr="00BC0D5C">
              <w:rPr>
                <w:rStyle w:val="Garde2Dossiersommaire"/>
                <w:rFonts w:cs="Arial"/>
              </w:rPr>
              <w:t> </w:t>
            </w:r>
            <w:r w:rsidR="004820F5" w:rsidRPr="00BC0D5C">
              <w:rPr>
                <w:rStyle w:val="Garde2Dossiersommaire"/>
                <w:rFonts w:cs="Arial"/>
              </w:rPr>
              <w:t>:</w:t>
            </w:r>
            <w:r w:rsidR="00B53E87" w:rsidRPr="00BC0D5C">
              <w:rPr>
                <w:rStyle w:val="Garde2Dossiersommaire"/>
                <w:rFonts w:cs="Arial"/>
              </w:rPr>
              <w:t xml:space="preserve"> </w:t>
            </w:r>
            <w:r w:rsidR="00DE25DC" w:rsidRPr="00BC0D5C">
              <w:rPr>
                <w:rStyle w:val="Garde2Dossiersommaire"/>
                <w:rFonts w:cs="Arial"/>
              </w:rPr>
              <w:t>Sujet de gestion</w:t>
            </w:r>
            <w:r w:rsidR="00B37B85" w:rsidRPr="00BC0D5C">
              <w:rPr>
                <w:rStyle w:val="Garde2Dossiersommaire"/>
                <w:rFonts w:cs="Arial"/>
              </w:rPr>
              <w:t xml:space="preserve"> </w:t>
            </w:r>
            <w:r w:rsidR="005F39BF">
              <w:rPr>
                <w:rStyle w:val="Garde2Dossiersommaire"/>
                <w:rFonts w:cs="Arial"/>
              </w:rPr>
              <w:t>« </w:t>
            </w:r>
            <w:r w:rsidR="00931B98">
              <w:rPr>
                <w:rFonts w:cs="Arial"/>
                <w:b/>
                <w:bCs/>
                <w:szCs w:val="22"/>
              </w:rPr>
              <w:t>L'Oli d'Oc</w:t>
            </w:r>
            <w:r w:rsidR="005F39BF">
              <w:rPr>
                <w:rFonts w:cs="Arial"/>
                <w:b/>
                <w:bCs/>
                <w:szCs w:val="22"/>
              </w:rPr>
              <w:t> »</w:t>
            </w:r>
            <w:r w:rsidR="00931B98">
              <w:rPr>
                <w:rFonts w:cs="Arial"/>
                <w:b/>
                <w:bCs/>
                <w:szCs w:val="22"/>
              </w:rPr>
              <w:t xml:space="preserve"> </w:t>
            </w:r>
            <w:r w:rsidR="00FE0A58" w:rsidRPr="00BC0D5C">
              <w:rPr>
                <w:rStyle w:val="Garde2Dossiersommaire"/>
                <w:rFonts w:cs="Arial"/>
              </w:rPr>
              <w:tab/>
            </w:r>
            <w:r w:rsidR="00931B98">
              <w:rPr>
                <w:rStyle w:val="Garde2Dossiersommaire"/>
                <w:rFonts w:cs="Arial"/>
              </w:rPr>
              <w:t xml:space="preserve"> 90 </w:t>
            </w:r>
            <w:r w:rsidR="004820F5" w:rsidRPr="00BC0D5C">
              <w:rPr>
                <w:rStyle w:val="Garde2Dossiersommaire"/>
                <w:rFonts w:cs="Arial"/>
              </w:rPr>
              <w:t>points</w:t>
            </w:r>
          </w:p>
        </w:tc>
        <w:tc>
          <w:tcPr>
            <w:tcW w:w="1657" w:type="dxa"/>
            <w:vAlign w:val="center"/>
          </w:tcPr>
          <w:p w:rsidR="004820F5" w:rsidRPr="00BC0D5C" w:rsidRDefault="004820F5" w:rsidP="007C04A7">
            <w:pPr>
              <w:jc w:val="left"/>
              <w:rPr>
                <w:rFonts w:cs="Arial"/>
              </w:rPr>
            </w:pPr>
            <w:r w:rsidRPr="00BC0D5C">
              <w:rPr>
                <w:rFonts w:cs="Arial"/>
              </w:rPr>
              <w:t>Page 3</w:t>
            </w:r>
          </w:p>
        </w:tc>
      </w:tr>
      <w:tr w:rsidR="00B53E87" w:rsidRPr="00BC0D5C" w:rsidTr="00F360A5">
        <w:trPr>
          <w:trHeight w:val="340"/>
          <w:jc w:val="center"/>
        </w:trPr>
        <w:tc>
          <w:tcPr>
            <w:tcW w:w="8461" w:type="dxa"/>
            <w:gridSpan w:val="2"/>
            <w:vAlign w:val="center"/>
          </w:tcPr>
          <w:p w:rsidR="00B53E87" w:rsidRPr="00BC0D5C" w:rsidRDefault="0007685E" w:rsidP="008D64CA">
            <w:pPr>
              <w:jc w:val="left"/>
              <w:rPr>
                <w:rFonts w:cs="Arial"/>
              </w:rPr>
            </w:pPr>
            <w:r w:rsidRPr="00BC0D5C">
              <w:rPr>
                <w:rFonts w:cs="Arial"/>
              </w:rPr>
              <w:t xml:space="preserve">Premier dossier : </w:t>
            </w:r>
            <w:r w:rsidR="001F2C16">
              <w:rPr>
                <w:rFonts w:cs="Arial"/>
                <w:i/>
              </w:rPr>
              <w:t>L’Oli</w:t>
            </w:r>
            <w:r w:rsidR="00621AC9">
              <w:rPr>
                <w:rFonts w:cs="Arial"/>
                <w:i/>
              </w:rPr>
              <w:t xml:space="preserve"> </w:t>
            </w:r>
            <w:r w:rsidR="001F2C16">
              <w:rPr>
                <w:rFonts w:cs="Arial"/>
                <w:i/>
              </w:rPr>
              <w:t>d</w:t>
            </w:r>
            <w:r w:rsidR="00621AC9">
              <w:rPr>
                <w:rFonts w:cs="Arial"/>
                <w:i/>
              </w:rPr>
              <w:t>’O</w:t>
            </w:r>
            <w:r w:rsidR="001F2C16">
              <w:rPr>
                <w:rFonts w:cs="Arial"/>
                <w:i/>
              </w:rPr>
              <w:t xml:space="preserve">c </w:t>
            </w:r>
            <w:r w:rsidR="008D64CA">
              <w:rPr>
                <w:rFonts w:cs="Arial"/>
                <w:i/>
              </w:rPr>
              <w:t xml:space="preserve">sur </w:t>
            </w:r>
            <w:r w:rsidR="001F2C16">
              <w:rPr>
                <w:rFonts w:cs="Arial"/>
                <w:i/>
              </w:rPr>
              <w:t>son marché</w:t>
            </w:r>
          </w:p>
        </w:tc>
        <w:tc>
          <w:tcPr>
            <w:tcW w:w="1657" w:type="dxa"/>
            <w:vAlign w:val="center"/>
          </w:tcPr>
          <w:p w:rsidR="00B53E87" w:rsidRPr="00BC0D5C" w:rsidRDefault="00B53E87" w:rsidP="007C04A7">
            <w:pPr>
              <w:jc w:val="left"/>
              <w:rPr>
                <w:rFonts w:cs="Arial"/>
              </w:rPr>
            </w:pPr>
            <w:r w:rsidRPr="00BC0D5C">
              <w:rPr>
                <w:rFonts w:cs="Arial"/>
              </w:rPr>
              <w:t>Page 3</w:t>
            </w:r>
          </w:p>
        </w:tc>
      </w:tr>
      <w:tr w:rsidR="0007685E" w:rsidRPr="00BC0D5C" w:rsidTr="00F360A5">
        <w:trPr>
          <w:trHeight w:val="340"/>
          <w:jc w:val="center"/>
        </w:trPr>
        <w:tc>
          <w:tcPr>
            <w:tcW w:w="8461" w:type="dxa"/>
            <w:gridSpan w:val="2"/>
            <w:vAlign w:val="center"/>
          </w:tcPr>
          <w:p w:rsidR="0007685E" w:rsidRPr="00BC0D5C" w:rsidRDefault="00A557AA" w:rsidP="008D64CA">
            <w:pPr>
              <w:jc w:val="left"/>
              <w:rPr>
                <w:rFonts w:cs="Arial"/>
              </w:rPr>
            </w:pPr>
            <w:r w:rsidRPr="00BC0D5C">
              <w:rPr>
                <w:rFonts w:cs="Arial"/>
              </w:rPr>
              <w:t>Deuxième</w:t>
            </w:r>
            <w:r w:rsidR="0007685E" w:rsidRPr="00BC0D5C">
              <w:rPr>
                <w:rFonts w:cs="Arial"/>
              </w:rPr>
              <w:t xml:space="preserve"> dossier : </w:t>
            </w:r>
            <w:r w:rsidR="0056629B" w:rsidRPr="004F3CF7">
              <w:rPr>
                <w:rFonts w:cs="Arial"/>
                <w:i/>
              </w:rPr>
              <w:t xml:space="preserve">L'Oli d'Oc et </w:t>
            </w:r>
            <w:r w:rsidR="008D64CA" w:rsidRPr="004F3CF7">
              <w:rPr>
                <w:rFonts w:cs="Arial"/>
                <w:i/>
              </w:rPr>
              <w:t xml:space="preserve">la valorisation de l’offre </w:t>
            </w:r>
          </w:p>
        </w:tc>
        <w:tc>
          <w:tcPr>
            <w:tcW w:w="1657" w:type="dxa"/>
            <w:vAlign w:val="center"/>
          </w:tcPr>
          <w:p w:rsidR="0007685E" w:rsidRPr="00BC0D5C" w:rsidRDefault="0007685E" w:rsidP="007C04A7">
            <w:pPr>
              <w:jc w:val="left"/>
              <w:rPr>
                <w:rFonts w:cs="Arial"/>
              </w:rPr>
            </w:pPr>
            <w:r w:rsidRPr="00BC0D5C">
              <w:rPr>
                <w:rFonts w:cs="Arial"/>
              </w:rPr>
              <w:t xml:space="preserve">Page </w:t>
            </w:r>
            <w:r w:rsidR="00AF7BEB">
              <w:rPr>
                <w:rFonts w:cs="Arial"/>
              </w:rPr>
              <w:t>4</w:t>
            </w:r>
          </w:p>
        </w:tc>
      </w:tr>
      <w:tr w:rsidR="0007685E" w:rsidRPr="00BC0D5C" w:rsidTr="00F360A5">
        <w:trPr>
          <w:trHeight w:val="340"/>
          <w:jc w:val="center"/>
        </w:trPr>
        <w:tc>
          <w:tcPr>
            <w:tcW w:w="8461" w:type="dxa"/>
            <w:gridSpan w:val="2"/>
            <w:vAlign w:val="center"/>
          </w:tcPr>
          <w:p w:rsidR="0007685E" w:rsidRPr="00BC0D5C" w:rsidRDefault="0007685E" w:rsidP="008D64CA">
            <w:pPr>
              <w:jc w:val="left"/>
              <w:rPr>
                <w:rFonts w:cs="Arial"/>
              </w:rPr>
            </w:pPr>
            <w:r w:rsidRPr="00BC0D5C">
              <w:rPr>
                <w:rFonts w:cs="Arial"/>
              </w:rPr>
              <w:t xml:space="preserve">Troisième dossier : </w:t>
            </w:r>
            <w:r w:rsidR="0056629B" w:rsidRPr="004F3CF7">
              <w:rPr>
                <w:rFonts w:cs="Arial"/>
                <w:i/>
              </w:rPr>
              <w:t xml:space="preserve">L'Oli d'Oc et </w:t>
            </w:r>
            <w:r w:rsidR="008D64CA" w:rsidRPr="004F3CF7">
              <w:rPr>
                <w:rFonts w:cs="Arial"/>
                <w:i/>
              </w:rPr>
              <w:t>la communication</w:t>
            </w:r>
          </w:p>
        </w:tc>
        <w:tc>
          <w:tcPr>
            <w:tcW w:w="1657" w:type="dxa"/>
            <w:vAlign w:val="center"/>
          </w:tcPr>
          <w:p w:rsidR="0007685E" w:rsidRPr="00BC0D5C" w:rsidRDefault="0007685E" w:rsidP="007C04A7">
            <w:pPr>
              <w:jc w:val="left"/>
              <w:rPr>
                <w:rFonts w:cs="Arial"/>
              </w:rPr>
            </w:pPr>
            <w:r w:rsidRPr="00BC0D5C">
              <w:rPr>
                <w:rFonts w:cs="Arial"/>
              </w:rPr>
              <w:t xml:space="preserve">Page </w:t>
            </w:r>
            <w:r w:rsidR="00C62C84">
              <w:rPr>
                <w:rFonts w:cs="Arial"/>
              </w:rPr>
              <w:t>4</w:t>
            </w:r>
          </w:p>
        </w:tc>
      </w:tr>
      <w:tr w:rsidR="00B53E87" w:rsidRPr="00BC0D5C" w:rsidTr="00F360A5">
        <w:trPr>
          <w:trHeight w:val="340"/>
          <w:jc w:val="center"/>
        </w:trPr>
        <w:tc>
          <w:tcPr>
            <w:tcW w:w="1384" w:type="dxa"/>
            <w:vAlign w:val="center"/>
          </w:tcPr>
          <w:p w:rsidR="00B53E87" w:rsidRPr="00BC0D5C" w:rsidRDefault="00B53E87" w:rsidP="007C04A7">
            <w:pPr>
              <w:jc w:val="left"/>
              <w:rPr>
                <w:rFonts w:cs="Arial"/>
              </w:rPr>
            </w:pPr>
            <w:r w:rsidRPr="00BC0D5C">
              <w:rPr>
                <w:rFonts w:cs="Arial"/>
              </w:rPr>
              <w:t>Annexe 1</w:t>
            </w:r>
          </w:p>
        </w:tc>
        <w:tc>
          <w:tcPr>
            <w:tcW w:w="7077" w:type="dxa"/>
            <w:vAlign w:val="center"/>
          </w:tcPr>
          <w:p w:rsidR="00B53E87" w:rsidRPr="00BC0D5C" w:rsidRDefault="007B20D6" w:rsidP="00A50D49">
            <w:pPr>
              <w:rPr>
                <w:rFonts w:cs="Arial"/>
              </w:rPr>
            </w:pPr>
            <w:r>
              <w:rPr>
                <w:rFonts w:cs="Arial"/>
              </w:rPr>
              <w:t>Données sur les</w:t>
            </w:r>
            <w:r w:rsidR="004F3CF7" w:rsidRPr="004F3CF7">
              <w:rPr>
                <w:rFonts w:cs="Arial"/>
              </w:rPr>
              <w:t xml:space="preserve"> ventes d’huiles </w:t>
            </w:r>
            <w:r w:rsidR="008D64CA">
              <w:rPr>
                <w:rFonts w:cs="Arial"/>
              </w:rPr>
              <w:t>d’olive</w:t>
            </w:r>
            <w:r w:rsidR="004F3CF7" w:rsidRPr="004F3CF7">
              <w:rPr>
                <w:rFonts w:cs="Arial"/>
              </w:rPr>
              <w:t xml:space="preserve"> en France en </w:t>
            </w:r>
            <w:r w:rsidR="008D64CA">
              <w:rPr>
                <w:rFonts w:cs="Arial"/>
              </w:rPr>
              <w:t>201</w:t>
            </w:r>
            <w:r w:rsidR="008B6C27">
              <w:rPr>
                <w:rFonts w:cs="Arial"/>
              </w:rPr>
              <w:t>6</w:t>
            </w:r>
          </w:p>
        </w:tc>
        <w:tc>
          <w:tcPr>
            <w:tcW w:w="1657" w:type="dxa"/>
            <w:vAlign w:val="center"/>
          </w:tcPr>
          <w:p w:rsidR="00B53E87" w:rsidRPr="00BC0D5C" w:rsidRDefault="00B53E87" w:rsidP="007C04A7">
            <w:pPr>
              <w:jc w:val="left"/>
              <w:rPr>
                <w:rFonts w:cs="Arial"/>
              </w:rPr>
            </w:pPr>
            <w:r w:rsidRPr="00BC0D5C">
              <w:rPr>
                <w:rFonts w:cs="Arial"/>
              </w:rPr>
              <w:t>Page</w:t>
            </w:r>
            <w:r w:rsidR="004D1CB9">
              <w:rPr>
                <w:rFonts w:cs="Arial"/>
              </w:rPr>
              <w:t xml:space="preserve"> </w:t>
            </w:r>
            <w:r w:rsidR="00AF7BEB">
              <w:rPr>
                <w:rFonts w:cs="Arial"/>
              </w:rPr>
              <w:t>5</w:t>
            </w:r>
          </w:p>
        </w:tc>
      </w:tr>
      <w:tr w:rsidR="00B53E87" w:rsidRPr="00BC0D5C" w:rsidTr="00F360A5">
        <w:trPr>
          <w:trHeight w:val="425"/>
          <w:jc w:val="center"/>
        </w:trPr>
        <w:tc>
          <w:tcPr>
            <w:tcW w:w="1384" w:type="dxa"/>
            <w:vAlign w:val="center"/>
          </w:tcPr>
          <w:p w:rsidR="00B53E87" w:rsidRPr="00BC0D5C" w:rsidRDefault="00ED3107" w:rsidP="007C04A7">
            <w:pPr>
              <w:jc w:val="left"/>
              <w:rPr>
                <w:rFonts w:cs="Arial"/>
              </w:rPr>
            </w:pPr>
            <w:r>
              <w:rPr>
                <w:rFonts w:cs="Arial"/>
              </w:rPr>
              <w:t>Annexe 2</w:t>
            </w:r>
          </w:p>
        </w:tc>
        <w:tc>
          <w:tcPr>
            <w:tcW w:w="7077" w:type="dxa"/>
            <w:vAlign w:val="center"/>
          </w:tcPr>
          <w:p w:rsidR="00B53E87" w:rsidRPr="00BC0D5C" w:rsidRDefault="008D64CA" w:rsidP="00A50D49">
            <w:pPr>
              <w:rPr>
                <w:rFonts w:cs="Arial"/>
              </w:rPr>
            </w:pPr>
            <w:r>
              <w:rPr>
                <w:rFonts w:cs="Arial"/>
              </w:rPr>
              <w:t xml:space="preserve">Les bienfaits de </w:t>
            </w:r>
            <w:r w:rsidR="00BB3549">
              <w:rPr>
                <w:rFonts w:cs="Arial"/>
                <w:szCs w:val="22"/>
              </w:rPr>
              <w:t>« l</w:t>
            </w:r>
            <w:r w:rsidR="00BB3549" w:rsidRPr="0038747D">
              <w:rPr>
                <w:rFonts w:cs="Arial"/>
                <w:szCs w:val="22"/>
              </w:rPr>
              <w:t xml:space="preserve">’huile d’olive du Midi de la </w:t>
            </w:r>
            <w:r w:rsidR="00BB3549">
              <w:rPr>
                <w:rFonts w:cs="Arial"/>
                <w:szCs w:val="22"/>
              </w:rPr>
              <w:t>France »</w:t>
            </w:r>
          </w:p>
        </w:tc>
        <w:tc>
          <w:tcPr>
            <w:tcW w:w="1657" w:type="dxa"/>
            <w:vAlign w:val="center"/>
          </w:tcPr>
          <w:p w:rsidR="00B53E87" w:rsidRPr="00BC0D5C" w:rsidRDefault="00B53E87" w:rsidP="007C04A7">
            <w:pPr>
              <w:jc w:val="left"/>
              <w:rPr>
                <w:rFonts w:cs="Arial"/>
              </w:rPr>
            </w:pPr>
            <w:r w:rsidRPr="00BC0D5C">
              <w:rPr>
                <w:rFonts w:cs="Arial"/>
              </w:rPr>
              <w:t>Page</w:t>
            </w:r>
            <w:r w:rsidR="008B12F6">
              <w:rPr>
                <w:rFonts w:cs="Arial"/>
              </w:rPr>
              <w:t xml:space="preserve"> 5</w:t>
            </w:r>
          </w:p>
        </w:tc>
      </w:tr>
      <w:tr w:rsidR="00B53E87" w:rsidRPr="00BC0D5C" w:rsidTr="00F360A5">
        <w:trPr>
          <w:trHeight w:val="351"/>
          <w:jc w:val="center"/>
        </w:trPr>
        <w:tc>
          <w:tcPr>
            <w:tcW w:w="1384" w:type="dxa"/>
            <w:vAlign w:val="center"/>
          </w:tcPr>
          <w:p w:rsidR="00B53E87" w:rsidRPr="00BC0D5C" w:rsidRDefault="00ED3107" w:rsidP="007C04A7">
            <w:pPr>
              <w:jc w:val="left"/>
              <w:rPr>
                <w:rFonts w:cs="Arial"/>
              </w:rPr>
            </w:pPr>
            <w:r>
              <w:rPr>
                <w:rFonts w:cs="Arial"/>
              </w:rPr>
              <w:t>Annexe 3</w:t>
            </w:r>
          </w:p>
        </w:tc>
        <w:tc>
          <w:tcPr>
            <w:tcW w:w="7077" w:type="dxa"/>
            <w:vAlign w:val="center"/>
          </w:tcPr>
          <w:p w:rsidR="00B53E87" w:rsidRPr="00BC0D5C" w:rsidRDefault="00E34BA3" w:rsidP="00A50D49">
            <w:pPr>
              <w:rPr>
                <w:rFonts w:cs="Arial"/>
                <w:bCs/>
              </w:rPr>
            </w:pPr>
            <w:r>
              <w:t>Résultats d’une enquête menée auprès des consommateurs</w:t>
            </w:r>
            <w:r w:rsidR="00BB3549">
              <w:t xml:space="preserve"> de</w:t>
            </w:r>
            <w:r>
              <w:t xml:space="preserve"> </w:t>
            </w:r>
            <w:r w:rsidR="00BB3549">
              <w:rPr>
                <w:rFonts w:cs="Arial"/>
                <w:szCs w:val="22"/>
              </w:rPr>
              <w:t>« l</w:t>
            </w:r>
            <w:r w:rsidR="00BB3549" w:rsidRPr="0038747D">
              <w:rPr>
                <w:rFonts w:cs="Arial"/>
                <w:szCs w:val="22"/>
              </w:rPr>
              <w:t xml:space="preserve">’huile d’olive du Midi de la </w:t>
            </w:r>
            <w:r w:rsidR="00BB3549">
              <w:rPr>
                <w:rFonts w:cs="Arial"/>
                <w:szCs w:val="22"/>
              </w:rPr>
              <w:t>France »</w:t>
            </w:r>
          </w:p>
        </w:tc>
        <w:tc>
          <w:tcPr>
            <w:tcW w:w="1657" w:type="dxa"/>
            <w:vAlign w:val="center"/>
          </w:tcPr>
          <w:p w:rsidR="00B53E87" w:rsidRPr="00BC0D5C" w:rsidRDefault="00B53E87" w:rsidP="007C04A7">
            <w:pPr>
              <w:jc w:val="left"/>
              <w:rPr>
                <w:rFonts w:cs="Arial"/>
              </w:rPr>
            </w:pPr>
            <w:r w:rsidRPr="00BC0D5C">
              <w:rPr>
                <w:rFonts w:cs="Arial"/>
              </w:rPr>
              <w:t>Page</w:t>
            </w:r>
            <w:r w:rsidR="00A7574B">
              <w:rPr>
                <w:rFonts w:cs="Arial"/>
              </w:rPr>
              <w:t>s</w:t>
            </w:r>
            <w:r w:rsidR="008B12F6">
              <w:rPr>
                <w:rFonts w:cs="Arial"/>
              </w:rPr>
              <w:t xml:space="preserve"> 6</w:t>
            </w:r>
            <w:r w:rsidR="00A7574B">
              <w:rPr>
                <w:rFonts w:cs="Arial"/>
              </w:rPr>
              <w:t xml:space="preserve"> et 7</w:t>
            </w:r>
          </w:p>
        </w:tc>
      </w:tr>
      <w:tr w:rsidR="00B53E87" w:rsidRPr="00BC0D5C" w:rsidTr="00F360A5">
        <w:trPr>
          <w:trHeight w:val="340"/>
          <w:jc w:val="center"/>
        </w:trPr>
        <w:tc>
          <w:tcPr>
            <w:tcW w:w="1384" w:type="dxa"/>
            <w:vAlign w:val="center"/>
          </w:tcPr>
          <w:p w:rsidR="00B53E87" w:rsidRPr="00BC0D5C" w:rsidRDefault="00ED3107" w:rsidP="007C04A7">
            <w:pPr>
              <w:jc w:val="left"/>
              <w:rPr>
                <w:rFonts w:cs="Arial"/>
              </w:rPr>
            </w:pPr>
            <w:r>
              <w:rPr>
                <w:rFonts w:cs="Arial"/>
              </w:rPr>
              <w:t>Annexe 4</w:t>
            </w:r>
          </w:p>
        </w:tc>
        <w:tc>
          <w:tcPr>
            <w:tcW w:w="7077" w:type="dxa"/>
            <w:vAlign w:val="center"/>
          </w:tcPr>
          <w:p w:rsidR="00B53E87" w:rsidRPr="00BC0D5C" w:rsidRDefault="00AF7BEB" w:rsidP="00A50D49">
            <w:pPr>
              <w:rPr>
                <w:rFonts w:cs="Arial"/>
              </w:rPr>
            </w:pPr>
            <w:r>
              <w:rPr>
                <w:rFonts w:cs="Arial"/>
              </w:rPr>
              <w:t>Extrait</w:t>
            </w:r>
            <w:r w:rsidR="00A7574B">
              <w:rPr>
                <w:rFonts w:cs="Arial"/>
              </w:rPr>
              <w:t xml:space="preserve"> d’entretiens menés auprès de consommateurs </w:t>
            </w:r>
            <w:r w:rsidR="00BB3549">
              <w:rPr>
                <w:rFonts w:cs="Arial"/>
              </w:rPr>
              <w:t xml:space="preserve">de </w:t>
            </w:r>
            <w:r w:rsidR="00BB3549">
              <w:rPr>
                <w:rFonts w:cs="Arial"/>
                <w:szCs w:val="22"/>
              </w:rPr>
              <w:t>« l</w:t>
            </w:r>
            <w:r w:rsidR="00BB3549" w:rsidRPr="0038747D">
              <w:rPr>
                <w:rFonts w:cs="Arial"/>
                <w:szCs w:val="22"/>
              </w:rPr>
              <w:t xml:space="preserve">’huile d’olive du Midi de la </w:t>
            </w:r>
            <w:r w:rsidR="00BB3549">
              <w:rPr>
                <w:rFonts w:cs="Arial"/>
                <w:szCs w:val="22"/>
              </w:rPr>
              <w:t>France »</w:t>
            </w:r>
          </w:p>
        </w:tc>
        <w:tc>
          <w:tcPr>
            <w:tcW w:w="1657" w:type="dxa"/>
            <w:vAlign w:val="center"/>
          </w:tcPr>
          <w:p w:rsidR="00B53E87" w:rsidRPr="00BC0D5C" w:rsidRDefault="00B53E87" w:rsidP="007C04A7">
            <w:pPr>
              <w:jc w:val="left"/>
              <w:rPr>
                <w:rFonts w:cs="Arial"/>
              </w:rPr>
            </w:pPr>
            <w:r w:rsidRPr="00BC0D5C">
              <w:rPr>
                <w:rFonts w:cs="Arial"/>
              </w:rPr>
              <w:t>Page</w:t>
            </w:r>
            <w:r w:rsidR="008B12F6">
              <w:rPr>
                <w:rFonts w:cs="Arial"/>
              </w:rPr>
              <w:t xml:space="preserve"> 7</w:t>
            </w:r>
          </w:p>
        </w:tc>
      </w:tr>
      <w:tr w:rsidR="00B53E87" w:rsidRPr="00BC0D5C" w:rsidTr="00F360A5">
        <w:trPr>
          <w:trHeight w:val="340"/>
          <w:jc w:val="center"/>
        </w:trPr>
        <w:tc>
          <w:tcPr>
            <w:tcW w:w="1384" w:type="dxa"/>
            <w:vAlign w:val="center"/>
          </w:tcPr>
          <w:p w:rsidR="00B53E87" w:rsidRPr="00BC0D5C" w:rsidRDefault="00ED3107" w:rsidP="007C04A7">
            <w:pPr>
              <w:jc w:val="left"/>
              <w:rPr>
                <w:rFonts w:cs="Arial"/>
              </w:rPr>
            </w:pPr>
            <w:r>
              <w:rPr>
                <w:rFonts w:cs="Arial"/>
              </w:rPr>
              <w:t>Annexe 5</w:t>
            </w:r>
          </w:p>
        </w:tc>
        <w:tc>
          <w:tcPr>
            <w:tcW w:w="7077" w:type="dxa"/>
            <w:vAlign w:val="center"/>
          </w:tcPr>
          <w:p w:rsidR="00B53E87" w:rsidRPr="00BC0D5C" w:rsidRDefault="006F0AC7" w:rsidP="00A50D49">
            <w:pPr>
              <w:rPr>
                <w:rFonts w:cs="Arial"/>
              </w:rPr>
            </w:pPr>
            <w:r>
              <w:rPr>
                <w:rFonts w:cs="Arial"/>
              </w:rPr>
              <w:t>Évolution du chiffre d’affaires de L’Oli d’Oc</w:t>
            </w:r>
            <w:r w:rsidR="008B6C27">
              <w:rPr>
                <w:rFonts w:cs="Arial"/>
                <w:bCs/>
              </w:rPr>
              <w:t xml:space="preserve"> entre 2012</w:t>
            </w:r>
            <w:r>
              <w:rPr>
                <w:rFonts w:cs="Arial"/>
                <w:bCs/>
              </w:rPr>
              <w:t xml:space="preserve"> et 201</w:t>
            </w:r>
            <w:r w:rsidR="008B6C27">
              <w:rPr>
                <w:rFonts w:cs="Arial"/>
                <w:bCs/>
              </w:rPr>
              <w:t>6</w:t>
            </w:r>
          </w:p>
        </w:tc>
        <w:tc>
          <w:tcPr>
            <w:tcW w:w="1657" w:type="dxa"/>
            <w:vAlign w:val="center"/>
          </w:tcPr>
          <w:p w:rsidR="00B53E87" w:rsidRPr="00BC0D5C" w:rsidRDefault="00B53E87" w:rsidP="007C04A7">
            <w:pPr>
              <w:jc w:val="left"/>
              <w:rPr>
                <w:rFonts w:cs="Arial"/>
              </w:rPr>
            </w:pPr>
            <w:r w:rsidRPr="00BC0D5C">
              <w:rPr>
                <w:rFonts w:cs="Arial"/>
              </w:rPr>
              <w:t>Page</w:t>
            </w:r>
            <w:r w:rsidR="008B12F6">
              <w:rPr>
                <w:rFonts w:cs="Arial"/>
              </w:rPr>
              <w:t xml:space="preserve"> </w:t>
            </w:r>
            <w:r w:rsidR="00AF7BEB">
              <w:rPr>
                <w:rFonts w:cs="Arial"/>
              </w:rPr>
              <w:t>8</w:t>
            </w:r>
          </w:p>
        </w:tc>
      </w:tr>
      <w:tr w:rsidR="00B53E87" w:rsidRPr="00BC0D5C" w:rsidTr="00F360A5">
        <w:trPr>
          <w:trHeight w:val="340"/>
          <w:jc w:val="center"/>
        </w:trPr>
        <w:tc>
          <w:tcPr>
            <w:tcW w:w="1384" w:type="dxa"/>
            <w:vAlign w:val="center"/>
          </w:tcPr>
          <w:p w:rsidR="00B53E87" w:rsidRPr="00BC0D5C" w:rsidRDefault="00ED3107" w:rsidP="007C04A7">
            <w:pPr>
              <w:jc w:val="left"/>
              <w:rPr>
                <w:rFonts w:cs="Arial"/>
              </w:rPr>
            </w:pPr>
            <w:r>
              <w:rPr>
                <w:rFonts w:cs="Arial"/>
              </w:rPr>
              <w:t>Annexe 6</w:t>
            </w:r>
          </w:p>
        </w:tc>
        <w:tc>
          <w:tcPr>
            <w:tcW w:w="7077" w:type="dxa"/>
            <w:vAlign w:val="center"/>
          </w:tcPr>
          <w:p w:rsidR="00B53E87" w:rsidRPr="00BC0D5C" w:rsidRDefault="006F0AC7" w:rsidP="00A50D49">
            <w:pPr>
              <w:rPr>
                <w:rFonts w:cs="Arial"/>
              </w:rPr>
            </w:pPr>
            <w:r w:rsidRPr="00E72785">
              <w:rPr>
                <w:rFonts w:cs="Arial"/>
              </w:rPr>
              <w:t>Présentation</w:t>
            </w:r>
            <w:r>
              <w:rPr>
                <w:rFonts w:cs="Arial"/>
              </w:rPr>
              <w:t xml:space="preserve"> de la gamme d’huile d’olive de</w:t>
            </w:r>
            <w:r w:rsidRPr="00E72785">
              <w:rPr>
                <w:rFonts w:cs="Arial"/>
              </w:rPr>
              <w:t xml:space="preserve"> L'Oli d'Oc</w:t>
            </w:r>
          </w:p>
        </w:tc>
        <w:tc>
          <w:tcPr>
            <w:tcW w:w="1657" w:type="dxa"/>
            <w:vAlign w:val="center"/>
          </w:tcPr>
          <w:p w:rsidR="00B53E87" w:rsidRPr="00BC0D5C" w:rsidRDefault="00B53E87" w:rsidP="007C04A7">
            <w:pPr>
              <w:jc w:val="left"/>
              <w:rPr>
                <w:rFonts w:cs="Arial"/>
              </w:rPr>
            </w:pPr>
            <w:r w:rsidRPr="00BC0D5C">
              <w:rPr>
                <w:rFonts w:cs="Arial"/>
              </w:rPr>
              <w:t>Page</w:t>
            </w:r>
            <w:r w:rsidR="008B12F6">
              <w:rPr>
                <w:rFonts w:cs="Arial"/>
              </w:rPr>
              <w:t xml:space="preserve"> 8</w:t>
            </w:r>
          </w:p>
        </w:tc>
      </w:tr>
      <w:tr w:rsidR="00B53E87" w:rsidRPr="00BC0D5C" w:rsidTr="00F360A5">
        <w:trPr>
          <w:trHeight w:val="340"/>
          <w:jc w:val="center"/>
        </w:trPr>
        <w:tc>
          <w:tcPr>
            <w:tcW w:w="1384" w:type="dxa"/>
            <w:vAlign w:val="center"/>
          </w:tcPr>
          <w:p w:rsidR="00B53E87" w:rsidRPr="00BC0D5C" w:rsidRDefault="00ED3107" w:rsidP="007C04A7">
            <w:pPr>
              <w:jc w:val="left"/>
              <w:rPr>
                <w:rFonts w:cs="Arial"/>
              </w:rPr>
            </w:pPr>
            <w:r>
              <w:rPr>
                <w:rFonts w:cs="Arial"/>
              </w:rPr>
              <w:t>Annexe 7</w:t>
            </w:r>
          </w:p>
        </w:tc>
        <w:tc>
          <w:tcPr>
            <w:tcW w:w="7077" w:type="dxa"/>
            <w:vAlign w:val="center"/>
          </w:tcPr>
          <w:p w:rsidR="00B53E87" w:rsidRPr="00BC0D5C" w:rsidRDefault="006F0AC7" w:rsidP="00A50D49">
            <w:pPr>
              <w:rPr>
                <w:rFonts w:cs="Arial"/>
              </w:rPr>
            </w:pPr>
            <w:r>
              <w:rPr>
                <w:rFonts w:cs="Arial"/>
              </w:rPr>
              <w:t>Les huiles aromatisées</w:t>
            </w:r>
            <w:r w:rsidR="008545C2">
              <w:rPr>
                <w:rFonts w:cs="Arial"/>
              </w:rPr>
              <w:t> : le nouveau filon</w:t>
            </w:r>
          </w:p>
        </w:tc>
        <w:tc>
          <w:tcPr>
            <w:tcW w:w="1657" w:type="dxa"/>
            <w:vAlign w:val="center"/>
          </w:tcPr>
          <w:p w:rsidR="00B53E87" w:rsidRPr="00BC0D5C" w:rsidRDefault="00B53E87" w:rsidP="007C04A7">
            <w:pPr>
              <w:jc w:val="left"/>
              <w:rPr>
                <w:rFonts w:cs="Arial"/>
              </w:rPr>
            </w:pPr>
            <w:r w:rsidRPr="00BC0D5C">
              <w:rPr>
                <w:rFonts w:cs="Arial"/>
              </w:rPr>
              <w:t>Page</w:t>
            </w:r>
            <w:r w:rsidR="008B12F6">
              <w:rPr>
                <w:rFonts w:cs="Arial"/>
              </w:rPr>
              <w:t xml:space="preserve"> </w:t>
            </w:r>
            <w:r w:rsidR="00A7574B">
              <w:rPr>
                <w:rFonts w:cs="Arial"/>
              </w:rPr>
              <w:t>8</w:t>
            </w:r>
          </w:p>
        </w:tc>
      </w:tr>
      <w:tr w:rsidR="00B53E87" w:rsidRPr="00BC0D5C" w:rsidTr="00F360A5">
        <w:trPr>
          <w:trHeight w:val="340"/>
          <w:jc w:val="center"/>
        </w:trPr>
        <w:tc>
          <w:tcPr>
            <w:tcW w:w="1384" w:type="dxa"/>
            <w:vAlign w:val="center"/>
          </w:tcPr>
          <w:p w:rsidR="00B53E87" w:rsidRPr="00BC0D5C" w:rsidRDefault="00ED3107" w:rsidP="007C04A7">
            <w:pPr>
              <w:jc w:val="left"/>
              <w:rPr>
                <w:rFonts w:cs="Arial"/>
              </w:rPr>
            </w:pPr>
            <w:r>
              <w:rPr>
                <w:rFonts w:cs="Arial"/>
              </w:rPr>
              <w:t>Annexe 8</w:t>
            </w:r>
          </w:p>
        </w:tc>
        <w:tc>
          <w:tcPr>
            <w:tcW w:w="7077" w:type="dxa"/>
            <w:vAlign w:val="center"/>
          </w:tcPr>
          <w:p w:rsidR="00B53E87" w:rsidRPr="00BC0D5C" w:rsidRDefault="00A7574B" w:rsidP="00A50D49">
            <w:pPr>
              <w:rPr>
                <w:rFonts w:cs="Arial"/>
              </w:rPr>
            </w:pPr>
            <w:r>
              <w:rPr>
                <w:rFonts w:cs="Arial"/>
              </w:rPr>
              <w:t>La nouvelle ligne d’huile arom</w:t>
            </w:r>
            <w:r w:rsidR="00BB3549">
              <w:rPr>
                <w:rFonts w:cs="Arial"/>
              </w:rPr>
              <w:t>atisée de L’Oli d’Oc : L</w:t>
            </w:r>
            <w:r w:rsidR="008545C2">
              <w:rPr>
                <w:rFonts w:cs="Arial"/>
              </w:rPr>
              <w:t>’Huile a</w:t>
            </w:r>
            <w:r>
              <w:rPr>
                <w:rFonts w:cs="Arial"/>
              </w:rPr>
              <w:t>u</w:t>
            </w:r>
            <w:r w:rsidR="007B20D6">
              <w:rPr>
                <w:rFonts w:cs="Arial"/>
              </w:rPr>
              <w:t>x</w:t>
            </w:r>
            <w:r>
              <w:rPr>
                <w:rFonts w:cs="Arial"/>
              </w:rPr>
              <w:t xml:space="preserve"> Trésor</w:t>
            </w:r>
            <w:r w:rsidR="007B20D6">
              <w:rPr>
                <w:rFonts w:cs="Arial"/>
              </w:rPr>
              <w:t>s</w:t>
            </w:r>
          </w:p>
        </w:tc>
        <w:tc>
          <w:tcPr>
            <w:tcW w:w="1657" w:type="dxa"/>
            <w:vAlign w:val="center"/>
          </w:tcPr>
          <w:p w:rsidR="00B53E87" w:rsidRPr="00BC0D5C" w:rsidRDefault="00B53E87" w:rsidP="00A7574B">
            <w:pPr>
              <w:jc w:val="left"/>
              <w:rPr>
                <w:rFonts w:cs="Arial"/>
              </w:rPr>
            </w:pPr>
            <w:r w:rsidRPr="00BC0D5C">
              <w:rPr>
                <w:rFonts w:cs="Arial"/>
              </w:rPr>
              <w:t>Page</w:t>
            </w:r>
            <w:r w:rsidR="008B12F6">
              <w:rPr>
                <w:rFonts w:cs="Arial"/>
              </w:rPr>
              <w:t xml:space="preserve"> </w:t>
            </w:r>
            <w:r w:rsidR="00A7574B">
              <w:rPr>
                <w:rFonts w:cs="Arial"/>
              </w:rPr>
              <w:t>9</w:t>
            </w:r>
          </w:p>
        </w:tc>
      </w:tr>
      <w:tr w:rsidR="00B53E87" w:rsidRPr="00BC0D5C" w:rsidTr="00F360A5">
        <w:trPr>
          <w:trHeight w:val="340"/>
          <w:jc w:val="center"/>
        </w:trPr>
        <w:tc>
          <w:tcPr>
            <w:tcW w:w="1384" w:type="dxa"/>
            <w:vAlign w:val="center"/>
          </w:tcPr>
          <w:p w:rsidR="00B53E87" w:rsidRPr="00BC0D5C" w:rsidRDefault="00ED3107" w:rsidP="007C04A7">
            <w:pPr>
              <w:jc w:val="left"/>
              <w:rPr>
                <w:rFonts w:cs="Arial"/>
              </w:rPr>
            </w:pPr>
            <w:r>
              <w:rPr>
                <w:rFonts w:cs="Arial"/>
              </w:rPr>
              <w:t>Annexe 9</w:t>
            </w:r>
          </w:p>
        </w:tc>
        <w:tc>
          <w:tcPr>
            <w:tcW w:w="7077" w:type="dxa"/>
            <w:vAlign w:val="center"/>
          </w:tcPr>
          <w:p w:rsidR="00B53E87" w:rsidRPr="00BC0D5C" w:rsidRDefault="00AF7BEB" w:rsidP="00A50D49">
            <w:pPr>
              <w:rPr>
                <w:rFonts w:cs="Arial"/>
              </w:rPr>
            </w:pPr>
            <w:r>
              <w:rPr>
                <w:rFonts w:cs="Arial"/>
              </w:rPr>
              <w:t>L’étiquette</w:t>
            </w:r>
            <w:r w:rsidR="00697317">
              <w:rPr>
                <w:rFonts w:cs="Arial"/>
              </w:rPr>
              <w:t xml:space="preserve"> </w:t>
            </w:r>
            <w:r w:rsidR="008545C2">
              <w:rPr>
                <w:rFonts w:cs="Arial"/>
              </w:rPr>
              <w:t>de L’Huile a</w:t>
            </w:r>
            <w:r w:rsidR="00A7574B">
              <w:rPr>
                <w:rFonts w:cs="Arial"/>
              </w:rPr>
              <w:t>u</w:t>
            </w:r>
            <w:r w:rsidR="007B20D6">
              <w:rPr>
                <w:rFonts w:cs="Arial"/>
              </w:rPr>
              <w:t>x</w:t>
            </w:r>
            <w:r w:rsidR="00A7574B">
              <w:rPr>
                <w:rFonts w:cs="Arial"/>
              </w:rPr>
              <w:t xml:space="preserve"> Trésor</w:t>
            </w:r>
            <w:r w:rsidR="007B20D6">
              <w:rPr>
                <w:rFonts w:cs="Arial"/>
              </w:rPr>
              <w:t>s</w:t>
            </w:r>
          </w:p>
        </w:tc>
        <w:tc>
          <w:tcPr>
            <w:tcW w:w="1657" w:type="dxa"/>
            <w:vAlign w:val="center"/>
          </w:tcPr>
          <w:p w:rsidR="00B53E87" w:rsidRPr="00BC0D5C" w:rsidRDefault="00B53E87" w:rsidP="00A7574B">
            <w:pPr>
              <w:jc w:val="left"/>
              <w:rPr>
                <w:rFonts w:cs="Arial"/>
              </w:rPr>
            </w:pPr>
            <w:r w:rsidRPr="00BC0D5C">
              <w:rPr>
                <w:rFonts w:cs="Arial"/>
              </w:rPr>
              <w:t>Page</w:t>
            </w:r>
            <w:r w:rsidR="00952C5E">
              <w:rPr>
                <w:rFonts w:cs="Arial"/>
              </w:rPr>
              <w:t xml:space="preserve"> </w:t>
            </w:r>
            <w:r w:rsidR="00A7574B">
              <w:rPr>
                <w:rFonts w:cs="Arial"/>
              </w:rPr>
              <w:t>9</w:t>
            </w:r>
          </w:p>
        </w:tc>
      </w:tr>
      <w:tr w:rsidR="00B53E87" w:rsidRPr="00BC0D5C" w:rsidTr="00F360A5">
        <w:trPr>
          <w:trHeight w:val="340"/>
          <w:jc w:val="center"/>
        </w:trPr>
        <w:tc>
          <w:tcPr>
            <w:tcW w:w="1384" w:type="dxa"/>
            <w:vAlign w:val="center"/>
          </w:tcPr>
          <w:p w:rsidR="00B53E87" w:rsidRPr="00BC0D5C" w:rsidRDefault="00ED3107" w:rsidP="007C04A7">
            <w:pPr>
              <w:jc w:val="left"/>
              <w:rPr>
                <w:rFonts w:cs="Arial"/>
              </w:rPr>
            </w:pPr>
            <w:r>
              <w:rPr>
                <w:rFonts w:cs="Arial"/>
              </w:rPr>
              <w:t>Annexe 10</w:t>
            </w:r>
          </w:p>
        </w:tc>
        <w:tc>
          <w:tcPr>
            <w:tcW w:w="7077" w:type="dxa"/>
            <w:vAlign w:val="center"/>
          </w:tcPr>
          <w:p w:rsidR="00B53E87" w:rsidRPr="00BC0D5C" w:rsidRDefault="000A20D7" w:rsidP="00A50D49">
            <w:pPr>
              <w:rPr>
                <w:rFonts w:cs="Arial"/>
              </w:rPr>
            </w:pPr>
            <w:r>
              <w:t xml:space="preserve">La campagne de </w:t>
            </w:r>
            <w:r w:rsidR="00BB3549">
              <w:t>communication de L</w:t>
            </w:r>
            <w:r w:rsidR="008545C2">
              <w:t>’Huile aux Trésors : entretien avec la d</w:t>
            </w:r>
            <w:r>
              <w:t>irectrice de L'Oli d'Oc</w:t>
            </w:r>
          </w:p>
        </w:tc>
        <w:tc>
          <w:tcPr>
            <w:tcW w:w="1657" w:type="dxa"/>
            <w:vAlign w:val="center"/>
          </w:tcPr>
          <w:p w:rsidR="00B53E87" w:rsidRPr="00BC0D5C" w:rsidRDefault="00B53E87" w:rsidP="007C04A7">
            <w:pPr>
              <w:jc w:val="left"/>
              <w:rPr>
                <w:rFonts w:cs="Arial"/>
              </w:rPr>
            </w:pPr>
            <w:r w:rsidRPr="00BC0D5C">
              <w:rPr>
                <w:rFonts w:cs="Arial"/>
              </w:rPr>
              <w:t>Page</w:t>
            </w:r>
            <w:r w:rsidR="00952C5E">
              <w:rPr>
                <w:rFonts w:cs="Arial"/>
              </w:rPr>
              <w:t xml:space="preserve"> 1</w:t>
            </w:r>
            <w:r w:rsidR="00A7574B">
              <w:rPr>
                <w:rFonts w:cs="Arial"/>
              </w:rPr>
              <w:t>0</w:t>
            </w:r>
          </w:p>
        </w:tc>
      </w:tr>
      <w:tr w:rsidR="00B53E87" w:rsidRPr="00BC0D5C" w:rsidTr="00F360A5">
        <w:trPr>
          <w:trHeight w:val="340"/>
          <w:jc w:val="center"/>
        </w:trPr>
        <w:tc>
          <w:tcPr>
            <w:tcW w:w="1384" w:type="dxa"/>
            <w:vAlign w:val="center"/>
          </w:tcPr>
          <w:p w:rsidR="00B53E87" w:rsidRPr="00BC0D5C" w:rsidRDefault="00ED3107" w:rsidP="007C04A7">
            <w:pPr>
              <w:jc w:val="left"/>
              <w:rPr>
                <w:rFonts w:cs="Arial"/>
              </w:rPr>
            </w:pPr>
            <w:r>
              <w:rPr>
                <w:rFonts w:cs="Arial"/>
              </w:rPr>
              <w:t>Annexe 11</w:t>
            </w:r>
          </w:p>
        </w:tc>
        <w:tc>
          <w:tcPr>
            <w:tcW w:w="7077" w:type="dxa"/>
            <w:vAlign w:val="center"/>
          </w:tcPr>
          <w:p w:rsidR="00B53E87" w:rsidRPr="001357EA" w:rsidRDefault="001357EA" w:rsidP="00A50D49">
            <w:r w:rsidRPr="00F32301">
              <w:rPr>
                <w:rFonts w:cs="Arial"/>
              </w:rPr>
              <w:t>Encart</w:t>
            </w:r>
            <w:r>
              <w:t xml:space="preserve"> publicitaire de L’Huile aux Trésors prévu à l’occasion du marché </w:t>
            </w:r>
            <w:r w:rsidRPr="000A20D7">
              <w:t>de Noël de Clermont l’Hérault</w:t>
            </w:r>
          </w:p>
        </w:tc>
        <w:tc>
          <w:tcPr>
            <w:tcW w:w="1657" w:type="dxa"/>
            <w:vAlign w:val="center"/>
          </w:tcPr>
          <w:p w:rsidR="00B53E87" w:rsidRPr="00BC0D5C" w:rsidRDefault="00B53E87" w:rsidP="007C04A7">
            <w:pPr>
              <w:jc w:val="left"/>
              <w:rPr>
                <w:rFonts w:cs="Arial"/>
              </w:rPr>
            </w:pPr>
            <w:r w:rsidRPr="00BC0D5C">
              <w:rPr>
                <w:rFonts w:cs="Arial"/>
              </w:rPr>
              <w:t>Page</w:t>
            </w:r>
            <w:r w:rsidR="00952C5E">
              <w:rPr>
                <w:rFonts w:cs="Arial"/>
              </w:rPr>
              <w:t xml:space="preserve"> 1</w:t>
            </w:r>
            <w:r w:rsidR="00A7574B">
              <w:rPr>
                <w:rFonts w:cs="Arial"/>
              </w:rPr>
              <w:t>1</w:t>
            </w:r>
          </w:p>
        </w:tc>
      </w:tr>
      <w:tr w:rsidR="00B53E87" w:rsidRPr="00BC0D5C" w:rsidTr="00F360A5">
        <w:trPr>
          <w:trHeight w:val="340"/>
          <w:jc w:val="center"/>
        </w:trPr>
        <w:tc>
          <w:tcPr>
            <w:tcW w:w="1384" w:type="dxa"/>
            <w:vAlign w:val="center"/>
          </w:tcPr>
          <w:p w:rsidR="00B53E87" w:rsidRPr="00BC0D5C" w:rsidRDefault="00ED3107" w:rsidP="007C04A7">
            <w:pPr>
              <w:jc w:val="left"/>
              <w:rPr>
                <w:rFonts w:cs="Arial"/>
              </w:rPr>
            </w:pPr>
            <w:r>
              <w:rPr>
                <w:rFonts w:cs="Arial"/>
              </w:rPr>
              <w:t>Annexe 12</w:t>
            </w:r>
          </w:p>
        </w:tc>
        <w:tc>
          <w:tcPr>
            <w:tcW w:w="7077" w:type="dxa"/>
            <w:vAlign w:val="center"/>
          </w:tcPr>
          <w:p w:rsidR="001357EA" w:rsidRPr="00BC0D5C" w:rsidRDefault="003A5EB3" w:rsidP="00A50D49">
            <w:pPr>
              <w:rPr>
                <w:rFonts w:cs="Arial"/>
                <w:bCs/>
              </w:rPr>
            </w:pPr>
            <w:r>
              <w:rPr>
                <w:rFonts w:cs="Arial"/>
              </w:rPr>
              <w:t>Informations</w:t>
            </w:r>
            <w:r w:rsidR="001357EA" w:rsidRPr="00F32301">
              <w:rPr>
                <w:rFonts w:cs="Arial"/>
              </w:rPr>
              <w:t xml:space="preserve"> sur les supports de communication commerciale</w:t>
            </w:r>
          </w:p>
        </w:tc>
        <w:tc>
          <w:tcPr>
            <w:tcW w:w="1657" w:type="dxa"/>
            <w:vAlign w:val="center"/>
          </w:tcPr>
          <w:p w:rsidR="00B53E87" w:rsidRPr="00BC0D5C" w:rsidRDefault="00B53E87" w:rsidP="007C04A7">
            <w:pPr>
              <w:jc w:val="left"/>
              <w:rPr>
                <w:rFonts w:cs="Arial"/>
              </w:rPr>
            </w:pPr>
            <w:r w:rsidRPr="00BC0D5C">
              <w:rPr>
                <w:rFonts w:cs="Arial"/>
              </w:rPr>
              <w:t>Page</w:t>
            </w:r>
            <w:r w:rsidR="00952C5E">
              <w:rPr>
                <w:rFonts w:cs="Arial"/>
              </w:rPr>
              <w:t xml:space="preserve"> 1</w:t>
            </w:r>
            <w:r w:rsidR="00A7574B">
              <w:rPr>
                <w:rFonts w:cs="Arial"/>
              </w:rPr>
              <w:t>1</w:t>
            </w:r>
          </w:p>
        </w:tc>
      </w:tr>
      <w:tr w:rsidR="00B53E87" w:rsidRPr="00BC0D5C" w:rsidTr="00F360A5">
        <w:trPr>
          <w:trHeight w:val="340"/>
          <w:jc w:val="center"/>
        </w:trPr>
        <w:tc>
          <w:tcPr>
            <w:tcW w:w="1384" w:type="dxa"/>
            <w:vAlign w:val="center"/>
          </w:tcPr>
          <w:p w:rsidR="00B53E87" w:rsidRPr="00BC0D5C" w:rsidRDefault="00B53E87" w:rsidP="007C04A7">
            <w:pPr>
              <w:jc w:val="left"/>
              <w:rPr>
                <w:rFonts w:cs="Arial"/>
              </w:rPr>
            </w:pPr>
            <w:r w:rsidRPr="00BC0D5C">
              <w:rPr>
                <w:rFonts w:cs="Arial"/>
              </w:rPr>
              <w:t>An</w:t>
            </w:r>
            <w:r w:rsidR="00ED3107">
              <w:rPr>
                <w:rFonts w:cs="Arial"/>
              </w:rPr>
              <w:t>nexe 13</w:t>
            </w:r>
          </w:p>
        </w:tc>
        <w:tc>
          <w:tcPr>
            <w:tcW w:w="7077" w:type="dxa"/>
            <w:vAlign w:val="center"/>
          </w:tcPr>
          <w:p w:rsidR="00B53E87" w:rsidRPr="00BC0D5C" w:rsidRDefault="00A7574B" w:rsidP="00A50D49">
            <w:pPr>
              <w:rPr>
                <w:rFonts w:cs="Arial"/>
              </w:rPr>
            </w:pPr>
            <w:r w:rsidRPr="00A7574B">
              <w:rPr>
                <w:rFonts w:cs="Arial"/>
              </w:rPr>
              <w:t xml:space="preserve">La participation </w:t>
            </w:r>
            <w:r w:rsidR="003A5EB3">
              <w:rPr>
                <w:rFonts w:cs="Arial"/>
              </w:rPr>
              <w:t xml:space="preserve">de L’Oli d’Oc </w:t>
            </w:r>
            <w:r w:rsidRPr="00A7574B">
              <w:rPr>
                <w:rFonts w:cs="Arial"/>
              </w:rPr>
              <w:t>au marché de Noël de Clermont l’Hérault</w:t>
            </w:r>
          </w:p>
        </w:tc>
        <w:tc>
          <w:tcPr>
            <w:tcW w:w="1657" w:type="dxa"/>
            <w:vAlign w:val="center"/>
          </w:tcPr>
          <w:p w:rsidR="00B53E87" w:rsidRPr="00BC0D5C" w:rsidRDefault="00B53E87" w:rsidP="007C04A7">
            <w:pPr>
              <w:jc w:val="left"/>
              <w:rPr>
                <w:rFonts w:cs="Arial"/>
              </w:rPr>
            </w:pPr>
            <w:r w:rsidRPr="00BC0D5C">
              <w:rPr>
                <w:rFonts w:cs="Arial"/>
              </w:rPr>
              <w:t>Page</w:t>
            </w:r>
            <w:r w:rsidR="00952C5E">
              <w:rPr>
                <w:rFonts w:cs="Arial"/>
              </w:rPr>
              <w:t xml:space="preserve"> 1</w:t>
            </w:r>
            <w:r w:rsidR="00A7574B">
              <w:rPr>
                <w:rFonts w:cs="Arial"/>
              </w:rPr>
              <w:t>2</w:t>
            </w:r>
          </w:p>
        </w:tc>
      </w:tr>
      <w:tr w:rsidR="004F0898" w:rsidRPr="00BC0D5C" w:rsidTr="00F360A5">
        <w:trPr>
          <w:trHeight w:val="340"/>
          <w:jc w:val="center"/>
        </w:trPr>
        <w:tc>
          <w:tcPr>
            <w:tcW w:w="1384" w:type="dxa"/>
            <w:vAlign w:val="center"/>
          </w:tcPr>
          <w:p w:rsidR="004F0898" w:rsidRPr="00BC0D5C" w:rsidRDefault="004F0898" w:rsidP="007C04A7">
            <w:pPr>
              <w:jc w:val="left"/>
              <w:rPr>
                <w:rFonts w:cs="Arial"/>
              </w:rPr>
            </w:pPr>
            <w:r w:rsidRPr="00BC0D5C">
              <w:rPr>
                <w:rFonts w:cs="Arial"/>
              </w:rPr>
              <w:t>Annexe 1</w:t>
            </w:r>
            <w:r w:rsidR="00ED3107">
              <w:rPr>
                <w:rFonts w:cs="Arial"/>
              </w:rPr>
              <w:t>4</w:t>
            </w:r>
          </w:p>
        </w:tc>
        <w:tc>
          <w:tcPr>
            <w:tcW w:w="7077" w:type="dxa"/>
            <w:vAlign w:val="center"/>
          </w:tcPr>
          <w:p w:rsidR="004F0898" w:rsidRPr="00A7574B" w:rsidRDefault="004F0898" w:rsidP="00A50D49">
            <w:pPr>
              <w:rPr>
                <w:rFonts w:cs="Arial"/>
              </w:rPr>
            </w:pPr>
            <w:r>
              <w:t xml:space="preserve">Les ventes </w:t>
            </w:r>
            <w:r w:rsidR="003A5EB3">
              <w:t xml:space="preserve">de L’Oli d’Oc </w:t>
            </w:r>
            <w:r>
              <w:t xml:space="preserve">sur le marché </w:t>
            </w:r>
            <w:r w:rsidRPr="000A20D7">
              <w:t>de Noël de Clermont l’Hérault</w:t>
            </w:r>
          </w:p>
        </w:tc>
        <w:tc>
          <w:tcPr>
            <w:tcW w:w="1657" w:type="dxa"/>
            <w:vAlign w:val="center"/>
          </w:tcPr>
          <w:p w:rsidR="004F0898" w:rsidRPr="00BC0D5C" w:rsidRDefault="004F0898" w:rsidP="007C04A7">
            <w:pPr>
              <w:jc w:val="left"/>
              <w:rPr>
                <w:rFonts w:cs="Arial"/>
              </w:rPr>
            </w:pPr>
            <w:r w:rsidRPr="00BC0D5C">
              <w:rPr>
                <w:rFonts w:cs="Arial"/>
              </w:rPr>
              <w:t>Page</w:t>
            </w:r>
            <w:r>
              <w:rPr>
                <w:rFonts w:cs="Arial"/>
              </w:rPr>
              <w:t xml:space="preserve"> 12</w:t>
            </w:r>
          </w:p>
        </w:tc>
      </w:tr>
      <w:tr w:rsidR="00B53E87" w:rsidRPr="00BC0D5C" w:rsidTr="00F360A5">
        <w:trPr>
          <w:trHeight w:val="340"/>
          <w:jc w:val="center"/>
        </w:trPr>
        <w:tc>
          <w:tcPr>
            <w:tcW w:w="8461" w:type="dxa"/>
            <w:gridSpan w:val="2"/>
            <w:vAlign w:val="center"/>
          </w:tcPr>
          <w:p w:rsidR="00B53E87" w:rsidRPr="00BC0D5C" w:rsidRDefault="00371035" w:rsidP="00F360A5">
            <w:pPr>
              <w:tabs>
                <w:tab w:val="right" w:pos="8212"/>
              </w:tabs>
              <w:jc w:val="left"/>
              <w:rPr>
                <w:rStyle w:val="Garde2Dossiersommaire"/>
                <w:rFonts w:cs="Arial"/>
              </w:rPr>
            </w:pPr>
            <w:r w:rsidRPr="00BC0D5C">
              <w:rPr>
                <w:rStyle w:val="Garde2Dossiersommaire"/>
                <w:rFonts w:cs="Arial"/>
              </w:rPr>
              <w:t>Sous-p</w:t>
            </w:r>
            <w:r w:rsidR="00B53E87" w:rsidRPr="00BC0D5C">
              <w:rPr>
                <w:rStyle w:val="Garde2Dossiersommaire"/>
                <w:rFonts w:cs="Arial"/>
              </w:rPr>
              <w:t xml:space="preserve">artie 2 : Question </w:t>
            </w:r>
            <w:r w:rsidR="00DE25DC" w:rsidRPr="00BC0D5C">
              <w:rPr>
                <w:rStyle w:val="Garde2Dossiersommaire"/>
                <w:rFonts w:cs="Arial"/>
              </w:rPr>
              <w:t xml:space="preserve">relative à une problématique </w:t>
            </w:r>
            <w:r w:rsidR="00B53E87" w:rsidRPr="00BC0D5C">
              <w:rPr>
                <w:rStyle w:val="Garde2Dossiersommaire"/>
                <w:rFonts w:cs="Arial"/>
              </w:rPr>
              <w:t>de gestion</w:t>
            </w:r>
            <w:r w:rsidR="00B53E87" w:rsidRPr="00BC0D5C">
              <w:rPr>
                <w:rStyle w:val="Garde2Dossiersommaire"/>
                <w:rFonts w:cs="Arial"/>
              </w:rPr>
              <w:tab/>
            </w:r>
            <w:r w:rsidR="00931B98">
              <w:rPr>
                <w:rStyle w:val="Garde2Dossiersommaire"/>
                <w:rFonts w:cs="Arial"/>
              </w:rPr>
              <w:t xml:space="preserve">30 </w:t>
            </w:r>
            <w:r w:rsidR="00B53E87" w:rsidRPr="00BC0D5C">
              <w:rPr>
                <w:rStyle w:val="Garde2Dossiersommaire"/>
                <w:rFonts w:cs="Arial"/>
              </w:rPr>
              <w:t>points</w:t>
            </w:r>
          </w:p>
        </w:tc>
        <w:tc>
          <w:tcPr>
            <w:tcW w:w="1657" w:type="dxa"/>
            <w:vAlign w:val="center"/>
          </w:tcPr>
          <w:p w:rsidR="00B53E87" w:rsidRPr="00BC0D5C" w:rsidRDefault="00B53E87" w:rsidP="007C04A7">
            <w:pPr>
              <w:jc w:val="left"/>
              <w:rPr>
                <w:rFonts w:cs="Arial"/>
              </w:rPr>
            </w:pPr>
            <w:r w:rsidRPr="00BC0D5C">
              <w:rPr>
                <w:rFonts w:cs="Arial"/>
              </w:rPr>
              <w:t>Page</w:t>
            </w:r>
            <w:r w:rsidR="00952C5E">
              <w:rPr>
                <w:rFonts w:cs="Arial"/>
              </w:rPr>
              <w:t xml:space="preserve"> 1</w:t>
            </w:r>
            <w:r w:rsidR="00A7574B">
              <w:rPr>
                <w:rFonts w:cs="Arial"/>
              </w:rPr>
              <w:t>3</w:t>
            </w:r>
          </w:p>
        </w:tc>
      </w:tr>
    </w:tbl>
    <w:p w:rsidR="00D70F51" w:rsidRPr="00BC0D5C" w:rsidRDefault="00DE25DC" w:rsidP="00371035">
      <w:pPr>
        <w:pStyle w:val="SspartSous-partie"/>
        <w:rPr>
          <w:rFonts w:cs="Arial"/>
        </w:rPr>
      </w:pPr>
      <w:r w:rsidRPr="00BC0D5C">
        <w:rPr>
          <w:rFonts w:cs="Arial"/>
        </w:rPr>
        <w:t>Sujet de gestion</w:t>
      </w:r>
    </w:p>
    <w:p w:rsidR="007C04A7" w:rsidRPr="00BC0D5C" w:rsidRDefault="007C04A7" w:rsidP="007C04A7">
      <w:pPr>
        <w:pStyle w:val="Garde2Remarqueliminaire"/>
        <w:rPr>
          <w:rFonts w:cs="Arial"/>
        </w:rPr>
      </w:pPr>
      <w:r w:rsidRPr="00BC0D5C">
        <w:rPr>
          <w:rFonts w:cs="Arial"/>
        </w:rPr>
        <w:t xml:space="preserve">Le sujet proposé s’appuie sur une </w:t>
      </w:r>
      <w:r w:rsidR="00B37B85" w:rsidRPr="00BC0D5C">
        <w:rPr>
          <w:rFonts w:cs="Arial"/>
        </w:rPr>
        <w:t>situation réelle d’</w:t>
      </w:r>
      <w:r w:rsidR="00211C9D">
        <w:rPr>
          <w:rFonts w:cs="Arial"/>
        </w:rPr>
        <w:t>entreprise</w:t>
      </w:r>
      <w:r w:rsidR="00B37B85" w:rsidRPr="00BC0D5C">
        <w:rPr>
          <w:rFonts w:cs="Arial"/>
        </w:rPr>
        <w:t>, simplifiée et adaptée</w:t>
      </w:r>
      <w:r w:rsidRPr="00BC0D5C">
        <w:rPr>
          <w:rFonts w:cs="Arial"/>
        </w:rPr>
        <w:t xml:space="preserve"> pour les besoins de l’épreuve. Pour des raisons évidentes de confidentialité, les données chiffrées et les éléments de la politique commerciale de l’</w:t>
      </w:r>
      <w:r w:rsidR="008E2033">
        <w:rPr>
          <w:rFonts w:cs="Arial"/>
        </w:rPr>
        <w:t>entreprise</w:t>
      </w:r>
      <w:r w:rsidRPr="00BC0D5C">
        <w:rPr>
          <w:rFonts w:cs="Arial"/>
        </w:rPr>
        <w:t xml:space="preserve"> ont pu être modifiés.</w:t>
      </w:r>
    </w:p>
    <w:p w:rsidR="007C04A7" w:rsidRPr="00BC0D5C" w:rsidRDefault="007A2EA4" w:rsidP="007C04A7">
      <w:pPr>
        <w:pStyle w:val="Garde2Remarqueliminaire"/>
        <w:rPr>
          <w:rFonts w:cs="Arial"/>
        </w:rPr>
      </w:pPr>
      <w:r>
        <w:rPr>
          <w:rFonts w:cs="Arial"/>
          <w:noProof/>
          <w:lang w:eastAsia="zh-CN"/>
        </w:rPr>
        <w:drawing>
          <wp:anchor distT="0" distB="0" distL="114300" distR="114300" simplePos="0" relativeHeight="251668480" behindDoc="0" locked="0" layoutInCell="1" allowOverlap="1">
            <wp:simplePos x="0" y="0"/>
            <wp:positionH relativeFrom="column">
              <wp:posOffset>677710</wp:posOffset>
            </wp:positionH>
            <wp:positionV relativeFrom="paragraph">
              <wp:posOffset>326556</wp:posOffset>
            </wp:positionV>
            <wp:extent cx="1270028" cy="1192695"/>
            <wp:effectExtent l="19050" t="0" r="6322" b="0"/>
            <wp:wrapNone/>
            <wp:docPr id="9" name="Image 8" descr="S-L'OLIDOC_LOGO  pag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OLIDOC_LOGO  page 3.jpg"/>
                    <pic:cNvPicPr/>
                  </pic:nvPicPr>
                  <pic:blipFill>
                    <a:blip r:embed="rId9" cstate="print"/>
                    <a:stretch>
                      <a:fillRect/>
                    </a:stretch>
                  </pic:blipFill>
                  <pic:spPr>
                    <a:xfrm>
                      <a:off x="0" y="0"/>
                      <a:ext cx="1270028" cy="1192695"/>
                    </a:xfrm>
                    <a:prstGeom prst="rect">
                      <a:avLst/>
                    </a:prstGeom>
                  </pic:spPr>
                </pic:pic>
              </a:graphicData>
            </a:graphic>
          </wp:anchor>
        </w:drawing>
      </w:r>
      <w:r w:rsidR="007C04A7" w:rsidRPr="00BC0D5C">
        <w:rPr>
          <w:rFonts w:cs="Arial"/>
        </w:rPr>
        <w:t>Il est demandé a</w:t>
      </w:r>
      <w:r w:rsidR="00B37B85" w:rsidRPr="00BC0D5C">
        <w:rPr>
          <w:rFonts w:cs="Arial"/>
        </w:rPr>
        <w:t>u candidat de se situer dans le contexte</w:t>
      </w:r>
      <w:r w:rsidR="007C04A7" w:rsidRPr="00BC0D5C">
        <w:rPr>
          <w:rFonts w:cs="Arial"/>
        </w:rPr>
        <w:t xml:space="preserve"> des données présentées et d’exposer ses solutions avec concision et rigueur en prenant soin de justifier ses démarches.</w:t>
      </w:r>
    </w:p>
    <w:p w:rsidR="00882428" w:rsidRPr="00BC0D5C" w:rsidRDefault="00882428" w:rsidP="00621AC9">
      <w:pPr>
        <w:pStyle w:val="SituSituation"/>
        <w:numPr>
          <w:ilvl w:val="0"/>
          <w:numId w:val="0"/>
        </w:numPr>
        <w:jc w:val="left"/>
        <w:rPr>
          <w:rFonts w:cs="Arial"/>
        </w:rPr>
      </w:pPr>
    </w:p>
    <w:p w:rsidR="00621AC9" w:rsidRDefault="000F5729" w:rsidP="00BE0770">
      <w:pPr>
        <w:pStyle w:val="EavapNormalespaceavantetaprs"/>
        <w:rPr>
          <w:rFonts w:cs="Arial"/>
        </w:rPr>
      </w:pPr>
      <w:bookmarkStart w:id="0" w:name="_GoBack"/>
      <w:bookmarkEnd w:id="0"/>
      <w:r w:rsidRPr="000F5729">
        <w:rPr>
          <w:noProof/>
        </w:rPr>
        <w:pict>
          <v:shapetype id="_x0000_t202" coordsize="21600,21600" o:spt="202" path="m,l,21600r21600,l21600,xe">
            <v:stroke joinstyle="miter"/>
            <v:path gradientshapeok="t" o:connecttype="rect"/>
          </v:shapetype>
          <v:shape id="_x0000_s1058" type="#_x0000_t202" style="position:absolute;left:0;text-align:left;margin-left:239.55pt;margin-top:.55pt;width:162.9pt;height:41.95pt;z-index:251654144" strokecolor="white">
            <v:textbox>
              <w:txbxContent>
                <w:p w:rsidR="00614EAF" w:rsidRPr="00621AC9" w:rsidRDefault="00614EAF">
                  <w:pPr>
                    <w:rPr>
                      <w:b/>
                      <w:i/>
                      <w:sz w:val="52"/>
                    </w:rPr>
                  </w:pPr>
                  <w:r>
                    <w:rPr>
                      <w:b/>
                      <w:i/>
                      <w:sz w:val="52"/>
                    </w:rPr>
                    <w:t>L’Oli d’Oc</w:t>
                  </w:r>
                </w:p>
              </w:txbxContent>
            </v:textbox>
          </v:shape>
        </w:pict>
      </w:r>
    </w:p>
    <w:p w:rsidR="00621AC9" w:rsidRDefault="00621AC9" w:rsidP="00BE0770">
      <w:pPr>
        <w:pStyle w:val="EavapNormalespaceavantetaprs"/>
        <w:rPr>
          <w:rFonts w:cs="Arial"/>
        </w:rPr>
      </w:pPr>
    </w:p>
    <w:p w:rsidR="00753CD9" w:rsidRDefault="00DC1BE9" w:rsidP="00BE0770">
      <w:pPr>
        <w:pStyle w:val="EavapNormalespaceavantetaprs"/>
        <w:rPr>
          <w:rFonts w:cs="Arial"/>
        </w:rPr>
      </w:pPr>
      <w:r>
        <w:rPr>
          <w:rFonts w:cs="Arial"/>
        </w:rPr>
        <w:t>Créée en 1981</w:t>
      </w:r>
      <w:r w:rsidR="00C51C81">
        <w:rPr>
          <w:rFonts w:cs="Arial"/>
        </w:rPr>
        <w:t xml:space="preserve"> à Clermont l’Hérault</w:t>
      </w:r>
      <w:r w:rsidR="009C36EF">
        <w:rPr>
          <w:rStyle w:val="Appelnotedebasdep"/>
          <w:rFonts w:cs="Arial"/>
        </w:rPr>
        <w:footnoteReference w:id="1"/>
      </w:r>
      <w:r>
        <w:rPr>
          <w:rFonts w:cs="Arial"/>
        </w:rPr>
        <w:t>,</w:t>
      </w:r>
      <w:r w:rsidR="009C7335">
        <w:rPr>
          <w:rFonts w:cs="Arial"/>
        </w:rPr>
        <w:t xml:space="preserve"> dans le sud de la France,</w:t>
      </w:r>
      <w:r>
        <w:rPr>
          <w:rFonts w:cs="Arial"/>
        </w:rPr>
        <w:t xml:space="preserve"> la</w:t>
      </w:r>
      <w:r w:rsidR="00C51C81">
        <w:rPr>
          <w:rFonts w:cs="Arial"/>
        </w:rPr>
        <w:t xml:space="preserve"> SARL</w:t>
      </w:r>
      <w:r w:rsidR="00211C9D">
        <w:rPr>
          <w:rFonts w:cs="Arial"/>
        </w:rPr>
        <w:t xml:space="preserve"> L'Oli d</w:t>
      </w:r>
      <w:r w:rsidR="006E26AE">
        <w:rPr>
          <w:rFonts w:cs="Arial"/>
        </w:rPr>
        <w:t>'Oc</w:t>
      </w:r>
      <w:r w:rsidR="003C6FAA">
        <w:rPr>
          <w:rStyle w:val="Appelnotedebasdep"/>
          <w:rFonts w:cs="Arial"/>
        </w:rPr>
        <w:footnoteReference w:id="2"/>
      </w:r>
      <w:r w:rsidR="00914B13" w:rsidRPr="00DC1BE9">
        <w:rPr>
          <w:rFonts w:cs="Arial"/>
        </w:rPr>
        <w:t xml:space="preserve"> </w:t>
      </w:r>
      <w:r w:rsidR="00C51C81">
        <w:rPr>
          <w:rFonts w:cs="Arial"/>
        </w:rPr>
        <w:t xml:space="preserve">commercialise l’huile d’olive </w:t>
      </w:r>
      <w:r w:rsidR="006E26AE">
        <w:rPr>
          <w:rFonts w:cs="Arial"/>
        </w:rPr>
        <w:t>produite</w:t>
      </w:r>
      <w:r w:rsidR="00C51C81">
        <w:rPr>
          <w:rFonts w:cs="Arial"/>
        </w:rPr>
        <w:t xml:space="preserve"> dans son moulin coopératif</w:t>
      </w:r>
      <w:r w:rsidR="00CC5328">
        <w:rPr>
          <w:rStyle w:val="Appelnotedebasdep"/>
          <w:rFonts w:cs="Arial"/>
        </w:rPr>
        <w:footnoteReference w:id="3"/>
      </w:r>
      <w:r w:rsidR="00C51C81">
        <w:rPr>
          <w:rFonts w:cs="Arial"/>
        </w:rPr>
        <w:t xml:space="preserve"> à partir des </w:t>
      </w:r>
      <w:r w:rsidR="008545C2">
        <w:rPr>
          <w:rFonts w:cs="Arial"/>
        </w:rPr>
        <w:t>olives</w:t>
      </w:r>
      <w:r w:rsidR="00C51C81">
        <w:rPr>
          <w:rFonts w:cs="Arial"/>
        </w:rPr>
        <w:t xml:space="preserve"> récolté</w:t>
      </w:r>
      <w:r w:rsidR="008545C2">
        <w:rPr>
          <w:rFonts w:cs="Arial"/>
        </w:rPr>
        <w:t>e</w:t>
      </w:r>
      <w:r w:rsidR="00C51C81">
        <w:rPr>
          <w:rFonts w:cs="Arial"/>
        </w:rPr>
        <w:t>s par plusieurs centaines de petits producteurs locaux</w:t>
      </w:r>
      <w:r w:rsidR="00CC5328">
        <w:rPr>
          <w:rFonts w:cs="Arial"/>
        </w:rPr>
        <w:t xml:space="preserve"> (appelés coopérateurs)</w:t>
      </w:r>
      <w:r w:rsidR="00C51C81">
        <w:rPr>
          <w:rFonts w:cs="Arial"/>
        </w:rPr>
        <w:t xml:space="preserve">. </w:t>
      </w:r>
      <w:r w:rsidR="006E26AE">
        <w:rPr>
          <w:rFonts w:cs="Arial"/>
        </w:rPr>
        <w:t>L'Oli d'Oc</w:t>
      </w:r>
      <w:r w:rsidR="001F1953">
        <w:rPr>
          <w:rFonts w:cs="Arial"/>
        </w:rPr>
        <w:t xml:space="preserve"> propose </w:t>
      </w:r>
      <w:r w:rsidR="006E26AE">
        <w:rPr>
          <w:rFonts w:cs="Arial"/>
        </w:rPr>
        <w:t xml:space="preserve">une huile d’olive </w:t>
      </w:r>
      <w:r w:rsidR="00B04E2A">
        <w:rPr>
          <w:rFonts w:cs="Arial"/>
        </w:rPr>
        <w:t>artisanale</w:t>
      </w:r>
      <w:r w:rsidR="00211C9D">
        <w:rPr>
          <w:rFonts w:cs="Arial"/>
        </w:rPr>
        <w:t xml:space="preserve"> 100</w:t>
      </w:r>
      <w:r w:rsidR="00CC5328">
        <w:rPr>
          <w:rFonts w:cs="Arial"/>
        </w:rPr>
        <w:t> </w:t>
      </w:r>
      <w:r w:rsidR="00211C9D">
        <w:rPr>
          <w:rFonts w:cs="Arial"/>
        </w:rPr>
        <w:t>% française</w:t>
      </w:r>
      <w:r w:rsidR="00B04E2A">
        <w:rPr>
          <w:rFonts w:cs="Arial"/>
        </w:rPr>
        <w:t xml:space="preserve"> </w:t>
      </w:r>
      <w:r w:rsidR="00A239F1">
        <w:rPr>
          <w:rFonts w:cs="Arial"/>
        </w:rPr>
        <w:t>de grande qualité</w:t>
      </w:r>
      <w:r w:rsidR="006E26AE">
        <w:rPr>
          <w:rFonts w:cs="Arial"/>
        </w:rPr>
        <w:t xml:space="preserve"> </w:t>
      </w:r>
      <w:r w:rsidR="00A239F1">
        <w:rPr>
          <w:rFonts w:cs="Arial"/>
        </w:rPr>
        <w:t>régulièrement récompensée lors des concours agricoles</w:t>
      </w:r>
      <w:r w:rsidR="006E26AE">
        <w:rPr>
          <w:rFonts w:cs="Arial"/>
        </w:rPr>
        <w:t xml:space="preserve"> </w:t>
      </w:r>
      <w:r w:rsidR="00A239F1">
        <w:rPr>
          <w:rFonts w:cs="Arial"/>
        </w:rPr>
        <w:t>grâce à un savoir-faire reconnu.</w:t>
      </w:r>
    </w:p>
    <w:p w:rsidR="00B04E2A" w:rsidRPr="00B04E2A" w:rsidRDefault="008B6C27" w:rsidP="001A073C">
      <w:pPr>
        <w:pStyle w:val="NormalWeb"/>
        <w:jc w:val="both"/>
        <w:rPr>
          <w:rFonts w:ascii="Arial" w:hAnsi="Arial" w:cs="Arial"/>
        </w:rPr>
      </w:pPr>
      <w:r>
        <w:rPr>
          <w:rFonts w:ascii="Arial" w:hAnsi="Arial" w:cs="Arial"/>
        </w:rPr>
        <w:t>En 2015</w:t>
      </w:r>
      <w:r w:rsidR="00DE0833">
        <w:rPr>
          <w:rFonts w:ascii="Arial" w:hAnsi="Arial" w:cs="Arial"/>
        </w:rPr>
        <w:t>, l</w:t>
      </w:r>
      <w:r w:rsidR="00B04E2A" w:rsidRPr="00B04E2A">
        <w:rPr>
          <w:rFonts w:ascii="Arial" w:hAnsi="Arial" w:cs="Arial"/>
        </w:rPr>
        <w:t>es mauvaises conditions climatiques et</w:t>
      </w:r>
      <w:r w:rsidR="00EF0574">
        <w:rPr>
          <w:rFonts w:ascii="Arial" w:hAnsi="Arial" w:cs="Arial"/>
        </w:rPr>
        <w:t xml:space="preserve"> la présence d’un insecte nuisible</w:t>
      </w:r>
      <w:r w:rsidR="00BE0770">
        <w:rPr>
          <w:rFonts w:ascii="Arial" w:hAnsi="Arial" w:cs="Arial"/>
        </w:rPr>
        <w:t xml:space="preserve"> (mouche de l’olive)</w:t>
      </w:r>
      <w:r w:rsidR="00B04E2A" w:rsidRPr="00B04E2A">
        <w:rPr>
          <w:rFonts w:ascii="Arial" w:hAnsi="Arial" w:cs="Arial"/>
        </w:rPr>
        <w:t xml:space="preserve"> ont </w:t>
      </w:r>
      <w:r w:rsidR="00B04E2A">
        <w:rPr>
          <w:rFonts w:ascii="Arial" w:hAnsi="Arial" w:cs="Arial"/>
        </w:rPr>
        <w:t>entra</w:t>
      </w:r>
      <w:r w:rsidR="001A073C">
        <w:rPr>
          <w:rFonts w:ascii="Arial" w:hAnsi="Arial" w:cs="Arial"/>
        </w:rPr>
        <w:t>î</w:t>
      </w:r>
      <w:r w:rsidR="00B04E2A">
        <w:rPr>
          <w:rFonts w:ascii="Arial" w:hAnsi="Arial" w:cs="Arial"/>
        </w:rPr>
        <w:t>né une forte baisse des récoltes</w:t>
      </w:r>
      <w:r w:rsidR="00EF0574">
        <w:rPr>
          <w:rFonts w:ascii="Arial" w:hAnsi="Arial" w:cs="Arial"/>
        </w:rPr>
        <w:t>, privant le moulin coopératif</w:t>
      </w:r>
      <w:r w:rsidR="00CC5328">
        <w:rPr>
          <w:rFonts w:ascii="Arial" w:hAnsi="Arial" w:cs="Arial"/>
        </w:rPr>
        <w:t xml:space="preserve"> </w:t>
      </w:r>
      <w:r w:rsidR="00EF0574">
        <w:rPr>
          <w:rFonts w:ascii="Arial" w:hAnsi="Arial" w:cs="Arial"/>
        </w:rPr>
        <w:t>d’une partie de son approvisionnement en olives.</w:t>
      </w:r>
      <w:r w:rsidR="00CC5328">
        <w:rPr>
          <w:rFonts w:ascii="Arial" w:hAnsi="Arial" w:cs="Arial"/>
        </w:rPr>
        <w:t xml:space="preserve"> </w:t>
      </w:r>
      <w:r w:rsidR="00211C9D">
        <w:rPr>
          <w:rFonts w:ascii="Arial" w:hAnsi="Arial" w:cs="Arial"/>
        </w:rPr>
        <w:t xml:space="preserve">Cela s’est traduit par une baisse du volume </w:t>
      </w:r>
      <w:r w:rsidR="00624863">
        <w:rPr>
          <w:rFonts w:ascii="Arial" w:hAnsi="Arial" w:cs="Arial"/>
        </w:rPr>
        <w:t xml:space="preserve">de production et donc des </w:t>
      </w:r>
      <w:r w:rsidR="007F32C3">
        <w:rPr>
          <w:rFonts w:ascii="Arial" w:hAnsi="Arial" w:cs="Arial"/>
        </w:rPr>
        <w:t>ventes</w:t>
      </w:r>
      <w:r>
        <w:rPr>
          <w:rFonts w:ascii="Arial" w:hAnsi="Arial" w:cs="Arial"/>
        </w:rPr>
        <w:t xml:space="preserve"> en 2016</w:t>
      </w:r>
      <w:r w:rsidR="007F32C3">
        <w:rPr>
          <w:rFonts w:ascii="Arial" w:hAnsi="Arial" w:cs="Arial"/>
        </w:rPr>
        <w:t>. Ce ralentissement de l’activité est amp</w:t>
      </w:r>
      <w:r w:rsidR="008545C2">
        <w:rPr>
          <w:rFonts w:ascii="Arial" w:hAnsi="Arial" w:cs="Arial"/>
        </w:rPr>
        <w:t>lifié par une concurrence</w:t>
      </w:r>
      <w:r w:rsidR="007F32C3">
        <w:rPr>
          <w:rFonts w:ascii="Arial" w:hAnsi="Arial" w:cs="Arial"/>
        </w:rPr>
        <w:t xml:space="preserve"> plus agressive.</w:t>
      </w:r>
      <w:r w:rsidR="00211C9D">
        <w:rPr>
          <w:rFonts w:ascii="Arial" w:hAnsi="Arial" w:cs="Arial"/>
        </w:rPr>
        <w:t xml:space="preserve"> L’Oli d’Oc s’interroge sur la stratégie à mettre en œuvre pour</w:t>
      </w:r>
      <w:r w:rsidR="00211C9D" w:rsidRPr="00211C9D">
        <w:rPr>
          <w:rFonts w:ascii="Arial" w:hAnsi="Arial" w:cs="Arial"/>
        </w:rPr>
        <w:t xml:space="preserve"> </w:t>
      </w:r>
      <w:r w:rsidR="00211C9D">
        <w:rPr>
          <w:rFonts w:ascii="Arial" w:hAnsi="Arial" w:cs="Arial"/>
        </w:rPr>
        <w:t xml:space="preserve">compenser cette chute </w:t>
      </w:r>
      <w:r w:rsidR="00624863">
        <w:rPr>
          <w:rFonts w:ascii="Arial" w:hAnsi="Arial" w:cs="Arial"/>
        </w:rPr>
        <w:t>du</w:t>
      </w:r>
      <w:r w:rsidR="00211C9D">
        <w:rPr>
          <w:rFonts w:ascii="Arial" w:hAnsi="Arial" w:cs="Arial"/>
        </w:rPr>
        <w:t xml:space="preserve"> chiffre d’affaires et pérenniser son activité.</w:t>
      </w:r>
    </w:p>
    <w:p w:rsidR="00FA6AB7" w:rsidRPr="007B3454" w:rsidRDefault="00BE0770" w:rsidP="00591C76">
      <w:pPr>
        <w:pStyle w:val="DosDossier"/>
      </w:pPr>
      <w:r w:rsidRPr="007B3454">
        <w:t>L’Oli</w:t>
      </w:r>
      <w:r w:rsidR="008545C2">
        <w:t xml:space="preserve"> </w:t>
      </w:r>
      <w:r w:rsidRPr="007B3454">
        <w:t>d</w:t>
      </w:r>
      <w:r w:rsidR="008545C2">
        <w:t>’</w:t>
      </w:r>
      <w:r w:rsidRPr="007B3454">
        <w:t>oc sur son marché</w:t>
      </w:r>
    </w:p>
    <w:p w:rsidR="006D7B8C" w:rsidRPr="006D7B8C" w:rsidRDefault="006D7B8C" w:rsidP="006D7B8C">
      <w:pPr>
        <w:pStyle w:val="EapNormalespaceaprs"/>
      </w:pPr>
    </w:p>
    <w:p w:rsidR="00753CD9" w:rsidRPr="00797DC0" w:rsidRDefault="00127D6E" w:rsidP="00797DC0">
      <w:r w:rsidRPr="001458A7">
        <w:t xml:space="preserve">Afin d’apprécier la </w:t>
      </w:r>
      <w:r w:rsidR="00797DC0">
        <w:t>pertinence</w:t>
      </w:r>
      <w:r>
        <w:t xml:space="preserve"> </w:t>
      </w:r>
      <w:r w:rsidR="00797DC0">
        <w:t>de son offre,</w:t>
      </w:r>
      <w:r>
        <w:t xml:space="preserve"> </w:t>
      </w:r>
      <w:r w:rsidR="00797DC0">
        <w:t>L</w:t>
      </w:r>
      <w:r w:rsidR="00797DC0" w:rsidRPr="00797DC0">
        <w:t xml:space="preserve">'Oli d'Oc </w:t>
      </w:r>
      <w:r w:rsidRPr="001458A7">
        <w:t>souhaite prendre en compt</w:t>
      </w:r>
      <w:r>
        <w:t xml:space="preserve">e la situation du marché de </w:t>
      </w:r>
      <w:r w:rsidR="00797DC0" w:rsidRPr="00797DC0">
        <w:t>l’huile d’olive en France</w:t>
      </w:r>
      <w:r>
        <w:t>.</w:t>
      </w:r>
      <w:r w:rsidR="00386515">
        <w:rPr>
          <w:rFonts w:cs="Arial"/>
        </w:rPr>
        <w:t xml:space="preserve"> </w:t>
      </w:r>
    </w:p>
    <w:p w:rsidR="00BE0E5F" w:rsidRPr="00BC0D5C" w:rsidRDefault="00BE0E5F" w:rsidP="00BE0E5F">
      <w:pPr>
        <w:pStyle w:val="TfTravailfaire"/>
      </w:pPr>
      <w:r w:rsidRPr="00BC0D5C">
        <w:t>Travail à faire (annexes</w:t>
      </w:r>
      <w:r w:rsidR="00F03D10">
        <w:t xml:space="preserve"> </w:t>
      </w:r>
      <w:r w:rsidR="00AF7BEB">
        <w:t>1 à 7</w:t>
      </w:r>
      <w:r w:rsidRPr="00BC0D5C">
        <w:t>) :</w:t>
      </w:r>
    </w:p>
    <w:p w:rsidR="001D1C86" w:rsidRPr="0038747D" w:rsidRDefault="008E2033" w:rsidP="00FE1680">
      <w:pPr>
        <w:pStyle w:val="QstQuestion"/>
        <w:ind w:left="709" w:hanging="709"/>
        <w:rPr>
          <w:rFonts w:ascii="Arial" w:hAnsi="Arial" w:cs="Arial"/>
          <w:sz w:val="22"/>
          <w:szCs w:val="22"/>
        </w:rPr>
      </w:pPr>
      <w:r w:rsidRPr="0038747D">
        <w:rPr>
          <w:rFonts w:ascii="Arial" w:hAnsi="Arial" w:cs="Arial"/>
          <w:sz w:val="22"/>
          <w:szCs w:val="22"/>
        </w:rPr>
        <w:t xml:space="preserve">Mettez en évidence les </w:t>
      </w:r>
      <w:r w:rsidR="00ED3107">
        <w:rPr>
          <w:rFonts w:ascii="Arial" w:hAnsi="Arial" w:cs="Arial"/>
          <w:sz w:val="22"/>
          <w:szCs w:val="22"/>
        </w:rPr>
        <w:t xml:space="preserve">principales </w:t>
      </w:r>
      <w:r w:rsidR="00C3580A">
        <w:rPr>
          <w:rFonts w:ascii="Arial" w:hAnsi="Arial" w:cs="Arial"/>
          <w:sz w:val="22"/>
          <w:szCs w:val="22"/>
        </w:rPr>
        <w:t>tendances</w:t>
      </w:r>
      <w:r w:rsidRPr="0038747D">
        <w:rPr>
          <w:rFonts w:ascii="Arial" w:hAnsi="Arial" w:cs="Arial"/>
          <w:sz w:val="22"/>
          <w:szCs w:val="22"/>
        </w:rPr>
        <w:t xml:space="preserve"> du</w:t>
      </w:r>
      <w:r w:rsidR="00C138BB" w:rsidRPr="0038747D">
        <w:rPr>
          <w:rFonts w:ascii="Arial" w:hAnsi="Arial" w:cs="Arial"/>
          <w:sz w:val="22"/>
          <w:szCs w:val="22"/>
        </w:rPr>
        <w:t xml:space="preserve"> marché de l’huile d’olive</w:t>
      </w:r>
      <w:r w:rsidRPr="0038747D">
        <w:rPr>
          <w:rFonts w:ascii="Arial" w:hAnsi="Arial" w:cs="Arial"/>
          <w:sz w:val="22"/>
          <w:szCs w:val="22"/>
        </w:rPr>
        <w:t xml:space="preserve"> en France</w:t>
      </w:r>
      <w:r w:rsidR="005430FD" w:rsidRPr="0038747D">
        <w:rPr>
          <w:rFonts w:ascii="Arial" w:hAnsi="Arial" w:cs="Arial"/>
          <w:sz w:val="22"/>
          <w:szCs w:val="22"/>
        </w:rPr>
        <w:t>.</w:t>
      </w:r>
    </w:p>
    <w:p w:rsidR="008E2033" w:rsidRPr="0038747D" w:rsidRDefault="008E2033" w:rsidP="005A64FF">
      <w:pPr>
        <w:pStyle w:val="QstQuestion"/>
        <w:ind w:left="709" w:hanging="709"/>
        <w:rPr>
          <w:rFonts w:ascii="Arial" w:hAnsi="Arial" w:cs="Arial"/>
          <w:sz w:val="22"/>
          <w:szCs w:val="22"/>
        </w:rPr>
      </w:pPr>
      <w:r w:rsidRPr="0038747D">
        <w:rPr>
          <w:rFonts w:ascii="Arial" w:hAnsi="Arial" w:cs="Arial"/>
          <w:sz w:val="22"/>
          <w:szCs w:val="22"/>
        </w:rPr>
        <w:t xml:space="preserve">Identifiez les facteurs </w:t>
      </w:r>
      <w:r w:rsidR="00C3580A">
        <w:rPr>
          <w:rFonts w:ascii="Arial" w:hAnsi="Arial" w:cs="Arial"/>
          <w:sz w:val="22"/>
          <w:szCs w:val="22"/>
        </w:rPr>
        <w:t xml:space="preserve">individuels </w:t>
      </w:r>
      <w:r w:rsidRPr="0038747D">
        <w:rPr>
          <w:rFonts w:ascii="Arial" w:hAnsi="Arial" w:cs="Arial"/>
          <w:sz w:val="22"/>
          <w:szCs w:val="22"/>
        </w:rPr>
        <w:t>explicatifs du comportement du consommateur d</w:t>
      </w:r>
      <w:r w:rsidR="00BB3549">
        <w:rPr>
          <w:rFonts w:ascii="Arial" w:hAnsi="Arial" w:cs="Arial"/>
          <w:sz w:val="22"/>
          <w:szCs w:val="22"/>
        </w:rPr>
        <w:t>e « l</w:t>
      </w:r>
      <w:r w:rsidRPr="0038747D">
        <w:rPr>
          <w:rFonts w:ascii="Arial" w:hAnsi="Arial" w:cs="Arial"/>
          <w:sz w:val="22"/>
          <w:szCs w:val="22"/>
        </w:rPr>
        <w:t xml:space="preserve">’huile d’olive du Midi de la </w:t>
      </w:r>
      <w:r w:rsidR="00BB3549">
        <w:rPr>
          <w:rFonts w:ascii="Arial" w:hAnsi="Arial" w:cs="Arial"/>
          <w:sz w:val="22"/>
          <w:szCs w:val="22"/>
        </w:rPr>
        <w:t>France »</w:t>
      </w:r>
      <w:r w:rsidRPr="0038747D">
        <w:rPr>
          <w:rFonts w:ascii="Arial" w:hAnsi="Arial" w:cs="Arial"/>
          <w:sz w:val="22"/>
          <w:szCs w:val="22"/>
        </w:rPr>
        <w:t>.</w:t>
      </w:r>
    </w:p>
    <w:p w:rsidR="006C2BC9" w:rsidRPr="0038747D" w:rsidRDefault="008E2033" w:rsidP="00127D6E">
      <w:pPr>
        <w:pStyle w:val="QstQuestion"/>
        <w:rPr>
          <w:rFonts w:ascii="Arial" w:hAnsi="Arial" w:cs="Arial"/>
          <w:sz w:val="22"/>
          <w:szCs w:val="22"/>
        </w:rPr>
      </w:pPr>
      <w:r w:rsidRPr="0038747D">
        <w:rPr>
          <w:rFonts w:ascii="Arial" w:hAnsi="Arial" w:cs="Arial"/>
          <w:sz w:val="22"/>
          <w:szCs w:val="22"/>
        </w:rPr>
        <w:t>A</w:t>
      </w:r>
      <w:r w:rsidR="00112ADD" w:rsidRPr="0038747D">
        <w:rPr>
          <w:rFonts w:ascii="Arial" w:hAnsi="Arial" w:cs="Arial"/>
          <w:sz w:val="22"/>
          <w:szCs w:val="22"/>
        </w:rPr>
        <w:t xml:space="preserve">nalysez </w:t>
      </w:r>
      <w:r w:rsidR="00BE21C2" w:rsidRPr="0038747D">
        <w:rPr>
          <w:rFonts w:ascii="Arial" w:hAnsi="Arial" w:cs="Arial"/>
          <w:sz w:val="22"/>
          <w:szCs w:val="22"/>
        </w:rPr>
        <w:t>l’évolution du c</w:t>
      </w:r>
      <w:r w:rsidR="005430FD" w:rsidRPr="0038747D">
        <w:rPr>
          <w:rFonts w:ascii="Arial" w:hAnsi="Arial" w:cs="Arial"/>
          <w:sz w:val="22"/>
          <w:szCs w:val="22"/>
        </w:rPr>
        <w:t xml:space="preserve">hiffre </w:t>
      </w:r>
      <w:r w:rsidR="006E7617">
        <w:rPr>
          <w:rFonts w:ascii="Arial" w:hAnsi="Arial" w:cs="Arial"/>
          <w:sz w:val="22"/>
          <w:szCs w:val="22"/>
        </w:rPr>
        <w:t>d’affaires de L'Oli d'Oc de 2012 à 2016</w:t>
      </w:r>
      <w:r w:rsidR="00127D6E" w:rsidRPr="0038747D">
        <w:rPr>
          <w:rFonts w:ascii="Arial" w:hAnsi="Arial" w:cs="Arial"/>
          <w:sz w:val="22"/>
          <w:szCs w:val="22"/>
        </w:rPr>
        <w:t>.</w:t>
      </w:r>
    </w:p>
    <w:p w:rsidR="002F69D9" w:rsidRPr="0038747D" w:rsidRDefault="002F69D9" w:rsidP="00127D6E">
      <w:pPr>
        <w:pStyle w:val="QstQuestion"/>
        <w:rPr>
          <w:rFonts w:ascii="Arial" w:hAnsi="Arial" w:cs="Arial"/>
          <w:sz w:val="22"/>
          <w:szCs w:val="22"/>
        </w:rPr>
      </w:pPr>
      <w:r w:rsidRPr="0038747D">
        <w:rPr>
          <w:rFonts w:ascii="Arial" w:hAnsi="Arial" w:cs="Arial"/>
          <w:sz w:val="22"/>
          <w:szCs w:val="22"/>
        </w:rPr>
        <w:t>Caractérisez la gamme d’huile d’olive proposée par L'Oli d'Oc.</w:t>
      </w:r>
    </w:p>
    <w:p w:rsidR="00673DFF" w:rsidRPr="0038747D" w:rsidRDefault="00EF6CB7" w:rsidP="00591C76">
      <w:pPr>
        <w:pStyle w:val="QstQuestion"/>
        <w:rPr>
          <w:rFonts w:ascii="Arial" w:hAnsi="Arial" w:cs="Arial"/>
          <w:sz w:val="22"/>
          <w:szCs w:val="22"/>
        </w:rPr>
      </w:pPr>
      <w:r w:rsidRPr="0038747D">
        <w:rPr>
          <w:rFonts w:ascii="Arial" w:hAnsi="Arial" w:cs="Arial"/>
          <w:sz w:val="22"/>
          <w:szCs w:val="22"/>
        </w:rPr>
        <w:t xml:space="preserve">Concluez sur </w:t>
      </w:r>
      <w:r w:rsidR="00127D6E" w:rsidRPr="0038747D">
        <w:rPr>
          <w:rFonts w:ascii="Arial" w:hAnsi="Arial" w:cs="Arial"/>
          <w:sz w:val="22"/>
          <w:szCs w:val="22"/>
        </w:rPr>
        <w:t>les points forts et les points faibles</w:t>
      </w:r>
      <w:r w:rsidRPr="0038747D">
        <w:rPr>
          <w:rFonts w:ascii="Arial" w:hAnsi="Arial" w:cs="Arial"/>
          <w:sz w:val="22"/>
          <w:szCs w:val="22"/>
        </w:rPr>
        <w:t xml:space="preserve"> de l’offre de L'Oli d'Oc.</w:t>
      </w:r>
    </w:p>
    <w:p w:rsidR="00347BBE" w:rsidRPr="007B3454" w:rsidRDefault="00083CA5" w:rsidP="00797DC0">
      <w:pPr>
        <w:pStyle w:val="DosDossier"/>
      </w:pPr>
      <w:r w:rsidRPr="007B3454">
        <w:t xml:space="preserve"> L'Oli d'Oc </w:t>
      </w:r>
      <w:r w:rsidR="00797DC0" w:rsidRPr="00797DC0">
        <w:t xml:space="preserve">ET LA VALORISATION DE L’OFFRE  </w:t>
      </w:r>
    </w:p>
    <w:p w:rsidR="00753CD9" w:rsidRPr="00BC0D5C" w:rsidRDefault="00797DC0" w:rsidP="00753CD9">
      <w:pPr>
        <w:pStyle w:val="EavapNormalespaceavantetaprs"/>
        <w:rPr>
          <w:rFonts w:cs="Arial"/>
        </w:rPr>
      </w:pPr>
      <w:r w:rsidRPr="00797DC0">
        <w:rPr>
          <w:rFonts w:cs="Arial"/>
        </w:rPr>
        <w:t xml:space="preserve">Après </w:t>
      </w:r>
      <w:r w:rsidR="00E248D9">
        <w:rPr>
          <w:rFonts w:cs="Arial"/>
        </w:rPr>
        <w:t>avoir analysé l</w:t>
      </w:r>
      <w:r w:rsidRPr="00797DC0">
        <w:rPr>
          <w:rFonts w:cs="Arial"/>
        </w:rPr>
        <w:t>es tendances du marché, L'</w:t>
      </w:r>
      <w:r w:rsidR="008545C2">
        <w:rPr>
          <w:rFonts w:cs="Arial"/>
        </w:rPr>
        <w:t xml:space="preserve">Oli d'Oc souhaite </w:t>
      </w:r>
      <w:r w:rsidR="00E248D9">
        <w:rPr>
          <w:rFonts w:cs="Arial"/>
        </w:rPr>
        <w:t xml:space="preserve">désormais </w:t>
      </w:r>
      <w:r w:rsidR="008545C2">
        <w:rPr>
          <w:rFonts w:cs="Arial"/>
        </w:rPr>
        <w:t>lancer d</w:t>
      </w:r>
      <w:r w:rsidRPr="00797DC0">
        <w:rPr>
          <w:rFonts w:cs="Arial"/>
        </w:rPr>
        <w:t>e nouvelle</w:t>
      </w:r>
      <w:r w:rsidR="008545C2">
        <w:rPr>
          <w:rFonts w:cs="Arial"/>
        </w:rPr>
        <w:t xml:space="preserve">s </w:t>
      </w:r>
      <w:r w:rsidR="006510AC">
        <w:rPr>
          <w:rFonts w:cs="Arial"/>
        </w:rPr>
        <w:t>huiles d’olive</w:t>
      </w:r>
      <w:r w:rsidRPr="00797DC0">
        <w:rPr>
          <w:rFonts w:cs="Arial"/>
        </w:rPr>
        <w:t xml:space="preserve"> aromatisées (citron,</w:t>
      </w:r>
      <w:r w:rsidR="00633C93" w:rsidRPr="00633C93">
        <w:rPr>
          <w:rFonts w:cs="Arial"/>
        </w:rPr>
        <w:t xml:space="preserve"> </w:t>
      </w:r>
      <w:r w:rsidR="00633C93" w:rsidRPr="00797DC0">
        <w:rPr>
          <w:rFonts w:cs="Arial"/>
        </w:rPr>
        <w:t>basilic</w:t>
      </w:r>
      <w:r w:rsidR="00633C93">
        <w:rPr>
          <w:rFonts w:cs="Arial"/>
        </w:rPr>
        <w:t xml:space="preserve"> et</w:t>
      </w:r>
      <w:r w:rsidRPr="00797DC0">
        <w:rPr>
          <w:rFonts w:cs="Arial"/>
        </w:rPr>
        <w:t xml:space="preserve"> </w:t>
      </w:r>
      <w:r w:rsidR="00633C93">
        <w:rPr>
          <w:rFonts w:cs="Arial"/>
        </w:rPr>
        <w:t>piment d’Espelette</w:t>
      </w:r>
      <w:r w:rsidRPr="00797DC0">
        <w:rPr>
          <w:rFonts w:cs="Arial"/>
        </w:rPr>
        <w:t xml:space="preserve">, </w:t>
      </w:r>
      <w:r w:rsidR="00633C93" w:rsidRPr="00633C93">
        <w:rPr>
          <w:rFonts w:cs="Arial"/>
          <w:i/>
        </w:rPr>
        <w:t>etc</w:t>
      </w:r>
      <w:r w:rsidR="00633C93">
        <w:rPr>
          <w:rFonts w:cs="Arial"/>
        </w:rPr>
        <w:t>.</w:t>
      </w:r>
      <w:r w:rsidR="00A26076">
        <w:rPr>
          <w:rFonts w:cs="Arial"/>
        </w:rPr>
        <w:t>).</w:t>
      </w:r>
    </w:p>
    <w:p w:rsidR="00A26076" w:rsidRPr="001C5152" w:rsidRDefault="00A26076" w:rsidP="00A26076">
      <w:pPr>
        <w:pStyle w:val="TfTravailfaire"/>
      </w:pPr>
      <w:r w:rsidRPr="00BC0D5C">
        <w:t>Travail à faire (annexes</w:t>
      </w:r>
      <w:r w:rsidR="00AF7BEB">
        <w:t xml:space="preserve"> 7</w:t>
      </w:r>
      <w:r w:rsidR="00C53647">
        <w:t xml:space="preserve"> </w:t>
      </w:r>
      <w:r w:rsidR="006F0AC7">
        <w:t xml:space="preserve">à </w:t>
      </w:r>
      <w:r w:rsidR="00AF7BEB">
        <w:t>9</w:t>
      </w:r>
      <w:r w:rsidRPr="00BC0D5C">
        <w:t>) :</w:t>
      </w:r>
      <w:r w:rsidRPr="001C5152">
        <w:t xml:space="preserve"> </w:t>
      </w:r>
    </w:p>
    <w:p w:rsidR="00A26076" w:rsidRPr="00A26076" w:rsidRDefault="00D11ED4" w:rsidP="005A64FF">
      <w:pPr>
        <w:pStyle w:val="QstQuestion"/>
        <w:ind w:left="709" w:hanging="709"/>
        <w:rPr>
          <w:rFonts w:ascii="Arial" w:hAnsi="Arial" w:cs="Arial"/>
          <w:sz w:val="22"/>
          <w:szCs w:val="22"/>
        </w:rPr>
      </w:pPr>
      <w:r>
        <w:rPr>
          <w:rFonts w:ascii="Arial" w:hAnsi="Arial" w:cs="Arial"/>
          <w:sz w:val="22"/>
          <w:szCs w:val="22"/>
        </w:rPr>
        <w:t>Identifiez</w:t>
      </w:r>
      <w:r w:rsidR="00A26076" w:rsidRPr="00A26076">
        <w:rPr>
          <w:rFonts w:ascii="Arial" w:hAnsi="Arial" w:cs="Arial"/>
          <w:sz w:val="22"/>
          <w:szCs w:val="22"/>
        </w:rPr>
        <w:t xml:space="preserve"> l’approche mercatique utilisée lors </w:t>
      </w:r>
      <w:r w:rsidR="007B20D6">
        <w:rPr>
          <w:rFonts w:ascii="Arial" w:hAnsi="Arial" w:cs="Arial"/>
          <w:sz w:val="22"/>
          <w:szCs w:val="22"/>
        </w:rPr>
        <w:t>de la création</w:t>
      </w:r>
      <w:r w:rsidR="00A26076" w:rsidRPr="00A26076">
        <w:rPr>
          <w:rFonts w:ascii="Arial" w:hAnsi="Arial" w:cs="Arial"/>
          <w:sz w:val="22"/>
          <w:szCs w:val="22"/>
        </w:rPr>
        <w:t xml:space="preserve"> de cette nouvelle ligne</w:t>
      </w:r>
      <w:r w:rsidR="007B20D6">
        <w:rPr>
          <w:rFonts w:ascii="Arial" w:hAnsi="Arial" w:cs="Arial"/>
          <w:sz w:val="22"/>
          <w:szCs w:val="22"/>
        </w:rPr>
        <w:t xml:space="preserve"> de produit.</w:t>
      </w:r>
    </w:p>
    <w:p w:rsidR="00A26076" w:rsidRPr="00A26076" w:rsidRDefault="00A26076" w:rsidP="00A26076">
      <w:pPr>
        <w:pStyle w:val="QstQuestion"/>
        <w:ind w:left="720" w:hanging="720"/>
        <w:rPr>
          <w:rFonts w:ascii="Arial" w:hAnsi="Arial" w:cs="Arial"/>
          <w:sz w:val="22"/>
          <w:szCs w:val="22"/>
        </w:rPr>
      </w:pPr>
      <w:r w:rsidRPr="00A26076">
        <w:rPr>
          <w:rFonts w:ascii="Arial" w:hAnsi="Arial" w:cs="Arial"/>
          <w:sz w:val="22"/>
          <w:szCs w:val="22"/>
        </w:rPr>
        <w:t>Appréciez les qualités com</w:t>
      </w:r>
      <w:r w:rsidR="00B141E4">
        <w:rPr>
          <w:rFonts w:ascii="Arial" w:hAnsi="Arial" w:cs="Arial"/>
          <w:sz w:val="22"/>
          <w:szCs w:val="22"/>
        </w:rPr>
        <w:t>merciales de la marque L’Huile a</w:t>
      </w:r>
      <w:r w:rsidRPr="00A26076">
        <w:rPr>
          <w:rFonts w:ascii="Arial" w:hAnsi="Arial" w:cs="Arial"/>
          <w:sz w:val="22"/>
          <w:szCs w:val="22"/>
        </w:rPr>
        <w:t>u</w:t>
      </w:r>
      <w:r w:rsidR="007B20D6">
        <w:rPr>
          <w:rFonts w:ascii="Arial" w:hAnsi="Arial" w:cs="Arial"/>
          <w:sz w:val="22"/>
          <w:szCs w:val="22"/>
        </w:rPr>
        <w:t>x</w:t>
      </w:r>
      <w:r w:rsidRPr="00A26076">
        <w:rPr>
          <w:rFonts w:ascii="Arial" w:hAnsi="Arial" w:cs="Arial"/>
          <w:sz w:val="22"/>
          <w:szCs w:val="22"/>
        </w:rPr>
        <w:t xml:space="preserve"> Trésor</w:t>
      </w:r>
      <w:r w:rsidR="007B20D6">
        <w:rPr>
          <w:rFonts w:ascii="Arial" w:hAnsi="Arial" w:cs="Arial"/>
          <w:sz w:val="22"/>
          <w:szCs w:val="22"/>
        </w:rPr>
        <w:t>s</w:t>
      </w:r>
      <w:r w:rsidRPr="00A26076">
        <w:rPr>
          <w:rFonts w:ascii="Arial" w:hAnsi="Arial" w:cs="Arial"/>
          <w:sz w:val="22"/>
          <w:szCs w:val="22"/>
        </w:rPr>
        <w:t>.</w:t>
      </w:r>
    </w:p>
    <w:p w:rsidR="00A26076" w:rsidRPr="00A26076" w:rsidRDefault="00A26076" w:rsidP="00A26076">
      <w:pPr>
        <w:pStyle w:val="QstQuestion"/>
        <w:ind w:left="720" w:hanging="720"/>
        <w:rPr>
          <w:rFonts w:ascii="Arial" w:hAnsi="Arial" w:cs="Arial"/>
          <w:sz w:val="22"/>
          <w:szCs w:val="22"/>
        </w:rPr>
      </w:pPr>
      <w:r w:rsidRPr="00A26076">
        <w:rPr>
          <w:rFonts w:ascii="Arial" w:hAnsi="Arial" w:cs="Arial"/>
          <w:sz w:val="22"/>
          <w:szCs w:val="22"/>
        </w:rPr>
        <w:t>Qualifiez la politique de marque de</w:t>
      </w:r>
      <w:r w:rsidR="0060257F">
        <w:rPr>
          <w:rFonts w:ascii="Arial" w:hAnsi="Arial" w:cs="Arial"/>
          <w:sz w:val="22"/>
          <w:szCs w:val="22"/>
        </w:rPr>
        <w:t xml:space="preserve"> l’entreprise pour</w:t>
      </w:r>
      <w:r w:rsidRPr="00A26076">
        <w:rPr>
          <w:rFonts w:ascii="Arial" w:hAnsi="Arial" w:cs="Arial"/>
          <w:sz w:val="22"/>
          <w:szCs w:val="22"/>
        </w:rPr>
        <w:t xml:space="preserve"> la nouvelle ligne et justifiez ce choix.</w:t>
      </w:r>
    </w:p>
    <w:p w:rsidR="00083CA5" w:rsidRPr="00AF7BEB" w:rsidRDefault="00A26076" w:rsidP="00AF7BEB">
      <w:pPr>
        <w:pStyle w:val="QstQuestion"/>
        <w:ind w:left="720" w:hanging="720"/>
        <w:rPr>
          <w:rFonts w:ascii="Arial" w:hAnsi="Arial" w:cs="Arial"/>
          <w:sz w:val="22"/>
          <w:szCs w:val="22"/>
        </w:rPr>
      </w:pPr>
      <w:r w:rsidRPr="00A26076">
        <w:rPr>
          <w:rFonts w:ascii="Arial" w:hAnsi="Arial" w:cs="Arial"/>
          <w:sz w:val="22"/>
          <w:szCs w:val="22"/>
        </w:rPr>
        <w:t xml:space="preserve">Montrez en quoi </w:t>
      </w:r>
      <w:r w:rsidR="00023D53">
        <w:rPr>
          <w:rFonts w:ascii="Arial" w:hAnsi="Arial" w:cs="Arial"/>
          <w:sz w:val="22"/>
          <w:szCs w:val="22"/>
        </w:rPr>
        <w:t>l’offre</w:t>
      </w:r>
      <w:r w:rsidRPr="00A26076">
        <w:rPr>
          <w:rFonts w:ascii="Arial" w:hAnsi="Arial" w:cs="Arial"/>
          <w:sz w:val="22"/>
          <w:szCs w:val="22"/>
        </w:rPr>
        <w:t xml:space="preserve"> </w:t>
      </w:r>
      <w:r w:rsidR="00B141E4">
        <w:rPr>
          <w:rFonts w:ascii="Arial" w:hAnsi="Arial" w:cs="Arial"/>
          <w:sz w:val="22"/>
          <w:szCs w:val="22"/>
        </w:rPr>
        <w:t>L’Huile a</w:t>
      </w:r>
      <w:r w:rsidR="007B20D6">
        <w:rPr>
          <w:rFonts w:ascii="Arial" w:hAnsi="Arial" w:cs="Arial"/>
          <w:sz w:val="22"/>
          <w:szCs w:val="22"/>
        </w:rPr>
        <w:t xml:space="preserve">ux Trésors </w:t>
      </w:r>
      <w:r w:rsidR="00023D53">
        <w:rPr>
          <w:rFonts w:ascii="Arial" w:hAnsi="Arial" w:cs="Arial"/>
          <w:sz w:val="22"/>
          <w:szCs w:val="22"/>
        </w:rPr>
        <w:t>contribue</w:t>
      </w:r>
      <w:r w:rsidRPr="00A26076">
        <w:rPr>
          <w:rFonts w:ascii="Arial" w:hAnsi="Arial" w:cs="Arial"/>
          <w:sz w:val="22"/>
          <w:szCs w:val="22"/>
        </w:rPr>
        <w:t xml:space="preserve"> à la création de la valeur perç</w:t>
      </w:r>
      <w:r w:rsidR="00851C75">
        <w:rPr>
          <w:rFonts w:ascii="Arial" w:hAnsi="Arial" w:cs="Arial"/>
          <w:sz w:val="22"/>
          <w:szCs w:val="22"/>
        </w:rPr>
        <w:t>ue par le</w:t>
      </w:r>
      <w:r w:rsidR="00B141E4">
        <w:rPr>
          <w:rFonts w:ascii="Arial" w:hAnsi="Arial" w:cs="Arial"/>
          <w:sz w:val="22"/>
          <w:szCs w:val="22"/>
        </w:rPr>
        <w:t xml:space="preserve"> consommateur</w:t>
      </w:r>
      <w:r w:rsidRPr="00A26076">
        <w:rPr>
          <w:rFonts w:ascii="Arial" w:hAnsi="Arial" w:cs="Arial"/>
          <w:sz w:val="22"/>
          <w:szCs w:val="22"/>
        </w:rPr>
        <w:t>.</w:t>
      </w:r>
    </w:p>
    <w:p w:rsidR="00FA6AB7" w:rsidRPr="007B3454" w:rsidRDefault="00464E91" w:rsidP="00591C76">
      <w:pPr>
        <w:pStyle w:val="DosDossier"/>
      </w:pPr>
      <w:r w:rsidRPr="007B3454">
        <w:t> </w:t>
      </w:r>
      <w:r w:rsidR="008B5BB1" w:rsidRPr="007B3454">
        <w:t xml:space="preserve">L'Oli d'Oc et la </w:t>
      </w:r>
      <w:r w:rsidR="00D25207">
        <w:t>communication</w:t>
      </w:r>
      <w:r w:rsidR="008B5BB1" w:rsidRPr="007B3454">
        <w:t xml:space="preserve"> </w:t>
      </w:r>
      <w:r w:rsidRPr="007B3454">
        <w:t xml:space="preserve"> </w:t>
      </w:r>
    </w:p>
    <w:p w:rsidR="00753CD9" w:rsidRPr="00BC0D5C" w:rsidRDefault="00797DC0" w:rsidP="00753CD9">
      <w:pPr>
        <w:pStyle w:val="EavapNormalespaceavantetaprs"/>
        <w:rPr>
          <w:rFonts w:cs="Arial"/>
        </w:rPr>
      </w:pPr>
      <w:r>
        <w:rPr>
          <w:rFonts w:cs="Arial"/>
        </w:rPr>
        <w:t>Chaque année</w:t>
      </w:r>
      <w:r w:rsidR="0079212F">
        <w:rPr>
          <w:rFonts w:cs="Arial"/>
        </w:rPr>
        <w:t>,</w:t>
      </w:r>
      <w:r>
        <w:rPr>
          <w:rFonts w:cs="Arial"/>
        </w:rPr>
        <w:t xml:space="preserve"> au mois de décembre, L'Oli d'Oc lance sa campagne de communication. </w:t>
      </w:r>
      <w:r w:rsidR="003A5EB3">
        <w:rPr>
          <w:rFonts w:cs="Arial"/>
        </w:rPr>
        <w:t>L’Oli d’Oc</w:t>
      </w:r>
      <w:r w:rsidR="00633C93">
        <w:rPr>
          <w:rFonts w:cs="Arial"/>
        </w:rPr>
        <w:t xml:space="preserve"> souhaite</w:t>
      </w:r>
      <w:r w:rsidR="007B20D6">
        <w:rPr>
          <w:rFonts w:cs="Arial"/>
        </w:rPr>
        <w:t>, par ailleurs,</w:t>
      </w:r>
      <w:r w:rsidR="00633C93">
        <w:rPr>
          <w:rFonts w:cs="Arial"/>
        </w:rPr>
        <w:t xml:space="preserve"> s’appuyer</w:t>
      </w:r>
      <w:r w:rsidR="0038747D" w:rsidRPr="0038747D">
        <w:t xml:space="preserve"> </w:t>
      </w:r>
      <w:r w:rsidR="0038747D">
        <w:rPr>
          <w:rFonts w:cs="Arial"/>
        </w:rPr>
        <w:t xml:space="preserve">sur </w:t>
      </w:r>
      <w:r w:rsidR="00906B30">
        <w:rPr>
          <w:rFonts w:cs="Arial"/>
        </w:rPr>
        <w:t xml:space="preserve">le </w:t>
      </w:r>
      <w:r w:rsidR="00906B30" w:rsidRPr="00906B30">
        <w:rPr>
          <w:rFonts w:cs="Arial"/>
        </w:rPr>
        <w:t>marché de Noël de Clermont l’Hérault</w:t>
      </w:r>
      <w:r w:rsidR="00C323B1">
        <w:rPr>
          <w:rFonts w:cs="Arial"/>
        </w:rPr>
        <w:t xml:space="preserve"> </w:t>
      </w:r>
      <w:r w:rsidR="0038747D">
        <w:rPr>
          <w:rFonts w:cs="Arial"/>
        </w:rPr>
        <w:t xml:space="preserve">pour faire connaître sa nouvelle </w:t>
      </w:r>
      <w:r w:rsidR="00906B30">
        <w:rPr>
          <w:rFonts w:cs="Arial"/>
        </w:rPr>
        <w:t>ligne</w:t>
      </w:r>
      <w:r w:rsidR="0038747D">
        <w:rPr>
          <w:rFonts w:cs="Arial"/>
        </w:rPr>
        <w:t xml:space="preserve"> d’huiles aromatisées </w:t>
      </w:r>
      <w:r w:rsidR="005A64FF">
        <w:rPr>
          <w:rFonts w:cs="Arial"/>
        </w:rPr>
        <w:t>L’Huile a</w:t>
      </w:r>
      <w:r w:rsidR="005F72D7" w:rsidRPr="005F72D7">
        <w:rPr>
          <w:rFonts w:cs="Arial"/>
        </w:rPr>
        <w:t>u</w:t>
      </w:r>
      <w:r w:rsidR="007B20D6">
        <w:rPr>
          <w:rFonts w:cs="Arial"/>
        </w:rPr>
        <w:t>x</w:t>
      </w:r>
      <w:r w:rsidR="005F72D7" w:rsidRPr="005F72D7">
        <w:rPr>
          <w:rFonts w:cs="Arial"/>
        </w:rPr>
        <w:t xml:space="preserve"> Trésor</w:t>
      </w:r>
      <w:r w:rsidR="007B20D6">
        <w:rPr>
          <w:rFonts w:cs="Arial"/>
        </w:rPr>
        <w:t>s</w:t>
      </w:r>
      <w:r w:rsidR="0038747D">
        <w:rPr>
          <w:rFonts w:cs="Arial"/>
        </w:rPr>
        <w:t>.</w:t>
      </w:r>
    </w:p>
    <w:p w:rsidR="000022B5" w:rsidRPr="001C5152" w:rsidRDefault="00371035" w:rsidP="00605057">
      <w:pPr>
        <w:pStyle w:val="TfTravailfaire"/>
      </w:pPr>
      <w:r w:rsidRPr="00BC0D5C">
        <w:t>Travail à faire (</w:t>
      </w:r>
      <w:r w:rsidRPr="00C53647">
        <w:t>annexes</w:t>
      </w:r>
      <w:r w:rsidR="00CE526E" w:rsidRPr="00C53647">
        <w:t xml:space="preserve"> 1</w:t>
      </w:r>
      <w:r w:rsidR="00AF7BEB">
        <w:t>0</w:t>
      </w:r>
      <w:r w:rsidR="00633C93" w:rsidRPr="00C53647">
        <w:t xml:space="preserve"> à </w:t>
      </w:r>
      <w:r w:rsidR="00AF7BEB">
        <w:t>14</w:t>
      </w:r>
      <w:r w:rsidRPr="00C53647">
        <w:t>) :</w:t>
      </w:r>
      <w:r w:rsidR="00605057" w:rsidRPr="001C5152">
        <w:t xml:space="preserve"> </w:t>
      </w:r>
    </w:p>
    <w:p w:rsidR="00A86BCA" w:rsidRPr="0060257F" w:rsidRDefault="0060257F" w:rsidP="0060257F">
      <w:pPr>
        <w:pStyle w:val="QstQuestion"/>
        <w:rPr>
          <w:rFonts w:ascii="Arial" w:hAnsi="Arial" w:cs="Arial"/>
          <w:sz w:val="22"/>
          <w:szCs w:val="22"/>
        </w:rPr>
      </w:pPr>
      <w:r>
        <w:rPr>
          <w:rFonts w:ascii="Arial" w:hAnsi="Arial" w:cs="Arial"/>
          <w:sz w:val="22"/>
          <w:szCs w:val="22"/>
        </w:rPr>
        <w:t>Qualifiez</w:t>
      </w:r>
      <w:r w:rsidR="00A86BCA" w:rsidRPr="001C4204">
        <w:rPr>
          <w:rFonts w:ascii="Arial" w:hAnsi="Arial" w:cs="Arial"/>
          <w:sz w:val="22"/>
          <w:szCs w:val="22"/>
        </w:rPr>
        <w:t xml:space="preserve"> les différents moyens de communication utilisés</w:t>
      </w:r>
      <w:r w:rsidR="0079212F" w:rsidRPr="001C4204">
        <w:rPr>
          <w:rFonts w:ascii="Arial" w:hAnsi="Arial" w:cs="Arial"/>
          <w:sz w:val="22"/>
          <w:szCs w:val="22"/>
        </w:rPr>
        <w:t xml:space="preserve"> par</w:t>
      </w:r>
      <w:r w:rsidR="00A86BCA" w:rsidRPr="001C4204">
        <w:rPr>
          <w:rFonts w:ascii="Arial" w:hAnsi="Arial" w:cs="Arial"/>
          <w:sz w:val="22"/>
          <w:szCs w:val="22"/>
        </w:rPr>
        <w:t xml:space="preserve"> </w:t>
      </w:r>
      <w:r w:rsidR="0079212F" w:rsidRPr="001C4204">
        <w:rPr>
          <w:rFonts w:ascii="Arial" w:hAnsi="Arial" w:cs="Arial"/>
          <w:sz w:val="22"/>
          <w:szCs w:val="22"/>
        </w:rPr>
        <w:t>L'Oli d'Oc</w:t>
      </w:r>
      <w:r w:rsidR="001C4204" w:rsidRPr="0060257F">
        <w:rPr>
          <w:rFonts w:ascii="Arial" w:hAnsi="Arial" w:cs="Arial"/>
          <w:sz w:val="22"/>
          <w:szCs w:val="22"/>
        </w:rPr>
        <w:t>.</w:t>
      </w:r>
    </w:p>
    <w:p w:rsidR="0060257F" w:rsidRDefault="0060257F" w:rsidP="0060257F">
      <w:pPr>
        <w:pStyle w:val="QstQuestion"/>
        <w:rPr>
          <w:rFonts w:ascii="Arial" w:hAnsi="Arial" w:cs="Arial"/>
          <w:sz w:val="22"/>
          <w:szCs w:val="22"/>
        </w:rPr>
      </w:pPr>
      <w:r w:rsidRPr="001C4204">
        <w:rPr>
          <w:rFonts w:ascii="Arial" w:hAnsi="Arial" w:cs="Arial"/>
          <w:sz w:val="22"/>
          <w:szCs w:val="22"/>
        </w:rPr>
        <w:t xml:space="preserve">Analysez le contenu du message publicitaire de la campagne </w:t>
      </w:r>
      <w:r>
        <w:rPr>
          <w:rFonts w:ascii="Arial" w:hAnsi="Arial" w:cs="Arial"/>
          <w:sz w:val="22"/>
          <w:szCs w:val="22"/>
        </w:rPr>
        <w:t>L’Huile a</w:t>
      </w:r>
      <w:r w:rsidRPr="00090EBD">
        <w:rPr>
          <w:rFonts w:ascii="Arial" w:hAnsi="Arial" w:cs="Arial"/>
          <w:sz w:val="22"/>
          <w:szCs w:val="22"/>
        </w:rPr>
        <w:t>u</w:t>
      </w:r>
      <w:r>
        <w:rPr>
          <w:rFonts w:ascii="Arial" w:hAnsi="Arial" w:cs="Arial"/>
          <w:sz w:val="22"/>
          <w:szCs w:val="22"/>
        </w:rPr>
        <w:t>x</w:t>
      </w:r>
      <w:r w:rsidRPr="00090EBD">
        <w:rPr>
          <w:rFonts w:ascii="Arial" w:hAnsi="Arial" w:cs="Arial"/>
          <w:sz w:val="22"/>
          <w:szCs w:val="22"/>
        </w:rPr>
        <w:t xml:space="preserve"> Trésor</w:t>
      </w:r>
      <w:r>
        <w:rPr>
          <w:rFonts w:ascii="Arial" w:hAnsi="Arial" w:cs="Arial"/>
          <w:sz w:val="22"/>
          <w:szCs w:val="22"/>
        </w:rPr>
        <w:t>s</w:t>
      </w:r>
      <w:r w:rsidRPr="00090EBD">
        <w:rPr>
          <w:rFonts w:ascii="Arial" w:hAnsi="Arial" w:cs="Arial"/>
          <w:sz w:val="22"/>
          <w:szCs w:val="22"/>
        </w:rPr>
        <w:t>.</w:t>
      </w:r>
    </w:p>
    <w:p w:rsidR="00A86BCA" w:rsidRDefault="00997047" w:rsidP="0060257F">
      <w:pPr>
        <w:pStyle w:val="QstQuestion"/>
        <w:rPr>
          <w:rFonts w:ascii="Arial" w:hAnsi="Arial" w:cs="Arial"/>
          <w:sz w:val="22"/>
          <w:szCs w:val="22"/>
        </w:rPr>
      </w:pPr>
      <w:r w:rsidRPr="0060257F">
        <w:rPr>
          <w:rFonts w:ascii="Arial" w:hAnsi="Arial" w:cs="Arial"/>
          <w:sz w:val="22"/>
          <w:szCs w:val="22"/>
        </w:rPr>
        <w:t>D</w:t>
      </w:r>
      <w:r w:rsidR="00A86BCA" w:rsidRPr="0060257F">
        <w:rPr>
          <w:rFonts w:ascii="Arial" w:hAnsi="Arial" w:cs="Arial"/>
          <w:sz w:val="22"/>
          <w:szCs w:val="22"/>
        </w:rPr>
        <w:t>ét</w:t>
      </w:r>
      <w:r w:rsidR="00C4410B" w:rsidRPr="0060257F">
        <w:rPr>
          <w:rFonts w:ascii="Arial" w:hAnsi="Arial" w:cs="Arial"/>
          <w:sz w:val="22"/>
          <w:szCs w:val="22"/>
        </w:rPr>
        <w:t>erminez le support le plus adapté au regard de la cible visée.</w:t>
      </w:r>
    </w:p>
    <w:p w:rsidR="0060257F" w:rsidRPr="0060257F" w:rsidRDefault="0060257F" w:rsidP="0060257F">
      <w:pPr>
        <w:pStyle w:val="QstQuestion"/>
        <w:ind w:left="709" w:hanging="709"/>
        <w:rPr>
          <w:rFonts w:ascii="Arial" w:hAnsi="Arial" w:cs="Arial"/>
          <w:sz w:val="22"/>
          <w:szCs w:val="22"/>
        </w:rPr>
      </w:pPr>
      <w:r w:rsidRPr="0060257F">
        <w:rPr>
          <w:rFonts w:ascii="Arial" w:hAnsi="Arial" w:cs="Arial"/>
          <w:sz w:val="22"/>
          <w:szCs w:val="22"/>
        </w:rPr>
        <w:t>Appréciez la pertinence de la campagne L’Huile aux Trésors au regard des objectifs de communication.</w:t>
      </w:r>
    </w:p>
    <w:p w:rsidR="00BC3EA2" w:rsidRPr="00A26076" w:rsidRDefault="002C040D" w:rsidP="00A86BCA">
      <w:pPr>
        <w:pStyle w:val="QstQuestion"/>
        <w:rPr>
          <w:rFonts w:ascii="Arial" w:hAnsi="Arial" w:cs="Arial"/>
          <w:sz w:val="22"/>
          <w:szCs w:val="22"/>
        </w:rPr>
      </w:pPr>
      <w:r>
        <w:rPr>
          <w:rFonts w:ascii="Arial" w:hAnsi="Arial" w:cs="Arial"/>
          <w:sz w:val="22"/>
          <w:szCs w:val="22"/>
        </w:rPr>
        <w:t>Analysez</w:t>
      </w:r>
      <w:r w:rsidR="00090EBD" w:rsidRPr="00090EBD">
        <w:rPr>
          <w:rFonts w:ascii="Arial" w:hAnsi="Arial" w:cs="Arial"/>
          <w:sz w:val="22"/>
          <w:szCs w:val="22"/>
        </w:rPr>
        <w:t xml:space="preserve"> la rentabilité de la participation au marché de Noël de Clermont l’Hérault.</w:t>
      </w:r>
    </w:p>
    <w:p w:rsidR="00A86BCA" w:rsidRPr="00A26076" w:rsidRDefault="002C040D" w:rsidP="0060257F">
      <w:pPr>
        <w:pStyle w:val="QstQuestion"/>
        <w:ind w:left="709" w:hanging="709"/>
        <w:rPr>
          <w:rFonts w:ascii="Arial" w:hAnsi="Arial" w:cs="Arial"/>
          <w:sz w:val="22"/>
          <w:szCs w:val="22"/>
        </w:rPr>
      </w:pPr>
      <w:r>
        <w:rPr>
          <w:rFonts w:ascii="Arial" w:hAnsi="Arial" w:cs="Arial"/>
          <w:sz w:val="22"/>
          <w:szCs w:val="22"/>
        </w:rPr>
        <w:t>Concluez</w:t>
      </w:r>
      <w:r w:rsidR="00851C75">
        <w:rPr>
          <w:rFonts w:ascii="Arial" w:hAnsi="Arial" w:cs="Arial"/>
          <w:sz w:val="22"/>
          <w:szCs w:val="22"/>
        </w:rPr>
        <w:t xml:space="preserve"> sur</w:t>
      </w:r>
      <w:r>
        <w:rPr>
          <w:rFonts w:ascii="Arial" w:hAnsi="Arial" w:cs="Arial"/>
          <w:sz w:val="22"/>
          <w:szCs w:val="22"/>
        </w:rPr>
        <w:t xml:space="preserve"> la pertinence du</w:t>
      </w:r>
      <w:r w:rsidR="00851C75">
        <w:rPr>
          <w:rFonts w:ascii="Arial" w:hAnsi="Arial" w:cs="Arial"/>
          <w:sz w:val="22"/>
          <w:szCs w:val="22"/>
        </w:rPr>
        <w:t xml:space="preserve"> lancement de cette nouvelle ligne</w:t>
      </w:r>
      <w:r w:rsidR="0060257F">
        <w:rPr>
          <w:rFonts w:ascii="Arial" w:hAnsi="Arial" w:cs="Arial"/>
          <w:sz w:val="22"/>
          <w:szCs w:val="22"/>
        </w:rPr>
        <w:t xml:space="preserve"> sur le marché de Noël.</w:t>
      </w:r>
    </w:p>
    <w:p w:rsidR="00AA4E74" w:rsidRDefault="006D7B8C" w:rsidP="007B20D6">
      <w:pPr>
        <w:pStyle w:val="AnnAnnexe"/>
        <w:tabs>
          <w:tab w:val="clear" w:pos="4538"/>
        </w:tabs>
        <w:ind w:left="0"/>
      </w:pPr>
      <w:r>
        <w:br w:type="page"/>
      </w:r>
      <w:r w:rsidR="007B20D6">
        <w:t>Données sur les</w:t>
      </w:r>
      <w:r w:rsidR="0073797F">
        <w:t xml:space="preserve"> ventes d’</w:t>
      </w:r>
      <w:r w:rsidR="004D1C02">
        <w:t>h</w:t>
      </w:r>
      <w:r w:rsidR="00DB0682">
        <w:t>uile</w:t>
      </w:r>
      <w:r w:rsidR="004D1C02">
        <w:t xml:space="preserve"> </w:t>
      </w:r>
      <w:r w:rsidR="00DB0682">
        <w:t xml:space="preserve">d’olive </w:t>
      </w:r>
      <w:r w:rsidR="005307C2">
        <w:t xml:space="preserve">en France </w:t>
      </w:r>
      <w:r w:rsidR="004D1C02">
        <w:t xml:space="preserve">en </w:t>
      </w:r>
      <w:r w:rsidR="006E7617">
        <w:t>2016</w:t>
      </w:r>
    </w:p>
    <w:p w:rsidR="00DB0682" w:rsidRDefault="00DB0682" w:rsidP="009E7CE1">
      <w:pPr>
        <w:rPr>
          <w:rFonts w:cs="Arial"/>
        </w:rPr>
      </w:pPr>
      <w:r>
        <w:rPr>
          <w:rFonts w:cs="Arial"/>
        </w:rPr>
        <w:t>Avec une production moyenne de</w:t>
      </w:r>
      <w:r w:rsidR="005F39BF">
        <w:rPr>
          <w:rFonts w:cs="Arial"/>
        </w:rPr>
        <w:t xml:space="preserve"> 5 </w:t>
      </w:r>
      <w:r w:rsidRPr="006D7B8C">
        <w:rPr>
          <w:rFonts w:cs="Arial"/>
        </w:rPr>
        <w:t>000 tonnes</w:t>
      </w:r>
      <w:r>
        <w:rPr>
          <w:rFonts w:cs="Arial"/>
        </w:rPr>
        <w:t xml:space="preserve"> </w:t>
      </w:r>
      <w:r w:rsidRPr="006D7B8C">
        <w:rPr>
          <w:rFonts w:cs="Arial"/>
        </w:rPr>
        <w:t xml:space="preserve">d’huile d’olive </w:t>
      </w:r>
      <w:r>
        <w:rPr>
          <w:rFonts w:cs="Arial"/>
        </w:rPr>
        <w:t>par an,</w:t>
      </w:r>
      <w:r w:rsidRPr="006D7B8C">
        <w:rPr>
          <w:rFonts w:cs="Arial"/>
        </w:rPr>
        <w:t xml:space="preserve"> la Fran</w:t>
      </w:r>
      <w:r w:rsidR="005F39BF">
        <w:rPr>
          <w:rFonts w:cs="Arial"/>
        </w:rPr>
        <w:t>ce représente à peine 0,16 </w:t>
      </w:r>
      <w:r>
        <w:rPr>
          <w:rFonts w:cs="Arial"/>
        </w:rPr>
        <w:t xml:space="preserve">% du total </w:t>
      </w:r>
      <w:r w:rsidRPr="006D7B8C">
        <w:rPr>
          <w:rFonts w:cs="Arial"/>
        </w:rPr>
        <w:t>mondial</w:t>
      </w:r>
      <w:r>
        <w:rPr>
          <w:rFonts w:cs="Arial"/>
        </w:rPr>
        <w:t xml:space="preserve">. </w:t>
      </w:r>
      <w:r w:rsidRPr="006D7B8C">
        <w:rPr>
          <w:rFonts w:cs="Arial"/>
        </w:rPr>
        <w:t>Elle est pourtant le 4</w:t>
      </w:r>
      <w:r w:rsidRPr="00245D8B">
        <w:rPr>
          <w:rFonts w:cs="Arial"/>
          <w:vertAlign w:val="superscript"/>
        </w:rPr>
        <w:t>ème</w:t>
      </w:r>
      <w:r w:rsidRPr="006D7B8C">
        <w:rPr>
          <w:rFonts w:cs="Arial"/>
        </w:rPr>
        <w:t xml:space="preserve"> marché européen et </w:t>
      </w:r>
      <w:r>
        <w:rPr>
          <w:rFonts w:cs="Arial"/>
        </w:rPr>
        <w:t>le 5</w:t>
      </w:r>
      <w:r w:rsidRPr="00386515">
        <w:rPr>
          <w:rFonts w:cs="Arial"/>
          <w:vertAlign w:val="superscript"/>
        </w:rPr>
        <w:t>ème</w:t>
      </w:r>
      <w:r>
        <w:rPr>
          <w:rFonts w:cs="Arial"/>
        </w:rPr>
        <w:t xml:space="preserve"> mondial avec une conso</w:t>
      </w:r>
      <w:r w:rsidR="005F39BF">
        <w:rPr>
          <w:rFonts w:cs="Arial"/>
        </w:rPr>
        <w:t>mmation totale de 105 </w:t>
      </w:r>
      <w:r w:rsidR="001F411C">
        <w:rPr>
          <w:rFonts w:cs="Arial"/>
        </w:rPr>
        <w:t xml:space="preserve">154 </w:t>
      </w:r>
      <w:r w:rsidR="00697317">
        <w:rPr>
          <w:rFonts w:cs="Arial"/>
        </w:rPr>
        <w:t xml:space="preserve">milliers de </w:t>
      </w:r>
      <w:r w:rsidR="001F411C">
        <w:rPr>
          <w:rFonts w:cs="Arial"/>
        </w:rPr>
        <w:t>litres</w:t>
      </w:r>
      <w:r w:rsidR="006E7617">
        <w:rPr>
          <w:rFonts w:cs="Arial"/>
        </w:rPr>
        <w:t xml:space="preserve"> en 2016</w:t>
      </w:r>
      <w:r w:rsidR="00DE2391">
        <w:rPr>
          <w:rFonts w:cs="Arial"/>
        </w:rPr>
        <w:t xml:space="preserve"> (10</w:t>
      </w:r>
      <w:r w:rsidR="006E7617">
        <w:rPr>
          <w:rFonts w:cs="Arial"/>
        </w:rPr>
        <w:t>3 927 milliers de litres en 2012</w:t>
      </w:r>
      <w:r w:rsidR="00DE2391">
        <w:rPr>
          <w:rFonts w:cs="Arial"/>
        </w:rPr>
        <w:t>)</w:t>
      </w:r>
      <w:r>
        <w:rPr>
          <w:rFonts w:cs="Arial"/>
        </w:rPr>
        <w:t>.</w:t>
      </w:r>
      <w:r w:rsidR="007C57CE" w:rsidRPr="007C57CE">
        <w:t xml:space="preserve"> </w:t>
      </w:r>
      <w:r w:rsidR="007C57CE">
        <w:t>L</w:t>
      </w:r>
      <w:r w:rsidR="007C57CE" w:rsidRPr="00DA170C">
        <w:t>a saveur e</w:t>
      </w:r>
      <w:r w:rsidR="007C57CE">
        <w:t>t les bienfaits pour la santé</w:t>
      </w:r>
      <w:r w:rsidR="007C57CE" w:rsidRPr="00DA170C">
        <w:t xml:space="preserve"> </w:t>
      </w:r>
      <w:r w:rsidR="007C57CE">
        <w:t xml:space="preserve">de l’huile d’olive en font </w:t>
      </w:r>
      <w:r w:rsidR="007C57CE" w:rsidRPr="00DA170C">
        <w:t>la deuxième huile la plus consommée par les Français (après l’huile de tournesol)</w:t>
      </w:r>
      <w:r w:rsidR="007C57CE">
        <w:t xml:space="preserve"> : </w:t>
      </w:r>
      <w:r>
        <w:rPr>
          <w:rFonts w:cs="Arial"/>
        </w:rPr>
        <w:t>environ 2 litres d’huile d’olive par habitant et par an, loin derrière les Grecs (25 litres) et les Espagnols (14 litres).</w:t>
      </w:r>
    </w:p>
    <w:p w:rsidR="005F2AE5" w:rsidRDefault="0045440F" w:rsidP="009E7CE1">
      <w:pPr>
        <w:rPr>
          <w:rFonts w:cs="Arial"/>
        </w:rPr>
      </w:pPr>
      <w:r>
        <w:rPr>
          <w:noProof/>
          <w:lang w:eastAsia="zh-CN"/>
        </w:rPr>
        <w:drawing>
          <wp:anchor distT="0" distB="0" distL="114300" distR="114300" simplePos="0" relativeHeight="251656192" behindDoc="0" locked="0" layoutInCell="1" allowOverlap="1">
            <wp:simplePos x="0" y="0"/>
            <wp:positionH relativeFrom="column">
              <wp:posOffset>280670</wp:posOffset>
            </wp:positionH>
            <wp:positionV relativeFrom="paragraph">
              <wp:posOffset>104775</wp:posOffset>
            </wp:positionV>
            <wp:extent cx="2303780" cy="2134235"/>
            <wp:effectExtent l="19050" t="0" r="1270" b="0"/>
            <wp:wrapNone/>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 cstate="print"/>
                    <a:srcRect l="52095" t="39496" r="18443" b="11893"/>
                    <a:stretch>
                      <a:fillRect/>
                    </a:stretch>
                  </pic:blipFill>
                  <pic:spPr bwMode="auto">
                    <a:xfrm>
                      <a:off x="0" y="0"/>
                      <a:ext cx="2303780" cy="2134235"/>
                    </a:xfrm>
                    <a:prstGeom prst="rect">
                      <a:avLst/>
                    </a:prstGeom>
                    <a:noFill/>
                  </pic:spPr>
                </pic:pic>
              </a:graphicData>
            </a:graphic>
          </wp:anchor>
        </w:drawing>
      </w:r>
      <w:r>
        <w:rPr>
          <w:noProof/>
          <w:lang w:eastAsia="zh-CN"/>
        </w:rPr>
        <w:drawing>
          <wp:anchor distT="0" distB="0" distL="114300" distR="114300" simplePos="0" relativeHeight="251657216" behindDoc="0" locked="0" layoutInCell="1" allowOverlap="1">
            <wp:simplePos x="0" y="0"/>
            <wp:positionH relativeFrom="column">
              <wp:posOffset>3061970</wp:posOffset>
            </wp:positionH>
            <wp:positionV relativeFrom="paragraph">
              <wp:posOffset>75565</wp:posOffset>
            </wp:positionV>
            <wp:extent cx="2653665" cy="2209165"/>
            <wp:effectExtent l="19050" t="0" r="0" b="0"/>
            <wp:wrapNone/>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0" cstate="print"/>
                    <a:srcRect l="13695" t="39737" r="53302" b="11343"/>
                    <a:stretch>
                      <a:fillRect/>
                    </a:stretch>
                  </pic:blipFill>
                  <pic:spPr bwMode="auto">
                    <a:xfrm>
                      <a:off x="0" y="0"/>
                      <a:ext cx="2653665" cy="2209165"/>
                    </a:xfrm>
                    <a:prstGeom prst="rect">
                      <a:avLst/>
                    </a:prstGeom>
                    <a:noFill/>
                  </pic:spPr>
                </pic:pic>
              </a:graphicData>
            </a:graphic>
          </wp:anchor>
        </w:drawing>
      </w:r>
    </w:p>
    <w:p w:rsidR="005F2AE5" w:rsidRDefault="005F2AE5" w:rsidP="009E7CE1">
      <w:pPr>
        <w:rPr>
          <w:rFonts w:cs="Arial"/>
        </w:rPr>
      </w:pPr>
    </w:p>
    <w:p w:rsidR="005F2AE5" w:rsidRDefault="005F2AE5" w:rsidP="009E7CE1">
      <w:pPr>
        <w:rPr>
          <w:rFonts w:cs="Arial"/>
        </w:rPr>
      </w:pPr>
    </w:p>
    <w:p w:rsidR="005F2AE5" w:rsidRDefault="005F2AE5" w:rsidP="009E7CE1">
      <w:pPr>
        <w:rPr>
          <w:rFonts w:cs="Arial"/>
        </w:rPr>
      </w:pPr>
    </w:p>
    <w:p w:rsidR="005F2AE5" w:rsidRDefault="005F2AE5" w:rsidP="009E7CE1">
      <w:pPr>
        <w:rPr>
          <w:rFonts w:cs="Arial"/>
        </w:rPr>
      </w:pPr>
    </w:p>
    <w:p w:rsidR="005F2AE5" w:rsidRDefault="005F2AE5" w:rsidP="009E7CE1">
      <w:pPr>
        <w:rPr>
          <w:rFonts w:cs="Arial"/>
        </w:rPr>
      </w:pPr>
    </w:p>
    <w:p w:rsidR="005F2AE5" w:rsidRDefault="005F2AE5" w:rsidP="009E7CE1">
      <w:pPr>
        <w:rPr>
          <w:rFonts w:cs="Arial"/>
        </w:rPr>
      </w:pPr>
    </w:p>
    <w:p w:rsidR="005F2AE5" w:rsidRDefault="005F2AE5" w:rsidP="009E7CE1">
      <w:pPr>
        <w:rPr>
          <w:rFonts w:cs="Arial"/>
        </w:rPr>
      </w:pPr>
    </w:p>
    <w:p w:rsidR="005F2AE5" w:rsidRDefault="005F2AE5" w:rsidP="009E7CE1">
      <w:pPr>
        <w:rPr>
          <w:rFonts w:cs="Arial"/>
        </w:rPr>
      </w:pPr>
    </w:p>
    <w:p w:rsidR="005F2AE5" w:rsidRDefault="005F2AE5" w:rsidP="009E7CE1">
      <w:pPr>
        <w:rPr>
          <w:rFonts w:cs="Arial"/>
        </w:rPr>
      </w:pPr>
    </w:p>
    <w:p w:rsidR="005F2AE5" w:rsidRDefault="005F2AE5" w:rsidP="009E7CE1">
      <w:pPr>
        <w:rPr>
          <w:rFonts w:cs="Arial"/>
        </w:rPr>
      </w:pPr>
    </w:p>
    <w:p w:rsidR="005F2AE5" w:rsidRDefault="005F2AE5" w:rsidP="009E7CE1">
      <w:pPr>
        <w:rPr>
          <w:rFonts w:cs="Arial"/>
        </w:rPr>
      </w:pPr>
    </w:p>
    <w:p w:rsidR="005F2AE5" w:rsidRDefault="005F2AE5" w:rsidP="009E7CE1">
      <w:pPr>
        <w:rPr>
          <w:rFonts w:cs="Arial"/>
        </w:rPr>
      </w:pPr>
    </w:p>
    <w:p w:rsidR="005F2AE5" w:rsidRDefault="005F2AE5" w:rsidP="009E7CE1">
      <w:pPr>
        <w:rPr>
          <w:rFonts w:cs="Arial"/>
        </w:rPr>
      </w:pPr>
    </w:p>
    <w:p w:rsidR="00FB2626" w:rsidRDefault="00FB2626" w:rsidP="009E7CE1"/>
    <w:p w:rsidR="00ED3107" w:rsidRDefault="00ED3107" w:rsidP="009E7CE1"/>
    <w:p w:rsidR="006446BC" w:rsidRDefault="006446BC" w:rsidP="009E7CE1">
      <w:r w:rsidRPr="006446BC">
        <w:t xml:space="preserve">Le prix </w:t>
      </w:r>
      <w:r>
        <w:t>du litre d’huile d’olive</w:t>
      </w:r>
      <w:r w:rsidRPr="006446BC">
        <w:t xml:space="preserve"> </w:t>
      </w:r>
      <w:r w:rsidR="005F2AE5">
        <w:t xml:space="preserve">est très variable : les premiers prix sont aux alentours de 5 € </w:t>
      </w:r>
      <w:r w:rsidR="00862612">
        <w:t>(</w:t>
      </w:r>
      <w:r w:rsidR="005F2AE5">
        <w:t>pour atteindre 45 € pour les grands crus</w:t>
      </w:r>
      <w:r w:rsidR="00862612">
        <w:t>) et on observe</w:t>
      </w:r>
      <w:r w:rsidR="00573688">
        <w:t xml:space="preserve"> un prix moyen d’environ 20 €.</w:t>
      </w:r>
    </w:p>
    <w:p w:rsidR="00DA170C" w:rsidRDefault="00AA4E74" w:rsidP="00DE2391">
      <w:pPr>
        <w:pStyle w:val="SrcSource"/>
        <w:rPr>
          <w:rFonts w:cs="Arial"/>
        </w:rPr>
      </w:pPr>
      <w:r w:rsidRPr="00BC0D5C">
        <w:rPr>
          <w:rFonts w:cs="Arial"/>
        </w:rPr>
        <w:t>Source :</w:t>
      </w:r>
      <w:r w:rsidR="005307C2">
        <w:rPr>
          <w:rFonts w:cs="Arial"/>
        </w:rPr>
        <w:t xml:space="preserve"> </w:t>
      </w:r>
      <w:r w:rsidR="00986BEE">
        <w:rPr>
          <w:rFonts w:cs="Arial"/>
        </w:rPr>
        <w:t xml:space="preserve">d’après </w:t>
      </w:r>
      <w:r w:rsidR="005307C2">
        <w:rPr>
          <w:rFonts w:cs="Arial"/>
        </w:rPr>
        <w:t>Afidol.org</w:t>
      </w:r>
    </w:p>
    <w:p w:rsidR="00DA170C" w:rsidRPr="00DA170C" w:rsidRDefault="00DA170C" w:rsidP="007B20D6">
      <w:pPr>
        <w:pStyle w:val="AnnAnnexe"/>
        <w:tabs>
          <w:tab w:val="clear" w:pos="4538"/>
        </w:tabs>
        <w:ind w:left="0"/>
      </w:pPr>
      <w:r w:rsidRPr="00DA170C">
        <w:t>Le</w:t>
      </w:r>
      <w:r w:rsidR="00633C93">
        <w:t xml:space="preserve">s bienfaits de </w:t>
      </w:r>
      <w:r w:rsidR="00BB3549">
        <w:rPr>
          <w:rFonts w:cs="Arial"/>
          <w:szCs w:val="22"/>
        </w:rPr>
        <w:t>« l</w:t>
      </w:r>
      <w:r w:rsidR="00BB3549" w:rsidRPr="0038747D">
        <w:rPr>
          <w:rFonts w:cs="Arial"/>
          <w:szCs w:val="22"/>
        </w:rPr>
        <w:t xml:space="preserve">’huile d’olive du Midi de la </w:t>
      </w:r>
      <w:r w:rsidR="00BB3549">
        <w:rPr>
          <w:rFonts w:cs="Arial"/>
          <w:szCs w:val="22"/>
        </w:rPr>
        <w:t>France »</w:t>
      </w:r>
    </w:p>
    <w:p w:rsidR="00BC5FBB" w:rsidRDefault="00DA170C" w:rsidP="00BC5FBB">
      <w:r w:rsidRPr="00DA170C">
        <w:t>Pendant longtemps, on a considéré l’huile d’olive comme un produit lourd</w:t>
      </w:r>
      <w:r>
        <w:t>,</w:t>
      </w:r>
      <w:r w:rsidRPr="00DA170C">
        <w:t xml:space="preserve"> difficile à produire et à cuisiner et surtout clas</w:t>
      </w:r>
      <w:r>
        <w:t>sé parmi les huiles saturées</w:t>
      </w:r>
      <w:r w:rsidRPr="00DA170C">
        <w:t xml:space="preserve"> peu favorables pour le cœur et la circulation sanguine.</w:t>
      </w:r>
      <w:r w:rsidR="00C90461">
        <w:t xml:space="preserve"> </w:t>
      </w:r>
      <w:r w:rsidRPr="00DA170C">
        <w:t>Or, depuis une dizaine d’années, les nutritionnistes ont découvert que les habitants du bassin méditerranéen, qui l’utilisent sans modération et à toutes les sauces, présentaient une espérance de vie supérieure ainsi que des risques de maladies cardiaques largement inférieurs par rapport aux Nord-Américains et aux Nord-Européens</w:t>
      </w:r>
      <w:r>
        <w:t>.</w:t>
      </w:r>
    </w:p>
    <w:p w:rsidR="00C90461" w:rsidRDefault="00C90461" w:rsidP="00BC5FBB"/>
    <w:p w:rsidR="000F18B8" w:rsidRDefault="000F18B8" w:rsidP="00DA170C"/>
    <w:p w:rsidR="000F18B8" w:rsidRDefault="000F18B8" w:rsidP="00DA170C"/>
    <w:p w:rsidR="00DA170C" w:rsidRPr="00DA170C" w:rsidRDefault="00ED3107" w:rsidP="00DA170C">
      <w:r>
        <w:rPr>
          <w:noProof/>
          <w:lang w:eastAsia="zh-CN"/>
        </w:rPr>
        <w:drawing>
          <wp:anchor distT="0" distB="0" distL="114300" distR="114300" simplePos="0" relativeHeight="251664384" behindDoc="1" locked="0" layoutInCell="1" allowOverlap="1">
            <wp:simplePos x="0" y="0"/>
            <wp:positionH relativeFrom="margin">
              <wp:posOffset>46355</wp:posOffset>
            </wp:positionH>
            <wp:positionV relativeFrom="page">
              <wp:posOffset>7132320</wp:posOffset>
            </wp:positionV>
            <wp:extent cx="945515" cy="1073150"/>
            <wp:effectExtent l="19050" t="0" r="6985" b="0"/>
            <wp:wrapTight wrapText="right">
              <wp:wrapPolygon edited="0">
                <wp:start x="-435" y="0"/>
                <wp:lineTo x="-435" y="21089"/>
                <wp:lineTo x="21760" y="21089"/>
                <wp:lineTo x="21760" y="0"/>
                <wp:lineTo x="-435" y="0"/>
              </wp:wrapPolygon>
            </wp:wrapTight>
            <wp:docPr id="78" name="Image 4" descr="4264582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4264582993"/>
                    <pic:cNvPicPr>
                      <a:picLocks noChangeAspect="1" noChangeArrowheads="1"/>
                    </pic:cNvPicPr>
                  </pic:nvPicPr>
                  <pic:blipFill>
                    <a:blip r:embed="rId11" cstate="print"/>
                    <a:srcRect l="8859" t="9949" r="54311" b="12877"/>
                    <a:stretch>
                      <a:fillRect/>
                    </a:stretch>
                  </pic:blipFill>
                  <pic:spPr bwMode="auto">
                    <a:xfrm>
                      <a:off x="0" y="0"/>
                      <a:ext cx="945515" cy="1073150"/>
                    </a:xfrm>
                    <a:prstGeom prst="rect">
                      <a:avLst/>
                    </a:prstGeom>
                    <a:noFill/>
                  </pic:spPr>
                </pic:pic>
              </a:graphicData>
            </a:graphic>
          </wp:anchor>
        </w:drawing>
      </w:r>
      <w:r w:rsidR="00C90461">
        <w:t xml:space="preserve">Fort de ce constat, de nombreuses certifications ont vu le jour et notamment </w:t>
      </w:r>
      <w:r w:rsidR="00BB3549">
        <w:rPr>
          <w:rFonts w:cs="Arial"/>
          <w:szCs w:val="22"/>
        </w:rPr>
        <w:t>« l</w:t>
      </w:r>
      <w:r w:rsidR="00BB3549" w:rsidRPr="0038747D">
        <w:rPr>
          <w:rFonts w:cs="Arial"/>
          <w:szCs w:val="22"/>
        </w:rPr>
        <w:t xml:space="preserve">’huile d’olive du Midi de la </w:t>
      </w:r>
      <w:r w:rsidR="00BB3549">
        <w:rPr>
          <w:rFonts w:cs="Arial"/>
          <w:szCs w:val="22"/>
        </w:rPr>
        <w:t>France »</w:t>
      </w:r>
      <w:r w:rsidR="00C90461">
        <w:t xml:space="preserve"> (HOMF)</w:t>
      </w:r>
      <w:r w:rsidR="00C90461" w:rsidRPr="00CA6752">
        <w:t xml:space="preserve"> qui informe que les </w:t>
      </w:r>
      <w:r w:rsidR="00B03D0E">
        <w:t>huiles d’olive</w:t>
      </w:r>
      <w:r w:rsidR="00E24789">
        <w:t xml:space="preserve"> proviennent de ce</w:t>
      </w:r>
      <w:r w:rsidR="00C90461" w:rsidRPr="00CA6752">
        <w:t xml:space="preserve"> terroir </w:t>
      </w:r>
      <w:r w:rsidR="00C90461">
        <w:t xml:space="preserve">particulier et qu’elles bénéficient de pratiques </w:t>
      </w:r>
      <w:r w:rsidR="00E248D9">
        <w:t>de cultures</w:t>
      </w:r>
      <w:r w:rsidR="00C90461">
        <w:t xml:space="preserve"> traditionnelles.</w:t>
      </w:r>
    </w:p>
    <w:p w:rsidR="002D1C5E" w:rsidRDefault="00DA170C" w:rsidP="00AF6D01">
      <w:pPr>
        <w:pStyle w:val="SrcSource"/>
        <w:rPr>
          <w:rFonts w:cs="Arial"/>
        </w:rPr>
      </w:pPr>
      <w:r w:rsidRPr="00BC0D5C">
        <w:rPr>
          <w:rFonts w:cs="Arial"/>
        </w:rPr>
        <w:t>Source :</w:t>
      </w:r>
      <w:r>
        <w:rPr>
          <w:rFonts w:cs="Arial"/>
        </w:rPr>
        <w:t xml:space="preserve"> </w:t>
      </w:r>
      <w:r w:rsidRPr="00DA170C">
        <w:rPr>
          <w:rFonts w:cs="Arial"/>
        </w:rPr>
        <w:t>docteurbonnebouffe.com</w:t>
      </w:r>
    </w:p>
    <w:p w:rsidR="00ED3107" w:rsidRDefault="00ED3107">
      <w:pPr>
        <w:jc w:val="left"/>
        <w:rPr>
          <w:b/>
        </w:rPr>
      </w:pPr>
      <w:r>
        <w:br w:type="page"/>
      </w:r>
    </w:p>
    <w:p w:rsidR="00C36C1C" w:rsidRPr="00FF69A3" w:rsidRDefault="000F5729" w:rsidP="00C75CAD">
      <w:pPr>
        <w:pStyle w:val="AnnAnnexe"/>
        <w:tabs>
          <w:tab w:val="clear" w:pos="4538"/>
        </w:tabs>
        <w:ind w:left="1418" w:hanging="1418"/>
      </w:pPr>
      <w:r>
        <w:rPr>
          <w:noProof/>
        </w:rPr>
        <w:pict>
          <v:rect id="_x0000_s1112" style="position:absolute;left:0;text-align:left;margin-left:-.85pt;margin-top:30.15pt;width:457.5pt;height:116.5pt;z-index:-251643904"/>
        </w:pict>
      </w:r>
      <w:r w:rsidR="00DB0682">
        <w:t xml:space="preserve">Résultats d’une enquête </w:t>
      </w:r>
      <w:r w:rsidR="00E34BA3">
        <w:t xml:space="preserve">menée auprès des consommateurs </w:t>
      </w:r>
      <w:r w:rsidR="00BB3549">
        <w:t xml:space="preserve">de </w:t>
      </w:r>
      <w:r w:rsidR="00BB3549">
        <w:rPr>
          <w:rFonts w:cs="Arial"/>
          <w:szCs w:val="22"/>
        </w:rPr>
        <w:t>« l</w:t>
      </w:r>
      <w:r w:rsidR="00BB3549" w:rsidRPr="0038747D">
        <w:rPr>
          <w:rFonts w:cs="Arial"/>
          <w:szCs w:val="22"/>
        </w:rPr>
        <w:t xml:space="preserve">’huile d’olive du Midi de la </w:t>
      </w:r>
      <w:r w:rsidR="00BB3549">
        <w:rPr>
          <w:rFonts w:cs="Arial"/>
          <w:szCs w:val="22"/>
        </w:rPr>
        <w:t>France »</w:t>
      </w:r>
      <w:r>
        <w:fldChar w:fldCharType="begin"/>
      </w:r>
      <w:r w:rsidR="00DB0682">
        <w:instrText xml:space="preserve"> INCLUDEPICTURE "http://jusdolive.fr/wp-content/uploads/2012/05/4264582993.png" \* MERGEFORMATINET </w:instrText>
      </w:r>
      <w:r>
        <w:fldChar w:fldCharType="end"/>
      </w:r>
    </w:p>
    <w:p w:rsidR="003B083F" w:rsidRDefault="003A5EB3" w:rsidP="00DB0682">
      <w:pPr>
        <w:rPr>
          <w:rFonts w:cs="Arial"/>
          <w:b/>
        </w:rPr>
      </w:pPr>
      <w:r>
        <w:rPr>
          <w:rFonts w:cs="Arial"/>
          <w:b/>
          <w:noProof/>
          <w:lang w:eastAsia="zh-CN"/>
        </w:rPr>
        <w:drawing>
          <wp:anchor distT="0" distB="0" distL="114300" distR="114300" simplePos="0" relativeHeight="251659264" behindDoc="0" locked="0" layoutInCell="1" allowOverlap="1">
            <wp:simplePos x="0" y="0"/>
            <wp:positionH relativeFrom="column">
              <wp:posOffset>128905</wp:posOffset>
            </wp:positionH>
            <wp:positionV relativeFrom="paragraph">
              <wp:posOffset>348615</wp:posOffset>
            </wp:positionV>
            <wp:extent cx="3054350" cy="1009650"/>
            <wp:effectExtent l="19050" t="0" r="0" b="0"/>
            <wp:wrapSquare wrapText="bothSides"/>
            <wp:docPr id="49"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12" cstate="print"/>
                    <a:srcRect l="43121" t="43582" r="6172" b="26588"/>
                    <a:stretch>
                      <a:fillRect/>
                    </a:stretch>
                  </pic:blipFill>
                  <pic:spPr bwMode="auto">
                    <a:xfrm>
                      <a:off x="0" y="0"/>
                      <a:ext cx="3054350" cy="1009650"/>
                    </a:xfrm>
                    <a:prstGeom prst="rect">
                      <a:avLst/>
                    </a:prstGeom>
                    <a:noFill/>
                  </pic:spPr>
                </pic:pic>
              </a:graphicData>
            </a:graphic>
          </wp:anchor>
        </w:drawing>
      </w:r>
      <w:r w:rsidR="00DB0682" w:rsidRPr="00325A25">
        <w:rPr>
          <w:rFonts w:cs="Arial"/>
          <w:b/>
        </w:rPr>
        <w:t>Question 1</w:t>
      </w:r>
      <w:r w:rsidR="00E34BA3">
        <w:rPr>
          <w:rFonts w:cs="Arial"/>
          <w:b/>
        </w:rPr>
        <w:t xml:space="preserve"> </w:t>
      </w:r>
      <w:r w:rsidR="00DB0682" w:rsidRPr="00325A25">
        <w:rPr>
          <w:rFonts w:cs="Arial"/>
          <w:b/>
        </w:rPr>
        <w:t xml:space="preserve">: </w:t>
      </w:r>
      <w:r>
        <w:rPr>
          <w:rFonts w:cs="Arial"/>
          <w:b/>
        </w:rPr>
        <w:t xml:space="preserve">Quels goûts, quels usages vous viennent à l’esprit lorsque l’on parle de </w:t>
      </w:r>
      <w:r w:rsidRPr="00BB3549">
        <w:rPr>
          <w:rFonts w:cs="Arial"/>
          <w:b/>
        </w:rPr>
        <w:t xml:space="preserve">« l’huile d’olive du </w:t>
      </w:r>
      <w:r>
        <w:rPr>
          <w:rFonts w:cs="Arial"/>
          <w:b/>
        </w:rPr>
        <w:t>Midi de la France » ?</w:t>
      </w:r>
    </w:p>
    <w:p w:rsidR="004475A8" w:rsidRDefault="004475A8" w:rsidP="004475A8">
      <w:pPr>
        <w:rPr>
          <w:rFonts w:cs="Arial"/>
          <w:b/>
        </w:rPr>
      </w:pPr>
    </w:p>
    <w:p w:rsidR="004475A8" w:rsidRDefault="00E24789" w:rsidP="004475A8">
      <w:pPr>
        <w:rPr>
          <w:rFonts w:cs="Arial"/>
          <w:b/>
        </w:rPr>
      </w:pPr>
      <w:r>
        <w:rPr>
          <w:rFonts w:cs="Arial"/>
        </w:rPr>
        <w:t xml:space="preserve">Taille relative des mots proportionnelle aux </w:t>
      </w:r>
      <w:r w:rsidR="004475A8" w:rsidRPr="008B2B7C">
        <w:rPr>
          <w:rFonts w:cs="Arial"/>
        </w:rPr>
        <w:t>nombre</w:t>
      </w:r>
      <w:r>
        <w:rPr>
          <w:rFonts w:cs="Arial"/>
        </w:rPr>
        <w:t>s</w:t>
      </w:r>
      <w:r w:rsidR="004475A8" w:rsidRPr="008B2B7C">
        <w:rPr>
          <w:rFonts w:cs="Arial"/>
        </w:rPr>
        <w:t xml:space="preserve"> de citations</w:t>
      </w:r>
    </w:p>
    <w:p w:rsidR="004475A8" w:rsidRDefault="004475A8" w:rsidP="00DB0682">
      <w:pPr>
        <w:rPr>
          <w:rFonts w:cs="Arial"/>
          <w:b/>
        </w:rPr>
      </w:pPr>
    </w:p>
    <w:p w:rsidR="004475A8" w:rsidRDefault="004475A8" w:rsidP="00DB0682">
      <w:pPr>
        <w:rPr>
          <w:rFonts w:cs="Arial"/>
          <w:b/>
        </w:rPr>
      </w:pPr>
    </w:p>
    <w:p w:rsidR="004475A8" w:rsidRDefault="004475A8" w:rsidP="00DB0682">
      <w:pPr>
        <w:rPr>
          <w:rFonts w:cs="Arial"/>
          <w:b/>
        </w:rPr>
      </w:pPr>
    </w:p>
    <w:p w:rsidR="004475A8" w:rsidRDefault="004475A8" w:rsidP="00DB0682">
      <w:pPr>
        <w:rPr>
          <w:rFonts w:cs="Arial"/>
          <w:b/>
        </w:rPr>
      </w:pPr>
    </w:p>
    <w:p w:rsidR="004475A8" w:rsidRDefault="000F5729" w:rsidP="00DB0682">
      <w:pPr>
        <w:rPr>
          <w:rFonts w:cs="Arial"/>
          <w:b/>
        </w:rPr>
      </w:pPr>
      <w:r>
        <w:rPr>
          <w:rFonts w:cs="Arial"/>
          <w:b/>
          <w:noProof/>
        </w:rPr>
        <w:pict>
          <v:rect id="_x0000_s1113" style="position:absolute;left:0;text-align:left;margin-left:-.85pt;margin-top:8.1pt;width:457.5pt;height:153.5pt;z-index:-251642880" strokecolor="black [3213]"/>
        </w:pict>
      </w:r>
    </w:p>
    <w:p w:rsidR="003A5EB3" w:rsidRDefault="004475A8" w:rsidP="003A5EB3">
      <w:pPr>
        <w:rPr>
          <w:rFonts w:cs="Arial"/>
          <w:b/>
        </w:rPr>
      </w:pPr>
      <w:r w:rsidRPr="00325A25">
        <w:rPr>
          <w:rFonts w:cs="Arial"/>
          <w:b/>
        </w:rPr>
        <w:t xml:space="preserve">Question </w:t>
      </w:r>
      <w:r>
        <w:rPr>
          <w:rFonts w:cs="Arial"/>
          <w:b/>
        </w:rPr>
        <w:t xml:space="preserve">2 </w:t>
      </w:r>
      <w:r w:rsidRPr="00325A25">
        <w:rPr>
          <w:rFonts w:cs="Arial"/>
          <w:b/>
        </w:rPr>
        <w:t>:</w:t>
      </w:r>
      <w:r>
        <w:rPr>
          <w:rFonts w:cs="Arial"/>
          <w:b/>
        </w:rPr>
        <w:t xml:space="preserve"> </w:t>
      </w:r>
      <w:r w:rsidR="003A5EB3">
        <w:rPr>
          <w:rFonts w:cs="Arial"/>
          <w:b/>
        </w:rPr>
        <w:t xml:space="preserve">A quoi </w:t>
      </w:r>
      <w:r w:rsidR="003A5EB3">
        <w:rPr>
          <w:rFonts w:cs="Arial"/>
          <w:szCs w:val="22"/>
        </w:rPr>
        <w:t>«</w:t>
      </w:r>
      <w:r w:rsidR="003A5EB3" w:rsidRPr="00BB3549">
        <w:rPr>
          <w:rFonts w:cs="Arial"/>
          <w:b/>
        </w:rPr>
        <w:t> l’huile</w:t>
      </w:r>
      <w:r w:rsidR="003A5EB3">
        <w:rPr>
          <w:rFonts w:cs="Arial"/>
          <w:b/>
        </w:rPr>
        <w:t xml:space="preserve"> d’olive du Midi de la France » vous fait-elle penser </w:t>
      </w:r>
      <w:r w:rsidR="003A5EB3" w:rsidRPr="00325A25">
        <w:rPr>
          <w:rFonts w:cs="Arial"/>
          <w:b/>
        </w:rPr>
        <w:t>?</w:t>
      </w:r>
    </w:p>
    <w:p w:rsidR="004475A8" w:rsidRDefault="004475A8" w:rsidP="004475A8">
      <w:pPr>
        <w:rPr>
          <w:rFonts w:cs="Arial"/>
          <w:b/>
        </w:rPr>
      </w:pPr>
    </w:p>
    <w:p w:rsidR="004475A8" w:rsidRDefault="0045440F" w:rsidP="00DB0682">
      <w:pPr>
        <w:rPr>
          <w:rFonts w:cs="Arial"/>
          <w:b/>
        </w:rPr>
      </w:pPr>
      <w:r>
        <w:rPr>
          <w:noProof/>
          <w:lang w:eastAsia="zh-CN"/>
        </w:rPr>
        <w:drawing>
          <wp:anchor distT="0" distB="0" distL="114300" distR="114300" simplePos="0" relativeHeight="251658240" behindDoc="0" locked="0" layoutInCell="1" allowOverlap="1">
            <wp:simplePos x="0" y="0"/>
            <wp:positionH relativeFrom="column">
              <wp:posOffset>65405</wp:posOffset>
            </wp:positionH>
            <wp:positionV relativeFrom="paragraph">
              <wp:posOffset>147955</wp:posOffset>
            </wp:positionV>
            <wp:extent cx="2819400" cy="1365250"/>
            <wp:effectExtent l="19050" t="0" r="0" b="0"/>
            <wp:wrapSquare wrapText="bothSides"/>
            <wp:docPr id="4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13" cstate="print"/>
                    <a:srcRect l="8466" t="42798" r="42680" b="15206"/>
                    <a:stretch>
                      <a:fillRect/>
                    </a:stretch>
                  </pic:blipFill>
                  <pic:spPr bwMode="auto">
                    <a:xfrm>
                      <a:off x="0" y="0"/>
                      <a:ext cx="2819400" cy="1365250"/>
                    </a:xfrm>
                    <a:prstGeom prst="rect">
                      <a:avLst/>
                    </a:prstGeom>
                    <a:noFill/>
                  </pic:spPr>
                </pic:pic>
              </a:graphicData>
            </a:graphic>
          </wp:anchor>
        </w:drawing>
      </w:r>
    </w:p>
    <w:p w:rsidR="004475A8" w:rsidRDefault="004475A8" w:rsidP="00DB0682">
      <w:pPr>
        <w:rPr>
          <w:rFonts w:cs="Arial"/>
          <w:b/>
        </w:rPr>
      </w:pPr>
    </w:p>
    <w:p w:rsidR="004475A8" w:rsidRDefault="004475A8" w:rsidP="00DB0682">
      <w:pPr>
        <w:rPr>
          <w:rFonts w:cs="Arial"/>
          <w:b/>
        </w:rPr>
      </w:pPr>
    </w:p>
    <w:p w:rsidR="004475A8" w:rsidRDefault="004475A8" w:rsidP="004475A8">
      <w:pPr>
        <w:rPr>
          <w:rFonts w:cs="Arial"/>
          <w:b/>
        </w:rPr>
      </w:pPr>
    </w:p>
    <w:p w:rsidR="00DB0682" w:rsidRPr="008B2B7C" w:rsidRDefault="00E24789" w:rsidP="004475A8">
      <w:pPr>
        <w:rPr>
          <w:rFonts w:cs="Arial"/>
        </w:rPr>
      </w:pPr>
      <w:r>
        <w:rPr>
          <w:rFonts w:cs="Arial"/>
        </w:rPr>
        <w:t xml:space="preserve">Taille relative des mots proportionnelle aux </w:t>
      </w:r>
      <w:r w:rsidRPr="008B2B7C">
        <w:rPr>
          <w:rFonts w:cs="Arial"/>
        </w:rPr>
        <w:t>nombre</w:t>
      </w:r>
      <w:r>
        <w:rPr>
          <w:rFonts w:cs="Arial"/>
        </w:rPr>
        <w:t>s</w:t>
      </w:r>
      <w:r w:rsidRPr="008B2B7C">
        <w:rPr>
          <w:rFonts w:cs="Arial"/>
        </w:rPr>
        <w:t xml:space="preserve"> de citations</w:t>
      </w:r>
    </w:p>
    <w:p w:rsidR="00DB0682" w:rsidRDefault="00DB0682" w:rsidP="00DB0682"/>
    <w:p w:rsidR="00DB0682" w:rsidRDefault="00DB0682" w:rsidP="00DB0682"/>
    <w:p w:rsidR="003B083F" w:rsidRDefault="003B083F" w:rsidP="00DB0682"/>
    <w:p w:rsidR="003B083F" w:rsidRDefault="003B083F" w:rsidP="00DB0682"/>
    <w:p w:rsidR="003B083F" w:rsidRDefault="000F5729" w:rsidP="00DB0682">
      <w:r w:rsidRPr="000F5729">
        <w:rPr>
          <w:rFonts w:ascii="Times New Roman" w:hAnsi="Times New Roman"/>
          <w:noProof/>
          <w:sz w:val="24"/>
        </w:rPr>
        <w:pict>
          <v:rect id="_x0000_s1114" style="position:absolute;left:0;text-align:left;margin-left:-.85pt;margin-top:11.65pt;width:457.5pt;height:257.5pt;z-index:-251641856"/>
        </w:pict>
      </w:r>
    </w:p>
    <w:p w:rsidR="004475A8" w:rsidRDefault="000F5729" w:rsidP="004475A8">
      <w:pPr>
        <w:jc w:val="left"/>
        <w:rPr>
          <w:rFonts w:cs="Arial"/>
          <w:b/>
        </w:rPr>
      </w:pPr>
      <w:r w:rsidRPr="000F5729">
        <w:rPr>
          <w:rFonts w:ascii="Times New Roman" w:hAnsi="Times New Roman"/>
          <w:noProof/>
          <w:sz w:val="24"/>
        </w:rPr>
        <w:pict>
          <v:shape id="_x0000_s1103" type="#_x0000_t75" style="position:absolute;margin-left:219.25pt;margin-top:1.5pt;width:228.9pt;height:251.7pt;z-index:251666432;mso-position-horizontal-relative:text;mso-position-vertical-relative:text;mso-width-relative:page;mso-height-relative:page">
            <v:imagedata r:id="rId14" o:title="" croptop="9624f" cropbottom="3403f" cropright="4778f"/>
          </v:shape>
          <o:OLEObject Type="Embed" ProgID="PBrush" ShapeID="_x0000_s1103" DrawAspect="Content" ObjectID="_1581147118" r:id="rId15"/>
        </w:pict>
      </w:r>
      <w:r w:rsidR="004475A8" w:rsidRPr="00325A25">
        <w:rPr>
          <w:rFonts w:cs="Arial"/>
          <w:b/>
        </w:rPr>
        <w:t xml:space="preserve">Question </w:t>
      </w:r>
      <w:r w:rsidR="004475A8">
        <w:rPr>
          <w:rFonts w:cs="Arial"/>
          <w:b/>
        </w:rPr>
        <w:t xml:space="preserve">3 : </w:t>
      </w:r>
      <w:r w:rsidR="00E24789">
        <w:rPr>
          <w:rFonts w:cs="Arial"/>
          <w:b/>
        </w:rPr>
        <w:t>Pour votre dernier achat</w:t>
      </w:r>
      <w:r w:rsidR="004475A8" w:rsidRPr="00325A25">
        <w:rPr>
          <w:rFonts w:cs="Arial"/>
          <w:b/>
        </w:rPr>
        <w:t>,</w:t>
      </w:r>
    </w:p>
    <w:p w:rsidR="004475A8" w:rsidRDefault="004475A8" w:rsidP="004475A8">
      <w:pPr>
        <w:jc w:val="left"/>
        <w:rPr>
          <w:rFonts w:cs="Arial"/>
          <w:b/>
        </w:rPr>
      </w:pPr>
      <w:proofErr w:type="gramStart"/>
      <w:r w:rsidRPr="00325A25">
        <w:rPr>
          <w:rFonts w:cs="Arial"/>
          <w:b/>
        </w:rPr>
        <w:t>quelle</w:t>
      </w:r>
      <w:proofErr w:type="gramEnd"/>
      <w:r w:rsidRPr="00325A25">
        <w:rPr>
          <w:rFonts w:cs="Arial"/>
          <w:b/>
        </w:rPr>
        <w:t xml:space="preserve"> importance avez-vous accordé</w:t>
      </w:r>
      <w:r>
        <w:rPr>
          <w:rFonts w:cs="Arial"/>
          <w:b/>
        </w:rPr>
        <w:t>e</w:t>
      </w:r>
      <w:r w:rsidRPr="00325A25">
        <w:rPr>
          <w:rFonts w:cs="Arial"/>
          <w:b/>
        </w:rPr>
        <w:t xml:space="preserve"> </w:t>
      </w:r>
    </w:p>
    <w:p w:rsidR="003B083F" w:rsidRPr="00803D65" w:rsidRDefault="004475A8" w:rsidP="004475A8">
      <w:proofErr w:type="gramStart"/>
      <w:r w:rsidRPr="00325A25">
        <w:rPr>
          <w:rFonts w:cs="Arial"/>
          <w:b/>
        </w:rPr>
        <w:t>aux</w:t>
      </w:r>
      <w:proofErr w:type="gramEnd"/>
      <w:r w:rsidRPr="00325A25">
        <w:rPr>
          <w:rFonts w:cs="Arial"/>
          <w:b/>
        </w:rPr>
        <w:t xml:space="preserve"> éléments suivants ?</w:t>
      </w:r>
    </w:p>
    <w:p w:rsidR="003B083F" w:rsidRDefault="003B083F" w:rsidP="00DB0682">
      <w:pPr>
        <w:rPr>
          <w:rFonts w:cs="Arial"/>
          <w:b/>
        </w:rPr>
      </w:pPr>
    </w:p>
    <w:p w:rsidR="003B083F" w:rsidRDefault="003B083F" w:rsidP="00DB0682">
      <w:pPr>
        <w:rPr>
          <w:rFonts w:cs="Arial"/>
          <w:b/>
        </w:rPr>
      </w:pPr>
    </w:p>
    <w:p w:rsidR="003B083F" w:rsidRPr="008B2B7C" w:rsidRDefault="003B083F" w:rsidP="004475A8">
      <w:pPr>
        <w:rPr>
          <w:rFonts w:cs="Arial"/>
        </w:rPr>
      </w:pPr>
    </w:p>
    <w:p w:rsidR="00DB0682" w:rsidRDefault="00DB0682" w:rsidP="00DB0682">
      <w:pPr>
        <w:rPr>
          <w:rFonts w:cs="Arial"/>
          <w:b/>
        </w:rPr>
      </w:pPr>
    </w:p>
    <w:p w:rsidR="004475A8" w:rsidRPr="00E24789" w:rsidRDefault="004475A8" w:rsidP="004475A8">
      <w:pPr>
        <w:jc w:val="left"/>
        <w:rPr>
          <w:rFonts w:cs="Arial"/>
          <w:bCs/>
          <w:szCs w:val="22"/>
        </w:rPr>
      </w:pPr>
      <w:r w:rsidRPr="00E24789">
        <w:rPr>
          <w:rFonts w:cs="Arial"/>
          <w:bCs/>
          <w:szCs w:val="22"/>
        </w:rPr>
        <w:t>L’enquête révèle, en outre,</w:t>
      </w:r>
    </w:p>
    <w:p w:rsidR="004475A8" w:rsidRPr="00E24789" w:rsidRDefault="004475A8" w:rsidP="004475A8">
      <w:pPr>
        <w:jc w:val="left"/>
        <w:rPr>
          <w:rFonts w:cs="Arial"/>
          <w:bCs/>
          <w:szCs w:val="22"/>
        </w:rPr>
      </w:pPr>
      <w:proofErr w:type="gramStart"/>
      <w:r w:rsidRPr="00E24789">
        <w:rPr>
          <w:rFonts w:cs="Arial"/>
          <w:bCs/>
          <w:szCs w:val="22"/>
        </w:rPr>
        <w:t>que</w:t>
      </w:r>
      <w:proofErr w:type="gramEnd"/>
      <w:r w:rsidRPr="00E24789">
        <w:rPr>
          <w:rFonts w:cs="Arial"/>
          <w:bCs/>
          <w:szCs w:val="22"/>
        </w:rPr>
        <w:t xml:space="preserve"> 7 acheteurs d’huile d’olive sur 10 </w:t>
      </w:r>
    </w:p>
    <w:p w:rsidR="004475A8" w:rsidRDefault="004475A8" w:rsidP="004475A8">
      <w:pPr>
        <w:jc w:val="left"/>
        <w:rPr>
          <w:rFonts w:cs="Arial"/>
          <w:bCs/>
          <w:sz w:val="21"/>
          <w:szCs w:val="21"/>
        </w:rPr>
      </w:pPr>
      <w:proofErr w:type="gramStart"/>
      <w:r w:rsidRPr="00E24789">
        <w:rPr>
          <w:rFonts w:cs="Arial"/>
          <w:bCs/>
          <w:szCs w:val="22"/>
        </w:rPr>
        <w:t>déclarent</w:t>
      </w:r>
      <w:proofErr w:type="gramEnd"/>
      <w:r w:rsidRPr="00E24789">
        <w:rPr>
          <w:rFonts w:cs="Arial"/>
          <w:bCs/>
          <w:szCs w:val="22"/>
        </w:rPr>
        <w:t xml:space="preserve"> lire l’étiquette avant d’acheter.</w:t>
      </w:r>
    </w:p>
    <w:p w:rsidR="003B083F" w:rsidRDefault="003B083F" w:rsidP="00DB0682">
      <w:pPr>
        <w:rPr>
          <w:rFonts w:cs="Arial"/>
          <w:b/>
        </w:rPr>
      </w:pPr>
    </w:p>
    <w:p w:rsidR="00DB0682" w:rsidRDefault="00DB0682" w:rsidP="00DB0682">
      <w:pPr>
        <w:rPr>
          <w:rFonts w:cs="Arial"/>
          <w:b/>
        </w:rPr>
      </w:pPr>
    </w:p>
    <w:p w:rsidR="003B083F" w:rsidRDefault="003B083F" w:rsidP="00DB0682">
      <w:pPr>
        <w:jc w:val="left"/>
        <w:rPr>
          <w:rFonts w:cs="Arial"/>
          <w:b/>
        </w:rPr>
      </w:pPr>
    </w:p>
    <w:p w:rsidR="00DB0682" w:rsidRDefault="00DB0682" w:rsidP="00DB0682">
      <w:pPr>
        <w:jc w:val="left"/>
        <w:rPr>
          <w:rFonts w:cs="Arial"/>
          <w:b/>
        </w:rPr>
      </w:pPr>
    </w:p>
    <w:p w:rsidR="00DB0682" w:rsidRDefault="00DB0682" w:rsidP="00DB0682">
      <w:pPr>
        <w:jc w:val="left"/>
        <w:rPr>
          <w:rFonts w:cs="Arial"/>
          <w:b/>
        </w:rPr>
      </w:pPr>
    </w:p>
    <w:p w:rsidR="00DB0682" w:rsidRDefault="00DB0682" w:rsidP="00DB0682">
      <w:pPr>
        <w:jc w:val="left"/>
        <w:rPr>
          <w:rFonts w:cs="Arial"/>
          <w:b/>
          <w:bCs/>
          <w:sz w:val="21"/>
          <w:szCs w:val="21"/>
        </w:rPr>
      </w:pPr>
    </w:p>
    <w:p w:rsidR="00DB0682" w:rsidRDefault="00DB0682" w:rsidP="00DB0682">
      <w:pPr>
        <w:jc w:val="left"/>
        <w:rPr>
          <w:rFonts w:cs="Arial"/>
          <w:bCs/>
          <w:sz w:val="21"/>
          <w:szCs w:val="21"/>
        </w:rPr>
      </w:pPr>
    </w:p>
    <w:p w:rsidR="00DB0682" w:rsidRDefault="00DB0682" w:rsidP="00DB0682">
      <w:pPr>
        <w:jc w:val="left"/>
        <w:rPr>
          <w:rFonts w:cs="Arial"/>
          <w:bCs/>
          <w:sz w:val="21"/>
          <w:szCs w:val="21"/>
        </w:rPr>
      </w:pPr>
    </w:p>
    <w:p w:rsidR="00DB0682" w:rsidRDefault="00DB0682" w:rsidP="00DB0682">
      <w:pPr>
        <w:jc w:val="left"/>
        <w:rPr>
          <w:rFonts w:cs="Arial"/>
          <w:bCs/>
          <w:sz w:val="21"/>
          <w:szCs w:val="21"/>
        </w:rPr>
      </w:pPr>
    </w:p>
    <w:p w:rsidR="00DB0682" w:rsidRDefault="00DB0682" w:rsidP="00DB0682">
      <w:pPr>
        <w:jc w:val="left"/>
        <w:rPr>
          <w:rFonts w:cs="Arial"/>
          <w:bCs/>
          <w:sz w:val="21"/>
          <w:szCs w:val="21"/>
        </w:rPr>
      </w:pPr>
    </w:p>
    <w:p w:rsidR="00DB0682" w:rsidRDefault="00DB0682" w:rsidP="00DB0682">
      <w:pPr>
        <w:jc w:val="left"/>
        <w:rPr>
          <w:rFonts w:cs="Arial"/>
          <w:bCs/>
          <w:sz w:val="21"/>
          <w:szCs w:val="21"/>
        </w:rPr>
      </w:pPr>
    </w:p>
    <w:p w:rsidR="00DB0682" w:rsidRDefault="000F5729" w:rsidP="00DB0682">
      <w:pPr>
        <w:jc w:val="left"/>
        <w:rPr>
          <w:rFonts w:cs="Arial"/>
          <w:bCs/>
          <w:sz w:val="21"/>
          <w:szCs w:val="21"/>
        </w:rPr>
      </w:pPr>
      <w:r w:rsidRPr="000F5729">
        <w:rPr>
          <w:rFonts w:cs="Arial"/>
          <w:b/>
          <w:noProof/>
        </w:rPr>
        <w:pict>
          <v:rect id="_x0000_s1115" style="position:absolute;margin-left:-.85pt;margin-top:6.8pt;width:457.5pt;height:74pt;z-index:-251640832" strokecolor="black [3213]"/>
        </w:pict>
      </w:r>
    </w:p>
    <w:p w:rsidR="004475A8" w:rsidRDefault="004475A8" w:rsidP="004475A8">
      <w:pPr>
        <w:tabs>
          <w:tab w:val="center" w:pos="755"/>
        </w:tabs>
        <w:rPr>
          <w:rFonts w:cs="Arial"/>
          <w:b/>
        </w:rPr>
      </w:pPr>
      <w:r w:rsidRPr="002A4BEE">
        <w:rPr>
          <w:rFonts w:cs="Arial"/>
          <w:b/>
        </w:rPr>
        <w:t xml:space="preserve">Question </w:t>
      </w:r>
      <w:r>
        <w:rPr>
          <w:rFonts w:cs="Arial"/>
          <w:b/>
        </w:rPr>
        <w:t xml:space="preserve">4 </w:t>
      </w:r>
      <w:r w:rsidRPr="002A4BEE">
        <w:rPr>
          <w:rFonts w:cs="Arial"/>
          <w:b/>
        </w:rPr>
        <w:t>: Comment estimez-vous le prix de</w:t>
      </w:r>
      <w:r w:rsidRPr="00BB3549">
        <w:rPr>
          <w:rFonts w:cs="Arial"/>
          <w:b/>
        </w:rPr>
        <w:t xml:space="preserve"> </w:t>
      </w:r>
      <w:r w:rsidR="00BB3549" w:rsidRPr="00BB3549">
        <w:rPr>
          <w:rFonts w:cs="Arial"/>
          <w:b/>
          <w:szCs w:val="22"/>
        </w:rPr>
        <w:t>« l’huile d’olive du Midi de la France »</w:t>
      </w:r>
      <w:r w:rsidR="00BB3549">
        <w:rPr>
          <w:rFonts w:cs="Arial"/>
          <w:szCs w:val="22"/>
        </w:rPr>
        <w:t> </w:t>
      </w:r>
      <w:r w:rsidR="00BB3549">
        <w:rPr>
          <w:rFonts w:cs="Arial"/>
          <w:b/>
        </w:rPr>
        <w:t>?</w:t>
      </w:r>
    </w:p>
    <w:p w:rsidR="00DB0682" w:rsidRDefault="00DB0682" w:rsidP="00DB0682">
      <w:pPr>
        <w:jc w:val="left"/>
        <w:rPr>
          <w:rFonts w:cs="Arial"/>
          <w:bCs/>
          <w:sz w:val="21"/>
          <w:szCs w:val="21"/>
        </w:rPr>
      </w:pPr>
    </w:p>
    <w:tbl>
      <w:tblPr>
        <w:tblpPr w:leftFromText="141" w:rightFromText="141" w:vertAnchor="text" w:horzAnchor="margin" w:tblpXSpec="center" w:tblpY="39"/>
        <w:tblW w:w="8242" w:type="dxa"/>
        <w:tblBorders>
          <w:top w:val="single" w:sz="4" w:space="0" w:color="auto"/>
          <w:left w:val="single" w:sz="4" w:space="0" w:color="auto"/>
          <w:bottom w:val="single" w:sz="4" w:space="0" w:color="auto"/>
          <w:right w:val="single" w:sz="4" w:space="0" w:color="auto"/>
        </w:tblBorders>
        <w:tblLook w:val="04A0"/>
      </w:tblPr>
      <w:tblGrid>
        <w:gridCol w:w="4361"/>
        <w:gridCol w:w="3881"/>
      </w:tblGrid>
      <w:tr w:rsidR="004475A8" w:rsidTr="00B03D0E">
        <w:trPr>
          <w:trHeight w:val="255"/>
        </w:trPr>
        <w:tc>
          <w:tcPr>
            <w:tcW w:w="4361" w:type="dxa"/>
            <w:tcBorders>
              <w:top w:val="single" w:sz="4" w:space="0" w:color="auto"/>
              <w:left w:val="single" w:sz="4" w:space="0" w:color="auto"/>
              <w:bottom w:val="single" w:sz="4" w:space="0" w:color="auto"/>
              <w:right w:val="single" w:sz="4" w:space="0" w:color="auto"/>
            </w:tcBorders>
            <w:vAlign w:val="center"/>
            <w:hideMark/>
          </w:tcPr>
          <w:p w:rsidR="004475A8" w:rsidRPr="00E90ADB" w:rsidRDefault="004475A8" w:rsidP="00B03D0E">
            <w:pPr>
              <w:tabs>
                <w:tab w:val="center" w:pos="755"/>
              </w:tabs>
              <w:jc w:val="center"/>
              <w:rPr>
                <w:rFonts w:cs="Arial"/>
                <w:b/>
              </w:rPr>
            </w:pPr>
            <w:r w:rsidRPr="00E90ADB">
              <w:rPr>
                <w:rFonts w:cs="Arial"/>
                <w:b/>
              </w:rPr>
              <w:t>Prix abordable</w:t>
            </w:r>
          </w:p>
        </w:tc>
        <w:tc>
          <w:tcPr>
            <w:tcW w:w="3881" w:type="dxa"/>
            <w:tcBorders>
              <w:top w:val="single" w:sz="4" w:space="0" w:color="auto"/>
              <w:left w:val="single" w:sz="4" w:space="0" w:color="auto"/>
              <w:bottom w:val="single" w:sz="4" w:space="0" w:color="auto"/>
              <w:right w:val="single" w:sz="4" w:space="0" w:color="auto"/>
            </w:tcBorders>
            <w:vAlign w:val="center"/>
            <w:hideMark/>
          </w:tcPr>
          <w:p w:rsidR="004475A8" w:rsidRPr="00E90ADB" w:rsidRDefault="004475A8" w:rsidP="00B03D0E">
            <w:pPr>
              <w:tabs>
                <w:tab w:val="center" w:pos="755"/>
              </w:tabs>
              <w:jc w:val="center"/>
              <w:rPr>
                <w:rFonts w:cs="Arial"/>
                <w:b/>
              </w:rPr>
            </w:pPr>
            <w:r w:rsidRPr="00E90ADB">
              <w:rPr>
                <w:rFonts w:cs="Arial"/>
                <w:b/>
              </w:rPr>
              <w:t>Prix élevé</w:t>
            </w:r>
          </w:p>
        </w:tc>
      </w:tr>
      <w:tr w:rsidR="004475A8" w:rsidTr="00B03D0E">
        <w:trPr>
          <w:trHeight w:val="273"/>
        </w:trPr>
        <w:tc>
          <w:tcPr>
            <w:tcW w:w="4361" w:type="dxa"/>
            <w:tcBorders>
              <w:top w:val="single" w:sz="4" w:space="0" w:color="auto"/>
              <w:left w:val="single" w:sz="4" w:space="0" w:color="auto"/>
              <w:bottom w:val="single" w:sz="4" w:space="0" w:color="auto"/>
              <w:right w:val="single" w:sz="4" w:space="0" w:color="auto"/>
            </w:tcBorders>
            <w:vAlign w:val="center"/>
            <w:hideMark/>
          </w:tcPr>
          <w:p w:rsidR="004475A8" w:rsidRDefault="004475A8" w:rsidP="00B03D0E">
            <w:pPr>
              <w:tabs>
                <w:tab w:val="center" w:pos="755"/>
              </w:tabs>
              <w:jc w:val="center"/>
              <w:rPr>
                <w:rFonts w:cs="Arial"/>
              </w:rPr>
            </w:pPr>
            <w:r>
              <w:rPr>
                <w:rFonts w:cs="Arial"/>
              </w:rPr>
              <w:t>37 %</w:t>
            </w:r>
          </w:p>
        </w:tc>
        <w:tc>
          <w:tcPr>
            <w:tcW w:w="3881" w:type="dxa"/>
            <w:tcBorders>
              <w:top w:val="single" w:sz="4" w:space="0" w:color="auto"/>
              <w:left w:val="single" w:sz="4" w:space="0" w:color="auto"/>
              <w:bottom w:val="single" w:sz="4" w:space="0" w:color="auto"/>
              <w:right w:val="single" w:sz="4" w:space="0" w:color="auto"/>
            </w:tcBorders>
            <w:vAlign w:val="center"/>
            <w:hideMark/>
          </w:tcPr>
          <w:p w:rsidR="004475A8" w:rsidRDefault="004475A8" w:rsidP="00B03D0E">
            <w:pPr>
              <w:tabs>
                <w:tab w:val="center" w:pos="755"/>
              </w:tabs>
              <w:jc w:val="center"/>
              <w:rPr>
                <w:rFonts w:cs="Arial"/>
              </w:rPr>
            </w:pPr>
            <w:r>
              <w:rPr>
                <w:rFonts w:cs="Arial"/>
              </w:rPr>
              <w:t>63 %</w:t>
            </w:r>
          </w:p>
        </w:tc>
      </w:tr>
    </w:tbl>
    <w:p w:rsidR="00DB0682" w:rsidRDefault="00DB0682" w:rsidP="00DB0682">
      <w:pPr>
        <w:jc w:val="left"/>
        <w:rPr>
          <w:rFonts w:cs="Arial"/>
          <w:bCs/>
          <w:sz w:val="21"/>
          <w:szCs w:val="21"/>
        </w:rPr>
      </w:pPr>
    </w:p>
    <w:p w:rsidR="003A5EB3" w:rsidRDefault="003A5EB3">
      <w:pPr>
        <w:jc w:val="left"/>
        <w:rPr>
          <w:rFonts w:cs="Arial"/>
          <w:szCs w:val="22"/>
        </w:rPr>
      </w:pPr>
      <w:r>
        <w:rPr>
          <w:rFonts w:cs="Arial"/>
          <w:szCs w:val="22"/>
        </w:rPr>
        <w:br w:type="page"/>
      </w:r>
    </w:p>
    <w:p w:rsidR="00DB0682" w:rsidRPr="008F5DAD" w:rsidRDefault="00ED3107" w:rsidP="00DB0682">
      <w:pPr>
        <w:tabs>
          <w:tab w:val="center" w:pos="755"/>
        </w:tabs>
        <w:rPr>
          <w:rFonts w:ascii="Arial Narrow" w:hAnsi="Arial Narrow" w:cs="Arial"/>
          <w:b/>
          <w:sz w:val="24"/>
        </w:rPr>
      </w:pPr>
      <w:r>
        <w:rPr>
          <w:rFonts w:ascii="Arial Narrow" w:hAnsi="Arial Narrow" w:cs="Arial"/>
          <w:b/>
          <w:sz w:val="24"/>
        </w:rPr>
        <w:t>ANNEXE 3</w:t>
      </w:r>
      <w:r w:rsidR="00A7574B" w:rsidRPr="00E34BA3">
        <w:rPr>
          <w:rFonts w:ascii="Arial Narrow" w:hAnsi="Arial Narrow" w:cs="Arial"/>
          <w:b/>
          <w:sz w:val="24"/>
        </w:rPr>
        <w:t xml:space="preserve"> </w:t>
      </w:r>
      <w:r w:rsidR="00A7574B" w:rsidRPr="00E34BA3">
        <w:rPr>
          <w:rFonts w:cs="Arial"/>
          <w:b/>
          <w:szCs w:val="22"/>
        </w:rPr>
        <w:t>(suite)</w:t>
      </w:r>
    </w:p>
    <w:p w:rsidR="00DB0682" w:rsidRDefault="000F5729" w:rsidP="00DB0682">
      <w:pPr>
        <w:tabs>
          <w:tab w:val="center" w:pos="755"/>
        </w:tabs>
        <w:rPr>
          <w:rFonts w:cs="Arial"/>
        </w:rPr>
      </w:pPr>
      <w:r>
        <w:rPr>
          <w:rFonts w:cs="Arial"/>
          <w:noProof/>
        </w:rPr>
        <w:pict>
          <v:rect id="_x0000_s1117" style="position:absolute;left:0;text-align:left;margin-left:-1.35pt;margin-top:8.4pt;width:455pt;height:319pt;z-index:-251639808" strokecolor="black [3213]"/>
        </w:pict>
      </w:r>
    </w:p>
    <w:p w:rsidR="00DB0682" w:rsidRDefault="00DB0682" w:rsidP="00DB0682">
      <w:pPr>
        <w:rPr>
          <w:rFonts w:cs="Arial"/>
          <w:b/>
        </w:rPr>
      </w:pPr>
      <w:r w:rsidRPr="002A4BEE">
        <w:rPr>
          <w:rFonts w:cs="Arial"/>
          <w:b/>
        </w:rPr>
        <w:t>Question </w:t>
      </w:r>
      <w:r>
        <w:rPr>
          <w:rFonts w:cs="Arial"/>
          <w:b/>
        </w:rPr>
        <w:t>5</w:t>
      </w:r>
      <w:r w:rsidR="00E34BA3">
        <w:rPr>
          <w:rFonts w:cs="Arial"/>
          <w:b/>
        </w:rPr>
        <w:t xml:space="preserve"> </w:t>
      </w:r>
      <w:r w:rsidRPr="002A4BEE">
        <w:rPr>
          <w:rFonts w:cs="Arial"/>
          <w:b/>
        </w:rPr>
        <w:t xml:space="preserve">: </w:t>
      </w:r>
      <w:r w:rsidR="008F5DAD">
        <w:rPr>
          <w:rFonts w:cs="Arial"/>
          <w:b/>
        </w:rPr>
        <w:t>P</w:t>
      </w:r>
      <w:r w:rsidRPr="002A4BEE">
        <w:rPr>
          <w:rFonts w:cs="Arial"/>
          <w:b/>
        </w:rPr>
        <w:t>our quelles raisons avez-vous acheté cette huile d’olive malgré son prix ?</w:t>
      </w:r>
    </w:p>
    <w:p w:rsidR="00DB0682" w:rsidRPr="002A4BEE" w:rsidRDefault="00DB0682" w:rsidP="00DB0682">
      <w:pPr>
        <w:rPr>
          <w:rFonts w:cs="Arial"/>
          <w:b/>
        </w:rPr>
      </w:pPr>
    </w:p>
    <w:p w:rsidR="00DB0682" w:rsidRPr="008E2033" w:rsidRDefault="00DB0682" w:rsidP="00DB0682">
      <w:pPr>
        <w:rPr>
          <w:rFonts w:cs="Arial"/>
        </w:rPr>
      </w:pPr>
      <w:r w:rsidRPr="00310425">
        <w:rPr>
          <w:rFonts w:ascii="Times New Roman" w:hAnsi="Times New Roman"/>
          <w:sz w:val="24"/>
          <w:lang w:val="en-GB"/>
        </w:rPr>
        <w:object w:dxaOrig="5009" w:dyaOrig="5084">
          <v:shape id="_x0000_i1027" type="#_x0000_t75" style="width:262.6pt;height:264.3pt" o:ole="">
            <v:imagedata r:id="rId16" o:title=""/>
          </v:shape>
          <o:OLEObject Type="Embed" ProgID="PBrush" ShapeID="_x0000_i1027" DrawAspect="Content" ObjectID="_1581147117" r:id="rId17"/>
        </w:object>
      </w:r>
    </w:p>
    <w:p w:rsidR="00B03D0E" w:rsidRDefault="00B03D0E" w:rsidP="00DB0682">
      <w:pPr>
        <w:pStyle w:val="SrcSource"/>
        <w:rPr>
          <w:rFonts w:cs="Arial"/>
        </w:rPr>
      </w:pPr>
    </w:p>
    <w:p w:rsidR="00DB0682" w:rsidRDefault="008E2033" w:rsidP="00DB0682">
      <w:pPr>
        <w:pStyle w:val="SrcSource"/>
        <w:rPr>
          <w:rFonts w:cs="Arial"/>
        </w:rPr>
      </w:pPr>
      <w:r w:rsidRPr="00E34BA3">
        <w:rPr>
          <w:rFonts w:cs="Arial"/>
        </w:rPr>
        <w:t>Source : IPSOS</w:t>
      </w:r>
      <w:r w:rsidR="009A3203">
        <w:rPr>
          <w:rFonts w:cs="Arial"/>
        </w:rPr>
        <w:t>.fr</w:t>
      </w:r>
    </w:p>
    <w:p w:rsidR="00DB0682" w:rsidRPr="00C70F19" w:rsidRDefault="00AF7BEB" w:rsidP="00376423">
      <w:pPr>
        <w:pStyle w:val="AnnAnnexe"/>
        <w:tabs>
          <w:tab w:val="clear" w:pos="4538"/>
        </w:tabs>
        <w:ind w:left="1418" w:hanging="1418"/>
      </w:pPr>
      <w:r>
        <w:t>Extrait</w:t>
      </w:r>
      <w:r w:rsidR="00DB0682">
        <w:t xml:space="preserve"> d’entretiens menés auprès de consommateurs</w:t>
      </w:r>
      <w:r w:rsidR="00BB3549">
        <w:t xml:space="preserve"> de</w:t>
      </w:r>
      <w:r w:rsidR="008E2033">
        <w:t xml:space="preserve"> </w:t>
      </w:r>
      <w:r w:rsidR="00BB3549">
        <w:rPr>
          <w:rFonts w:cs="Arial"/>
          <w:szCs w:val="22"/>
        </w:rPr>
        <w:t>« l</w:t>
      </w:r>
      <w:r w:rsidR="00BB3549" w:rsidRPr="0038747D">
        <w:rPr>
          <w:rFonts w:cs="Arial"/>
          <w:szCs w:val="22"/>
        </w:rPr>
        <w:t xml:space="preserve">’huile d’olive du Midi de la </w:t>
      </w:r>
      <w:r w:rsidR="00BB3549">
        <w:rPr>
          <w:rFonts w:cs="Arial"/>
          <w:szCs w:val="22"/>
        </w:rPr>
        <w:t>France »</w:t>
      </w:r>
      <w:r w:rsidR="000F5729" w:rsidRPr="00C70F19">
        <w:fldChar w:fldCharType="begin"/>
      </w:r>
      <w:r w:rsidR="00DB0682" w:rsidRPr="00C70F19">
        <w:instrText xml:space="preserve"> INCLUDEPICTURE "http://jusdolive.fr/wp-content/uploads/2012/05/4264582993.png" \* MERGEFORMATINET </w:instrText>
      </w:r>
      <w:r w:rsidR="000F5729" w:rsidRPr="00C70F19">
        <w:fldChar w:fldCharType="end"/>
      </w:r>
    </w:p>
    <w:p w:rsidR="00DB0682" w:rsidRDefault="00DB0682" w:rsidP="00DB0682">
      <w:r>
        <w:t xml:space="preserve">Nathalie D. : </w:t>
      </w:r>
      <w:r w:rsidRPr="008B2B7C">
        <w:rPr>
          <w:i/>
        </w:rPr>
        <w:t>« Dans une épicerie fine, j’ai souvent recours aux conseils du vendeur. J’aime avoir la description de chaque huile, son caractère. Pour chaque huile goûtée, il y a une explication sur les occasions d’usages, les façons de l’utiliser</w:t>
      </w:r>
      <w:r w:rsidR="008F5DAD">
        <w:rPr>
          <w:i/>
        </w:rPr>
        <w:t xml:space="preserve"> </w:t>
      </w:r>
      <w:r w:rsidRPr="008B2B7C">
        <w:rPr>
          <w:i/>
        </w:rPr>
        <w:t xml:space="preserve">et les types de </w:t>
      </w:r>
      <w:r w:rsidR="008F5DAD">
        <w:rPr>
          <w:i/>
        </w:rPr>
        <w:t>plat avec lesquels</w:t>
      </w:r>
      <w:r w:rsidRPr="008B2B7C">
        <w:rPr>
          <w:i/>
        </w:rPr>
        <w:t xml:space="preserve"> elle peut se marier. »</w:t>
      </w:r>
    </w:p>
    <w:p w:rsidR="00DB0682" w:rsidRDefault="00DB0682" w:rsidP="00DB0682"/>
    <w:p w:rsidR="00DB0682" w:rsidRDefault="00DB0682" w:rsidP="00DB0682">
      <w:r>
        <w:t xml:space="preserve">Yannick C. : </w:t>
      </w:r>
      <w:r w:rsidRPr="008B2B7C">
        <w:rPr>
          <w:i/>
        </w:rPr>
        <w:t>« Une fois sur deux, je décide du choix de mon huile devant le rayon</w:t>
      </w:r>
      <w:r w:rsidR="00172F67" w:rsidRPr="008B2B7C">
        <w:rPr>
          <w:i/>
        </w:rPr>
        <w:t>. En effet, j</w:t>
      </w:r>
      <w:r w:rsidRPr="008B2B7C">
        <w:rPr>
          <w:i/>
        </w:rPr>
        <w:t>e suis très soucieux de la provenance du produit et je lis souvent l’étiquette afin d’identifier l’origine géographique de même que les labels. Et si la qualité est au rendez-vous</w:t>
      </w:r>
      <w:r w:rsidR="00E34BA3">
        <w:rPr>
          <w:i/>
        </w:rPr>
        <w:t>,</w:t>
      </w:r>
      <w:r w:rsidRPr="008B2B7C">
        <w:rPr>
          <w:i/>
        </w:rPr>
        <w:t xml:space="preserve"> je n’hésite pas à a</w:t>
      </w:r>
      <w:r w:rsidR="00CF1A7F">
        <w:rPr>
          <w:i/>
        </w:rPr>
        <w:t>cheter à nouveau la même marque.</w:t>
      </w:r>
      <w:r w:rsidRPr="008B2B7C">
        <w:rPr>
          <w:i/>
        </w:rPr>
        <w:t> »</w:t>
      </w:r>
    </w:p>
    <w:p w:rsidR="00DB0682" w:rsidRDefault="00DB0682" w:rsidP="00DB0682"/>
    <w:p w:rsidR="00DB0682" w:rsidRDefault="00DB0682" w:rsidP="00DB0682">
      <w:r>
        <w:t xml:space="preserve">Yanis H. : </w:t>
      </w:r>
      <w:r w:rsidRPr="008B2B7C">
        <w:rPr>
          <w:i/>
        </w:rPr>
        <w:t xml:space="preserve">« J’achète une huile d’olive </w:t>
      </w:r>
      <w:r w:rsidR="00D56903">
        <w:rPr>
          <w:i/>
        </w:rPr>
        <w:t>aussi bien</w:t>
      </w:r>
      <w:r w:rsidRPr="008B2B7C">
        <w:rPr>
          <w:i/>
        </w:rPr>
        <w:t xml:space="preserve"> pour notre consommation familiale </w:t>
      </w:r>
      <w:r w:rsidR="00D56903">
        <w:rPr>
          <w:i/>
        </w:rPr>
        <w:t>que</w:t>
      </w:r>
      <w:r w:rsidR="00CF1A7F">
        <w:rPr>
          <w:i/>
        </w:rPr>
        <w:t xml:space="preserve"> </w:t>
      </w:r>
      <w:r w:rsidRPr="008B2B7C">
        <w:rPr>
          <w:i/>
        </w:rPr>
        <w:t>pour offrir. Je privilégie alors des huiles originales</w:t>
      </w:r>
      <w:r w:rsidR="00172F67" w:rsidRPr="008B2B7C">
        <w:rPr>
          <w:i/>
        </w:rPr>
        <w:t>,</w:t>
      </w:r>
      <w:r w:rsidRPr="008B2B7C">
        <w:rPr>
          <w:i/>
        </w:rPr>
        <w:t xml:space="preserve"> de qualité et authentiques.</w:t>
      </w:r>
      <w:r w:rsidR="008E2033" w:rsidRPr="008B2B7C">
        <w:rPr>
          <w:i/>
        </w:rPr>
        <w:t xml:space="preserve"> Je suis également soucieux du temps de conservation de l’huile après ouverture donc je préfère les petits formats beaucoup plus pratiques. »</w:t>
      </w:r>
    </w:p>
    <w:p w:rsidR="00DA170C" w:rsidRPr="006F0AC7" w:rsidRDefault="008E2033" w:rsidP="006F0AC7">
      <w:pPr>
        <w:pStyle w:val="SrcSource"/>
        <w:rPr>
          <w:rFonts w:cs="Arial"/>
        </w:rPr>
      </w:pPr>
      <w:r>
        <w:t>Source interne</w:t>
      </w:r>
    </w:p>
    <w:p w:rsidR="00AF7BEB" w:rsidRDefault="00AF7BEB">
      <w:pPr>
        <w:jc w:val="left"/>
        <w:rPr>
          <w:b/>
        </w:rPr>
      </w:pPr>
      <w:r>
        <w:br w:type="page"/>
      </w:r>
    </w:p>
    <w:p w:rsidR="00DA170C" w:rsidRDefault="00A7574B" w:rsidP="006F0AC7">
      <w:pPr>
        <w:pStyle w:val="AnnAnnexe"/>
        <w:tabs>
          <w:tab w:val="clear" w:pos="4538"/>
        </w:tabs>
        <w:ind w:left="0"/>
      </w:pPr>
      <w:r>
        <w:t> </w:t>
      </w:r>
      <w:r w:rsidR="00376423">
        <w:t>Évolution</w:t>
      </w:r>
      <w:r>
        <w:t xml:space="preserve"> du c</w:t>
      </w:r>
      <w:r w:rsidR="00DA170C">
        <w:t>hiffre d’affaires d</w:t>
      </w:r>
      <w:r w:rsidR="00376423">
        <w:t xml:space="preserve">e L'Oli d'Oc </w:t>
      </w:r>
      <w:r w:rsidR="00BF4626">
        <w:t>entre 2012 et 2016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1276"/>
        <w:gridCol w:w="1559"/>
        <w:gridCol w:w="1396"/>
        <w:gridCol w:w="1439"/>
        <w:gridCol w:w="1583"/>
      </w:tblGrid>
      <w:tr w:rsidR="00DA170C" w:rsidRPr="000A1E6D" w:rsidTr="004B10C7">
        <w:trPr>
          <w:trHeight w:val="346"/>
        </w:trPr>
        <w:tc>
          <w:tcPr>
            <w:tcW w:w="1809" w:type="dxa"/>
            <w:vAlign w:val="center"/>
          </w:tcPr>
          <w:p w:rsidR="00DA170C" w:rsidRPr="00BB0EA6" w:rsidRDefault="00DA170C" w:rsidP="00637DF4">
            <w:pPr>
              <w:jc w:val="center"/>
              <w:rPr>
                <w:b/>
              </w:rPr>
            </w:pPr>
            <w:r w:rsidRPr="00BB0EA6">
              <w:rPr>
                <w:b/>
              </w:rPr>
              <w:t>Année</w:t>
            </w:r>
          </w:p>
        </w:tc>
        <w:tc>
          <w:tcPr>
            <w:tcW w:w="1276" w:type="dxa"/>
            <w:vAlign w:val="center"/>
          </w:tcPr>
          <w:p w:rsidR="00DA170C" w:rsidRPr="00BB0EA6" w:rsidRDefault="00DA170C" w:rsidP="00637DF4">
            <w:pPr>
              <w:jc w:val="center"/>
              <w:rPr>
                <w:b/>
              </w:rPr>
            </w:pPr>
            <w:r w:rsidRPr="00BB0EA6">
              <w:rPr>
                <w:b/>
              </w:rPr>
              <w:t>201</w:t>
            </w:r>
            <w:r w:rsidR="00BF4626">
              <w:rPr>
                <w:b/>
              </w:rPr>
              <w:t>2</w:t>
            </w:r>
          </w:p>
        </w:tc>
        <w:tc>
          <w:tcPr>
            <w:tcW w:w="1559" w:type="dxa"/>
            <w:vAlign w:val="center"/>
          </w:tcPr>
          <w:p w:rsidR="00DA170C" w:rsidRPr="00BB0EA6" w:rsidRDefault="00DA170C" w:rsidP="00637DF4">
            <w:pPr>
              <w:jc w:val="center"/>
              <w:rPr>
                <w:b/>
              </w:rPr>
            </w:pPr>
            <w:r w:rsidRPr="00BB0EA6">
              <w:rPr>
                <w:b/>
              </w:rPr>
              <w:t>201</w:t>
            </w:r>
            <w:r w:rsidR="00BF4626">
              <w:rPr>
                <w:b/>
              </w:rPr>
              <w:t>3</w:t>
            </w:r>
          </w:p>
        </w:tc>
        <w:tc>
          <w:tcPr>
            <w:tcW w:w="1396" w:type="dxa"/>
            <w:vAlign w:val="center"/>
          </w:tcPr>
          <w:p w:rsidR="00DA170C" w:rsidRPr="00BB0EA6" w:rsidRDefault="00DA170C" w:rsidP="00637DF4">
            <w:pPr>
              <w:jc w:val="center"/>
              <w:rPr>
                <w:b/>
              </w:rPr>
            </w:pPr>
            <w:r w:rsidRPr="00BB0EA6">
              <w:rPr>
                <w:b/>
              </w:rPr>
              <w:t>201</w:t>
            </w:r>
            <w:r w:rsidR="00BF4626">
              <w:rPr>
                <w:b/>
              </w:rPr>
              <w:t>4</w:t>
            </w:r>
          </w:p>
        </w:tc>
        <w:tc>
          <w:tcPr>
            <w:tcW w:w="1439" w:type="dxa"/>
            <w:vAlign w:val="center"/>
          </w:tcPr>
          <w:p w:rsidR="00DA170C" w:rsidRPr="00BB0EA6" w:rsidRDefault="00DA170C" w:rsidP="00637DF4">
            <w:pPr>
              <w:jc w:val="center"/>
              <w:rPr>
                <w:b/>
              </w:rPr>
            </w:pPr>
            <w:r w:rsidRPr="00BB0EA6">
              <w:rPr>
                <w:b/>
              </w:rPr>
              <w:t>201</w:t>
            </w:r>
            <w:r w:rsidR="00BF4626">
              <w:rPr>
                <w:b/>
              </w:rPr>
              <w:t>5</w:t>
            </w:r>
          </w:p>
        </w:tc>
        <w:tc>
          <w:tcPr>
            <w:tcW w:w="1583" w:type="dxa"/>
            <w:vAlign w:val="center"/>
          </w:tcPr>
          <w:p w:rsidR="00DA170C" w:rsidRPr="00BB0EA6" w:rsidRDefault="00DA170C" w:rsidP="00637DF4">
            <w:pPr>
              <w:jc w:val="center"/>
              <w:rPr>
                <w:b/>
              </w:rPr>
            </w:pPr>
            <w:r w:rsidRPr="00BB0EA6">
              <w:rPr>
                <w:b/>
              </w:rPr>
              <w:t>201</w:t>
            </w:r>
            <w:r w:rsidR="00BF4626">
              <w:rPr>
                <w:b/>
              </w:rPr>
              <w:t>6</w:t>
            </w:r>
          </w:p>
        </w:tc>
      </w:tr>
      <w:tr w:rsidR="00DA170C" w:rsidTr="004B10C7">
        <w:trPr>
          <w:trHeight w:val="505"/>
        </w:trPr>
        <w:tc>
          <w:tcPr>
            <w:tcW w:w="1809" w:type="dxa"/>
            <w:vAlign w:val="center"/>
          </w:tcPr>
          <w:p w:rsidR="00DA170C" w:rsidRDefault="00DA170C" w:rsidP="00637DF4">
            <w:pPr>
              <w:jc w:val="center"/>
            </w:pPr>
            <w:r>
              <w:t xml:space="preserve">CA en </w:t>
            </w:r>
            <w:r w:rsidR="004B10C7">
              <w:t>milliers d’</w:t>
            </w:r>
            <w:r>
              <w:t>euros</w:t>
            </w:r>
          </w:p>
        </w:tc>
        <w:tc>
          <w:tcPr>
            <w:tcW w:w="1276" w:type="dxa"/>
            <w:vAlign w:val="center"/>
          </w:tcPr>
          <w:p w:rsidR="00DA170C" w:rsidRPr="00BB0EA6" w:rsidRDefault="00DA170C" w:rsidP="004B10C7">
            <w:pPr>
              <w:pStyle w:val="NormalWeb"/>
              <w:jc w:val="center"/>
              <w:rPr>
                <w:rFonts w:ascii="Arial" w:hAnsi="Arial"/>
              </w:rPr>
            </w:pPr>
            <w:r w:rsidRPr="00BB0EA6">
              <w:rPr>
                <w:rFonts w:ascii="Arial" w:hAnsi="Arial"/>
              </w:rPr>
              <w:t>1 610</w:t>
            </w:r>
          </w:p>
        </w:tc>
        <w:tc>
          <w:tcPr>
            <w:tcW w:w="1559" w:type="dxa"/>
            <w:vAlign w:val="center"/>
          </w:tcPr>
          <w:p w:rsidR="00DA170C" w:rsidRPr="00BB0EA6" w:rsidRDefault="00DA170C" w:rsidP="004B10C7">
            <w:pPr>
              <w:pStyle w:val="NormalWeb"/>
              <w:jc w:val="center"/>
              <w:rPr>
                <w:rFonts w:ascii="Arial" w:hAnsi="Arial"/>
              </w:rPr>
            </w:pPr>
            <w:r w:rsidRPr="00BB0EA6">
              <w:rPr>
                <w:rFonts w:ascii="Arial" w:hAnsi="Arial"/>
              </w:rPr>
              <w:t>1</w:t>
            </w:r>
            <w:r w:rsidR="004B10C7">
              <w:rPr>
                <w:rFonts w:ascii="Arial" w:hAnsi="Arial"/>
              </w:rPr>
              <w:t> </w:t>
            </w:r>
            <w:r w:rsidRPr="00BB0EA6">
              <w:rPr>
                <w:rFonts w:ascii="Arial" w:hAnsi="Arial"/>
              </w:rPr>
              <w:t>769</w:t>
            </w:r>
          </w:p>
        </w:tc>
        <w:tc>
          <w:tcPr>
            <w:tcW w:w="1396" w:type="dxa"/>
            <w:vAlign w:val="center"/>
          </w:tcPr>
          <w:p w:rsidR="00DA170C" w:rsidRDefault="00DA170C" w:rsidP="00637DF4">
            <w:pPr>
              <w:jc w:val="center"/>
            </w:pPr>
            <w:r w:rsidRPr="006E05ED">
              <w:t>1 790</w:t>
            </w:r>
          </w:p>
        </w:tc>
        <w:tc>
          <w:tcPr>
            <w:tcW w:w="1439" w:type="dxa"/>
            <w:vAlign w:val="center"/>
          </w:tcPr>
          <w:p w:rsidR="00DA170C" w:rsidRDefault="00DA170C" w:rsidP="00637DF4">
            <w:pPr>
              <w:jc w:val="center"/>
            </w:pPr>
            <w:r w:rsidRPr="006E05ED">
              <w:t>2 002</w:t>
            </w:r>
          </w:p>
        </w:tc>
        <w:tc>
          <w:tcPr>
            <w:tcW w:w="1583" w:type="dxa"/>
            <w:vAlign w:val="center"/>
          </w:tcPr>
          <w:p w:rsidR="00DA170C" w:rsidRPr="00BB0EA6" w:rsidRDefault="004B10C7" w:rsidP="00637DF4">
            <w:pPr>
              <w:pStyle w:val="NormalWeb"/>
              <w:jc w:val="center"/>
              <w:rPr>
                <w:rFonts w:ascii="Arial" w:hAnsi="Arial"/>
              </w:rPr>
            </w:pPr>
            <w:r>
              <w:rPr>
                <w:rFonts w:ascii="Arial" w:hAnsi="Arial"/>
              </w:rPr>
              <w:t>1 808</w:t>
            </w:r>
          </w:p>
        </w:tc>
      </w:tr>
    </w:tbl>
    <w:p w:rsidR="00DB0682" w:rsidRDefault="00DA170C" w:rsidP="006F0AC7">
      <w:pPr>
        <w:pStyle w:val="SrcSource"/>
        <w:rPr>
          <w:rFonts w:cs="Arial"/>
        </w:rPr>
      </w:pPr>
      <w:r>
        <w:rPr>
          <w:rFonts w:cs="Arial"/>
        </w:rPr>
        <w:t>Source interne</w:t>
      </w:r>
    </w:p>
    <w:p w:rsidR="00AF7BEB" w:rsidRPr="006F0AC7" w:rsidRDefault="00AF7BEB" w:rsidP="006F0AC7">
      <w:pPr>
        <w:pStyle w:val="SrcSource"/>
        <w:rPr>
          <w:rFonts w:cs="Arial"/>
        </w:rPr>
      </w:pPr>
    </w:p>
    <w:p w:rsidR="00AA4E74" w:rsidRDefault="00AA4E74" w:rsidP="006F0AC7">
      <w:pPr>
        <w:pStyle w:val="AnnAnnexe"/>
        <w:tabs>
          <w:tab w:val="clear" w:pos="4538"/>
        </w:tabs>
        <w:ind w:left="0"/>
      </w:pPr>
      <w:r>
        <w:t> </w:t>
      </w:r>
      <w:r w:rsidR="00E27A3B">
        <w:t>Présentation de la gamme</w:t>
      </w:r>
      <w:r w:rsidR="00376423">
        <w:t xml:space="preserve"> d’huile d’olive de L'Oli d'Oc</w:t>
      </w:r>
    </w:p>
    <w:p w:rsidR="00EA3FAC" w:rsidRPr="0066287E" w:rsidRDefault="00EA3FAC" w:rsidP="00BF7983">
      <w:pPr>
        <w:pStyle w:val="AnnAnnexe"/>
        <w:numPr>
          <w:ilvl w:val="0"/>
          <w:numId w:val="0"/>
        </w:numPr>
        <w:rPr>
          <w:b w:val="0"/>
        </w:rPr>
      </w:pPr>
      <w:r w:rsidRPr="0066287E">
        <w:rPr>
          <w:b w:val="0"/>
        </w:rPr>
        <w:t xml:space="preserve">Les </w:t>
      </w:r>
      <w:r w:rsidR="006F0AC7">
        <w:rPr>
          <w:b w:val="0"/>
        </w:rPr>
        <w:t xml:space="preserve">huiles d'olive </w:t>
      </w:r>
      <w:r w:rsidRPr="0066287E">
        <w:rPr>
          <w:b w:val="0"/>
        </w:rPr>
        <w:t>sont obtenues à partir du fruit de l'olivier uniquement par des procédés mécaniques ou d'autres procédés physiques dans des conditions qui n'entraînent pas d'altérations</w:t>
      </w:r>
      <w:r w:rsidR="004D3BA6">
        <w:rPr>
          <w:rStyle w:val="Appelnotedebasdep"/>
          <w:b w:val="0"/>
        </w:rPr>
        <w:footnoteReference w:id="4"/>
      </w:r>
      <w:r w:rsidRPr="0066287E">
        <w:rPr>
          <w:b w:val="0"/>
        </w:rPr>
        <w:t xml:space="preserve"> de l'huile. Notre savoir-faire </w:t>
      </w:r>
      <w:r w:rsidR="00F65E23">
        <w:rPr>
          <w:b w:val="0"/>
        </w:rPr>
        <w:t xml:space="preserve">est reconnu à travers différentes récompenses : certification </w:t>
      </w:r>
      <w:r w:rsidR="00BB3549" w:rsidRPr="00BB3549">
        <w:rPr>
          <w:b w:val="0"/>
        </w:rPr>
        <w:t>« l’huile</w:t>
      </w:r>
      <w:r w:rsidR="00862612">
        <w:rPr>
          <w:b w:val="0"/>
        </w:rPr>
        <w:t xml:space="preserve"> d’olive du Midi de la France »</w:t>
      </w:r>
      <w:r w:rsidR="00F65E23" w:rsidRPr="00F65E23">
        <w:rPr>
          <w:b w:val="0"/>
        </w:rPr>
        <w:t xml:space="preserve"> (HOMF)</w:t>
      </w:r>
      <w:r w:rsidR="00F65E23">
        <w:rPr>
          <w:b w:val="0"/>
        </w:rPr>
        <w:t>, méd</w:t>
      </w:r>
      <w:r w:rsidR="00BF4626">
        <w:rPr>
          <w:b w:val="0"/>
        </w:rPr>
        <w:t>aille d’or 2016</w:t>
      </w:r>
      <w:r w:rsidR="00F65E23">
        <w:rPr>
          <w:b w:val="0"/>
        </w:rPr>
        <w:t xml:space="preserve"> pour l’huile d’olive Lu</w:t>
      </w:r>
      <w:r w:rsidR="00573688">
        <w:rPr>
          <w:b w:val="0"/>
        </w:rPr>
        <w:t>c</w:t>
      </w:r>
      <w:r w:rsidR="00F65E23">
        <w:rPr>
          <w:b w:val="0"/>
        </w:rPr>
        <w:t>ques. Notre moulin</w:t>
      </w:r>
      <w:r w:rsidRPr="0066287E">
        <w:rPr>
          <w:b w:val="0"/>
        </w:rPr>
        <w:t xml:space="preserve"> offre un choix parmi les huiles </w:t>
      </w:r>
      <w:r w:rsidR="00F65E23">
        <w:rPr>
          <w:b w:val="0"/>
        </w:rPr>
        <w:t>suivantes</w:t>
      </w:r>
      <w:r w:rsidRPr="0066287E">
        <w:rPr>
          <w:b w:val="0"/>
        </w:rPr>
        <w:t> :</w:t>
      </w:r>
    </w:p>
    <w:p w:rsidR="00EA3FAC" w:rsidRPr="0066287E" w:rsidRDefault="007476C9" w:rsidP="00BD0BD0">
      <w:pPr>
        <w:pStyle w:val="AnnAnnexe"/>
        <w:numPr>
          <w:ilvl w:val="0"/>
          <w:numId w:val="6"/>
        </w:numPr>
        <w:ind w:left="851"/>
        <w:rPr>
          <w:b w:val="0"/>
        </w:rPr>
      </w:pPr>
      <w:r w:rsidRPr="0066287E">
        <w:t xml:space="preserve">Les huiles </w:t>
      </w:r>
      <w:r w:rsidR="006F0AC7">
        <w:t>« </w:t>
      </w:r>
      <w:proofErr w:type="spellStart"/>
      <w:r w:rsidRPr="0066287E">
        <w:t>mono-</w:t>
      </w:r>
      <w:r w:rsidR="00EA3FAC" w:rsidRPr="0066287E">
        <w:t>variétale</w:t>
      </w:r>
      <w:r w:rsidRPr="0066287E">
        <w:t>s</w:t>
      </w:r>
      <w:proofErr w:type="spellEnd"/>
      <w:r w:rsidR="006F0AC7">
        <w:t> »</w:t>
      </w:r>
      <w:r w:rsidR="00EA3FAC" w:rsidRPr="0066287E">
        <w:rPr>
          <w:b w:val="0"/>
        </w:rPr>
        <w:t xml:space="preserve"> : </w:t>
      </w:r>
      <w:r w:rsidR="00945486" w:rsidRPr="0066287E">
        <w:rPr>
          <w:b w:val="0"/>
        </w:rPr>
        <w:t xml:space="preserve">L'Oli d'Oc </w:t>
      </w:r>
      <w:r w:rsidR="00EA3FAC" w:rsidRPr="0066287E">
        <w:rPr>
          <w:b w:val="0"/>
        </w:rPr>
        <w:t>privilégie, avec l'ensemble de ses producteurs, la qualité des saveurs de chaque variété</w:t>
      </w:r>
      <w:r w:rsidR="00F65E23">
        <w:rPr>
          <w:b w:val="0"/>
        </w:rPr>
        <w:t xml:space="preserve"> locale d’olives</w:t>
      </w:r>
      <w:r w:rsidR="00EA3FAC" w:rsidRPr="0066287E">
        <w:rPr>
          <w:b w:val="0"/>
        </w:rPr>
        <w:t xml:space="preserve"> : Lucques, Picholine, </w:t>
      </w:r>
      <w:proofErr w:type="spellStart"/>
      <w:r w:rsidR="00EA3FAC" w:rsidRPr="0066287E">
        <w:rPr>
          <w:b w:val="0"/>
        </w:rPr>
        <w:t>Clermontaise</w:t>
      </w:r>
      <w:proofErr w:type="spellEnd"/>
      <w:r w:rsidR="00EA3FAC" w:rsidRPr="0066287E">
        <w:rPr>
          <w:b w:val="0"/>
        </w:rPr>
        <w:t xml:space="preserve">, </w:t>
      </w:r>
      <w:proofErr w:type="spellStart"/>
      <w:r w:rsidR="00EA3FAC" w:rsidRPr="0066287E">
        <w:rPr>
          <w:b w:val="0"/>
        </w:rPr>
        <w:t>Verdale</w:t>
      </w:r>
      <w:proofErr w:type="spellEnd"/>
      <w:r w:rsidR="00EA3FAC" w:rsidRPr="0066287E">
        <w:rPr>
          <w:b w:val="0"/>
        </w:rPr>
        <w:t xml:space="preserve">, </w:t>
      </w:r>
      <w:proofErr w:type="spellStart"/>
      <w:r w:rsidR="00EA3FAC" w:rsidRPr="0066287E">
        <w:rPr>
          <w:b w:val="0"/>
        </w:rPr>
        <w:t>Menudale</w:t>
      </w:r>
      <w:proofErr w:type="spellEnd"/>
      <w:r w:rsidR="00EA3FAC" w:rsidRPr="0066287E">
        <w:rPr>
          <w:b w:val="0"/>
        </w:rPr>
        <w:t xml:space="preserve">, Olivère, </w:t>
      </w:r>
      <w:proofErr w:type="spellStart"/>
      <w:r w:rsidR="00EA3FAC" w:rsidRPr="0066287E">
        <w:rPr>
          <w:b w:val="0"/>
        </w:rPr>
        <w:t>Aglandau</w:t>
      </w:r>
      <w:proofErr w:type="spellEnd"/>
      <w:r w:rsidR="00EA3FAC" w:rsidRPr="0066287E">
        <w:rPr>
          <w:b w:val="0"/>
        </w:rPr>
        <w:t xml:space="preserve">, </w:t>
      </w:r>
      <w:proofErr w:type="spellStart"/>
      <w:r w:rsidR="00EA3FAC" w:rsidRPr="0066287E">
        <w:rPr>
          <w:b w:val="0"/>
        </w:rPr>
        <w:t>Bouteillan</w:t>
      </w:r>
      <w:proofErr w:type="spellEnd"/>
      <w:r w:rsidR="00EA3FAC" w:rsidRPr="0066287E">
        <w:rPr>
          <w:b w:val="0"/>
        </w:rPr>
        <w:t>. Chaque va</w:t>
      </w:r>
      <w:r w:rsidR="00D376D0" w:rsidRPr="0066287E">
        <w:rPr>
          <w:b w:val="0"/>
        </w:rPr>
        <w:t>riété est proposée en bouteille</w:t>
      </w:r>
      <w:r w:rsidR="00573688">
        <w:rPr>
          <w:b w:val="0"/>
        </w:rPr>
        <w:t xml:space="preserve"> verre de 0,</w:t>
      </w:r>
      <w:r w:rsidR="00E248D9">
        <w:rPr>
          <w:b w:val="0"/>
        </w:rPr>
        <w:t>5 litre</w:t>
      </w:r>
      <w:r w:rsidR="00F65E23">
        <w:rPr>
          <w:b w:val="0"/>
        </w:rPr>
        <w:t xml:space="preserve"> </w:t>
      </w:r>
      <w:r w:rsidR="006F0AC7">
        <w:rPr>
          <w:b w:val="0"/>
        </w:rPr>
        <w:t>(</w:t>
      </w:r>
      <w:r w:rsidR="00573688">
        <w:rPr>
          <w:b w:val="0"/>
        </w:rPr>
        <w:t>23,6</w:t>
      </w:r>
      <w:r w:rsidR="00F65E23">
        <w:rPr>
          <w:b w:val="0"/>
        </w:rPr>
        <w:t>0 €</w:t>
      </w:r>
      <w:r w:rsidR="00E248D9">
        <w:rPr>
          <w:b w:val="0"/>
        </w:rPr>
        <w:t> / l</w:t>
      </w:r>
      <w:r w:rsidR="00573688">
        <w:rPr>
          <w:b w:val="0"/>
        </w:rPr>
        <w:t>itre</w:t>
      </w:r>
      <w:r w:rsidR="006F0AC7">
        <w:rPr>
          <w:b w:val="0"/>
        </w:rPr>
        <w:t>)</w:t>
      </w:r>
      <w:r w:rsidR="00573688">
        <w:rPr>
          <w:b w:val="0"/>
        </w:rPr>
        <w:t xml:space="preserve"> et de 0,</w:t>
      </w:r>
      <w:r w:rsidR="00E248D9">
        <w:rPr>
          <w:b w:val="0"/>
        </w:rPr>
        <w:t xml:space="preserve">75 litre </w:t>
      </w:r>
      <w:r w:rsidR="006F0AC7">
        <w:rPr>
          <w:b w:val="0"/>
        </w:rPr>
        <w:t>(22 € / </w:t>
      </w:r>
      <w:r w:rsidR="00E248D9">
        <w:rPr>
          <w:b w:val="0"/>
        </w:rPr>
        <w:t>l</w:t>
      </w:r>
      <w:r w:rsidR="00573688">
        <w:rPr>
          <w:b w:val="0"/>
        </w:rPr>
        <w:t>itre</w:t>
      </w:r>
      <w:r w:rsidR="006F0AC7">
        <w:rPr>
          <w:b w:val="0"/>
        </w:rPr>
        <w:t>)</w:t>
      </w:r>
      <w:r w:rsidR="00573688">
        <w:rPr>
          <w:b w:val="0"/>
        </w:rPr>
        <w:t>.</w:t>
      </w:r>
    </w:p>
    <w:p w:rsidR="006F0AC7" w:rsidRDefault="007476C9" w:rsidP="000A20D7">
      <w:pPr>
        <w:pStyle w:val="AnnAnnexe"/>
        <w:numPr>
          <w:ilvl w:val="0"/>
          <w:numId w:val="6"/>
        </w:numPr>
        <w:spacing w:after="0"/>
        <w:ind w:left="850" w:hanging="357"/>
        <w:rPr>
          <w:b w:val="0"/>
        </w:rPr>
      </w:pPr>
      <w:r w:rsidRPr="0066287E">
        <w:t>L’huile « </w:t>
      </w:r>
      <w:r w:rsidR="00EA3FAC" w:rsidRPr="0066287E">
        <w:t>variétés traditionnelles</w:t>
      </w:r>
      <w:r w:rsidRPr="0066287E">
        <w:t> »</w:t>
      </w:r>
      <w:r w:rsidR="006F0AC7">
        <w:rPr>
          <w:b w:val="0"/>
        </w:rPr>
        <w:t> : Cette huile est élaborée à partir d’une combinaison de</w:t>
      </w:r>
      <w:r w:rsidR="00EA3FAC" w:rsidRPr="0066287E">
        <w:rPr>
          <w:b w:val="0"/>
        </w:rPr>
        <w:t xml:space="preserve"> variétés locales. Un bouquet floral se dégage de cet ensemble et l’utilisation aussi bien sur des légumes chauds que dans les sa</w:t>
      </w:r>
      <w:r w:rsidRPr="0066287E">
        <w:rPr>
          <w:b w:val="0"/>
        </w:rPr>
        <w:t>lades sera très appréciée. Elle</w:t>
      </w:r>
      <w:r w:rsidR="00EA3FAC" w:rsidRPr="0066287E">
        <w:rPr>
          <w:b w:val="0"/>
        </w:rPr>
        <w:t xml:space="preserve"> vous </w:t>
      </w:r>
      <w:r w:rsidRPr="0066287E">
        <w:rPr>
          <w:b w:val="0"/>
        </w:rPr>
        <w:t>est</w:t>
      </w:r>
      <w:r w:rsidR="00DE0833">
        <w:rPr>
          <w:b w:val="0"/>
        </w:rPr>
        <w:t xml:space="preserve"> proposée</w:t>
      </w:r>
      <w:r w:rsidR="00EA3FAC" w:rsidRPr="0066287E">
        <w:rPr>
          <w:b w:val="0"/>
        </w:rPr>
        <w:t xml:space="preserve"> </w:t>
      </w:r>
      <w:r w:rsidR="00573688">
        <w:rPr>
          <w:b w:val="0"/>
        </w:rPr>
        <w:t>au prix moyen de 20 € le litre</w:t>
      </w:r>
      <w:r w:rsidR="000A20D7">
        <w:rPr>
          <w:b w:val="0"/>
        </w:rPr>
        <w:t> :</w:t>
      </w:r>
    </w:p>
    <w:p w:rsidR="006F0AC7" w:rsidRDefault="00EA3FAC" w:rsidP="000A20D7">
      <w:pPr>
        <w:pStyle w:val="AnnAnnexe"/>
        <w:numPr>
          <w:ilvl w:val="0"/>
          <w:numId w:val="28"/>
        </w:numPr>
        <w:spacing w:before="0" w:after="0"/>
        <w:ind w:hanging="357"/>
        <w:rPr>
          <w:b w:val="0"/>
        </w:rPr>
      </w:pPr>
      <w:r w:rsidRPr="0066287E">
        <w:rPr>
          <w:b w:val="0"/>
        </w:rPr>
        <w:t xml:space="preserve">en bouteille </w:t>
      </w:r>
      <w:r w:rsidR="00DE0833">
        <w:rPr>
          <w:b w:val="0"/>
        </w:rPr>
        <w:t xml:space="preserve">en </w:t>
      </w:r>
      <w:r w:rsidR="00E248D9">
        <w:rPr>
          <w:b w:val="0"/>
        </w:rPr>
        <w:t>verre de 0,5 l</w:t>
      </w:r>
      <w:r w:rsidR="009A3203">
        <w:rPr>
          <w:b w:val="0"/>
        </w:rPr>
        <w:t>itre</w:t>
      </w:r>
      <w:r w:rsidR="00E248D9">
        <w:rPr>
          <w:b w:val="0"/>
        </w:rPr>
        <w:t>, 0,75 l</w:t>
      </w:r>
      <w:r w:rsidR="009A3203">
        <w:rPr>
          <w:b w:val="0"/>
        </w:rPr>
        <w:t>itre</w:t>
      </w:r>
      <w:r w:rsidR="00E248D9">
        <w:rPr>
          <w:b w:val="0"/>
        </w:rPr>
        <w:t xml:space="preserve"> et 1</w:t>
      </w:r>
      <w:r w:rsidR="008B1515">
        <w:rPr>
          <w:b w:val="0"/>
        </w:rPr>
        <w:t xml:space="preserve"> </w:t>
      </w:r>
      <w:r w:rsidR="00E248D9">
        <w:rPr>
          <w:b w:val="0"/>
        </w:rPr>
        <w:t>l</w:t>
      </w:r>
      <w:r w:rsidR="009A3203">
        <w:rPr>
          <w:b w:val="0"/>
        </w:rPr>
        <w:t>itre</w:t>
      </w:r>
      <w:r w:rsidR="00E248D9">
        <w:rPr>
          <w:b w:val="0"/>
        </w:rPr>
        <w:t> ;</w:t>
      </w:r>
    </w:p>
    <w:p w:rsidR="006F0AC7" w:rsidRDefault="00EA3FAC" w:rsidP="000A20D7">
      <w:pPr>
        <w:pStyle w:val="AnnAnnexe"/>
        <w:numPr>
          <w:ilvl w:val="0"/>
          <w:numId w:val="28"/>
        </w:numPr>
        <w:spacing w:before="0" w:after="0"/>
        <w:ind w:hanging="357"/>
        <w:rPr>
          <w:b w:val="0"/>
        </w:rPr>
      </w:pPr>
      <w:r w:rsidRPr="0066287E">
        <w:rPr>
          <w:b w:val="0"/>
        </w:rPr>
        <w:t>en bidon a</w:t>
      </w:r>
      <w:r w:rsidR="006F0AC7">
        <w:rPr>
          <w:b w:val="0"/>
        </w:rPr>
        <w:t>luminium de 0,25</w:t>
      </w:r>
      <w:r w:rsidR="00E248D9">
        <w:rPr>
          <w:b w:val="0"/>
        </w:rPr>
        <w:t xml:space="preserve"> l</w:t>
      </w:r>
      <w:r w:rsidR="009A3203">
        <w:rPr>
          <w:b w:val="0"/>
        </w:rPr>
        <w:t>itre</w:t>
      </w:r>
      <w:r w:rsidR="008B1515">
        <w:rPr>
          <w:b w:val="0"/>
        </w:rPr>
        <w:t>, 0,5</w:t>
      </w:r>
      <w:r w:rsidR="00E248D9">
        <w:rPr>
          <w:b w:val="0"/>
        </w:rPr>
        <w:t xml:space="preserve"> l</w:t>
      </w:r>
      <w:r w:rsidR="009A3203">
        <w:rPr>
          <w:b w:val="0"/>
        </w:rPr>
        <w:t xml:space="preserve">itre et </w:t>
      </w:r>
      <w:r w:rsidR="00E248D9">
        <w:rPr>
          <w:b w:val="0"/>
        </w:rPr>
        <w:t>0,75 l</w:t>
      </w:r>
      <w:r w:rsidR="009A3203">
        <w:rPr>
          <w:b w:val="0"/>
        </w:rPr>
        <w:t>itre</w:t>
      </w:r>
      <w:r w:rsidR="00E248D9">
        <w:rPr>
          <w:b w:val="0"/>
        </w:rPr>
        <w:t> ;</w:t>
      </w:r>
    </w:p>
    <w:p w:rsidR="00EA3FAC" w:rsidRPr="0066287E" w:rsidRDefault="006F0AC7" w:rsidP="000A20D7">
      <w:pPr>
        <w:pStyle w:val="AnnAnnexe"/>
        <w:numPr>
          <w:ilvl w:val="0"/>
          <w:numId w:val="28"/>
        </w:numPr>
        <w:spacing w:before="0" w:after="0"/>
        <w:ind w:hanging="357"/>
        <w:rPr>
          <w:b w:val="0"/>
        </w:rPr>
      </w:pPr>
      <w:r>
        <w:rPr>
          <w:b w:val="0"/>
        </w:rPr>
        <w:t>en bidon alimentaire de 2</w:t>
      </w:r>
      <w:r w:rsidR="008B1515">
        <w:rPr>
          <w:b w:val="0"/>
        </w:rPr>
        <w:t xml:space="preserve"> l</w:t>
      </w:r>
      <w:r w:rsidR="009A3203">
        <w:rPr>
          <w:b w:val="0"/>
        </w:rPr>
        <w:t>itre</w:t>
      </w:r>
      <w:r w:rsidR="003A5EB3">
        <w:rPr>
          <w:b w:val="0"/>
        </w:rPr>
        <w:t>s</w:t>
      </w:r>
      <w:r w:rsidR="00EA3FAC" w:rsidRPr="0066287E">
        <w:rPr>
          <w:b w:val="0"/>
        </w:rPr>
        <w:t>,</w:t>
      </w:r>
      <w:r w:rsidR="0026464D" w:rsidRPr="0066287E">
        <w:rPr>
          <w:b w:val="0"/>
        </w:rPr>
        <w:t xml:space="preserve"> </w:t>
      </w:r>
      <w:r>
        <w:rPr>
          <w:b w:val="0"/>
        </w:rPr>
        <w:t>3</w:t>
      </w:r>
      <w:r w:rsidR="008B1515">
        <w:rPr>
          <w:b w:val="0"/>
        </w:rPr>
        <w:t xml:space="preserve"> l</w:t>
      </w:r>
      <w:r w:rsidR="009A3203">
        <w:rPr>
          <w:b w:val="0"/>
        </w:rPr>
        <w:t>itre</w:t>
      </w:r>
      <w:r w:rsidR="003A5EB3">
        <w:rPr>
          <w:b w:val="0"/>
        </w:rPr>
        <w:t>s</w:t>
      </w:r>
      <w:r w:rsidR="008B1515">
        <w:rPr>
          <w:b w:val="0"/>
        </w:rPr>
        <w:t xml:space="preserve"> et</w:t>
      </w:r>
      <w:r w:rsidR="0066287E">
        <w:rPr>
          <w:b w:val="0"/>
        </w:rPr>
        <w:t xml:space="preserve"> </w:t>
      </w:r>
      <w:r w:rsidR="008B1515">
        <w:rPr>
          <w:b w:val="0"/>
        </w:rPr>
        <w:t>5 l</w:t>
      </w:r>
      <w:r w:rsidR="009A3203">
        <w:rPr>
          <w:b w:val="0"/>
        </w:rPr>
        <w:t>itre</w:t>
      </w:r>
      <w:r w:rsidR="003A5EB3">
        <w:rPr>
          <w:b w:val="0"/>
        </w:rPr>
        <w:t>s</w:t>
      </w:r>
      <w:r w:rsidR="00EA3FAC" w:rsidRPr="0066287E">
        <w:rPr>
          <w:b w:val="0"/>
        </w:rPr>
        <w:t>.</w:t>
      </w:r>
    </w:p>
    <w:p w:rsidR="00637DF4" w:rsidRDefault="00945486" w:rsidP="00300025">
      <w:pPr>
        <w:pStyle w:val="SrcSource"/>
        <w:tabs>
          <w:tab w:val="left" w:pos="6804"/>
        </w:tabs>
        <w:ind w:left="1429"/>
        <w:rPr>
          <w:rFonts w:cs="Arial"/>
        </w:rPr>
      </w:pPr>
      <w:r w:rsidRPr="00BC0D5C">
        <w:rPr>
          <w:rFonts w:cs="Arial"/>
        </w:rPr>
        <w:t>Source :</w:t>
      </w:r>
      <w:r>
        <w:rPr>
          <w:rFonts w:cs="Arial"/>
        </w:rPr>
        <w:t xml:space="preserve"> </w:t>
      </w:r>
      <w:r w:rsidR="00300025">
        <w:rPr>
          <w:rFonts w:cs="Arial"/>
        </w:rPr>
        <w:t>o</w:t>
      </w:r>
      <w:r w:rsidR="00555A7C">
        <w:rPr>
          <w:rFonts w:cs="Arial"/>
        </w:rPr>
        <w:t>lidoc.fr</w:t>
      </w:r>
    </w:p>
    <w:p w:rsidR="00AF7BEB" w:rsidRDefault="00AF7BEB" w:rsidP="00300025">
      <w:pPr>
        <w:pStyle w:val="SrcSource"/>
        <w:tabs>
          <w:tab w:val="left" w:pos="6804"/>
        </w:tabs>
        <w:ind w:left="1429"/>
        <w:rPr>
          <w:rFonts w:cs="Arial"/>
        </w:rPr>
      </w:pPr>
    </w:p>
    <w:p w:rsidR="006F0AC7" w:rsidRDefault="006F0AC7" w:rsidP="006F0AC7">
      <w:pPr>
        <w:pStyle w:val="AnnAnnexe"/>
        <w:tabs>
          <w:tab w:val="clear" w:pos="4538"/>
        </w:tabs>
        <w:ind w:left="0"/>
      </w:pPr>
      <w:r>
        <w:t>Les huiles aromatisées</w:t>
      </w:r>
      <w:r w:rsidR="008545C2">
        <w:t> : le nouveau filon</w:t>
      </w:r>
    </w:p>
    <w:p w:rsidR="006F0AC7" w:rsidRDefault="006F0AC7" w:rsidP="006F0AC7">
      <w:r>
        <w:t>L'huile pimentée sur les pizzas, c'est un classique. Mais un filet d'huile de sésame à la vanille sur du pain perdu, de l'huile d'olive au fenouil sur un carpaccio de saumon, ou au basilic et à l'ail sur une assiette de fromage de chèvre, c'est du r</w:t>
      </w:r>
      <w:r w:rsidR="00856C0F">
        <w:t>affinement pour les papilles</w:t>
      </w:r>
      <w:r>
        <w:t>.</w:t>
      </w:r>
    </w:p>
    <w:p w:rsidR="006F0AC7" w:rsidRDefault="006F0AC7" w:rsidP="006F0AC7">
      <w:r>
        <w:t xml:space="preserve">Les professionnels ont su répondre </w:t>
      </w:r>
      <w:r w:rsidR="003A5EB3">
        <w:t>aux</w:t>
      </w:r>
      <w:r>
        <w:t xml:space="preserve"> consommateurs en attente de nouvelles saveurs pour relever le goût des plats et créer des sauces étonnantes. Gastronome</w:t>
      </w:r>
      <w:r w:rsidR="00862612">
        <w:t>s</w:t>
      </w:r>
      <w:r>
        <w:t xml:space="preserve"> passionné</w:t>
      </w:r>
      <w:r w:rsidR="00862612">
        <w:t>s</w:t>
      </w:r>
      <w:r>
        <w:t xml:space="preserve"> et entrepreneur</w:t>
      </w:r>
      <w:r w:rsidR="00862612">
        <w:t>s</w:t>
      </w:r>
      <w:r>
        <w:t xml:space="preserve"> instinctif</w:t>
      </w:r>
      <w:r w:rsidR="00862612">
        <w:t>s</w:t>
      </w:r>
      <w:r>
        <w:t xml:space="preserve">, Alexis </w:t>
      </w:r>
      <w:proofErr w:type="spellStart"/>
      <w:r>
        <w:t>Muñoz</w:t>
      </w:r>
      <w:proofErr w:type="spellEnd"/>
      <w:r>
        <w:t>, créateur d'huiles d'olive</w:t>
      </w:r>
      <w:r w:rsidR="00862612">
        <w:t>,</w:t>
      </w:r>
      <w:r>
        <w:t xml:space="preserve"> et sa complice Fabienne Roux, </w:t>
      </w:r>
      <w:proofErr w:type="spellStart"/>
      <w:r>
        <w:t>élaïologue</w:t>
      </w:r>
      <w:proofErr w:type="spellEnd"/>
      <w:r>
        <w:t xml:space="preserve"> (</w:t>
      </w:r>
      <w:r w:rsidR="008F5DAD">
        <w:t>spécialiste</w:t>
      </w:r>
      <w:r>
        <w:t xml:space="preserve"> en huile d'olive), ont </w:t>
      </w:r>
      <w:r w:rsidR="00937EDC">
        <w:t xml:space="preserve">par exemple </w:t>
      </w:r>
      <w:r>
        <w:t>travaillé pendant deux ans dans un moulin du Sud de la France pour créer une gamme d’huiles innovantes composées d'olives et de fruits frais pressés ensemble. Un arôme incomparable et naturel pour ces trois créations gustatives à base de citron, de clémentine et d'orange.</w:t>
      </w:r>
    </w:p>
    <w:p w:rsidR="00A86BCA" w:rsidRPr="003E50CF" w:rsidRDefault="006F0AC7" w:rsidP="003E50CF">
      <w:pPr>
        <w:pStyle w:val="SrcSource"/>
      </w:pPr>
      <w:r>
        <w:t>Source : neorestauration.com</w:t>
      </w:r>
    </w:p>
    <w:p w:rsidR="005A694A" w:rsidRDefault="003E50CF" w:rsidP="005A694A">
      <w:pPr>
        <w:pStyle w:val="AnnAnnexe"/>
        <w:tabs>
          <w:tab w:val="clear" w:pos="4538"/>
        </w:tabs>
        <w:ind w:left="0"/>
      </w:pPr>
      <w:r>
        <w:br w:type="page"/>
      </w:r>
      <w:r w:rsidR="008B1515">
        <w:rPr>
          <w:noProof/>
          <w:lang w:eastAsia="zh-CN"/>
        </w:rPr>
        <w:drawing>
          <wp:anchor distT="0" distB="0" distL="114300" distR="114300" simplePos="0" relativeHeight="251667456" behindDoc="1" locked="0" layoutInCell="1" allowOverlap="1">
            <wp:simplePos x="0" y="0"/>
            <wp:positionH relativeFrom="column">
              <wp:posOffset>24130</wp:posOffset>
            </wp:positionH>
            <wp:positionV relativeFrom="paragraph">
              <wp:posOffset>319405</wp:posOffset>
            </wp:positionV>
            <wp:extent cx="3082925" cy="2543175"/>
            <wp:effectExtent l="19050" t="0" r="3175" b="0"/>
            <wp:wrapTight wrapText="bothSides">
              <wp:wrapPolygon edited="0">
                <wp:start x="-133" y="0"/>
                <wp:lineTo x="-133" y="21519"/>
                <wp:lineTo x="21622" y="21519"/>
                <wp:lineTo x="21622" y="0"/>
                <wp:lineTo x="-133" y="0"/>
              </wp:wrapPolygon>
            </wp:wrapTight>
            <wp:docPr id="6" name="Image 5" descr="l'huile aux trésor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huile aux trésors 3.jpg"/>
                    <pic:cNvPicPr/>
                  </pic:nvPicPr>
                  <pic:blipFill>
                    <a:blip r:embed="rId18" cstate="print"/>
                    <a:stretch>
                      <a:fillRect/>
                    </a:stretch>
                  </pic:blipFill>
                  <pic:spPr>
                    <a:xfrm>
                      <a:off x="0" y="0"/>
                      <a:ext cx="3082925" cy="2543175"/>
                    </a:xfrm>
                    <a:prstGeom prst="rect">
                      <a:avLst/>
                    </a:prstGeom>
                  </pic:spPr>
                </pic:pic>
              </a:graphicData>
            </a:graphic>
          </wp:anchor>
        </w:drawing>
      </w:r>
      <w:r w:rsidR="005A694A">
        <w:t>La nouvelle ligne d’huile arom</w:t>
      </w:r>
      <w:r w:rsidR="008F5DAD">
        <w:t>atisée de L’Oli d’Oc : L’Huile a</w:t>
      </w:r>
      <w:r w:rsidR="005A694A">
        <w:t>u</w:t>
      </w:r>
      <w:r w:rsidR="000A20D7">
        <w:t>x</w:t>
      </w:r>
      <w:r w:rsidR="005A694A">
        <w:t xml:space="preserve"> Trésor</w:t>
      </w:r>
      <w:r w:rsidR="000A20D7">
        <w:t>s</w:t>
      </w:r>
    </w:p>
    <w:p w:rsidR="005A694A" w:rsidRDefault="008F5DAD" w:rsidP="005A694A">
      <w:pPr>
        <w:pStyle w:val="EapNormalespaceaprs"/>
        <w:rPr>
          <w:bCs/>
        </w:rPr>
      </w:pPr>
      <w:r>
        <w:rPr>
          <w:bCs/>
        </w:rPr>
        <w:t>L’Huile aux Trésors est le nom donné à trois huiles d’olive aromatisées, chacune numérotée en fonction de leur parfum :</w:t>
      </w:r>
      <w:r w:rsidR="005A694A">
        <w:rPr>
          <w:bCs/>
        </w:rPr>
        <w:t xml:space="preserve"> </w:t>
      </w:r>
    </w:p>
    <w:p w:rsidR="005A694A" w:rsidRDefault="008F5DAD" w:rsidP="005A694A">
      <w:pPr>
        <w:pStyle w:val="EapNormalespaceaprs"/>
        <w:spacing w:after="0"/>
        <w:rPr>
          <w:bCs/>
        </w:rPr>
      </w:pPr>
      <w:r w:rsidRPr="008F5DAD">
        <w:rPr>
          <w:b/>
          <w:bCs/>
        </w:rPr>
        <w:t>L’Huile a</w:t>
      </w:r>
      <w:r w:rsidR="007B20D6" w:rsidRPr="008F5DAD">
        <w:rPr>
          <w:b/>
          <w:bCs/>
        </w:rPr>
        <w:t xml:space="preserve">ux Trésors </w:t>
      </w:r>
      <w:r w:rsidRPr="008F5DAD">
        <w:rPr>
          <w:b/>
          <w:bCs/>
        </w:rPr>
        <w:t xml:space="preserve">Numéro </w:t>
      </w:r>
      <w:r w:rsidR="005A694A" w:rsidRPr="008F5DAD">
        <w:rPr>
          <w:b/>
          <w:bCs/>
        </w:rPr>
        <w:t>1 </w:t>
      </w:r>
      <w:r w:rsidR="005A694A">
        <w:rPr>
          <w:bCs/>
        </w:rPr>
        <w:t>: aromatisée au citron, ail et thym</w:t>
      </w:r>
    </w:p>
    <w:p w:rsidR="005A694A" w:rsidRDefault="008F5DAD" w:rsidP="005A694A">
      <w:pPr>
        <w:pStyle w:val="EapNormalespaceaprs"/>
        <w:spacing w:after="0"/>
        <w:rPr>
          <w:bCs/>
        </w:rPr>
      </w:pPr>
      <w:r w:rsidRPr="008F5DAD">
        <w:rPr>
          <w:b/>
          <w:bCs/>
        </w:rPr>
        <w:t>L’Huile a</w:t>
      </w:r>
      <w:r w:rsidR="007B20D6" w:rsidRPr="008F5DAD">
        <w:rPr>
          <w:b/>
          <w:bCs/>
        </w:rPr>
        <w:t xml:space="preserve">ux Trésors </w:t>
      </w:r>
      <w:r w:rsidRPr="008F5DAD">
        <w:rPr>
          <w:b/>
          <w:bCs/>
        </w:rPr>
        <w:t>Numéro 2</w:t>
      </w:r>
      <w:r w:rsidR="005A694A">
        <w:rPr>
          <w:bCs/>
        </w:rPr>
        <w:t> : aromatisée au piment d’Espelette</w:t>
      </w:r>
    </w:p>
    <w:p w:rsidR="005A694A" w:rsidRDefault="008F5DAD" w:rsidP="005A694A">
      <w:pPr>
        <w:pStyle w:val="EapNormalespaceaprs"/>
        <w:spacing w:after="0"/>
        <w:rPr>
          <w:bCs/>
        </w:rPr>
      </w:pPr>
      <w:r w:rsidRPr="008F5DAD">
        <w:rPr>
          <w:b/>
          <w:bCs/>
        </w:rPr>
        <w:t>L’Huile a</w:t>
      </w:r>
      <w:r w:rsidR="007B20D6" w:rsidRPr="008F5DAD">
        <w:rPr>
          <w:b/>
          <w:bCs/>
        </w:rPr>
        <w:t xml:space="preserve">ux Trésors </w:t>
      </w:r>
      <w:r w:rsidRPr="008F5DAD">
        <w:rPr>
          <w:b/>
          <w:bCs/>
        </w:rPr>
        <w:t>Numéro 3</w:t>
      </w:r>
      <w:r w:rsidR="005A694A">
        <w:rPr>
          <w:bCs/>
        </w:rPr>
        <w:t> : aromatisée au basilic</w:t>
      </w:r>
    </w:p>
    <w:p w:rsidR="008F5DAD" w:rsidRDefault="008F5DAD" w:rsidP="005A694A">
      <w:pPr>
        <w:pStyle w:val="EapNormalespaceaprs"/>
        <w:spacing w:after="0"/>
        <w:rPr>
          <w:bCs/>
        </w:rPr>
      </w:pPr>
    </w:p>
    <w:p w:rsidR="005A694A" w:rsidRDefault="008F5DAD" w:rsidP="005A694A">
      <w:pPr>
        <w:pStyle w:val="EapNormalespaceaprs"/>
        <w:spacing w:after="0"/>
      </w:pPr>
      <w:r>
        <w:rPr>
          <w:bCs/>
        </w:rPr>
        <w:t>Les bouteilles sont en verre d’une contenance de 50 cl.</w:t>
      </w:r>
    </w:p>
    <w:p w:rsidR="005A694A" w:rsidRDefault="008F5DAD" w:rsidP="005A694A">
      <w:pPr>
        <w:pStyle w:val="EapNormalespaceaprs"/>
      </w:pPr>
      <w:r>
        <w:t>A chaque saveur, une recette est proposée par un grand chef</w:t>
      </w:r>
      <w:r w:rsidR="005A694A">
        <w:t xml:space="preserve"> au dos de la bouteille. </w:t>
      </w:r>
    </w:p>
    <w:p w:rsidR="00F31201" w:rsidRDefault="005A694A" w:rsidP="005A694A">
      <w:pPr>
        <w:pStyle w:val="EapNormalespaceaprs"/>
      </w:pPr>
      <w:r>
        <w:t xml:space="preserve">Comme un grand cru, </w:t>
      </w:r>
      <w:r w:rsidR="008F5DAD">
        <w:t>L’Huile a</w:t>
      </w:r>
      <w:r w:rsidR="007B20D6">
        <w:t xml:space="preserve">ux Trésors </w:t>
      </w:r>
      <w:r>
        <w:t>a un bouchon en liège qui est protégé par une languette.</w:t>
      </w:r>
    </w:p>
    <w:p w:rsidR="00396FDC" w:rsidRPr="00396FDC" w:rsidRDefault="00396FDC" w:rsidP="00396FDC">
      <w:pPr>
        <w:pStyle w:val="SrcSource"/>
        <w:rPr>
          <w:rFonts w:cs="Arial"/>
        </w:rPr>
      </w:pPr>
      <w:r w:rsidRPr="00396FDC">
        <w:rPr>
          <w:rFonts w:cs="Arial"/>
        </w:rPr>
        <w:t>Source interne</w:t>
      </w:r>
    </w:p>
    <w:p w:rsidR="005A694A" w:rsidRDefault="00A7574B" w:rsidP="000A20D7">
      <w:pPr>
        <w:pStyle w:val="AnnAnnexe"/>
        <w:tabs>
          <w:tab w:val="clear" w:pos="4538"/>
        </w:tabs>
        <w:ind w:left="0"/>
      </w:pPr>
      <w:r>
        <w:t xml:space="preserve">L’étiquette </w:t>
      </w:r>
      <w:r w:rsidR="00727371">
        <w:t>de L’Huile a</w:t>
      </w:r>
      <w:r>
        <w:t>u</w:t>
      </w:r>
      <w:r w:rsidR="000A20D7">
        <w:t>x</w:t>
      </w:r>
      <w:r>
        <w:t xml:space="preserve"> Trésor</w:t>
      </w:r>
      <w:r w:rsidR="000A20D7">
        <w:t>s</w:t>
      </w:r>
    </w:p>
    <w:p w:rsidR="00396FDC" w:rsidRDefault="00475F33" w:rsidP="007724AC">
      <w:pPr>
        <w:jc w:val="left"/>
      </w:pPr>
      <w:r>
        <w:rPr>
          <w:noProof/>
          <w:lang w:eastAsia="zh-CN"/>
        </w:rPr>
        <w:drawing>
          <wp:anchor distT="0" distB="0" distL="114300" distR="114300" simplePos="0" relativeHeight="251671552" behindDoc="0" locked="0" layoutInCell="1" allowOverlap="1">
            <wp:simplePos x="0" y="0"/>
            <wp:positionH relativeFrom="column">
              <wp:posOffset>3586480</wp:posOffset>
            </wp:positionH>
            <wp:positionV relativeFrom="paragraph">
              <wp:posOffset>167640</wp:posOffset>
            </wp:positionV>
            <wp:extent cx="2319655" cy="3600450"/>
            <wp:effectExtent l="19050" t="0" r="4445" b="0"/>
            <wp:wrapThrough wrapText="bothSides">
              <wp:wrapPolygon edited="0">
                <wp:start x="-177" y="0"/>
                <wp:lineTo x="-177" y="21486"/>
                <wp:lineTo x="21641" y="21486"/>
                <wp:lineTo x="21641" y="0"/>
                <wp:lineTo x="-177" y="0"/>
              </wp:wrapPolygon>
            </wp:wrapThrough>
            <wp:docPr id="7" name="Image 6" descr="p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9.jpg"/>
                    <pic:cNvPicPr/>
                  </pic:nvPicPr>
                  <pic:blipFill>
                    <a:blip r:embed="rId19" cstate="print"/>
                    <a:stretch>
                      <a:fillRect/>
                    </a:stretch>
                  </pic:blipFill>
                  <pic:spPr>
                    <a:xfrm>
                      <a:off x="0" y="0"/>
                      <a:ext cx="2319655" cy="3600450"/>
                    </a:xfrm>
                    <a:prstGeom prst="rect">
                      <a:avLst/>
                    </a:prstGeom>
                  </pic:spPr>
                </pic:pic>
              </a:graphicData>
            </a:graphic>
          </wp:anchor>
        </w:drawing>
      </w:r>
      <w:r w:rsidR="000F5729">
        <w:rPr>
          <w:noProof/>
        </w:rPr>
        <w:pict>
          <v:shapetype id="_x0000_t32" coordsize="21600,21600" o:spt="32" o:oned="t" path="m,l21600,21600e" filled="f">
            <v:path arrowok="t" fillok="f" o:connecttype="none"/>
            <o:lock v:ext="edit" shapetype="t"/>
          </v:shapetype>
          <v:shape id="_x0000_s1108" type="#_x0000_t32" style="position:absolute;margin-left:173.1pt;margin-top:35.65pt;width:27.95pt;height:25.8pt;z-index:251670528;mso-position-horizontal-relative:text;mso-position-vertical-relative:text" o:connectortype="straight">
            <v:stroke endarrow="block"/>
          </v:shape>
        </w:pict>
      </w:r>
      <w:r w:rsidR="000F5729">
        <w:rPr>
          <w:noProof/>
        </w:rPr>
        <w:pict>
          <v:shape id="_x0000_s1107" type="#_x0000_t202" style="position:absolute;margin-left:201.05pt;margin-top:44.8pt;width:69.8pt;height:32.2pt;z-index:251669504;mso-position-horizontal-relative:text;mso-position-vertical-relative:text">
            <v:textbox>
              <w:txbxContent>
                <w:p w:rsidR="00614EAF" w:rsidRPr="003A5EB3" w:rsidRDefault="00614EAF" w:rsidP="007724AC">
                  <w:pPr>
                    <w:jc w:val="left"/>
                    <w:rPr>
                      <w:b/>
                    </w:rPr>
                  </w:pPr>
                  <w:r w:rsidRPr="003A5EB3">
                    <w:rPr>
                      <w:b/>
                    </w:rPr>
                    <w:t>H</w:t>
                  </w:r>
                  <w:r w:rsidRPr="003A5EB3">
                    <w:rPr>
                      <w:b/>
                      <w:sz w:val="16"/>
                    </w:rPr>
                    <w:t>UILERIE</w:t>
                  </w:r>
                </w:p>
                <w:p w:rsidR="00614EAF" w:rsidRPr="003A5EB3" w:rsidRDefault="00614EAF" w:rsidP="007724AC">
                  <w:pPr>
                    <w:jc w:val="left"/>
                    <w:rPr>
                      <w:b/>
                    </w:rPr>
                  </w:pPr>
                  <w:r w:rsidRPr="003A5EB3">
                    <w:rPr>
                      <w:b/>
                    </w:rPr>
                    <w:t>L’Oli d’OC</w:t>
                  </w:r>
                </w:p>
              </w:txbxContent>
            </v:textbox>
          </v:shape>
        </w:pict>
      </w:r>
      <w:r w:rsidR="0088715F">
        <w:rPr>
          <w:noProof/>
          <w:lang w:eastAsia="zh-CN"/>
        </w:rPr>
        <w:drawing>
          <wp:inline distT="0" distB="0" distL="0" distR="0">
            <wp:extent cx="2526792" cy="3758184"/>
            <wp:effectExtent l="19050" t="0" r="6858" b="0"/>
            <wp:docPr id="4" name="Image 3" descr="S-L'OLIDOC-annexe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OLIDOC-annexe 10.jpg"/>
                    <pic:cNvPicPr/>
                  </pic:nvPicPr>
                  <pic:blipFill>
                    <a:blip r:embed="rId20" cstate="print"/>
                    <a:stretch>
                      <a:fillRect/>
                    </a:stretch>
                  </pic:blipFill>
                  <pic:spPr>
                    <a:xfrm>
                      <a:off x="0" y="0"/>
                      <a:ext cx="2526792" cy="3758184"/>
                    </a:xfrm>
                    <a:prstGeom prst="rect">
                      <a:avLst/>
                    </a:prstGeom>
                  </pic:spPr>
                </pic:pic>
              </a:graphicData>
            </a:graphic>
          </wp:inline>
        </w:drawing>
      </w:r>
    </w:p>
    <w:p w:rsidR="00F31201" w:rsidRDefault="00F31201" w:rsidP="00396FDC"/>
    <w:p w:rsidR="00396FDC" w:rsidRPr="00396FDC" w:rsidRDefault="00EB100F" w:rsidP="005E3887">
      <w:pPr>
        <w:tabs>
          <w:tab w:val="left" w:pos="1560"/>
          <w:tab w:val="left" w:pos="6946"/>
        </w:tabs>
      </w:pPr>
      <w:r>
        <w:tab/>
      </w:r>
      <w:r w:rsidR="005E3887">
        <w:rPr>
          <w:b/>
        </w:rPr>
        <w:t>Face avant</w:t>
      </w:r>
      <w:r>
        <w:tab/>
      </w:r>
      <w:r w:rsidR="005E3887">
        <w:rPr>
          <w:b/>
        </w:rPr>
        <w:t>Face arrière</w:t>
      </w:r>
    </w:p>
    <w:p w:rsidR="00A86BCA" w:rsidRPr="005A694A" w:rsidRDefault="005A694A" w:rsidP="005A694A">
      <w:pPr>
        <w:pStyle w:val="SrcSource"/>
        <w:rPr>
          <w:rFonts w:cs="Arial"/>
        </w:rPr>
      </w:pPr>
      <w:r>
        <w:rPr>
          <w:rFonts w:cs="Arial"/>
        </w:rPr>
        <w:t>Source interne</w:t>
      </w:r>
    </w:p>
    <w:p w:rsidR="00F31201" w:rsidRDefault="00F31201">
      <w:pPr>
        <w:jc w:val="left"/>
        <w:rPr>
          <w:b/>
        </w:rPr>
      </w:pPr>
      <w:r>
        <w:br w:type="page"/>
      </w:r>
    </w:p>
    <w:p w:rsidR="00386991" w:rsidRDefault="000A20D7" w:rsidP="00376423">
      <w:pPr>
        <w:pStyle w:val="AnnAnnexe"/>
        <w:tabs>
          <w:tab w:val="clear" w:pos="4538"/>
        </w:tabs>
        <w:ind w:left="1560" w:hanging="1560"/>
      </w:pPr>
      <w:r>
        <w:t>La campag</w:t>
      </w:r>
      <w:r w:rsidR="00856C0F">
        <w:t>ne de communication de L</w:t>
      </w:r>
      <w:r w:rsidR="00727371">
        <w:t>’Huile a</w:t>
      </w:r>
      <w:r>
        <w:t>ux Trésors : e</w:t>
      </w:r>
      <w:r w:rsidR="00386991">
        <w:t>ntretien a</w:t>
      </w:r>
      <w:r w:rsidR="00727371">
        <w:t>vec la d</w:t>
      </w:r>
      <w:r w:rsidR="00A54EDD">
        <w:t>irectrice de L'Oli d'Oc</w:t>
      </w:r>
    </w:p>
    <w:p w:rsidR="00D63964" w:rsidRPr="00B20C47" w:rsidRDefault="00D63964" w:rsidP="00D63964">
      <w:pPr>
        <w:rPr>
          <w:b/>
          <w:i/>
        </w:rPr>
      </w:pPr>
      <w:r>
        <w:rPr>
          <w:b/>
          <w:i/>
        </w:rPr>
        <w:t>Le marché de Noël</w:t>
      </w:r>
      <w:r w:rsidR="005F72D7" w:rsidRPr="005F72D7">
        <w:rPr>
          <w:b/>
          <w:i/>
        </w:rPr>
        <w:t xml:space="preserve"> de Clermont l’Hérault</w:t>
      </w:r>
      <w:r>
        <w:rPr>
          <w:b/>
          <w:i/>
        </w:rPr>
        <w:t xml:space="preserve"> </w:t>
      </w:r>
      <w:r w:rsidR="00906B30">
        <w:rPr>
          <w:b/>
          <w:i/>
        </w:rPr>
        <w:t>se prépare déjà</w:t>
      </w:r>
      <w:r>
        <w:rPr>
          <w:b/>
          <w:i/>
        </w:rPr>
        <w:t>. En quoi consiste cet événement ?</w:t>
      </w:r>
    </w:p>
    <w:p w:rsidR="008009CE" w:rsidRDefault="008009CE" w:rsidP="00727371"/>
    <w:p w:rsidR="00D63964" w:rsidRDefault="005F72D7" w:rsidP="00727371">
      <w:r>
        <w:t xml:space="preserve">Le marché </w:t>
      </w:r>
      <w:r w:rsidR="00D63964">
        <w:t>de Noël</w:t>
      </w:r>
      <w:r>
        <w:t xml:space="preserve"> de Clermont l’Hérault</w:t>
      </w:r>
      <w:r w:rsidR="00D63964">
        <w:t xml:space="preserve"> se tient chaque année au mois de décembre. C’est le lancement de </w:t>
      </w:r>
      <w:r w:rsidR="00973452">
        <w:t xml:space="preserve">la saison pour </w:t>
      </w:r>
      <w:r w:rsidR="000A20D7">
        <w:t>l’huile d</w:t>
      </w:r>
      <w:r w:rsidR="00973452">
        <w:t xml:space="preserve">’olive. Ce sera </w:t>
      </w:r>
      <w:r w:rsidR="00D63964">
        <w:t xml:space="preserve">l’occasion de faire découvrir </w:t>
      </w:r>
      <w:r w:rsidR="00613297">
        <w:t xml:space="preserve">et déguster sur notre stand </w:t>
      </w:r>
      <w:r w:rsidR="00973452">
        <w:t xml:space="preserve">nos dernières créations : </w:t>
      </w:r>
      <w:r>
        <w:t xml:space="preserve">la nouvelle </w:t>
      </w:r>
      <w:r w:rsidR="00906B30">
        <w:t>ligne</w:t>
      </w:r>
      <w:r w:rsidR="00B20C47">
        <w:t xml:space="preserve"> L’Huile a</w:t>
      </w:r>
      <w:r>
        <w:t>u</w:t>
      </w:r>
      <w:r w:rsidR="000A20D7">
        <w:t>x</w:t>
      </w:r>
      <w:r>
        <w:t xml:space="preserve"> Trésor</w:t>
      </w:r>
      <w:r w:rsidR="000A20D7">
        <w:t>s</w:t>
      </w:r>
      <w:r>
        <w:t xml:space="preserve">. </w:t>
      </w:r>
      <w:r w:rsidR="00D63964">
        <w:t xml:space="preserve">Il s’agit d’une manifestation qui attire chaque année des </w:t>
      </w:r>
      <w:r w:rsidR="00BA3D9D">
        <w:t>milliers</w:t>
      </w:r>
      <w:r w:rsidR="00D63964">
        <w:t xml:space="preserve"> </w:t>
      </w:r>
      <w:r w:rsidR="00301D7B">
        <w:t xml:space="preserve">de visiteurs, venus du </w:t>
      </w:r>
      <w:proofErr w:type="spellStart"/>
      <w:r w:rsidR="00301D7B">
        <w:t>Clermonta</w:t>
      </w:r>
      <w:r w:rsidR="00D63964">
        <w:t>is</w:t>
      </w:r>
      <w:proofErr w:type="spellEnd"/>
      <w:r w:rsidR="00D63964">
        <w:t xml:space="preserve">, mais également du département et </w:t>
      </w:r>
      <w:r w:rsidR="00077DDB">
        <w:t>d’</w:t>
      </w:r>
      <w:r w:rsidR="00D63964">
        <w:t xml:space="preserve">au-delà. </w:t>
      </w:r>
    </w:p>
    <w:p w:rsidR="00D63964" w:rsidRDefault="00D63964" w:rsidP="00D63964">
      <w:pPr>
        <w:ind w:firstLine="284"/>
      </w:pPr>
    </w:p>
    <w:p w:rsidR="00D63964" w:rsidRPr="00B20C47" w:rsidRDefault="00D63964" w:rsidP="00B20C47">
      <w:pPr>
        <w:rPr>
          <w:b/>
          <w:i/>
        </w:rPr>
      </w:pPr>
      <w:r>
        <w:rPr>
          <w:b/>
          <w:i/>
        </w:rPr>
        <w:t>Comment communiquerez</w:t>
      </w:r>
      <w:r w:rsidR="00DE0833">
        <w:rPr>
          <w:b/>
          <w:i/>
        </w:rPr>
        <w:t>-vous</w:t>
      </w:r>
      <w:r>
        <w:rPr>
          <w:b/>
          <w:i/>
        </w:rPr>
        <w:t xml:space="preserve"> cette année sur</w:t>
      </w:r>
      <w:r w:rsidR="000A20D7">
        <w:rPr>
          <w:b/>
          <w:i/>
        </w:rPr>
        <w:t xml:space="preserve"> votre participation à</w:t>
      </w:r>
      <w:r>
        <w:rPr>
          <w:b/>
          <w:i/>
        </w:rPr>
        <w:t xml:space="preserve"> cette manifestation ?</w:t>
      </w:r>
    </w:p>
    <w:p w:rsidR="008009CE" w:rsidRDefault="008009CE" w:rsidP="00727371"/>
    <w:p w:rsidR="000A20D7" w:rsidRDefault="001D7683" w:rsidP="00727371">
      <w:r>
        <w:t>N</w:t>
      </w:r>
      <w:r w:rsidR="00D63964">
        <w:t xml:space="preserve">otre communication passe </w:t>
      </w:r>
      <w:r w:rsidR="0059072F">
        <w:t xml:space="preserve">déjà </w:t>
      </w:r>
      <w:r w:rsidR="00D63964">
        <w:t xml:space="preserve">par les médias locaux dans lesquels nous insérons des </w:t>
      </w:r>
      <w:r w:rsidR="00077DDB">
        <w:t>encarts</w:t>
      </w:r>
      <w:r w:rsidR="00D63964">
        <w:t xml:space="preserve"> publicitair</w:t>
      </w:r>
      <w:r w:rsidR="003A5EB3">
        <w:t>es à l’approche de l’événement :</w:t>
      </w:r>
    </w:p>
    <w:p w:rsidR="00D63964" w:rsidRDefault="00D63964" w:rsidP="000A20D7">
      <w:pPr>
        <w:numPr>
          <w:ilvl w:val="0"/>
          <w:numId w:val="35"/>
        </w:numPr>
      </w:pPr>
      <w:r>
        <w:t xml:space="preserve">Le </w:t>
      </w:r>
      <w:r w:rsidR="00B20C47">
        <w:t xml:space="preserve">supplément </w:t>
      </w:r>
      <w:r w:rsidR="007E0996">
        <w:t>Midi Libre</w:t>
      </w:r>
      <w:r w:rsidR="00B20C47">
        <w:t xml:space="preserve"> </w:t>
      </w:r>
      <w:r w:rsidR="003C6FAA">
        <w:t>couvre la totalité du département, même les villages les plus reculés.</w:t>
      </w:r>
    </w:p>
    <w:p w:rsidR="000A20D7" w:rsidRDefault="00D63964" w:rsidP="00727371">
      <w:pPr>
        <w:numPr>
          <w:ilvl w:val="0"/>
          <w:numId w:val="35"/>
        </w:numPr>
      </w:pPr>
      <w:r>
        <w:t>La Gazette de Montpellier</w:t>
      </w:r>
      <w:r w:rsidR="000A20D7">
        <w:t xml:space="preserve"> </w:t>
      </w:r>
      <w:r>
        <w:t>se définit plutôt comme un « city magazine »</w:t>
      </w:r>
      <w:r w:rsidR="00B20C47">
        <w:t>.</w:t>
      </w:r>
      <w:r>
        <w:t xml:space="preserve"> C’est une parution plus urbaine qui traite </w:t>
      </w:r>
      <w:r w:rsidR="007E0996">
        <w:t>de l</w:t>
      </w:r>
      <w:r w:rsidR="000A20D7">
        <w:t>’</w:t>
      </w:r>
      <w:r>
        <w:t xml:space="preserve">actualité locale et se consacre à la </w:t>
      </w:r>
      <w:r w:rsidR="00077DDB">
        <w:t>culture</w:t>
      </w:r>
      <w:r w:rsidR="00727371">
        <w:t xml:space="preserve"> à Montpellier</w:t>
      </w:r>
      <w:r w:rsidR="00077DDB">
        <w:t>.</w:t>
      </w:r>
    </w:p>
    <w:p w:rsidR="00D63964" w:rsidRDefault="00D63964" w:rsidP="000A20D7">
      <w:pPr>
        <w:numPr>
          <w:ilvl w:val="0"/>
          <w:numId w:val="36"/>
        </w:numPr>
      </w:pPr>
      <w:r>
        <w:t xml:space="preserve">« C le </w:t>
      </w:r>
      <w:proofErr w:type="spellStart"/>
      <w:r>
        <w:t>Mag</w:t>
      </w:r>
      <w:proofErr w:type="spellEnd"/>
      <w:r>
        <w:t xml:space="preserve"> » présente des sujets d’actualité (vie locale, économique et sociale, culture…). L’objectif de « C Le </w:t>
      </w:r>
      <w:proofErr w:type="spellStart"/>
      <w:r>
        <w:t>Mag</w:t>
      </w:r>
      <w:proofErr w:type="spellEnd"/>
      <w:r>
        <w:t> » est de mettre en avant les actions des gens ou des structures qui bougent sur ce secteur : artisans, commerçants, ar</w:t>
      </w:r>
      <w:r w:rsidR="00BA05BA">
        <w:t>tistes, sportifs, associations… Il</w:t>
      </w:r>
      <w:r>
        <w:t xml:space="preserve"> couvre une quarant</w:t>
      </w:r>
      <w:r w:rsidR="00077DDB">
        <w:t>aine de communes environnantes pour un tirage de 10 000 exemplaires.</w:t>
      </w:r>
    </w:p>
    <w:p w:rsidR="00D63964" w:rsidRDefault="00D63964" w:rsidP="000A20D7">
      <w:pPr>
        <w:numPr>
          <w:ilvl w:val="0"/>
          <w:numId w:val="36"/>
        </w:numPr>
      </w:pPr>
      <w:r>
        <w:t>« Sortir Cœur d’Hérault » véhicule des informations sur les manifestations sportives et culturelles : théâtre, concert, spectacl</w:t>
      </w:r>
      <w:r w:rsidR="00F95F7A">
        <w:t>es…</w:t>
      </w:r>
      <w:r w:rsidR="00862612">
        <w:t xml:space="preserve"> </w:t>
      </w:r>
      <w:r w:rsidR="00F95F7A">
        <w:t>I</w:t>
      </w:r>
      <w:r>
        <w:t xml:space="preserve">l est diffusé sur un secteur </w:t>
      </w:r>
      <w:r w:rsidR="00DE0833">
        <w:t xml:space="preserve">géographique </w:t>
      </w:r>
      <w:r>
        <w:t xml:space="preserve">similaire à celui de « C le </w:t>
      </w:r>
      <w:proofErr w:type="spellStart"/>
      <w:r>
        <w:t>Mag</w:t>
      </w:r>
      <w:proofErr w:type="spellEnd"/>
      <w:r>
        <w:t> ».</w:t>
      </w:r>
    </w:p>
    <w:p w:rsidR="008009CE" w:rsidRDefault="008009CE" w:rsidP="00727371"/>
    <w:p w:rsidR="001F27A5" w:rsidRDefault="00B20C47" w:rsidP="00727371">
      <w:r>
        <w:t>Exceptionnellement</w:t>
      </w:r>
      <w:r w:rsidR="00727371">
        <w:t xml:space="preserve"> cette année</w:t>
      </w:r>
      <w:r>
        <w:t>,</w:t>
      </w:r>
      <w:r w:rsidR="00727371">
        <w:t xml:space="preserve"> nous envisageons d</w:t>
      </w:r>
      <w:r>
        <w:t>’intensifier notre communication sur notre nouvelle ligne par une parution supplémentaire</w:t>
      </w:r>
      <w:r w:rsidR="001D7683">
        <w:t xml:space="preserve"> dans l’un de ces supports</w:t>
      </w:r>
      <w:r w:rsidR="0059072F">
        <w:t>. Même si</w:t>
      </w:r>
      <w:r w:rsidR="003A5EB3">
        <w:t>,</w:t>
      </w:r>
      <w:r w:rsidR="006567E6">
        <w:t xml:space="preserve"> comme toute entreprise, nous avons des contraintes budgétaires, notre objectif prior</w:t>
      </w:r>
      <w:r w:rsidR="00BD689A">
        <w:t>it</w:t>
      </w:r>
      <w:r w:rsidR="006567E6">
        <w:t>aire est de faire connaître nos nouveaux produits.</w:t>
      </w:r>
    </w:p>
    <w:p w:rsidR="00B20C47" w:rsidRDefault="00B20C47" w:rsidP="00727371"/>
    <w:p w:rsidR="00077DDB" w:rsidRPr="00B20C47" w:rsidRDefault="001F27A5" w:rsidP="001F27A5">
      <w:pPr>
        <w:rPr>
          <w:b/>
          <w:i/>
        </w:rPr>
      </w:pPr>
      <w:r w:rsidRPr="005A25A2">
        <w:rPr>
          <w:b/>
          <w:i/>
        </w:rPr>
        <w:t>Utilis</w:t>
      </w:r>
      <w:r w:rsidR="00906B30">
        <w:rPr>
          <w:b/>
          <w:i/>
        </w:rPr>
        <w:t xml:space="preserve">erez-vous d’autres supports </w:t>
      </w:r>
      <w:r w:rsidR="00171578" w:rsidRPr="005A25A2">
        <w:rPr>
          <w:b/>
          <w:i/>
        </w:rPr>
        <w:t>pour fa</w:t>
      </w:r>
      <w:r w:rsidR="000A20D7">
        <w:rPr>
          <w:b/>
          <w:i/>
        </w:rPr>
        <w:t>ire connaî</w:t>
      </w:r>
      <w:r w:rsidR="00171578" w:rsidRPr="005A25A2">
        <w:rPr>
          <w:b/>
          <w:i/>
        </w:rPr>
        <w:t xml:space="preserve">tre cette </w:t>
      </w:r>
      <w:r w:rsidR="00906B30">
        <w:rPr>
          <w:b/>
          <w:i/>
        </w:rPr>
        <w:t>nouvelle</w:t>
      </w:r>
      <w:r w:rsidR="00906B30" w:rsidRPr="00906B30">
        <w:t xml:space="preserve"> </w:t>
      </w:r>
      <w:r w:rsidR="00906B30" w:rsidRPr="00906B30">
        <w:rPr>
          <w:b/>
          <w:i/>
        </w:rPr>
        <w:t>lign</w:t>
      </w:r>
      <w:r w:rsidR="00727371">
        <w:rPr>
          <w:b/>
          <w:i/>
        </w:rPr>
        <w:t>e d’huiles aromatisées L’Huile a</w:t>
      </w:r>
      <w:r w:rsidR="00906B30" w:rsidRPr="00906B30">
        <w:rPr>
          <w:b/>
          <w:i/>
        </w:rPr>
        <w:t>u</w:t>
      </w:r>
      <w:r w:rsidR="000A20D7">
        <w:rPr>
          <w:b/>
          <w:i/>
        </w:rPr>
        <w:t>x</w:t>
      </w:r>
      <w:r w:rsidR="00906B30" w:rsidRPr="00906B30">
        <w:rPr>
          <w:b/>
          <w:i/>
        </w:rPr>
        <w:t xml:space="preserve"> Trésor</w:t>
      </w:r>
      <w:r w:rsidR="000A20D7">
        <w:rPr>
          <w:b/>
          <w:i/>
        </w:rPr>
        <w:t>s</w:t>
      </w:r>
      <w:r w:rsidR="00171578" w:rsidRPr="005A25A2">
        <w:rPr>
          <w:b/>
          <w:i/>
        </w:rPr>
        <w:t xml:space="preserve"> </w:t>
      </w:r>
      <w:r w:rsidRPr="005A25A2">
        <w:rPr>
          <w:b/>
          <w:i/>
        </w:rPr>
        <w:t>?</w:t>
      </w:r>
    </w:p>
    <w:p w:rsidR="008009CE" w:rsidRDefault="008009CE" w:rsidP="001D7683"/>
    <w:p w:rsidR="001F27A5" w:rsidRPr="001F27A5" w:rsidRDefault="001F27A5" w:rsidP="001D7683">
      <w:r>
        <w:t xml:space="preserve">Notre site </w:t>
      </w:r>
      <w:r w:rsidR="00DE0833">
        <w:t>i</w:t>
      </w:r>
      <w:r>
        <w:t xml:space="preserve">nternet détaille le programme de </w:t>
      </w:r>
      <w:r w:rsidR="00077DDB">
        <w:t>la</w:t>
      </w:r>
      <w:r>
        <w:t xml:space="preserve"> journée et présente </w:t>
      </w:r>
      <w:r w:rsidR="00906B30">
        <w:t xml:space="preserve">la totalité de </w:t>
      </w:r>
      <w:r>
        <w:t>notre gamme. Nous réalis</w:t>
      </w:r>
      <w:r w:rsidR="00906B30">
        <w:t>er</w:t>
      </w:r>
      <w:r>
        <w:t xml:space="preserve">ons également </w:t>
      </w:r>
      <w:r w:rsidR="00171578">
        <w:t>une</w:t>
      </w:r>
      <w:r>
        <w:t xml:space="preserve"> campagne d’affichage</w:t>
      </w:r>
      <w:r w:rsidR="00171578">
        <w:t xml:space="preserve"> dans la ville la semaine précédant l’événement. Enfin</w:t>
      </w:r>
      <w:r w:rsidR="00602558">
        <w:t>,</w:t>
      </w:r>
      <w:r w:rsidR="00171578">
        <w:t xml:space="preserve"> nous présentons chaque année no</w:t>
      </w:r>
      <w:r w:rsidR="00906B30">
        <w:t>s</w:t>
      </w:r>
      <w:r w:rsidR="00171578">
        <w:t xml:space="preserve"> huile</w:t>
      </w:r>
      <w:r w:rsidR="00906B30">
        <w:t>s</w:t>
      </w:r>
      <w:r w:rsidR="00171578">
        <w:t xml:space="preserve"> d’</w:t>
      </w:r>
      <w:r w:rsidR="00077DDB">
        <w:t>olive au concours du</w:t>
      </w:r>
      <w:r w:rsidR="00171578">
        <w:t xml:space="preserve"> Salon de l’Agriculture</w:t>
      </w:r>
      <w:r w:rsidR="001D7683">
        <w:t xml:space="preserve"> à Paris, afin de les</w:t>
      </w:r>
      <w:r w:rsidR="00077DDB">
        <w:t xml:space="preserve"> fair</w:t>
      </w:r>
      <w:r w:rsidR="001D7683">
        <w:t xml:space="preserve">e connaître à un </w:t>
      </w:r>
      <w:r w:rsidR="00077DDB">
        <w:t>public curieux, exigeant et prescripteur.</w:t>
      </w:r>
    </w:p>
    <w:p w:rsidR="001F27A5" w:rsidRDefault="001F27A5" w:rsidP="00D63964">
      <w:pPr>
        <w:ind w:firstLine="284"/>
      </w:pPr>
    </w:p>
    <w:p w:rsidR="00610D37" w:rsidRPr="00B20C47" w:rsidRDefault="00D63964" w:rsidP="00D63964">
      <w:pPr>
        <w:rPr>
          <w:b/>
          <w:i/>
        </w:rPr>
      </w:pPr>
      <w:r w:rsidRPr="005A25A2">
        <w:rPr>
          <w:b/>
          <w:i/>
        </w:rPr>
        <w:t xml:space="preserve">Pourra-t-on déguster cette </w:t>
      </w:r>
      <w:r w:rsidR="00906B30" w:rsidRPr="00906B30">
        <w:rPr>
          <w:b/>
          <w:i/>
        </w:rPr>
        <w:t>nouvelle ligne d’huiles</w:t>
      </w:r>
      <w:r w:rsidR="001677C6">
        <w:rPr>
          <w:b/>
          <w:i/>
        </w:rPr>
        <w:t> ?</w:t>
      </w:r>
    </w:p>
    <w:p w:rsidR="008009CE" w:rsidRDefault="008009CE" w:rsidP="001D7683"/>
    <w:p w:rsidR="00D63964" w:rsidRDefault="00D63964" w:rsidP="001D7683">
      <w:r>
        <w:t xml:space="preserve">Bien sûr ! </w:t>
      </w:r>
      <w:r w:rsidR="00862612">
        <w:t>Au marché de Noël tout d’abord ! Ensuite, l</w:t>
      </w:r>
      <w:r>
        <w:t xml:space="preserve">e moulin sera </w:t>
      </w:r>
      <w:r w:rsidR="00602558">
        <w:t xml:space="preserve">exceptionnellement </w:t>
      </w:r>
      <w:r>
        <w:t xml:space="preserve">ouvert et </w:t>
      </w:r>
      <w:r w:rsidR="00FC7CBD">
        <w:t>accueillera les visiteurs pour une visite gourmande</w:t>
      </w:r>
      <w:r w:rsidR="001677C6">
        <w:t>, recettes à l’appui !</w:t>
      </w:r>
      <w:r w:rsidR="00FC7CBD">
        <w:t xml:space="preserve"> Des présentoirs proposeront les bouteilles à la vente tout en informant </w:t>
      </w:r>
      <w:r w:rsidR="007B7709">
        <w:t xml:space="preserve">sur les modes de production et les qualités de </w:t>
      </w:r>
      <w:r w:rsidR="00906B30">
        <w:t>nos</w:t>
      </w:r>
      <w:r w:rsidR="007B7709">
        <w:t xml:space="preserve"> huile</w:t>
      </w:r>
      <w:r w:rsidR="00906B30">
        <w:t>s</w:t>
      </w:r>
      <w:r w:rsidR="007B7709">
        <w:t>.</w:t>
      </w:r>
      <w:r w:rsidR="009D2168">
        <w:t xml:space="preserve"> Des coop</w:t>
      </w:r>
      <w:r w:rsidR="001677C6">
        <w:t>érateurs seront présents pour les</w:t>
      </w:r>
      <w:r w:rsidR="009D2168">
        <w:t xml:space="preserve"> faire goûter afin que chacun puisse apprécier la douceur de </w:t>
      </w:r>
      <w:r w:rsidR="001677C6">
        <w:t xml:space="preserve">leurs </w:t>
      </w:r>
      <w:r w:rsidR="009D2168">
        <w:t>arômes.</w:t>
      </w:r>
    </w:p>
    <w:p w:rsidR="00986BEE" w:rsidRPr="00602558" w:rsidRDefault="00CF00F1" w:rsidP="00602558">
      <w:pPr>
        <w:ind w:firstLine="284"/>
        <w:jc w:val="right"/>
        <w:rPr>
          <w:i/>
        </w:rPr>
      </w:pPr>
      <w:r w:rsidRPr="00CF00F1">
        <w:rPr>
          <w:i/>
        </w:rPr>
        <w:t>Source interne</w:t>
      </w:r>
    </w:p>
    <w:p w:rsidR="00856C0F" w:rsidRDefault="009005BB" w:rsidP="001357EA">
      <w:pPr>
        <w:pStyle w:val="AnnAnnexe"/>
        <w:tabs>
          <w:tab w:val="clear" w:pos="4538"/>
        </w:tabs>
        <w:ind w:left="1418" w:hanging="1418"/>
        <w:jc w:val="left"/>
      </w:pPr>
      <w:r>
        <w:br w:type="page"/>
      </w:r>
      <w:r w:rsidR="002F1082">
        <w:t xml:space="preserve">Encart publicitaire </w:t>
      </w:r>
      <w:r w:rsidR="00B20C47">
        <w:t>de L’Huile a</w:t>
      </w:r>
      <w:r w:rsidR="00A7574B">
        <w:t>u</w:t>
      </w:r>
      <w:r w:rsidR="00B20C47">
        <w:t>x</w:t>
      </w:r>
      <w:r w:rsidR="00A7574B">
        <w:t xml:space="preserve"> Trésor</w:t>
      </w:r>
      <w:r w:rsidR="00B20C47">
        <w:t>s</w:t>
      </w:r>
      <w:r w:rsidR="00856C0F">
        <w:t xml:space="preserve"> prévu à l’occasion du marché </w:t>
      </w:r>
      <w:r w:rsidR="00856C0F" w:rsidRPr="000A20D7">
        <w:t>de Noël de Clermont l’Hérault</w:t>
      </w:r>
    </w:p>
    <w:p w:rsidR="00180DE7" w:rsidRDefault="00BF7983" w:rsidP="00BF7983">
      <w:pPr>
        <w:pStyle w:val="AnnAnnexe"/>
        <w:numPr>
          <w:ilvl w:val="0"/>
          <w:numId w:val="0"/>
        </w:numPr>
        <w:jc w:val="center"/>
        <w:rPr>
          <w:b w:val="0"/>
          <w:i/>
        </w:rPr>
      </w:pPr>
      <w:r>
        <w:rPr>
          <w:b w:val="0"/>
          <w:i/>
          <w:noProof/>
          <w:lang w:eastAsia="zh-CN"/>
        </w:rPr>
        <w:drawing>
          <wp:inline distT="0" distB="0" distL="0" distR="0">
            <wp:extent cx="5210175" cy="4362488"/>
            <wp:effectExtent l="19050" t="0" r="9525" b="0"/>
            <wp:docPr id="1" name="Image 0" descr="Sans tit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s titre2.jpg"/>
                    <pic:cNvPicPr/>
                  </pic:nvPicPr>
                  <pic:blipFill>
                    <a:blip r:embed="rId21" cstate="print">
                      <a:lum bright="10000"/>
                    </a:blip>
                    <a:stretch>
                      <a:fillRect/>
                    </a:stretch>
                  </pic:blipFill>
                  <pic:spPr>
                    <a:xfrm>
                      <a:off x="0" y="0"/>
                      <a:ext cx="5219561" cy="4370347"/>
                    </a:xfrm>
                    <a:prstGeom prst="rect">
                      <a:avLst/>
                    </a:prstGeom>
                  </pic:spPr>
                </pic:pic>
              </a:graphicData>
            </a:graphic>
          </wp:inline>
        </w:drawing>
      </w:r>
    </w:p>
    <w:p w:rsidR="002F1082" w:rsidRPr="00856C0F" w:rsidRDefault="002F1082" w:rsidP="00180DE7">
      <w:pPr>
        <w:pStyle w:val="AnnAnnexe"/>
        <w:numPr>
          <w:ilvl w:val="0"/>
          <w:numId w:val="0"/>
        </w:numPr>
        <w:ind w:left="567"/>
        <w:jc w:val="right"/>
        <w:rPr>
          <w:b w:val="0"/>
          <w:i/>
        </w:rPr>
      </w:pPr>
      <w:r w:rsidRPr="00856C0F">
        <w:rPr>
          <w:b w:val="0"/>
          <w:i/>
        </w:rPr>
        <w:t>Source interne</w:t>
      </w:r>
    </w:p>
    <w:p w:rsidR="00856C0F" w:rsidRDefault="003A5EB3" w:rsidP="00856C0F">
      <w:pPr>
        <w:pStyle w:val="AnnAnnexe"/>
        <w:tabs>
          <w:tab w:val="clear" w:pos="4538"/>
        </w:tabs>
        <w:ind w:left="0"/>
      </w:pPr>
      <w:r>
        <w:t> Informations</w:t>
      </w:r>
      <w:r w:rsidR="00856C0F">
        <w:t xml:space="preserve"> sur les supports de communication commerciale</w:t>
      </w:r>
    </w:p>
    <w:p w:rsidR="00856C0F" w:rsidRPr="002F1082" w:rsidRDefault="00856C0F" w:rsidP="00856C0F">
      <w:pPr>
        <w:rPr>
          <w:rFonts w:cs="Arial"/>
        </w:rPr>
      </w:pPr>
      <w:r w:rsidRPr="001C4204">
        <w:rPr>
          <w:rFonts w:cs="Arial"/>
          <w:szCs w:val="22"/>
        </w:rPr>
        <w:t>L'Oli d'Oc</w:t>
      </w:r>
      <w:r>
        <w:rPr>
          <w:rFonts w:cs="Arial"/>
        </w:rPr>
        <w:t xml:space="preserve"> qui propose une offre valoris</w:t>
      </w:r>
      <w:r w:rsidR="00301D7B">
        <w:rPr>
          <w:rFonts w:cs="Arial"/>
        </w:rPr>
        <w:t>ée a choisi comme cœur de cible</w:t>
      </w:r>
      <w:r>
        <w:rPr>
          <w:rFonts w:cs="Arial"/>
        </w:rPr>
        <w:t xml:space="preserve"> les PCS</w:t>
      </w:r>
      <w:r w:rsidRPr="00997047">
        <w:rPr>
          <w:rFonts w:cs="Arial"/>
        </w:rPr>
        <w:t>+</w:t>
      </w:r>
      <w:r w:rsidRPr="00997047">
        <w:rPr>
          <w:rStyle w:val="Appelnotedebasdep"/>
          <w:rFonts w:cs="Arial"/>
        </w:rPr>
        <w:footnoteReference w:id="5"/>
      </w:r>
      <w:r>
        <w:rPr>
          <w:rFonts w:cs="Arial"/>
        </w:rPr>
        <w:t xml:space="preserve">. Elle souhaite les informer de sa présence sur </w:t>
      </w:r>
      <w:r>
        <w:t>le marché de Noël de Clermont l’Hérault. Elle envisage une communication commerciale s</w:t>
      </w:r>
      <w:r w:rsidR="001357EA">
        <w:t>pécifique à la nouvelle ligne L’Huile aux Trésors</w:t>
      </w:r>
      <w:r>
        <w:t xml:space="preserve"> sous la forme d’une annonce dans la presse locale. Elle a réuni les informations suivantes :</w:t>
      </w:r>
    </w:p>
    <w:p w:rsidR="00856C0F" w:rsidRPr="00C323B1" w:rsidRDefault="00856C0F" w:rsidP="00856C0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5"/>
        <w:gridCol w:w="1822"/>
        <w:gridCol w:w="2077"/>
        <w:gridCol w:w="2078"/>
      </w:tblGrid>
      <w:tr w:rsidR="00856C0F" w:rsidRPr="0094275C" w:rsidTr="00180DE7">
        <w:trPr>
          <w:trHeight w:val="454"/>
        </w:trPr>
        <w:tc>
          <w:tcPr>
            <w:tcW w:w="3085" w:type="dxa"/>
            <w:vAlign w:val="center"/>
          </w:tcPr>
          <w:p w:rsidR="00856C0F" w:rsidRPr="0094275C" w:rsidRDefault="00856C0F" w:rsidP="00856C0F">
            <w:pPr>
              <w:jc w:val="center"/>
              <w:rPr>
                <w:b/>
              </w:rPr>
            </w:pPr>
            <w:r w:rsidRPr="0094275C">
              <w:rPr>
                <w:b/>
              </w:rPr>
              <w:t>Supports</w:t>
            </w:r>
          </w:p>
        </w:tc>
        <w:tc>
          <w:tcPr>
            <w:tcW w:w="1822" w:type="dxa"/>
            <w:vAlign w:val="center"/>
          </w:tcPr>
          <w:p w:rsidR="00856C0F" w:rsidRPr="0094275C" w:rsidRDefault="00856C0F" w:rsidP="00856C0F">
            <w:pPr>
              <w:jc w:val="center"/>
              <w:rPr>
                <w:b/>
              </w:rPr>
            </w:pPr>
            <w:r w:rsidRPr="0094275C">
              <w:rPr>
                <w:b/>
              </w:rPr>
              <w:t>Nombre de lecteurs</w:t>
            </w:r>
          </w:p>
        </w:tc>
        <w:tc>
          <w:tcPr>
            <w:tcW w:w="2077" w:type="dxa"/>
            <w:vAlign w:val="center"/>
          </w:tcPr>
          <w:p w:rsidR="00856C0F" w:rsidRPr="0094275C" w:rsidRDefault="00856C0F" w:rsidP="00856C0F">
            <w:pPr>
              <w:jc w:val="center"/>
              <w:rPr>
                <w:b/>
              </w:rPr>
            </w:pPr>
            <w:r>
              <w:rPr>
                <w:b/>
              </w:rPr>
              <w:t>% de PCS</w:t>
            </w:r>
            <w:r w:rsidRPr="0094275C">
              <w:rPr>
                <w:b/>
              </w:rPr>
              <w:t>+</w:t>
            </w:r>
          </w:p>
        </w:tc>
        <w:tc>
          <w:tcPr>
            <w:tcW w:w="2078" w:type="dxa"/>
            <w:vAlign w:val="center"/>
          </w:tcPr>
          <w:p w:rsidR="00856C0F" w:rsidRPr="0094275C" w:rsidRDefault="00856C0F" w:rsidP="00856C0F">
            <w:pPr>
              <w:jc w:val="center"/>
              <w:rPr>
                <w:b/>
              </w:rPr>
            </w:pPr>
            <w:r w:rsidRPr="0094275C">
              <w:rPr>
                <w:b/>
              </w:rPr>
              <w:t>Prix d’une annon</w:t>
            </w:r>
            <w:r>
              <w:rPr>
                <w:b/>
              </w:rPr>
              <w:t>c</w:t>
            </w:r>
            <w:r w:rsidRPr="0094275C">
              <w:rPr>
                <w:b/>
              </w:rPr>
              <w:t>e</w:t>
            </w:r>
          </w:p>
        </w:tc>
      </w:tr>
      <w:tr w:rsidR="00856C0F" w:rsidTr="00180DE7">
        <w:trPr>
          <w:trHeight w:val="454"/>
        </w:trPr>
        <w:tc>
          <w:tcPr>
            <w:tcW w:w="3085" w:type="dxa"/>
            <w:vAlign w:val="center"/>
          </w:tcPr>
          <w:p w:rsidR="00856C0F" w:rsidRPr="0094275C" w:rsidRDefault="00856C0F" w:rsidP="00856C0F">
            <w:pPr>
              <w:jc w:val="center"/>
              <w:rPr>
                <w:b/>
              </w:rPr>
            </w:pPr>
            <w:r w:rsidRPr="0094275C">
              <w:rPr>
                <w:b/>
              </w:rPr>
              <w:t>Sortir Cœur d’Hérault</w:t>
            </w:r>
          </w:p>
        </w:tc>
        <w:tc>
          <w:tcPr>
            <w:tcW w:w="1822" w:type="dxa"/>
            <w:vAlign w:val="center"/>
          </w:tcPr>
          <w:p w:rsidR="00856C0F" w:rsidRDefault="00856C0F" w:rsidP="00856C0F">
            <w:pPr>
              <w:jc w:val="center"/>
            </w:pPr>
            <w:r>
              <w:t>25 128</w:t>
            </w:r>
          </w:p>
        </w:tc>
        <w:tc>
          <w:tcPr>
            <w:tcW w:w="2077" w:type="dxa"/>
            <w:vAlign w:val="center"/>
          </w:tcPr>
          <w:p w:rsidR="00856C0F" w:rsidRDefault="00856C0F" w:rsidP="00856C0F">
            <w:pPr>
              <w:jc w:val="center"/>
            </w:pPr>
            <w:r>
              <w:rPr>
                <w:rFonts w:cs="Arial"/>
                <w:color w:val="000000"/>
                <w:szCs w:val="22"/>
              </w:rPr>
              <w:t>56 %</w:t>
            </w:r>
          </w:p>
        </w:tc>
        <w:tc>
          <w:tcPr>
            <w:tcW w:w="2078" w:type="dxa"/>
            <w:vAlign w:val="center"/>
          </w:tcPr>
          <w:p w:rsidR="00856C0F" w:rsidRDefault="00856C0F" w:rsidP="00856C0F">
            <w:pPr>
              <w:jc w:val="center"/>
            </w:pPr>
            <w:r>
              <w:t>550 €</w:t>
            </w:r>
          </w:p>
        </w:tc>
      </w:tr>
      <w:tr w:rsidR="00856C0F" w:rsidTr="00180DE7">
        <w:trPr>
          <w:trHeight w:val="454"/>
        </w:trPr>
        <w:tc>
          <w:tcPr>
            <w:tcW w:w="3085" w:type="dxa"/>
            <w:vAlign w:val="center"/>
          </w:tcPr>
          <w:p w:rsidR="00856C0F" w:rsidRPr="0094275C" w:rsidRDefault="00856C0F" w:rsidP="00856C0F">
            <w:pPr>
              <w:jc w:val="center"/>
              <w:rPr>
                <w:b/>
              </w:rPr>
            </w:pPr>
            <w:r w:rsidRPr="0094275C">
              <w:rPr>
                <w:b/>
              </w:rPr>
              <w:t xml:space="preserve">Supplément Midi Libre </w:t>
            </w:r>
          </w:p>
        </w:tc>
        <w:tc>
          <w:tcPr>
            <w:tcW w:w="1822" w:type="dxa"/>
            <w:vAlign w:val="center"/>
          </w:tcPr>
          <w:p w:rsidR="00856C0F" w:rsidRDefault="00856C0F" w:rsidP="00856C0F">
            <w:pPr>
              <w:jc w:val="center"/>
            </w:pPr>
            <w:r>
              <w:t>108 400</w:t>
            </w:r>
          </w:p>
        </w:tc>
        <w:tc>
          <w:tcPr>
            <w:tcW w:w="2077" w:type="dxa"/>
            <w:vAlign w:val="center"/>
          </w:tcPr>
          <w:p w:rsidR="00856C0F" w:rsidRDefault="00856C0F" w:rsidP="00856C0F">
            <w:pPr>
              <w:jc w:val="center"/>
            </w:pPr>
            <w:r>
              <w:t>34 %</w:t>
            </w:r>
          </w:p>
        </w:tc>
        <w:tc>
          <w:tcPr>
            <w:tcW w:w="2078" w:type="dxa"/>
            <w:vAlign w:val="center"/>
          </w:tcPr>
          <w:p w:rsidR="00856C0F" w:rsidRDefault="00856C0F" w:rsidP="00856C0F">
            <w:pPr>
              <w:jc w:val="center"/>
            </w:pPr>
            <w:r>
              <w:t>777 €</w:t>
            </w:r>
          </w:p>
        </w:tc>
      </w:tr>
      <w:tr w:rsidR="00856C0F" w:rsidTr="00180DE7">
        <w:trPr>
          <w:trHeight w:val="454"/>
        </w:trPr>
        <w:tc>
          <w:tcPr>
            <w:tcW w:w="3085" w:type="dxa"/>
            <w:vAlign w:val="center"/>
          </w:tcPr>
          <w:p w:rsidR="00856C0F" w:rsidRPr="0094275C" w:rsidRDefault="00856C0F" w:rsidP="00856C0F">
            <w:pPr>
              <w:jc w:val="center"/>
              <w:rPr>
                <w:b/>
              </w:rPr>
            </w:pPr>
            <w:r w:rsidRPr="0094275C">
              <w:rPr>
                <w:b/>
              </w:rPr>
              <w:t>La Gazette de Montpellier</w:t>
            </w:r>
          </w:p>
        </w:tc>
        <w:tc>
          <w:tcPr>
            <w:tcW w:w="1822" w:type="dxa"/>
            <w:vAlign w:val="center"/>
          </w:tcPr>
          <w:p w:rsidR="00856C0F" w:rsidRDefault="00856C0F" w:rsidP="00856C0F">
            <w:pPr>
              <w:jc w:val="center"/>
            </w:pPr>
            <w:r>
              <w:t>23 440</w:t>
            </w:r>
          </w:p>
        </w:tc>
        <w:tc>
          <w:tcPr>
            <w:tcW w:w="2077" w:type="dxa"/>
            <w:vAlign w:val="center"/>
          </w:tcPr>
          <w:p w:rsidR="00856C0F" w:rsidRDefault="00856C0F" w:rsidP="00856C0F">
            <w:pPr>
              <w:jc w:val="center"/>
            </w:pPr>
            <w:r>
              <w:t>75 %</w:t>
            </w:r>
          </w:p>
        </w:tc>
        <w:tc>
          <w:tcPr>
            <w:tcW w:w="2078" w:type="dxa"/>
            <w:vAlign w:val="center"/>
          </w:tcPr>
          <w:p w:rsidR="00856C0F" w:rsidRDefault="00856C0F" w:rsidP="00856C0F">
            <w:pPr>
              <w:jc w:val="center"/>
            </w:pPr>
            <w:r>
              <w:t>255 €</w:t>
            </w:r>
          </w:p>
        </w:tc>
      </w:tr>
      <w:tr w:rsidR="00856C0F" w:rsidTr="00180DE7">
        <w:trPr>
          <w:trHeight w:val="454"/>
        </w:trPr>
        <w:tc>
          <w:tcPr>
            <w:tcW w:w="3085" w:type="dxa"/>
            <w:vAlign w:val="center"/>
          </w:tcPr>
          <w:p w:rsidR="00856C0F" w:rsidRPr="0094275C" w:rsidRDefault="00856C0F" w:rsidP="00856C0F">
            <w:pPr>
              <w:jc w:val="center"/>
              <w:rPr>
                <w:b/>
              </w:rPr>
            </w:pPr>
            <w:r w:rsidRPr="0094275C">
              <w:rPr>
                <w:b/>
              </w:rPr>
              <w:t xml:space="preserve">C le </w:t>
            </w:r>
            <w:proofErr w:type="spellStart"/>
            <w:r w:rsidRPr="0094275C">
              <w:rPr>
                <w:b/>
              </w:rPr>
              <w:t>Mag</w:t>
            </w:r>
            <w:proofErr w:type="spellEnd"/>
          </w:p>
        </w:tc>
        <w:tc>
          <w:tcPr>
            <w:tcW w:w="1822" w:type="dxa"/>
            <w:vAlign w:val="center"/>
          </w:tcPr>
          <w:p w:rsidR="00856C0F" w:rsidRDefault="00856C0F" w:rsidP="00856C0F">
            <w:pPr>
              <w:jc w:val="center"/>
            </w:pPr>
            <w:r>
              <w:t>10 000</w:t>
            </w:r>
          </w:p>
        </w:tc>
        <w:tc>
          <w:tcPr>
            <w:tcW w:w="2077" w:type="dxa"/>
            <w:vAlign w:val="center"/>
          </w:tcPr>
          <w:p w:rsidR="00856C0F" w:rsidRDefault="00856C0F" w:rsidP="00856C0F">
            <w:pPr>
              <w:jc w:val="center"/>
            </w:pPr>
            <w:r>
              <w:t>47 %</w:t>
            </w:r>
          </w:p>
        </w:tc>
        <w:tc>
          <w:tcPr>
            <w:tcW w:w="2078" w:type="dxa"/>
            <w:vAlign w:val="center"/>
          </w:tcPr>
          <w:p w:rsidR="00856C0F" w:rsidRDefault="00856C0F" w:rsidP="00856C0F">
            <w:pPr>
              <w:jc w:val="center"/>
            </w:pPr>
            <w:r>
              <w:t>450 €</w:t>
            </w:r>
          </w:p>
        </w:tc>
      </w:tr>
    </w:tbl>
    <w:p w:rsidR="00180DE7" w:rsidRDefault="00180DE7" w:rsidP="00856C0F">
      <w:pPr>
        <w:jc w:val="right"/>
        <w:rPr>
          <w:i/>
        </w:rPr>
      </w:pPr>
    </w:p>
    <w:p w:rsidR="001357EA" w:rsidRPr="00A0665B" w:rsidRDefault="00856C0F" w:rsidP="00A0665B">
      <w:pPr>
        <w:jc w:val="right"/>
        <w:rPr>
          <w:i/>
        </w:rPr>
      </w:pPr>
      <w:r w:rsidRPr="00555A7C">
        <w:rPr>
          <w:i/>
        </w:rPr>
        <w:t>Source interne</w:t>
      </w:r>
    </w:p>
    <w:p w:rsidR="00C2616C" w:rsidRDefault="00C2616C" w:rsidP="00C2616C">
      <w:pPr>
        <w:pStyle w:val="AnnAnnexe"/>
        <w:tabs>
          <w:tab w:val="clear" w:pos="4538"/>
        </w:tabs>
        <w:ind w:left="0"/>
      </w:pPr>
      <w:r>
        <w:t xml:space="preserve">La participation </w:t>
      </w:r>
      <w:r w:rsidR="00966E09">
        <w:t>de L’</w:t>
      </w:r>
      <w:r w:rsidR="003A5EB3">
        <w:t xml:space="preserve">Oli d’Oc </w:t>
      </w:r>
      <w:r>
        <w:t xml:space="preserve">au marché </w:t>
      </w:r>
      <w:r w:rsidR="00090EBD" w:rsidRPr="000A20D7">
        <w:t>de Noël de Clermont l’Hérault</w:t>
      </w:r>
    </w:p>
    <w:p w:rsidR="00C2616C" w:rsidRDefault="00C2616C" w:rsidP="00C2616C">
      <w:r>
        <w:t xml:space="preserve">L'Oli d'Oc </w:t>
      </w:r>
      <w:r w:rsidR="00E5780E">
        <w:t>participe</w:t>
      </w:r>
      <w:r>
        <w:t xml:space="preserve"> au </w:t>
      </w:r>
      <w:r w:rsidR="00090EBD">
        <w:rPr>
          <w:rFonts w:cs="Arial"/>
        </w:rPr>
        <w:t xml:space="preserve">marché </w:t>
      </w:r>
      <w:r>
        <w:t>de Noël qui se déroule à Clermont l’Hérault du 16 décembr</w:t>
      </w:r>
      <w:r w:rsidR="00BF4626">
        <w:t>e au 18 décembre 2017</w:t>
      </w:r>
      <w:r w:rsidR="00E5780E">
        <w:t xml:space="preserve"> inclus</w:t>
      </w:r>
      <w:r w:rsidR="00090EBD">
        <w:t>.</w:t>
      </w:r>
    </w:p>
    <w:p w:rsidR="00C2616C" w:rsidRDefault="00C2616C" w:rsidP="00C2616C"/>
    <w:p w:rsidR="00C2616C" w:rsidRDefault="00090EBD" w:rsidP="00C2616C">
      <w:r>
        <w:t xml:space="preserve">Le prix </w:t>
      </w:r>
      <w:r w:rsidR="00F163B0">
        <w:t xml:space="preserve">moyen </w:t>
      </w:r>
      <w:r>
        <w:t>de vente public d’une</w:t>
      </w:r>
      <w:r w:rsidR="0055387A">
        <w:t xml:space="preserve"> bouteille d’</w:t>
      </w:r>
      <w:r>
        <w:t xml:space="preserve">huile </w:t>
      </w:r>
      <w:r w:rsidR="003A5EB3">
        <w:t xml:space="preserve">L’Oli d’Oc </w:t>
      </w:r>
      <w:r w:rsidR="00C2616C">
        <w:t>est de 14,40 € (TVA : 20 %).</w:t>
      </w:r>
    </w:p>
    <w:p w:rsidR="00C2616C" w:rsidRDefault="00C2616C" w:rsidP="00C2616C"/>
    <w:p w:rsidR="00C2616C" w:rsidRDefault="00C2616C" w:rsidP="00C2616C">
      <w:r>
        <w:t xml:space="preserve">Les charges prévues pour cette participation sont les suivantes : </w:t>
      </w:r>
    </w:p>
    <w:p w:rsidR="00C2616C" w:rsidRDefault="00C2616C" w:rsidP="00090EBD">
      <w:pPr>
        <w:numPr>
          <w:ilvl w:val="0"/>
          <w:numId w:val="18"/>
        </w:numPr>
      </w:pPr>
      <w:r>
        <w:t>Location d’un chalet de 3,50 m</w:t>
      </w:r>
      <w:r w:rsidRPr="006940CE">
        <w:rPr>
          <w:vertAlign w:val="superscript"/>
        </w:rPr>
        <w:t>2</w:t>
      </w:r>
      <w:r>
        <w:rPr>
          <w:vertAlign w:val="superscript"/>
        </w:rPr>
        <w:t> </w:t>
      </w:r>
      <w:r w:rsidR="00310EE0">
        <w:t>: 50 € par</w:t>
      </w:r>
      <w:r>
        <w:t> jour</w:t>
      </w:r>
    </w:p>
    <w:p w:rsidR="00C2616C" w:rsidRDefault="00C2616C" w:rsidP="00090EBD">
      <w:pPr>
        <w:numPr>
          <w:ilvl w:val="0"/>
          <w:numId w:val="18"/>
        </w:numPr>
      </w:pPr>
      <w:r>
        <w:t xml:space="preserve">Dépenses </w:t>
      </w:r>
      <w:proofErr w:type="gramStart"/>
      <w:r>
        <w:t>diverses (chauffage</w:t>
      </w:r>
      <w:proofErr w:type="gramEnd"/>
      <w:r>
        <w:t>, éclairage</w:t>
      </w:r>
      <w:r w:rsidRPr="00C2616C">
        <w:rPr>
          <w:i/>
        </w:rPr>
        <w:t>, etc.</w:t>
      </w:r>
      <w:r>
        <w:t>) : 36 € pour les 3 jours</w:t>
      </w:r>
    </w:p>
    <w:p w:rsidR="00C2616C" w:rsidRDefault="00C2616C" w:rsidP="00090EBD">
      <w:pPr>
        <w:numPr>
          <w:ilvl w:val="0"/>
          <w:numId w:val="18"/>
        </w:numPr>
      </w:pPr>
      <w:r>
        <w:t>Un animateur-vendeur : forfait de 450 €</w:t>
      </w:r>
    </w:p>
    <w:p w:rsidR="00C2616C" w:rsidRDefault="00C2616C" w:rsidP="00090EBD">
      <w:pPr>
        <w:numPr>
          <w:ilvl w:val="0"/>
          <w:numId w:val="18"/>
        </w:numPr>
      </w:pPr>
      <w:r>
        <w:t>Les charges variables sont de 30</w:t>
      </w:r>
      <w:r w:rsidR="00602558">
        <w:t> </w:t>
      </w:r>
      <w:r w:rsidR="00BF4626">
        <w:t>%</w:t>
      </w:r>
    </w:p>
    <w:p w:rsidR="00C2616C" w:rsidRDefault="00C2616C" w:rsidP="00F10CCC">
      <w:pPr>
        <w:pStyle w:val="SrcSource"/>
        <w:ind w:left="1429"/>
      </w:pPr>
      <w:r>
        <w:rPr>
          <w:rFonts w:cs="Arial"/>
        </w:rPr>
        <w:t>Source interne</w:t>
      </w:r>
    </w:p>
    <w:p w:rsidR="00053531" w:rsidRDefault="00F10CCC" w:rsidP="00F10CCC">
      <w:pPr>
        <w:pStyle w:val="AnnAnnexe"/>
        <w:tabs>
          <w:tab w:val="clear" w:pos="4538"/>
        </w:tabs>
        <w:ind w:left="0"/>
      </w:pPr>
      <w:r>
        <w:t xml:space="preserve">Les ventes </w:t>
      </w:r>
      <w:r w:rsidR="00966E09">
        <w:t>de L’</w:t>
      </w:r>
      <w:r w:rsidR="003A5EB3">
        <w:t xml:space="preserve">Oli d’Oc </w:t>
      </w:r>
      <w:r>
        <w:t xml:space="preserve">sur le marché </w:t>
      </w:r>
      <w:r w:rsidRPr="000A20D7">
        <w:t>de Noël de Clermont l’Hérault</w:t>
      </w:r>
    </w:p>
    <w:p w:rsidR="00F10CCC" w:rsidRDefault="00F10CCC" w:rsidP="00C2616C">
      <w:pPr>
        <w:tabs>
          <w:tab w:val="left" w:pos="7838"/>
        </w:tabs>
        <w:jc w:val="left"/>
      </w:pPr>
    </w:p>
    <w:tbl>
      <w:tblPr>
        <w:tblW w:w="6662" w:type="dxa"/>
        <w:tblInd w:w="779" w:type="dxa"/>
        <w:tblLayout w:type="fixed"/>
        <w:tblCellMar>
          <w:left w:w="70" w:type="dxa"/>
          <w:right w:w="70" w:type="dxa"/>
        </w:tblCellMar>
        <w:tblLook w:val="04A0"/>
      </w:tblPr>
      <w:tblGrid>
        <w:gridCol w:w="1790"/>
        <w:gridCol w:w="859"/>
        <w:gridCol w:w="859"/>
        <w:gridCol w:w="1577"/>
        <w:gridCol w:w="1577"/>
      </w:tblGrid>
      <w:tr w:rsidR="00F10CCC" w:rsidRPr="00F10CCC" w:rsidTr="00F10CCC">
        <w:trPr>
          <w:trHeight w:val="329"/>
        </w:trPr>
        <w:tc>
          <w:tcPr>
            <w:tcW w:w="1790" w:type="dxa"/>
            <w:tcBorders>
              <w:bottom w:val="single" w:sz="4" w:space="0" w:color="auto"/>
              <w:right w:val="nil"/>
            </w:tcBorders>
            <w:shd w:val="clear" w:color="auto" w:fill="auto"/>
            <w:noWrap/>
            <w:vAlign w:val="bottom"/>
            <w:hideMark/>
          </w:tcPr>
          <w:p w:rsidR="00F10CCC" w:rsidRPr="00F10CCC" w:rsidRDefault="00F10CCC" w:rsidP="00F10CCC">
            <w:pPr>
              <w:jc w:val="left"/>
              <w:rPr>
                <w:rFonts w:cs="Arial"/>
                <w:color w:val="000000"/>
                <w:szCs w:val="22"/>
              </w:rPr>
            </w:pPr>
            <w:r w:rsidRPr="00F10CCC">
              <w:rPr>
                <w:rFonts w:cs="Arial"/>
                <w:color w:val="000000"/>
                <w:szCs w:val="22"/>
              </w:rPr>
              <w:t> </w:t>
            </w:r>
          </w:p>
        </w:tc>
        <w:tc>
          <w:tcPr>
            <w:tcW w:w="859" w:type="dxa"/>
            <w:tcBorders>
              <w:left w:val="nil"/>
              <w:bottom w:val="single" w:sz="4" w:space="0" w:color="auto"/>
              <w:right w:val="nil"/>
            </w:tcBorders>
            <w:shd w:val="clear" w:color="auto" w:fill="auto"/>
            <w:noWrap/>
            <w:vAlign w:val="bottom"/>
            <w:hideMark/>
          </w:tcPr>
          <w:p w:rsidR="00F10CCC" w:rsidRPr="00F10CCC" w:rsidRDefault="00F10CCC" w:rsidP="00F10CCC">
            <w:pPr>
              <w:jc w:val="left"/>
              <w:rPr>
                <w:rFonts w:cs="Arial"/>
                <w:color w:val="000000"/>
                <w:szCs w:val="22"/>
              </w:rPr>
            </w:pPr>
            <w:r w:rsidRPr="00F10CCC">
              <w:rPr>
                <w:rFonts w:cs="Arial"/>
                <w:color w:val="000000"/>
                <w:szCs w:val="22"/>
              </w:rPr>
              <w:t> </w:t>
            </w:r>
          </w:p>
        </w:tc>
        <w:tc>
          <w:tcPr>
            <w:tcW w:w="859" w:type="dxa"/>
            <w:tcBorders>
              <w:left w:val="nil"/>
              <w:bottom w:val="single" w:sz="4" w:space="0" w:color="auto"/>
              <w:right w:val="single" w:sz="4" w:space="0" w:color="auto"/>
            </w:tcBorders>
            <w:shd w:val="clear" w:color="auto" w:fill="auto"/>
            <w:noWrap/>
            <w:vAlign w:val="bottom"/>
            <w:hideMark/>
          </w:tcPr>
          <w:p w:rsidR="00F10CCC" w:rsidRPr="00F10CCC" w:rsidRDefault="00F10CCC" w:rsidP="00F10CCC">
            <w:pPr>
              <w:jc w:val="left"/>
              <w:rPr>
                <w:rFonts w:cs="Arial"/>
                <w:color w:val="000000"/>
                <w:szCs w:val="22"/>
              </w:rPr>
            </w:pPr>
            <w:r w:rsidRPr="00F10CCC">
              <w:rPr>
                <w:rFonts w:cs="Arial"/>
                <w:color w:val="000000"/>
                <w:szCs w:val="22"/>
              </w:rPr>
              <w:t> </w:t>
            </w:r>
          </w:p>
        </w:tc>
        <w:tc>
          <w:tcPr>
            <w:tcW w:w="3154" w:type="dxa"/>
            <w:gridSpan w:val="2"/>
            <w:tcBorders>
              <w:top w:val="single" w:sz="4" w:space="0" w:color="auto"/>
              <w:left w:val="nil"/>
              <w:bottom w:val="single" w:sz="4" w:space="0" w:color="auto"/>
              <w:right w:val="single" w:sz="4" w:space="0" w:color="000000"/>
            </w:tcBorders>
            <w:shd w:val="clear" w:color="auto" w:fill="auto"/>
            <w:vAlign w:val="bottom"/>
            <w:hideMark/>
          </w:tcPr>
          <w:p w:rsidR="00F10CCC" w:rsidRPr="00F10CCC" w:rsidRDefault="00F10CCC" w:rsidP="00F10CCC">
            <w:pPr>
              <w:jc w:val="center"/>
              <w:rPr>
                <w:rFonts w:cs="Arial"/>
                <w:b/>
                <w:color w:val="000000"/>
                <w:szCs w:val="22"/>
              </w:rPr>
            </w:pPr>
            <w:r w:rsidRPr="00F10CCC">
              <w:rPr>
                <w:rFonts w:cs="Arial"/>
                <w:b/>
                <w:color w:val="000000"/>
                <w:szCs w:val="22"/>
              </w:rPr>
              <w:t>Années</w:t>
            </w:r>
          </w:p>
        </w:tc>
      </w:tr>
      <w:tr w:rsidR="00F10CCC" w:rsidRPr="00F10CCC" w:rsidTr="00F10CCC">
        <w:trPr>
          <w:trHeight w:val="329"/>
        </w:trPr>
        <w:tc>
          <w:tcPr>
            <w:tcW w:w="350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10CCC" w:rsidRPr="00F10CCC" w:rsidRDefault="00F10CCC" w:rsidP="00F10CCC">
            <w:pPr>
              <w:jc w:val="center"/>
              <w:rPr>
                <w:rFonts w:cs="Arial"/>
                <w:b/>
                <w:color w:val="000000"/>
                <w:szCs w:val="22"/>
              </w:rPr>
            </w:pPr>
            <w:r w:rsidRPr="00F10CCC">
              <w:rPr>
                <w:rFonts w:cs="Arial"/>
                <w:b/>
                <w:color w:val="000000"/>
                <w:szCs w:val="22"/>
              </w:rPr>
              <w:t>Lignes de produits</w:t>
            </w:r>
          </w:p>
        </w:tc>
        <w:tc>
          <w:tcPr>
            <w:tcW w:w="1577" w:type="dxa"/>
            <w:tcBorders>
              <w:top w:val="nil"/>
              <w:left w:val="nil"/>
              <w:bottom w:val="single" w:sz="4" w:space="0" w:color="auto"/>
              <w:right w:val="single" w:sz="4" w:space="0" w:color="auto"/>
            </w:tcBorders>
            <w:shd w:val="clear" w:color="auto" w:fill="auto"/>
            <w:noWrap/>
            <w:vAlign w:val="center"/>
            <w:hideMark/>
          </w:tcPr>
          <w:p w:rsidR="00F10CCC" w:rsidRPr="00F10CCC" w:rsidRDefault="00F10CCC" w:rsidP="00F10CCC">
            <w:pPr>
              <w:jc w:val="center"/>
              <w:rPr>
                <w:rFonts w:cs="Arial"/>
                <w:b/>
                <w:color w:val="000000"/>
                <w:szCs w:val="22"/>
              </w:rPr>
            </w:pPr>
            <w:r w:rsidRPr="00F10CCC">
              <w:rPr>
                <w:rFonts w:cs="Arial"/>
                <w:b/>
                <w:color w:val="000000"/>
                <w:szCs w:val="22"/>
              </w:rPr>
              <w:t>201</w:t>
            </w:r>
            <w:r w:rsidR="00BF4626">
              <w:rPr>
                <w:rFonts w:cs="Arial"/>
                <w:b/>
                <w:color w:val="000000"/>
                <w:szCs w:val="22"/>
              </w:rPr>
              <w:t>6</w:t>
            </w:r>
          </w:p>
        </w:tc>
        <w:tc>
          <w:tcPr>
            <w:tcW w:w="1577" w:type="dxa"/>
            <w:tcBorders>
              <w:top w:val="nil"/>
              <w:left w:val="nil"/>
              <w:bottom w:val="single" w:sz="4" w:space="0" w:color="auto"/>
              <w:right w:val="single" w:sz="4" w:space="0" w:color="auto"/>
            </w:tcBorders>
            <w:shd w:val="clear" w:color="auto" w:fill="auto"/>
            <w:noWrap/>
            <w:vAlign w:val="center"/>
            <w:hideMark/>
          </w:tcPr>
          <w:p w:rsidR="00F10CCC" w:rsidRPr="00F10CCC" w:rsidRDefault="00F10CCC" w:rsidP="00F10CCC">
            <w:pPr>
              <w:jc w:val="center"/>
              <w:rPr>
                <w:rFonts w:cs="Arial"/>
                <w:b/>
                <w:color w:val="000000"/>
                <w:szCs w:val="22"/>
              </w:rPr>
            </w:pPr>
            <w:r w:rsidRPr="00F10CCC">
              <w:rPr>
                <w:rFonts w:cs="Arial"/>
                <w:b/>
                <w:color w:val="000000"/>
                <w:szCs w:val="22"/>
              </w:rPr>
              <w:t>201</w:t>
            </w:r>
            <w:r w:rsidR="00BF4626">
              <w:rPr>
                <w:rFonts w:cs="Arial"/>
                <w:b/>
                <w:color w:val="000000"/>
                <w:szCs w:val="22"/>
              </w:rPr>
              <w:t>7</w:t>
            </w:r>
          </w:p>
        </w:tc>
      </w:tr>
      <w:tr w:rsidR="00F10CCC" w:rsidRPr="00F10CCC" w:rsidTr="00F10CCC">
        <w:trPr>
          <w:trHeight w:val="329"/>
        </w:trPr>
        <w:tc>
          <w:tcPr>
            <w:tcW w:w="3508" w:type="dxa"/>
            <w:gridSpan w:val="3"/>
            <w:tcBorders>
              <w:top w:val="nil"/>
              <w:left w:val="single" w:sz="4" w:space="0" w:color="auto"/>
              <w:bottom w:val="single" w:sz="4" w:space="0" w:color="auto"/>
              <w:right w:val="single" w:sz="4" w:space="0" w:color="auto"/>
            </w:tcBorders>
            <w:shd w:val="clear" w:color="auto" w:fill="auto"/>
            <w:noWrap/>
            <w:vAlign w:val="bottom"/>
            <w:hideMark/>
          </w:tcPr>
          <w:p w:rsidR="00F10CCC" w:rsidRPr="00F10CCC" w:rsidRDefault="00F10CCC" w:rsidP="00F10CCC">
            <w:pPr>
              <w:jc w:val="left"/>
              <w:rPr>
                <w:rFonts w:cs="Arial"/>
                <w:color w:val="000000"/>
                <w:szCs w:val="22"/>
              </w:rPr>
            </w:pPr>
            <w:r w:rsidRPr="00F10CCC">
              <w:rPr>
                <w:rFonts w:cs="Arial"/>
                <w:color w:val="000000"/>
                <w:szCs w:val="22"/>
              </w:rPr>
              <w:t> Les huiles « </w:t>
            </w:r>
            <w:proofErr w:type="spellStart"/>
            <w:r w:rsidRPr="00F10CCC">
              <w:rPr>
                <w:rFonts w:cs="Arial"/>
                <w:color w:val="000000"/>
                <w:szCs w:val="22"/>
              </w:rPr>
              <w:t>mono-variétales</w:t>
            </w:r>
            <w:proofErr w:type="spellEnd"/>
            <w:r w:rsidRPr="00F10CCC">
              <w:rPr>
                <w:rFonts w:cs="Arial"/>
                <w:color w:val="000000"/>
                <w:szCs w:val="22"/>
              </w:rPr>
              <w:t> »</w:t>
            </w:r>
          </w:p>
        </w:tc>
        <w:tc>
          <w:tcPr>
            <w:tcW w:w="1577" w:type="dxa"/>
            <w:tcBorders>
              <w:top w:val="nil"/>
              <w:left w:val="nil"/>
              <w:bottom w:val="single" w:sz="4" w:space="0" w:color="auto"/>
              <w:right w:val="single" w:sz="4" w:space="0" w:color="auto"/>
            </w:tcBorders>
            <w:shd w:val="clear" w:color="auto" w:fill="auto"/>
            <w:noWrap/>
            <w:vAlign w:val="center"/>
            <w:hideMark/>
          </w:tcPr>
          <w:p w:rsidR="00F10CCC" w:rsidRPr="00F10CCC" w:rsidRDefault="00310EE0" w:rsidP="00F10CCC">
            <w:pPr>
              <w:jc w:val="center"/>
              <w:rPr>
                <w:rFonts w:cs="Arial"/>
                <w:color w:val="000000"/>
                <w:szCs w:val="22"/>
              </w:rPr>
            </w:pPr>
            <w:r>
              <w:rPr>
                <w:rFonts w:cs="Arial"/>
                <w:color w:val="000000"/>
                <w:szCs w:val="22"/>
              </w:rPr>
              <w:t>3</w:t>
            </w:r>
            <w:r w:rsidR="006B72C2">
              <w:rPr>
                <w:rFonts w:cs="Arial"/>
                <w:color w:val="000000"/>
                <w:szCs w:val="22"/>
              </w:rPr>
              <w:t> </w:t>
            </w:r>
            <w:r w:rsidR="00F10CCC" w:rsidRPr="00F10CCC">
              <w:rPr>
                <w:rFonts w:cs="Arial"/>
                <w:color w:val="000000"/>
                <w:szCs w:val="22"/>
              </w:rPr>
              <w:t>150</w:t>
            </w:r>
            <w:r w:rsidR="00F10CCC">
              <w:rPr>
                <w:rFonts w:cs="Arial"/>
                <w:color w:val="000000"/>
                <w:szCs w:val="22"/>
              </w:rPr>
              <w:t> €</w:t>
            </w:r>
            <w:r w:rsidR="00F72BD0">
              <w:rPr>
                <w:rFonts w:cs="Arial"/>
                <w:color w:val="000000"/>
                <w:szCs w:val="22"/>
              </w:rPr>
              <w:t> HT</w:t>
            </w:r>
          </w:p>
        </w:tc>
        <w:tc>
          <w:tcPr>
            <w:tcW w:w="1577" w:type="dxa"/>
            <w:tcBorders>
              <w:top w:val="nil"/>
              <w:left w:val="nil"/>
              <w:bottom w:val="single" w:sz="4" w:space="0" w:color="auto"/>
              <w:right w:val="single" w:sz="4" w:space="0" w:color="auto"/>
            </w:tcBorders>
            <w:shd w:val="clear" w:color="auto" w:fill="auto"/>
            <w:noWrap/>
            <w:vAlign w:val="center"/>
            <w:hideMark/>
          </w:tcPr>
          <w:p w:rsidR="00F10CCC" w:rsidRPr="00F10CCC" w:rsidRDefault="00310EE0" w:rsidP="00F10CCC">
            <w:pPr>
              <w:jc w:val="center"/>
              <w:rPr>
                <w:rFonts w:cs="Arial"/>
                <w:color w:val="000000"/>
                <w:szCs w:val="22"/>
              </w:rPr>
            </w:pPr>
            <w:r>
              <w:rPr>
                <w:rFonts w:cs="Arial"/>
                <w:color w:val="000000"/>
                <w:szCs w:val="22"/>
              </w:rPr>
              <w:t>3</w:t>
            </w:r>
            <w:r w:rsidR="006B72C2">
              <w:rPr>
                <w:rFonts w:cs="Arial"/>
                <w:color w:val="000000"/>
                <w:szCs w:val="22"/>
              </w:rPr>
              <w:t> </w:t>
            </w:r>
            <w:r w:rsidR="00F10CCC" w:rsidRPr="00F10CCC">
              <w:rPr>
                <w:rFonts w:cs="Arial"/>
                <w:color w:val="000000"/>
                <w:szCs w:val="22"/>
              </w:rPr>
              <w:t>370</w:t>
            </w:r>
            <w:r w:rsidR="00F10CCC">
              <w:rPr>
                <w:rFonts w:cs="Arial"/>
                <w:color w:val="000000"/>
                <w:szCs w:val="22"/>
              </w:rPr>
              <w:t> €</w:t>
            </w:r>
            <w:r w:rsidR="00F72BD0">
              <w:rPr>
                <w:rFonts w:cs="Arial"/>
                <w:color w:val="000000"/>
                <w:szCs w:val="22"/>
              </w:rPr>
              <w:t> HT</w:t>
            </w:r>
          </w:p>
        </w:tc>
      </w:tr>
      <w:tr w:rsidR="00F10CCC" w:rsidRPr="00F10CCC" w:rsidTr="00F10CCC">
        <w:trPr>
          <w:trHeight w:val="329"/>
        </w:trPr>
        <w:tc>
          <w:tcPr>
            <w:tcW w:w="3508" w:type="dxa"/>
            <w:gridSpan w:val="3"/>
            <w:tcBorders>
              <w:top w:val="nil"/>
              <w:left w:val="single" w:sz="4" w:space="0" w:color="auto"/>
              <w:bottom w:val="single" w:sz="4" w:space="0" w:color="auto"/>
              <w:right w:val="single" w:sz="4" w:space="0" w:color="auto"/>
            </w:tcBorders>
            <w:shd w:val="clear" w:color="auto" w:fill="auto"/>
            <w:noWrap/>
            <w:vAlign w:val="bottom"/>
            <w:hideMark/>
          </w:tcPr>
          <w:p w:rsidR="00F10CCC" w:rsidRPr="00F10CCC" w:rsidRDefault="00F10CCC" w:rsidP="00F10CCC">
            <w:pPr>
              <w:jc w:val="left"/>
              <w:rPr>
                <w:rFonts w:cs="Arial"/>
                <w:color w:val="000000"/>
                <w:szCs w:val="22"/>
              </w:rPr>
            </w:pPr>
            <w:r w:rsidRPr="00F10CCC">
              <w:rPr>
                <w:rFonts w:cs="Arial"/>
                <w:color w:val="000000"/>
                <w:szCs w:val="22"/>
              </w:rPr>
              <w:t> L’huile « variétés traditionnelles »</w:t>
            </w:r>
          </w:p>
        </w:tc>
        <w:tc>
          <w:tcPr>
            <w:tcW w:w="1577" w:type="dxa"/>
            <w:tcBorders>
              <w:top w:val="nil"/>
              <w:left w:val="nil"/>
              <w:bottom w:val="single" w:sz="4" w:space="0" w:color="auto"/>
              <w:right w:val="single" w:sz="4" w:space="0" w:color="auto"/>
            </w:tcBorders>
            <w:shd w:val="clear" w:color="auto" w:fill="auto"/>
            <w:noWrap/>
            <w:vAlign w:val="center"/>
            <w:hideMark/>
          </w:tcPr>
          <w:p w:rsidR="00F10CCC" w:rsidRPr="00F10CCC" w:rsidRDefault="00310EE0" w:rsidP="00F10CCC">
            <w:pPr>
              <w:jc w:val="center"/>
              <w:rPr>
                <w:rFonts w:cs="Arial"/>
                <w:color w:val="000000"/>
                <w:szCs w:val="22"/>
              </w:rPr>
            </w:pPr>
            <w:r>
              <w:rPr>
                <w:rFonts w:cs="Arial"/>
                <w:color w:val="000000"/>
                <w:szCs w:val="22"/>
              </w:rPr>
              <w:t>2</w:t>
            </w:r>
            <w:r w:rsidR="006B72C2">
              <w:rPr>
                <w:rFonts w:cs="Arial"/>
                <w:color w:val="000000"/>
                <w:szCs w:val="22"/>
              </w:rPr>
              <w:t> </w:t>
            </w:r>
            <w:r w:rsidR="00F10CCC" w:rsidRPr="00F10CCC">
              <w:rPr>
                <w:rFonts w:cs="Arial"/>
                <w:color w:val="000000"/>
                <w:szCs w:val="22"/>
              </w:rPr>
              <w:t>800</w:t>
            </w:r>
            <w:r w:rsidR="00F10CCC">
              <w:rPr>
                <w:rFonts w:cs="Arial"/>
                <w:color w:val="000000"/>
                <w:szCs w:val="22"/>
              </w:rPr>
              <w:t> €</w:t>
            </w:r>
            <w:r w:rsidR="00F72BD0">
              <w:rPr>
                <w:rFonts w:cs="Arial"/>
                <w:color w:val="000000"/>
                <w:szCs w:val="22"/>
              </w:rPr>
              <w:t> HT</w:t>
            </w:r>
          </w:p>
        </w:tc>
        <w:tc>
          <w:tcPr>
            <w:tcW w:w="1577" w:type="dxa"/>
            <w:tcBorders>
              <w:top w:val="nil"/>
              <w:left w:val="nil"/>
              <w:bottom w:val="single" w:sz="4" w:space="0" w:color="auto"/>
              <w:right w:val="single" w:sz="4" w:space="0" w:color="auto"/>
            </w:tcBorders>
            <w:shd w:val="clear" w:color="auto" w:fill="auto"/>
            <w:noWrap/>
            <w:vAlign w:val="center"/>
            <w:hideMark/>
          </w:tcPr>
          <w:p w:rsidR="00F10CCC" w:rsidRPr="00F10CCC" w:rsidRDefault="00310EE0" w:rsidP="00F10CCC">
            <w:pPr>
              <w:jc w:val="center"/>
              <w:rPr>
                <w:rFonts w:cs="Arial"/>
                <w:color w:val="000000"/>
                <w:szCs w:val="22"/>
              </w:rPr>
            </w:pPr>
            <w:r>
              <w:rPr>
                <w:rFonts w:cs="Arial"/>
                <w:color w:val="000000"/>
                <w:szCs w:val="22"/>
              </w:rPr>
              <w:t>2</w:t>
            </w:r>
            <w:r w:rsidR="006B72C2">
              <w:rPr>
                <w:rFonts w:cs="Arial"/>
                <w:color w:val="000000"/>
                <w:szCs w:val="22"/>
              </w:rPr>
              <w:t> </w:t>
            </w:r>
            <w:r w:rsidR="00F10CCC" w:rsidRPr="00F10CCC">
              <w:rPr>
                <w:rFonts w:cs="Arial"/>
                <w:color w:val="000000"/>
                <w:szCs w:val="22"/>
              </w:rPr>
              <w:t>910</w:t>
            </w:r>
            <w:r w:rsidR="00F10CCC">
              <w:rPr>
                <w:rFonts w:cs="Arial"/>
                <w:color w:val="000000"/>
                <w:szCs w:val="22"/>
              </w:rPr>
              <w:t> €</w:t>
            </w:r>
            <w:r w:rsidR="00F72BD0">
              <w:rPr>
                <w:rFonts w:cs="Arial"/>
                <w:color w:val="000000"/>
                <w:szCs w:val="22"/>
              </w:rPr>
              <w:t> HT</w:t>
            </w:r>
          </w:p>
        </w:tc>
      </w:tr>
      <w:tr w:rsidR="00F10CCC" w:rsidRPr="00F10CCC" w:rsidTr="00F10CCC">
        <w:trPr>
          <w:trHeight w:val="329"/>
        </w:trPr>
        <w:tc>
          <w:tcPr>
            <w:tcW w:w="350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10CCC" w:rsidRPr="00F10CCC" w:rsidRDefault="00301D7B" w:rsidP="00F10CCC">
            <w:pPr>
              <w:jc w:val="left"/>
              <w:rPr>
                <w:rFonts w:cs="Arial"/>
                <w:color w:val="000000"/>
                <w:szCs w:val="22"/>
              </w:rPr>
            </w:pPr>
            <w:r>
              <w:rPr>
                <w:rFonts w:cs="Arial"/>
                <w:color w:val="000000"/>
                <w:szCs w:val="22"/>
              </w:rPr>
              <w:t xml:space="preserve"> </w:t>
            </w:r>
            <w:r w:rsidR="005453B1">
              <w:rPr>
                <w:rFonts w:cs="Arial"/>
                <w:color w:val="000000"/>
                <w:szCs w:val="22"/>
              </w:rPr>
              <w:t>L'H</w:t>
            </w:r>
            <w:r w:rsidR="00F10CCC" w:rsidRPr="00F10CCC">
              <w:rPr>
                <w:rFonts w:cs="Arial"/>
                <w:color w:val="000000"/>
                <w:szCs w:val="22"/>
              </w:rPr>
              <w:t xml:space="preserve">uile aux Trésors </w:t>
            </w:r>
          </w:p>
        </w:tc>
        <w:tc>
          <w:tcPr>
            <w:tcW w:w="1577" w:type="dxa"/>
            <w:tcBorders>
              <w:top w:val="nil"/>
              <w:left w:val="nil"/>
              <w:bottom w:val="single" w:sz="4" w:space="0" w:color="auto"/>
              <w:right w:val="single" w:sz="4" w:space="0" w:color="auto"/>
            </w:tcBorders>
            <w:shd w:val="clear" w:color="000000" w:fill="A5A5A5"/>
            <w:noWrap/>
            <w:vAlign w:val="center"/>
            <w:hideMark/>
          </w:tcPr>
          <w:p w:rsidR="00F10CCC" w:rsidRPr="00F10CCC" w:rsidRDefault="00F10CCC" w:rsidP="00F10CCC">
            <w:pPr>
              <w:jc w:val="center"/>
              <w:rPr>
                <w:rFonts w:cs="Arial"/>
                <w:color w:val="000000"/>
                <w:szCs w:val="22"/>
              </w:rPr>
            </w:pPr>
            <w:r w:rsidRPr="00F10CCC">
              <w:rPr>
                <w:rFonts w:cs="Arial"/>
                <w:color w:val="000000"/>
                <w:szCs w:val="22"/>
              </w:rPr>
              <w:t> </w:t>
            </w:r>
          </w:p>
        </w:tc>
        <w:tc>
          <w:tcPr>
            <w:tcW w:w="1577" w:type="dxa"/>
            <w:tcBorders>
              <w:top w:val="nil"/>
              <w:left w:val="nil"/>
              <w:bottom w:val="single" w:sz="4" w:space="0" w:color="auto"/>
              <w:right w:val="single" w:sz="4" w:space="0" w:color="auto"/>
            </w:tcBorders>
            <w:shd w:val="clear" w:color="auto" w:fill="auto"/>
            <w:noWrap/>
            <w:vAlign w:val="center"/>
            <w:hideMark/>
          </w:tcPr>
          <w:p w:rsidR="00F10CCC" w:rsidRPr="00F10CCC" w:rsidRDefault="00310EE0" w:rsidP="00F10CCC">
            <w:pPr>
              <w:jc w:val="center"/>
              <w:rPr>
                <w:rFonts w:cs="Arial"/>
                <w:color w:val="000000"/>
                <w:szCs w:val="22"/>
              </w:rPr>
            </w:pPr>
            <w:r>
              <w:rPr>
                <w:rFonts w:cs="Arial"/>
                <w:color w:val="000000"/>
                <w:szCs w:val="22"/>
              </w:rPr>
              <w:t>1 </w:t>
            </w:r>
            <w:r w:rsidR="00F10CCC" w:rsidRPr="00F10CCC">
              <w:rPr>
                <w:rFonts w:cs="Arial"/>
                <w:color w:val="000000"/>
                <w:szCs w:val="22"/>
              </w:rPr>
              <w:t>220</w:t>
            </w:r>
            <w:r w:rsidR="00F10CCC">
              <w:rPr>
                <w:rFonts w:cs="Arial"/>
                <w:color w:val="000000"/>
                <w:szCs w:val="22"/>
              </w:rPr>
              <w:t> €</w:t>
            </w:r>
            <w:r w:rsidR="00F72BD0">
              <w:rPr>
                <w:rFonts w:cs="Arial"/>
                <w:color w:val="000000"/>
                <w:szCs w:val="22"/>
              </w:rPr>
              <w:t> HT</w:t>
            </w:r>
          </w:p>
        </w:tc>
      </w:tr>
    </w:tbl>
    <w:p w:rsidR="00F10CCC" w:rsidRPr="00C2616C" w:rsidRDefault="00F10CCC" w:rsidP="00F10CCC">
      <w:pPr>
        <w:pStyle w:val="SrcSource"/>
        <w:ind w:left="1429"/>
      </w:pPr>
      <w:r>
        <w:rPr>
          <w:rFonts w:cs="Arial"/>
        </w:rPr>
        <w:t>Source interne</w:t>
      </w:r>
    </w:p>
    <w:p w:rsidR="00FE3882" w:rsidRPr="00BC0D5C" w:rsidRDefault="00FE3882" w:rsidP="008B2425">
      <w:pPr>
        <w:pStyle w:val="SspartSous-partie"/>
        <w:rPr>
          <w:rFonts w:cs="Arial"/>
        </w:rPr>
      </w:pPr>
      <w:r w:rsidRPr="00BC0D5C">
        <w:rPr>
          <w:rFonts w:cs="Arial"/>
        </w:rPr>
        <w:t xml:space="preserve">Question </w:t>
      </w:r>
      <w:r w:rsidR="00DE25DC" w:rsidRPr="00BC0D5C">
        <w:rPr>
          <w:rFonts w:cs="Arial"/>
        </w:rPr>
        <w:t xml:space="preserve">relative à une problématique </w:t>
      </w:r>
      <w:r w:rsidRPr="00BC0D5C">
        <w:rPr>
          <w:rFonts w:cs="Arial"/>
        </w:rPr>
        <w:t>de gestion</w:t>
      </w:r>
    </w:p>
    <w:p w:rsidR="006C4076" w:rsidRDefault="00602558" w:rsidP="006C4076">
      <w:pPr>
        <w:rPr>
          <w:rFonts w:cs="Arial"/>
        </w:rPr>
      </w:pPr>
      <w:r>
        <w:rPr>
          <w:rFonts w:cs="Arial"/>
        </w:rPr>
        <w:t>Ajouter</w:t>
      </w:r>
      <w:r w:rsidR="006C4076" w:rsidRPr="006C4076">
        <w:rPr>
          <w:rFonts w:cs="Arial"/>
        </w:rPr>
        <w:t xml:space="preserve"> de nouvelles saveurs </w:t>
      </w:r>
      <w:r w:rsidR="003A5EB3">
        <w:rPr>
          <w:rFonts w:cs="Arial"/>
        </w:rPr>
        <w:t>pour enrichir une offre d’huiles d’olive ;</w:t>
      </w:r>
      <w:r>
        <w:rPr>
          <w:rFonts w:cs="Arial"/>
        </w:rPr>
        <w:t xml:space="preserve"> lancer </w:t>
      </w:r>
      <w:r w:rsidR="006C4076" w:rsidRPr="006C4076">
        <w:rPr>
          <w:rFonts w:cs="Arial"/>
        </w:rPr>
        <w:t>une ga</w:t>
      </w:r>
      <w:r w:rsidR="003A5EB3">
        <w:rPr>
          <w:rFonts w:cs="Arial"/>
        </w:rPr>
        <w:t>mme de voitures à bas coût… : o</w:t>
      </w:r>
      <w:r w:rsidR="006C4076" w:rsidRPr="006C4076">
        <w:rPr>
          <w:rFonts w:cs="Arial"/>
        </w:rPr>
        <w:t>ffrir davantage de produits est une façon pour les entreprises de stimuler leur croissance. Par exemple, Ducros a tout d’abord commencé son activité par la commerci</w:t>
      </w:r>
      <w:r w:rsidR="006C4076">
        <w:rPr>
          <w:rFonts w:cs="Arial"/>
        </w:rPr>
        <w:t>alisation d’herbes de Provence pour proposer</w:t>
      </w:r>
      <w:r w:rsidR="006C4076" w:rsidRPr="006C4076">
        <w:rPr>
          <w:rFonts w:cs="Arial"/>
        </w:rPr>
        <w:t xml:space="preserve"> </w:t>
      </w:r>
      <w:r w:rsidR="006C4076">
        <w:rPr>
          <w:rFonts w:cs="Arial"/>
        </w:rPr>
        <w:t>ensuite des épices et arômes.</w:t>
      </w:r>
    </w:p>
    <w:p w:rsidR="006C4076" w:rsidRDefault="006C4076" w:rsidP="006C4076">
      <w:pPr>
        <w:rPr>
          <w:rFonts w:cs="Arial"/>
          <w:b/>
        </w:rPr>
      </w:pPr>
    </w:p>
    <w:p w:rsidR="00DE25DC" w:rsidRDefault="00DE25DC" w:rsidP="009447B1">
      <w:pPr>
        <w:pStyle w:val="QdG1Consigne"/>
        <w:rPr>
          <w:rFonts w:cs="Arial"/>
          <w:b w:val="0"/>
        </w:rPr>
      </w:pPr>
      <w:r w:rsidRPr="00BC69C0">
        <w:rPr>
          <w:rFonts w:cs="Arial"/>
          <w:b w:val="0"/>
        </w:rPr>
        <w:t>En une ou deux pages au maximum, à partir de vos connai</w:t>
      </w:r>
      <w:r w:rsidR="00B90873" w:rsidRPr="00BC69C0">
        <w:rPr>
          <w:rFonts w:cs="Arial"/>
          <w:b w:val="0"/>
        </w:rPr>
        <w:t>ssances et en vous inspirant de la situation présentée</w:t>
      </w:r>
      <w:r w:rsidRPr="00BC69C0">
        <w:rPr>
          <w:rFonts w:cs="Arial"/>
          <w:b w:val="0"/>
        </w:rPr>
        <w:t xml:space="preserve"> dans la première sous-partie, vous répondrez à la question suivante :</w:t>
      </w:r>
    </w:p>
    <w:p w:rsidR="006719B2" w:rsidRDefault="006719B2" w:rsidP="0041793D">
      <w:pPr>
        <w:rPr>
          <w:rFonts w:cs="Arial"/>
        </w:rPr>
      </w:pPr>
    </w:p>
    <w:p w:rsidR="00EB3C2C" w:rsidRDefault="00EB3C2C" w:rsidP="0041793D">
      <w:pPr>
        <w:rPr>
          <w:rFonts w:cs="Arial"/>
        </w:rPr>
      </w:pPr>
    </w:p>
    <w:p w:rsidR="00602558" w:rsidRDefault="00602558" w:rsidP="00EB3C2C">
      <w:pPr>
        <w:jc w:val="center"/>
        <w:rPr>
          <w:b/>
          <w:i/>
        </w:rPr>
      </w:pPr>
    </w:p>
    <w:p w:rsidR="00602558" w:rsidRDefault="00602558" w:rsidP="00602558">
      <w:pPr>
        <w:jc w:val="center"/>
        <w:rPr>
          <w:b/>
          <w:i/>
        </w:rPr>
      </w:pPr>
      <w:r w:rsidRPr="00EB3C2C">
        <w:rPr>
          <w:b/>
          <w:i/>
        </w:rPr>
        <w:t>L</w:t>
      </w:r>
      <w:r w:rsidR="0055387A">
        <w:rPr>
          <w:b/>
          <w:i/>
        </w:rPr>
        <w:t>’enrichissement</w:t>
      </w:r>
      <w:r w:rsidR="00FC4002">
        <w:rPr>
          <w:b/>
          <w:i/>
        </w:rPr>
        <w:t xml:space="preserve"> d’une gamme est-il</w:t>
      </w:r>
      <w:r w:rsidRPr="00EB3C2C">
        <w:rPr>
          <w:b/>
          <w:i/>
        </w:rPr>
        <w:t xml:space="preserve"> synonyme de succès ?</w:t>
      </w:r>
    </w:p>
    <w:p w:rsidR="00602558" w:rsidRPr="00EB3C2C" w:rsidRDefault="00602558" w:rsidP="00EB3C2C">
      <w:pPr>
        <w:jc w:val="center"/>
        <w:rPr>
          <w:b/>
          <w:i/>
        </w:rPr>
      </w:pPr>
    </w:p>
    <w:sectPr w:rsidR="00602558" w:rsidRPr="00EB3C2C" w:rsidSect="006911F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4EAF" w:rsidRDefault="00614EAF">
      <w:r>
        <w:separator/>
      </w:r>
    </w:p>
  </w:endnote>
  <w:endnote w:type="continuationSeparator" w:id="0">
    <w:p w:rsidR="00614EAF" w:rsidRDefault="00614EA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0FF" w:csb1="00000000"/>
  </w:font>
  <w:font w:name="宋体">
    <w:altName w:val="Arial Unicode MS"/>
    <w:charset w:val="50"/>
    <w:family w:val="auto"/>
    <w:pitch w:val="variable"/>
    <w:sig w:usb0="00000000"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4EAF" w:rsidRPr="00271E12" w:rsidRDefault="00614EAF" w:rsidP="004279A9">
    <w:pPr>
      <w:pStyle w:val="PieddepageLigne1"/>
      <w:rPr>
        <w:rFonts w:ascii="Arial" w:hAnsi="Arial" w:cs="Arial"/>
        <w:b w:val="0"/>
        <w:sz w:val="18"/>
        <w:szCs w:val="18"/>
      </w:rPr>
    </w:pPr>
    <w:r w:rsidRPr="00271E12">
      <w:rPr>
        <w:rFonts w:ascii="Arial" w:hAnsi="Arial" w:cs="Arial"/>
        <w:sz w:val="18"/>
        <w:szCs w:val="18"/>
      </w:rPr>
      <w:t>BACCALAURÉAT TECHNOLOGIQUE</w:t>
    </w:r>
    <w:r w:rsidRPr="00271E12">
      <w:rPr>
        <w:rFonts w:ascii="Arial" w:hAnsi="Arial" w:cs="Arial"/>
        <w:sz w:val="18"/>
        <w:szCs w:val="18"/>
      </w:rPr>
      <w:tab/>
      <w:t xml:space="preserve">Page </w:t>
    </w:r>
    <w:r w:rsidR="000F5729" w:rsidRPr="00271E12">
      <w:rPr>
        <w:rFonts w:ascii="Arial" w:hAnsi="Arial" w:cs="Arial"/>
        <w:sz w:val="18"/>
        <w:szCs w:val="18"/>
      </w:rPr>
      <w:fldChar w:fldCharType="begin"/>
    </w:r>
    <w:r w:rsidRPr="00271E12">
      <w:rPr>
        <w:rFonts w:ascii="Arial" w:hAnsi="Arial" w:cs="Arial"/>
        <w:sz w:val="18"/>
        <w:szCs w:val="18"/>
      </w:rPr>
      <w:instrText xml:space="preserve"> PAGE </w:instrText>
    </w:r>
    <w:r w:rsidR="000F5729" w:rsidRPr="00271E12">
      <w:rPr>
        <w:rFonts w:ascii="Arial" w:hAnsi="Arial" w:cs="Arial"/>
        <w:sz w:val="18"/>
        <w:szCs w:val="18"/>
      </w:rPr>
      <w:fldChar w:fldCharType="separate"/>
    </w:r>
    <w:r w:rsidR="00EF7281">
      <w:rPr>
        <w:rFonts w:ascii="Arial" w:hAnsi="Arial" w:cs="Arial"/>
        <w:noProof/>
        <w:sz w:val="18"/>
        <w:szCs w:val="18"/>
      </w:rPr>
      <w:t>1</w:t>
    </w:r>
    <w:r w:rsidR="000F5729" w:rsidRPr="00271E12">
      <w:rPr>
        <w:rFonts w:ascii="Arial" w:hAnsi="Arial" w:cs="Arial"/>
        <w:sz w:val="18"/>
        <w:szCs w:val="18"/>
      </w:rPr>
      <w:fldChar w:fldCharType="end"/>
    </w:r>
    <w:r w:rsidRPr="00271E12">
      <w:rPr>
        <w:rFonts w:ascii="Arial" w:hAnsi="Arial" w:cs="Arial"/>
        <w:sz w:val="18"/>
        <w:szCs w:val="18"/>
      </w:rPr>
      <w:t xml:space="preserve"> sur </w:t>
    </w:r>
    <w:r w:rsidR="000F5729" w:rsidRPr="00271E12">
      <w:rPr>
        <w:rFonts w:ascii="Arial" w:hAnsi="Arial" w:cs="Arial"/>
        <w:sz w:val="18"/>
        <w:szCs w:val="18"/>
      </w:rPr>
      <w:fldChar w:fldCharType="begin"/>
    </w:r>
    <w:r w:rsidRPr="00271E12">
      <w:rPr>
        <w:rFonts w:ascii="Arial" w:hAnsi="Arial" w:cs="Arial"/>
        <w:sz w:val="18"/>
        <w:szCs w:val="18"/>
      </w:rPr>
      <w:instrText xml:space="preserve"> NUMPAGES </w:instrText>
    </w:r>
    <w:r w:rsidR="000F5729" w:rsidRPr="00271E12">
      <w:rPr>
        <w:rFonts w:ascii="Arial" w:hAnsi="Arial" w:cs="Arial"/>
        <w:sz w:val="18"/>
        <w:szCs w:val="18"/>
      </w:rPr>
      <w:fldChar w:fldCharType="separate"/>
    </w:r>
    <w:r w:rsidR="00EF7281">
      <w:rPr>
        <w:rFonts w:ascii="Arial" w:hAnsi="Arial" w:cs="Arial"/>
        <w:noProof/>
        <w:sz w:val="18"/>
        <w:szCs w:val="18"/>
      </w:rPr>
      <w:t>13</w:t>
    </w:r>
    <w:r w:rsidR="000F5729" w:rsidRPr="00271E12">
      <w:rPr>
        <w:rFonts w:ascii="Arial" w:hAnsi="Arial" w:cs="Arial"/>
        <w:sz w:val="18"/>
        <w:szCs w:val="18"/>
      </w:rPr>
      <w:fldChar w:fldCharType="end"/>
    </w:r>
  </w:p>
  <w:p w:rsidR="00614EAF" w:rsidRPr="00271E12" w:rsidRDefault="00614EAF" w:rsidP="007B77F0">
    <w:pPr>
      <w:pStyle w:val="Pieddepage"/>
      <w:rPr>
        <w:rFonts w:ascii="Arial" w:hAnsi="Arial" w:cs="Arial"/>
        <w:sz w:val="18"/>
        <w:szCs w:val="18"/>
      </w:rPr>
    </w:pPr>
    <w:r w:rsidRPr="00271E12">
      <w:rPr>
        <w:rFonts w:ascii="Arial" w:hAnsi="Arial" w:cs="Arial"/>
        <w:sz w:val="18"/>
        <w:szCs w:val="18"/>
      </w:rPr>
      <w:t>STMG - MERCATIQUE - Épreuve de Spécialité</w:t>
    </w:r>
    <w:r w:rsidRPr="00271E12">
      <w:rPr>
        <w:rFonts w:ascii="Arial" w:hAnsi="Arial" w:cs="Arial"/>
        <w:sz w:val="18"/>
        <w:szCs w:val="18"/>
      </w:rPr>
      <w:tab/>
      <w:t xml:space="preserve">Repère : </w:t>
    </w:r>
    <w:r w:rsidR="00271E12">
      <w:rPr>
        <w:rFonts w:ascii="Arial" w:hAnsi="Arial" w:cs="Arial"/>
        <w:sz w:val="18"/>
        <w:szCs w:val="18"/>
      </w:rPr>
      <w:t>18MERCNC1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4EAF" w:rsidRDefault="00614EAF">
      <w:r>
        <w:separator/>
      </w:r>
    </w:p>
  </w:footnote>
  <w:footnote w:type="continuationSeparator" w:id="0">
    <w:p w:rsidR="00614EAF" w:rsidRDefault="00614EAF">
      <w:r>
        <w:continuationSeparator/>
      </w:r>
    </w:p>
  </w:footnote>
  <w:footnote w:id="1">
    <w:p w:rsidR="009C36EF" w:rsidRDefault="009C36EF" w:rsidP="009C36EF">
      <w:pPr>
        <w:pStyle w:val="Notedebasdepage"/>
      </w:pPr>
      <w:r>
        <w:rPr>
          <w:rStyle w:val="Appelnotedebasdep"/>
        </w:rPr>
        <w:footnoteRef/>
      </w:r>
      <w:r>
        <w:t xml:space="preserve"> Plus précisément, Clermont l’Hérault est une ville située dans le département de l’Hérault (Région Occitanie).</w:t>
      </w:r>
    </w:p>
  </w:footnote>
  <w:footnote w:id="2">
    <w:p w:rsidR="00614EAF" w:rsidRPr="007B20D6" w:rsidRDefault="00614EAF">
      <w:pPr>
        <w:pStyle w:val="Notedebasdepage"/>
      </w:pPr>
      <w:r>
        <w:rPr>
          <w:rStyle w:val="Appelnotedebasdep"/>
        </w:rPr>
        <w:footnoteRef/>
      </w:r>
      <w:r>
        <w:t xml:space="preserve"> Oc : Référence au pays de la langue d'oc, c’est-à-dire au sud de la France.</w:t>
      </w:r>
    </w:p>
  </w:footnote>
  <w:footnote w:id="3">
    <w:p w:rsidR="00614EAF" w:rsidRPr="00CC5328" w:rsidRDefault="00614EAF" w:rsidP="001A073C">
      <w:pPr>
        <w:pStyle w:val="Notedebasdepage"/>
      </w:pPr>
      <w:r>
        <w:rPr>
          <w:rStyle w:val="Appelnotedebasdep"/>
        </w:rPr>
        <w:footnoteRef/>
      </w:r>
      <w:r>
        <w:t xml:space="preserve"> Moulin coopératif : moulin appartenant à une coopérative, c’est-à-dire à une association autonome de personnes (appelées coopérateurs) volontairement réunies pour satisfaire leurs besoins économiques au moyen d’une structure dont la propriété est collective et au sein de laquelle le pouvoir est exercé démocratiquement.</w:t>
      </w:r>
    </w:p>
  </w:footnote>
  <w:footnote w:id="4">
    <w:p w:rsidR="00614EAF" w:rsidRDefault="00614EAF">
      <w:pPr>
        <w:pStyle w:val="Notedebasdepage"/>
      </w:pPr>
      <w:r>
        <w:rPr>
          <w:rStyle w:val="Appelnotedebasdep"/>
        </w:rPr>
        <w:footnoteRef/>
      </w:r>
      <w:r>
        <w:t xml:space="preserve"> Altération : modification de la nature de l’huile.</w:t>
      </w:r>
    </w:p>
  </w:footnote>
  <w:footnote w:id="5">
    <w:p w:rsidR="00614EAF" w:rsidRPr="0079212F" w:rsidRDefault="00614EAF" w:rsidP="00856C0F">
      <w:pPr>
        <w:pStyle w:val="Notedebasdepage"/>
      </w:pPr>
      <w:r>
        <w:rPr>
          <w:rStyle w:val="Appelnotedebasdep"/>
        </w:rPr>
        <w:footnoteRef/>
      </w:r>
      <w:r>
        <w:t xml:space="preserve"> PCS+ : Professions et catégories socioprofessionnelles </w:t>
      </w:r>
      <w:r w:rsidRPr="0079212F">
        <w:t xml:space="preserve">disposant d'un pouvoir d'achat plus élevé que </w:t>
      </w:r>
      <w:r>
        <w:t>les autres PCS.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65pt;height:11.65pt" o:bullet="t">
        <v:imagedata r:id="rId1" o:title="mso9F08"/>
      </v:shape>
    </w:pict>
  </w:numPicBullet>
  <w:abstractNum w:abstractNumId="0">
    <w:nsid w:val="FFFFFF83"/>
    <w:multiLevelType w:val="singleLevel"/>
    <w:tmpl w:val="B89CD738"/>
    <w:lvl w:ilvl="0">
      <w:start w:val="1"/>
      <w:numFmt w:val="bullet"/>
      <w:pStyle w:val="Listepuces2"/>
      <w:lvlText w:val=""/>
      <w:lvlJc w:val="left"/>
      <w:pPr>
        <w:tabs>
          <w:tab w:val="num" w:pos="643"/>
        </w:tabs>
        <w:ind w:left="643" w:hanging="360"/>
      </w:pPr>
      <w:rPr>
        <w:rFonts w:ascii="Symbol" w:hAnsi="Symbol" w:hint="default"/>
      </w:rPr>
    </w:lvl>
  </w:abstractNum>
  <w:abstractNum w:abstractNumId="1">
    <w:nsid w:val="FFFFFF89"/>
    <w:multiLevelType w:val="singleLevel"/>
    <w:tmpl w:val="ED2A1170"/>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1BDB6A35"/>
    <w:multiLevelType w:val="hybridMultilevel"/>
    <w:tmpl w:val="9E2EDAF2"/>
    <w:lvl w:ilvl="0" w:tplc="040C0005">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3">
    <w:nsid w:val="207300F2"/>
    <w:multiLevelType w:val="hybridMultilevel"/>
    <w:tmpl w:val="CCCE83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BD12D5E"/>
    <w:multiLevelType w:val="hybridMultilevel"/>
    <w:tmpl w:val="613213F6"/>
    <w:lvl w:ilvl="0" w:tplc="040C0005">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5">
    <w:nsid w:val="31D920E7"/>
    <w:multiLevelType w:val="multilevel"/>
    <w:tmpl w:val="0B4E33E8"/>
    <w:lvl w:ilvl="0">
      <w:start w:val="1"/>
      <w:numFmt w:val="decimal"/>
      <w:lvlText w:val="Sous-partie %1 :"/>
      <w:lvlJc w:val="left"/>
      <w:pPr>
        <w:ind w:left="360" w:hanging="360"/>
      </w:pPr>
      <w:rPr>
        <w:rFonts w:hint="default"/>
        <w:b/>
        <w:bCs w:val="0"/>
        <w:i w:val="0"/>
        <w:iCs w:val="0"/>
        <w:caps w:val="0"/>
        <w:smallCaps w:val="0"/>
        <w:strike w:val="0"/>
        <w:dstrike w:val="0"/>
        <w:vanish w:val="0"/>
        <w:color w:val="FFFFFF"/>
        <w:spacing w:val="0"/>
        <w:kern w:val="0"/>
        <w:position w:val="0"/>
        <w:sz w:val="24"/>
        <w:u w:val="none"/>
        <w:effect w:val="none"/>
        <w:vertAlign w:val="baseline"/>
        <w:em w:val="none"/>
      </w:rPr>
    </w:lvl>
    <w:lvl w:ilvl="1">
      <w:start w:val="1"/>
      <w:numFmt w:val="none"/>
      <w:suff w:val="space"/>
      <w:lvlText w:val="Situation :"/>
      <w:lvlJc w:val="left"/>
      <w:pPr>
        <w:ind w:left="0" w:firstLine="0"/>
      </w:pPr>
      <w:rPr>
        <w:rFonts w:hint="default"/>
      </w:rPr>
    </w:lvl>
    <w:lvl w:ilvl="2">
      <w:start w:val="1"/>
      <w:numFmt w:val="ordinalText"/>
      <w:lvlRestart w:val="0"/>
      <w:lvlText w:val="%3 dossier :"/>
      <w:lvlJc w:val="left"/>
      <w:pPr>
        <w:tabs>
          <w:tab w:val="num" w:pos="2552"/>
        </w:tabs>
        <w:ind w:left="0" w:firstLine="0"/>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3">
      <w:start w:val="1"/>
      <w:numFmt w:val="bullet"/>
      <w:lvlText w:val=""/>
      <w:lvlJc w:val="left"/>
      <w:pPr>
        <w:ind w:left="0" w:firstLine="0"/>
      </w:pPr>
      <w:rPr>
        <w:rFonts w:ascii="Symbol" w:hAnsi="Symbol" w:hint="default"/>
      </w:rPr>
    </w:lvl>
    <w:lvl w:ilvl="4">
      <w:start w:val="1"/>
      <w:numFmt w:val="decimal"/>
      <w:lvlText w:val="%4%3%1.%2...%5."/>
      <w:lvlJc w:val="left"/>
      <w:pPr>
        <w:tabs>
          <w:tab w:val="num" w:pos="709"/>
        </w:tabs>
        <w:ind w:left="1304" w:hanging="130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3A7600EB"/>
    <w:multiLevelType w:val="hybridMultilevel"/>
    <w:tmpl w:val="0DE68764"/>
    <w:lvl w:ilvl="0" w:tplc="8314180E">
      <w:start w:val="1"/>
      <w:numFmt w:val="decimal"/>
      <w:pStyle w:val="AnnAnnexe"/>
      <w:lvlText w:val="ANNEXE %1 : "/>
      <w:lvlJc w:val="left"/>
      <w:pPr>
        <w:tabs>
          <w:tab w:val="num" w:pos="4538"/>
        </w:tabs>
        <w:ind w:left="3120" w:firstLine="0"/>
      </w:pPr>
      <w:rPr>
        <w:rFonts w:ascii="Arial Narrow" w:hAnsi="Arial Narrow" w:hint="default"/>
        <w:b/>
        <w:i w:val="0"/>
        <w:caps w:val="0"/>
        <w:strike w:val="0"/>
        <w:dstrike w:val="0"/>
        <w:vanish w:val="0"/>
        <w:color w:val="000000"/>
        <w:sz w:val="24"/>
        <w:vertAlign w:val="baseline"/>
      </w:rPr>
    </w:lvl>
    <w:lvl w:ilvl="1" w:tplc="040C0019">
      <w:start w:val="1"/>
      <w:numFmt w:val="lowerLetter"/>
      <w:lvlText w:val="%2."/>
      <w:lvlJc w:val="left"/>
      <w:pPr>
        <w:tabs>
          <w:tab w:val="num" w:pos="2008"/>
        </w:tabs>
        <w:ind w:left="2008" w:hanging="360"/>
      </w:pPr>
    </w:lvl>
    <w:lvl w:ilvl="2" w:tplc="040C001B" w:tentative="1">
      <w:start w:val="1"/>
      <w:numFmt w:val="lowerRoman"/>
      <w:lvlText w:val="%3."/>
      <w:lvlJc w:val="right"/>
      <w:pPr>
        <w:tabs>
          <w:tab w:val="num" w:pos="2728"/>
        </w:tabs>
        <w:ind w:left="2728" w:hanging="180"/>
      </w:pPr>
    </w:lvl>
    <w:lvl w:ilvl="3" w:tplc="040C000F">
      <w:start w:val="1"/>
      <w:numFmt w:val="decimal"/>
      <w:lvlText w:val="%4."/>
      <w:lvlJc w:val="left"/>
      <w:pPr>
        <w:tabs>
          <w:tab w:val="num" w:pos="3448"/>
        </w:tabs>
        <w:ind w:left="3448" w:hanging="360"/>
      </w:pPr>
    </w:lvl>
    <w:lvl w:ilvl="4" w:tplc="040C0019" w:tentative="1">
      <w:start w:val="1"/>
      <w:numFmt w:val="lowerLetter"/>
      <w:lvlText w:val="%5."/>
      <w:lvlJc w:val="left"/>
      <w:pPr>
        <w:tabs>
          <w:tab w:val="num" w:pos="4168"/>
        </w:tabs>
        <w:ind w:left="4168" w:hanging="360"/>
      </w:pPr>
    </w:lvl>
    <w:lvl w:ilvl="5" w:tplc="040C001B" w:tentative="1">
      <w:start w:val="1"/>
      <w:numFmt w:val="lowerRoman"/>
      <w:lvlText w:val="%6."/>
      <w:lvlJc w:val="right"/>
      <w:pPr>
        <w:tabs>
          <w:tab w:val="num" w:pos="4888"/>
        </w:tabs>
        <w:ind w:left="4888" w:hanging="180"/>
      </w:pPr>
    </w:lvl>
    <w:lvl w:ilvl="6" w:tplc="040C000F" w:tentative="1">
      <w:start w:val="1"/>
      <w:numFmt w:val="decimal"/>
      <w:lvlText w:val="%7."/>
      <w:lvlJc w:val="left"/>
      <w:pPr>
        <w:tabs>
          <w:tab w:val="num" w:pos="5608"/>
        </w:tabs>
        <w:ind w:left="5608" w:hanging="360"/>
      </w:pPr>
    </w:lvl>
    <w:lvl w:ilvl="7" w:tplc="040C0019" w:tentative="1">
      <w:start w:val="1"/>
      <w:numFmt w:val="lowerLetter"/>
      <w:lvlText w:val="%8."/>
      <w:lvlJc w:val="left"/>
      <w:pPr>
        <w:tabs>
          <w:tab w:val="num" w:pos="6328"/>
        </w:tabs>
        <w:ind w:left="6328" w:hanging="360"/>
      </w:pPr>
    </w:lvl>
    <w:lvl w:ilvl="8" w:tplc="040C001B" w:tentative="1">
      <w:start w:val="1"/>
      <w:numFmt w:val="lowerRoman"/>
      <w:lvlText w:val="%9."/>
      <w:lvlJc w:val="right"/>
      <w:pPr>
        <w:tabs>
          <w:tab w:val="num" w:pos="7048"/>
        </w:tabs>
        <w:ind w:left="7048" w:hanging="180"/>
      </w:pPr>
    </w:lvl>
  </w:abstractNum>
  <w:abstractNum w:abstractNumId="7">
    <w:nsid w:val="525A173E"/>
    <w:multiLevelType w:val="hybridMultilevel"/>
    <w:tmpl w:val="BEBCD948"/>
    <w:lvl w:ilvl="0" w:tplc="040C0005">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8">
    <w:nsid w:val="641E15D2"/>
    <w:multiLevelType w:val="hybridMultilevel"/>
    <w:tmpl w:val="D0E21E52"/>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9">
    <w:nsid w:val="6EEF1C51"/>
    <w:multiLevelType w:val="multilevel"/>
    <w:tmpl w:val="10EC7DB8"/>
    <w:name w:val="Travail_bac"/>
    <w:lvl w:ilvl="0">
      <w:start w:val="1"/>
      <w:numFmt w:val="decimal"/>
      <w:suff w:val="space"/>
      <w:lvlText w:val="Partie %1:"/>
      <w:lvlJc w:val="center"/>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Situation %2 :"/>
      <w:lvlJc w:val="left"/>
      <w:pPr>
        <w:ind w:left="792" w:hanging="432"/>
      </w:pPr>
      <w:rPr>
        <w:rFonts w:hint="default"/>
      </w:rPr>
    </w:lvl>
    <w:lvl w:ilvl="2">
      <w:start w:val="1"/>
      <w:numFmt w:val="ordinalText"/>
      <w:lvlRestart w:val="0"/>
      <w:lvlText w:val="%3 dossier :"/>
      <w:lvlJc w:val="left"/>
      <w:pPr>
        <w:ind w:left="1224" w:hanging="504"/>
      </w:pPr>
      <w:rPr>
        <w:rFonts w:hint="default"/>
      </w:rPr>
    </w:lvl>
    <w:lvl w:ilvl="3">
      <w:start w:val="1"/>
      <w:numFmt w:val="decimal"/>
      <w:isLgl/>
      <w:lvlText w:val="%2.%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79673F94"/>
    <w:multiLevelType w:val="multilevel"/>
    <w:tmpl w:val="AF328AE6"/>
    <w:lvl w:ilvl="0">
      <w:start w:val="1"/>
      <w:numFmt w:val="decimal"/>
      <w:pStyle w:val="SspartSous-partie"/>
      <w:lvlText w:val="Sous-partie %1 :"/>
      <w:lvlJc w:val="left"/>
      <w:pPr>
        <w:ind w:left="360" w:hanging="360"/>
      </w:pPr>
      <w:rPr>
        <w:rFonts w:hint="default"/>
        <w:b/>
        <w:bCs w:val="0"/>
        <w:i w:val="0"/>
        <w:iCs w:val="0"/>
        <w:caps w:val="0"/>
        <w:smallCaps w:val="0"/>
        <w:strike w:val="0"/>
        <w:dstrike w:val="0"/>
        <w:vanish w:val="0"/>
        <w:color w:val="FFFFFF"/>
        <w:spacing w:val="0"/>
        <w:kern w:val="0"/>
        <w:position w:val="0"/>
        <w:sz w:val="24"/>
        <w:u w:val="none"/>
        <w:effect w:val="none"/>
        <w:vertAlign w:val="baseline"/>
        <w:em w:val="none"/>
      </w:rPr>
    </w:lvl>
    <w:lvl w:ilvl="1">
      <w:start w:val="1"/>
      <w:numFmt w:val="none"/>
      <w:pStyle w:val="SituSituation"/>
      <w:suff w:val="space"/>
      <w:lvlText w:val="Situation :"/>
      <w:lvlJc w:val="left"/>
      <w:pPr>
        <w:ind w:left="0" w:firstLine="0"/>
      </w:pPr>
      <w:rPr>
        <w:rFonts w:hint="default"/>
      </w:rPr>
    </w:lvl>
    <w:lvl w:ilvl="2">
      <w:start w:val="1"/>
      <w:numFmt w:val="ordinalText"/>
      <w:lvlRestart w:val="0"/>
      <w:pStyle w:val="DosDossier"/>
      <w:lvlText w:val="%3 dossier :"/>
      <w:lvlJc w:val="left"/>
      <w:pPr>
        <w:tabs>
          <w:tab w:val="num" w:pos="2552"/>
        </w:tabs>
        <w:ind w:left="0" w:firstLine="0"/>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3">
      <w:start w:val="1"/>
      <w:numFmt w:val="decimal"/>
      <w:pStyle w:val="QstQuestion"/>
      <w:isLgl/>
      <w:lvlText w:val="%3.%4"/>
      <w:lvlJc w:val="left"/>
      <w:pPr>
        <w:ind w:left="0" w:firstLine="0"/>
      </w:pPr>
      <w:rPr>
        <w:rFonts w:hint="default"/>
      </w:rPr>
    </w:lvl>
    <w:lvl w:ilvl="4">
      <w:start w:val="1"/>
      <w:numFmt w:val="decimal"/>
      <w:lvlText w:val="%4%3%1.%2...%5."/>
      <w:lvlJc w:val="left"/>
      <w:pPr>
        <w:tabs>
          <w:tab w:val="num" w:pos="709"/>
        </w:tabs>
        <w:ind w:left="1304" w:hanging="130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7D8E7EF1"/>
    <w:multiLevelType w:val="hybridMultilevel"/>
    <w:tmpl w:val="8AFC5170"/>
    <w:name w:val="Travail_bac2"/>
    <w:lvl w:ilvl="0" w:tplc="2CA4D724">
      <w:start w:val="1"/>
      <w:numFmt w:val="bullet"/>
      <w:pStyle w:val="Titre1"/>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6"/>
  </w:num>
  <w:num w:numId="4">
    <w:abstractNumId w:val="11"/>
  </w:num>
  <w:num w:numId="5">
    <w:abstractNumId w:val="10"/>
  </w:num>
  <w:num w:numId="6">
    <w:abstractNumId w:val="8"/>
  </w:num>
  <w:num w:numId="7">
    <w:abstractNumId w:val="6"/>
    <w:lvlOverride w:ilvl="0">
      <w:startOverride w:val="1"/>
    </w:lvlOverride>
  </w:num>
  <w:num w:numId="8">
    <w:abstractNumId w:val="6"/>
  </w:num>
  <w:num w:numId="9">
    <w:abstractNumId w:val="6"/>
  </w:num>
  <w:num w:numId="10">
    <w:abstractNumId w:val="6"/>
  </w:num>
  <w:num w:numId="11">
    <w:abstractNumId w:val="6"/>
  </w:num>
  <w:num w:numId="12">
    <w:abstractNumId w:val="6"/>
  </w:num>
  <w:num w:numId="13">
    <w:abstractNumId w:val="10"/>
  </w:num>
  <w:num w:numId="14">
    <w:abstractNumId w:val="10"/>
  </w:num>
  <w:num w:numId="15">
    <w:abstractNumId w:val="10"/>
  </w:num>
  <w:num w:numId="16">
    <w:abstractNumId w:val="6"/>
    <w:lvlOverride w:ilvl="0">
      <w:startOverride w:val="1"/>
    </w:lvlOverride>
  </w:num>
  <w:num w:numId="17">
    <w:abstractNumId w:val="6"/>
  </w:num>
  <w:num w:numId="18">
    <w:abstractNumId w:val="3"/>
  </w:num>
  <w:num w:numId="19">
    <w:abstractNumId w:val="10"/>
  </w:num>
  <w:num w:numId="20">
    <w:abstractNumId w:val="6"/>
  </w:num>
  <w:num w:numId="21">
    <w:abstractNumId w:val="6"/>
  </w:num>
  <w:num w:numId="22">
    <w:abstractNumId w:val="6"/>
  </w:num>
  <w:num w:numId="23">
    <w:abstractNumId w:val="6"/>
  </w:num>
  <w:num w:numId="24">
    <w:abstractNumId w:val="6"/>
  </w:num>
  <w:num w:numId="25">
    <w:abstractNumId w:val="6"/>
  </w:num>
  <w:num w:numId="26">
    <w:abstractNumId w:val="6"/>
  </w:num>
  <w:num w:numId="27">
    <w:abstractNumId w:val="6"/>
  </w:num>
  <w:num w:numId="28">
    <w:abstractNumId w:val="7"/>
  </w:num>
  <w:num w:numId="29">
    <w:abstractNumId w:val="6"/>
  </w:num>
  <w:num w:numId="30">
    <w:abstractNumId w:val="6"/>
  </w:num>
  <w:num w:numId="31">
    <w:abstractNumId w:val="6"/>
  </w:num>
  <w:num w:numId="32">
    <w:abstractNumId w:val="6"/>
  </w:num>
  <w:num w:numId="33">
    <w:abstractNumId w:val="6"/>
  </w:num>
  <w:num w:numId="34">
    <w:abstractNumId w:val="6"/>
  </w:num>
  <w:num w:numId="35">
    <w:abstractNumId w:val="4"/>
  </w:num>
  <w:num w:numId="36">
    <w:abstractNumId w:val="2"/>
  </w:num>
  <w:num w:numId="37">
    <w:abstractNumId w:val="6"/>
  </w:num>
  <w:num w:numId="38">
    <w:abstractNumId w:val="5"/>
  </w:num>
  <w:num w:numId="39">
    <w:abstractNumId w:val="10"/>
  </w:num>
  <w:num w:numId="40">
    <w:abstractNumId w:val="6"/>
  </w:num>
  <w:num w:numId="41">
    <w:abstractNumId w:val="6"/>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attachedTemplate r:id="rId1"/>
  <w:stylePaneFormatFilter w:val="BE01"/>
  <w:defaultTabStop w:val="709"/>
  <w:hyphenationZone w:val="425"/>
  <w:characterSpacingControl w:val="doNotCompress"/>
  <w:footnotePr>
    <w:footnote w:id="-1"/>
    <w:footnote w:id="0"/>
  </w:footnotePr>
  <w:endnotePr>
    <w:endnote w:id="-1"/>
    <w:endnote w:id="0"/>
  </w:endnotePr>
  <w:compat/>
  <w:rsids>
    <w:rsidRoot w:val="00B37B85"/>
    <w:rsid w:val="0000000D"/>
    <w:rsid w:val="000022B5"/>
    <w:rsid w:val="0000277D"/>
    <w:rsid w:val="00011DA5"/>
    <w:rsid w:val="00023D53"/>
    <w:rsid w:val="000250CF"/>
    <w:rsid w:val="00027593"/>
    <w:rsid w:val="000308E7"/>
    <w:rsid w:val="00033062"/>
    <w:rsid w:val="00033386"/>
    <w:rsid w:val="000438EA"/>
    <w:rsid w:val="00053531"/>
    <w:rsid w:val="00067331"/>
    <w:rsid w:val="00070364"/>
    <w:rsid w:val="00074F23"/>
    <w:rsid w:val="0007685E"/>
    <w:rsid w:val="00077DDB"/>
    <w:rsid w:val="00081526"/>
    <w:rsid w:val="0008326E"/>
    <w:rsid w:val="00083654"/>
    <w:rsid w:val="00083CA5"/>
    <w:rsid w:val="00090EBD"/>
    <w:rsid w:val="000A1C4E"/>
    <w:rsid w:val="000A1E6D"/>
    <w:rsid w:val="000A20D7"/>
    <w:rsid w:val="000A62BD"/>
    <w:rsid w:val="000A76E9"/>
    <w:rsid w:val="000B545E"/>
    <w:rsid w:val="000B5A53"/>
    <w:rsid w:val="000C45C8"/>
    <w:rsid w:val="000D30C0"/>
    <w:rsid w:val="000D4E4A"/>
    <w:rsid w:val="000D7262"/>
    <w:rsid w:val="000E2A16"/>
    <w:rsid w:val="000F18B8"/>
    <w:rsid w:val="000F4DEA"/>
    <w:rsid w:val="000F5729"/>
    <w:rsid w:val="000F7CE8"/>
    <w:rsid w:val="00100F9F"/>
    <w:rsid w:val="00112ADD"/>
    <w:rsid w:val="001269C6"/>
    <w:rsid w:val="00127D6E"/>
    <w:rsid w:val="001331DD"/>
    <w:rsid w:val="001357EA"/>
    <w:rsid w:val="00137982"/>
    <w:rsid w:val="00160593"/>
    <w:rsid w:val="00163644"/>
    <w:rsid w:val="001677C6"/>
    <w:rsid w:val="001678E3"/>
    <w:rsid w:val="00171578"/>
    <w:rsid w:val="00172F67"/>
    <w:rsid w:val="00174AEE"/>
    <w:rsid w:val="0017513D"/>
    <w:rsid w:val="001764C8"/>
    <w:rsid w:val="00180DE7"/>
    <w:rsid w:val="001918B9"/>
    <w:rsid w:val="00191F11"/>
    <w:rsid w:val="001A073C"/>
    <w:rsid w:val="001B003E"/>
    <w:rsid w:val="001C23D9"/>
    <w:rsid w:val="001C4204"/>
    <w:rsid w:val="001C5152"/>
    <w:rsid w:val="001C5B26"/>
    <w:rsid w:val="001C7EB9"/>
    <w:rsid w:val="001D1C86"/>
    <w:rsid w:val="001D5B6E"/>
    <w:rsid w:val="001D6E4F"/>
    <w:rsid w:val="001D7683"/>
    <w:rsid w:val="001E26AB"/>
    <w:rsid w:val="001E3267"/>
    <w:rsid w:val="001F1953"/>
    <w:rsid w:val="001F27A5"/>
    <w:rsid w:val="001F2C16"/>
    <w:rsid w:val="001F3E8F"/>
    <w:rsid w:val="001F3EDB"/>
    <w:rsid w:val="001F411C"/>
    <w:rsid w:val="001F4462"/>
    <w:rsid w:val="001F5A05"/>
    <w:rsid w:val="002072AD"/>
    <w:rsid w:val="00210AB8"/>
    <w:rsid w:val="00211C9D"/>
    <w:rsid w:val="0021389D"/>
    <w:rsid w:val="00226359"/>
    <w:rsid w:val="00226E68"/>
    <w:rsid w:val="00245D8B"/>
    <w:rsid w:val="00247DEE"/>
    <w:rsid w:val="002540CC"/>
    <w:rsid w:val="002633B7"/>
    <w:rsid w:val="0026464D"/>
    <w:rsid w:val="002652D4"/>
    <w:rsid w:val="002704F7"/>
    <w:rsid w:val="00271092"/>
    <w:rsid w:val="00271E12"/>
    <w:rsid w:val="00271EAE"/>
    <w:rsid w:val="00276C4D"/>
    <w:rsid w:val="0028763E"/>
    <w:rsid w:val="00294B43"/>
    <w:rsid w:val="002A4711"/>
    <w:rsid w:val="002A497A"/>
    <w:rsid w:val="002A4BEE"/>
    <w:rsid w:val="002A4D12"/>
    <w:rsid w:val="002A5878"/>
    <w:rsid w:val="002A5E39"/>
    <w:rsid w:val="002A67BC"/>
    <w:rsid w:val="002A6F24"/>
    <w:rsid w:val="002C040D"/>
    <w:rsid w:val="002C2813"/>
    <w:rsid w:val="002C2CDF"/>
    <w:rsid w:val="002D1C5E"/>
    <w:rsid w:val="002D7E99"/>
    <w:rsid w:val="002E2E88"/>
    <w:rsid w:val="002F1082"/>
    <w:rsid w:val="002F5DDF"/>
    <w:rsid w:val="002F69D9"/>
    <w:rsid w:val="00300025"/>
    <w:rsid w:val="00301D7B"/>
    <w:rsid w:val="0030777E"/>
    <w:rsid w:val="00310425"/>
    <w:rsid w:val="00310EE0"/>
    <w:rsid w:val="0031282F"/>
    <w:rsid w:val="00312C92"/>
    <w:rsid w:val="00317351"/>
    <w:rsid w:val="0032078B"/>
    <w:rsid w:val="00325A25"/>
    <w:rsid w:val="00327EA4"/>
    <w:rsid w:val="003308E8"/>
    <w:rsid w:val="003371F7"/>
    <w:rsid w:val="00345BCB"/>
    <w:rsid w:val="00346525"/>
    <w:rsid w:val="003470BF"/>
    <w:rsid w:val="00347BBE"/>
    <w:rsid w:val="003514D0"/>
    <w:rsid w:val="00352A0A"/>
    <w:rsid w:val="00356F5C"/>
    <w:rsid w:val="0036021F"/>
    <w:rsid w:val="00362888"/>
    <w:rsid w:val="00364DE5"/>
    <w:rsid w:val="00366EF1"/>
    <w:rsid w:val="003671C9"/>
    <w:rsid w:val="00371035"/>
    <w:rsid w:val="00376423"/>
    <w:rsid w:val="00377EA0"/>
    <w:rsid w:val="00385190"/>
    <w:rsid w:val="00386515"/>
    <w:rsid w:val="00386991"/>
    <w:rsid w:val="0038747D"/>
    <w:rsid w:val="003917A0"/>
    <w:rsid w:val="0039414D"/>
    <w:rsid w:val="00396FDC"/>
    <w:rsid w:val="003A17F0"/>
    <w:rsid w:val="003A5EB3"/>
    <w:rsid w:val="003B083F"/>
    <w:rsid w:val="003B3815"/>
    <w:rsid w:val="003B5054"/>
    <w:rsid w:val="003C6366"/>
    <w:rsid w:val="003C6FAA"/>
    <w:rsid w:val="003D01C7"/>
    <w:rsid w:val="003D7AB7"/>
    <w:rsid w:val="003E50CF"/>
    <w:rsid w:val="003F2D23"/>
    <w:rsid w:val="004011A6"/>
    <w:rsid w:val="00405798"/>
    <w:rsid w:val="00411C79"/>
    <w:rsid w:val="00411DA2"/>
    <w:rsid w:val="0041793D"/>
    <w:rsid w:val="00423DDE"/>
    <w:rsid w:val="004279A9"/>
    <w:rsid w:val="00434F9C"/>
    <w:rsid w:val="00441FBF"/>
    <w:rsid w:val="004425F5"/>
    <w:rsid w:val="004475A8"/>
    <w:rsid w:val="0045440F"/>
    <w:rsid w:val="00454BAD"/>
    <w:rsid w:val="00457CB3"/>
    <w:rsid w:val="00464B8B"/>
    <w:rsid w:val="00464E91"/>
    <w:rsid w:val="004666A5"/>
    <w:rsid w:val="00466750"/>
    <w:rsid w:val="00471638"/>
    <w:rsid w:val="00472B82"/>
    <w:rsid w:val="00475141"/>
    <w:rsid w:val="00475F33"/>
    <w:rsid w:val="004820F5"/>
    <w:rsid w:val="00487898"/>
    <w:rsid w:val="00495B47"/>
    <w:rsid w:val="004A3464"/>
    <w:rsid w:val="004B10C7"/>
    <w:rsid w:val="004B5426"/>
    <w:rsid w:val="004C004A"/>
    <w:rsid w:val="004C0141"/>
    <w:rsid w:val="004C0612"/>
    <w:rsid w:val="004C0D5B"/>
    <w:rsid w:val="004C5349"/>
    <w:rsid w:val="004D1C02"/>
    <w:rsid w:val="004D1CB9"/>
    <w:rsid w:val="004D25F0"/>
    <w:rsid w:val="004D3BA6"/>
    <w:rsid w:val="004D5697"/>
    <w:rsid w:val="004E2BCD"/>
    <w:rsid w:val="004F0898"/>
    <w:rsid w:val="004F2143"/>
    <w:rsid w:val="004F2692"/>
    <w:rsid w:val="004F3CF7"/>
    <w:rsid w:val="004F491F"/>
    <w:rsid w:val="004F70B5"/>
    <w:rsid w:val="00517631"/>
    <w:rsid w:val="00520BF0"/>
    <w:rsid w:val="0052349C"/>
    <w:rsid w:val="0052463C"/>
    <w:rsid w:val="005307C2"/>
    <w:rsid w:val="00531DE3"/>
    <w:rsid w:val="0054127F"/>
    <w:rsid w:val="005430FD"/>
    <w:rsid w:val="00543B8F"/>
    <w:rsid w:val="005447E1"/>
    <w:rsid w:val="005453B1"/>
    <w:rsid w:val="005524C5"/>
    <w:rsid w:val="0055387A"/>
    <w:rsid w:val="00555A7C"/>
    <w:rsid w:val="00562C78"/>
    <w:rsid w:val="0056629B"/>
    <w:rsid w:val="00570F0E"/>
    <w:rsid w:val="00573688"/>
    <w:rsid w:val="0059072F"/>
    <w:rsid w:val="00591409"/>
    <w:rsid w:val="00591C76"/>
    <w:rsid w:val="00593E97"/>
    <w:rsid w:val="005A25A2"/>
    <w:rsid w:val="005A64FF"/>
    <w:rsid w:val="005A694A"/>
    <w:rsid w:val="005B0F31"/>
    <w:rsid w:val="005C6E26"/>
    <w:rsid w:val="005C7DAA"/>
    <w:rsid w:val="005D0808"/>
    <w:rsid w:val="005D6C5C"/>
    <w:rsid w:val="005E3887"/>
    <w:rsid w:val="005E40CB"/>
    <w:rsid w:val="005E77C6"/>
    <w:rsid w:val="005F2142"/>
    <w:rsid w:val="005F2AE5"/>
    <w:rsid w:val="005F39BF"/>
    <w:rsid w:val="005F445E"/>
    <w:rsid w:val="005F72D7"/>
    <w:rsid w:val="00600CB4"/>
    <w:rsid w:val="00601CD9"/>
    <w:rsid w:val="00602558"/>
    <w:rsid w:val="0060257F"/>
    <w:rsid w:val="00605057"/>
    <w:rsid w:val="006072B9"/>
    <w:rsid w:val="00610D37"/>
    <w:rsid w:val="00613218"/>
    <w:rsid w:val="00613297"/>
    <w:rsid w:val="00613B3A"/>
    <w:rsid w:val="00614EAF"/>
    <w:rsid w:val="00621AC9"/>
    <w:rsid w:val="00624863"/>
    <w:rsid w:val="0062566D"/>
    <w:rsid w:val="0063039C"/>
    <w:rsid w:val="00631C9E"/>
    <w:rsid w:val="00633C93"/>
    <w:rsid w:val="00637DF4"/>
    <w:rsid w:val="006446BC"/>
    <w:rsid w:val="00650901"/>
    <w:rsid w:val="006510AC"/>
    <w:rsid w:val="00656539"/>
    <w:rsid w:val="006567E6"/>
    <w:rsid w:val="0066287E"/>
    <w:rsid w:val="0067034A"/>
    <w:rsid w:val="006719B2"/>
    <w:rsid w:val="00672E1C"/>
    <w:rsid w:val="00673DFF"/>
    <w:rsid w:val="006911F6"/>
    <w:rsid w:val="006913F7"/>
    <w:rsid w:val="0069508D"/>
    <w:rsid w:val="00696577"/>
    <w:rsid w:val="00697317"/>
    <w:rsid w:val="006A24CC"/>
    <w:rsid w:val="006B300F"/>
    <w:rsid w:val="006B6C98"/>
    <w:rsid w:val="006B72C2"/>
    <w:rsid w:val="006C2BC9"/>
    <w:rsid w:val="006C4076"/>
    <w:rsid w:val="006C6F0B"/>
    <w:rsid w:val="006D6956"/>
    <w:rsid w:val="006D7B8C"/>
    <w:rsid w:val="006E05ED"/>
    <w:rsid w:val="006E13FB"/>
    <w:rsid w:val="006E26AE"/>
    <w:rsid w:val="006E7617"/>
    <w:rsid w:val="006F02F2"/>
    <w:rsid w:val="006F0AC7"/>
    <w:rsid w:val="006F194D"/>
    <w:rsid w:val="006F7305"/>
    <w:rsid w:val="0070024A"/>
    <w:rsid w:val="007023C7"/>
    <w:rsid w:val="00706C52"/>
    <w:rsid w:val="0070755B"/>
    <w:rsid w:val="00717921"/>
    <w:rsid w:val="00727371"/>
    <w:rsid w:val="0073252A"/>
    <w:rsid w:val="00736C8A"/>
    <w:rsid w:val="0073797F"/>
    <w:rsid w:val="00742FC0"/>
    <w:rsid w:val="007476C9"/>
    <w:rsid w:val="00750366"/>
    <w:rsid w:val="00753CD9"/>
    <w:rsid w:val="00755243"/>
    <w:rsid w:val="00763694"/>
    <w:rsid w:val="00767CB2"/>
    <w:rsid w:val="00771D52"/>
    <w:rsid w:val="007724AC"/>
    <w:rsid w:val="00790EE4"/>
    <w:rsid w:val="0079212F"/>
    <w:rsid w:val="007949F9"/>
    <w:rsid w:val="00797DC0"/>
    <w:rsid w:val="007A2EA4"/>
    <w:rsid w:val="007A5EAC"/>
    <w:rsid w:val="007B0CEB"/>
    <w:rsid w:val="007B20D6"/>
    <w:rsid w:val="007B3454"/>
    <w:rsid w:val="007B5965"/>
    <w:rsid w:val="007B66CF"/>
    <w:rsid w:val="007B7709"/>
    <w:rsid w:val="007B77F0"/>
    <w:rsid w:val="007C04A7"/>
    <w:rsid w:val="007C3BED"/>
    <w:rsid w:val="007C57CE"/>
    <w:rsid w:val="007E0996"/>
    <w:rsid w:val="007E347D"/>
    <w:rsid w:val="007E348A"/>
    <w:rsid w:val="007E363E"/>
    <w:rsid w:val="007F2E6E"/>
    <w:rsid w:val="007F32C3"/>
    <w:rsid w:val="007F39BC"/>
    <w:rsid w:val="008009CE"/>
    <w:rsid w:val="00803B8F"/>
    <w:rsid w:val="0082166B"/>
    <w:rsid w:val="00825C07"/>
    <w:rsid w:val="008276DE"/>
    <w:rsid w:val="00851C75"/>
    <w:rsid w:val="008545C2"/>
    <w:rsid w:val="00856C0F"/>
    <w:rsid w:val="00862612"/>
    <w:rsid w:val="008739CA"/>
    <w:rsid w:val="008821B3"/>
    <w:rsid w:val="00882428"/>
    <w:rsid w:val="0088715F"/>
    <w:rsid w:val="008976FE"/>
    <w:rsid w:val="008A5711"/>
    <w:rsid w:val="008B12F6"/>
    <w:rsid w:val="008B1515"/>
    <w:rsid w:val="008B2425"/>
    <w:rsid w:val="008B2B7C"/>
    <w:rsid w:val="008B5483"/>
    <w:rsid w:val="008B5BB1"/>
    <w:rsid w:val="008B6C27"/>
    <w:rsid w:val="008C6E51"/>
    <w:rsid w:val="008C74E0"/>
    <w:rsid w:val="008D0CA7"/>
    <w:rsid w:val="008D0D27"/>
    <w:rsid w:val="008D5568"/>
    <w:rsid w:val="008D64CA"/>
    <w:rsid w:val="008D6F3E"/>
    <w:rsid w:val="008E2033"/>
    <w:rsid w:val="008F1855"/>
    <w:rsid w:val="008F20D5"/>
    <w:rsid w:val="008F5DAD"/>
    <w:rsid w:val="009005BB"/>
    <w:rsid w:val="00906B30"/>
    <w:rsid w:val="009079DC"/>
    <w:rsid w:val="00912128"/>
    <w:rsid w:val="009121DE"/>
    <w:rsid w:val="009123DC"/>
    <w:rsid w:val="00914B13"/>
    <w:rsid w:val="009174B9"/>
    <w:rsid w:val="00920B46"/>
    <w:rsid w:val="00931B98"/>
    <w:rsid w:val="00937EDC"/>
    <w:rsid w:val="0094275C"/>
    <w:rsid w:val="009447B1"/>
    <w:rsid w:val="00945486"/>
    <w:rsid w:val="009477DB"/>
    <w:rsid w:val="009479DE"/>
    <w:rsid w:val="009515F9"/>
    <w:rsid w:val="00951DEA"/>
    <w:rsid w:val="00952C5E"/>
    <w:rsid w:val="009533E1"/>
    <w:rsid w:val="00953F1A"/>
    <w:rsid w:val="00966E09"/>
    <w:rsid w:val="00973452"/>
    <w:rsid w:val="009808ED"/>
    <w:rsid w:val="00986BEE"/>
    <w:rsid w:val="00997047"/>
    <w:rsid w:val="009A1B29"/>
    <w:rsid w:val="009A3203"/>
    <w:rsid w:val="009B3F34"/>
    <w:rsid w:val="009C36EF"/>
    <w:rsid w:val="009C545F"/>
    <w:rsid w:val="009C7335"/>
    <w:rsid w:val="009D01BA"/>
    <w:rsid w:val="009D2168"/>
    <w:rsid w:val="009D6EC7"/>
    <w:rsid w:val="009E5BDB"/>
    <w:rsid w:val="009E614F"/>
    <w:rsid w:val="009E7CE1"/>
    <w:rsid w:val="009F2511"/>
    <w:rsid w:val="009F613E"/>
    <w:rsid w:val="00A0665B"/>
    <w:rsid w:val="00A1391E"/>
    <w:rsid w:val="00A20333"/>
    <w:rsid w:val="00A239F1"/>
    <w:rsid w:val="00A26065"/>
    <w:rsid w:val="00A26076"/>
    <w:rsid w:val="00A50D49"/>
    <w:rsid w:val="00A52274"/>
    <w:rsid w:val="00A52954"/>
    <w:rsid w:val="00A53913"/>
    <w:rsid w:val="00A54EDD"/>
    <w:rsid w:val="00A557AA"/>
    <w:rsid w:val="00A674FF"/>
    <w:rsid w:val="00A67F71"/>
    <w:rsid w:val="00A74542"/>
    <w:rsid w:val="00A7574B"/>
    <w:rsid w:val="00A76137"/>
    <w:rsid w:val="00A76E5A"/>
    <w:rsid w:val="00A82D30"/>
    <w:rsid w:val="00A86BCA"/>
    <w:rsid w:val="00A92381"/>
    <w:rsid w:val="00A96B50"/>
    <w:rsid w:val="00AA14F2"/>
    <w:rsid w:val="00AA196B"/>
    <w:rsid w:val="00AA4E74"/>
    <w:rsid w:val="00AA6D82"/>
    <w:rsid w:val="00AB018A"/>
    <w:rsid w:val="00AB4D36"/>
    <w:rsid w:val="00AB5EDB"/>
    <w:rsid w:val="00AC3756"/>
    <w:rsid w:val="00AC7FE9"/>
    <w:rsid w:val="00AD03E7"/>
    <w:rsid w:val="00AE72C5"/>
    <w:rsid w:val="00AF2741"/>
    <w:rsid w:val="00AF6D01"/>
    <w:rsid w:val="00AF7BEB"/>
    <w:rsid w:val="00B01B49"/>
    <w:rsid w:val="00B03D0E"/>
    <w:rsid w:val="00B04330"/>
    <w:rsid w:val="00B04E2A"/>
    <w:rsid w:val="00B10F03"/>
    <w:rsid w:val="00B141E4"/>
    <w:rsid w:val="00B17990"/>
    <w:rsid w:val="00B17F6A"/>
    <w:rsid w:val="00B20C47"/>
    <w:rsid w:val="00B33189"/>
    <w:rsid w:val="00B33528"/>
    <w:rsid w:val="00B37B85"/>
    <w:rsid w:val="00B40230"/>
    <w:rsid w:val="00B42A5B"/>
    <w:rsid w:val="00B53E87"/>
    <w:rsid w:val="00B75628"/>
    <w:rsid w:val="00B815E2"/>
    <w:rsid w:val="00B81604"/>
    <w:rsid w:val="00B81F0B"/>
    <w:rsid w:val="00B90873"/>
    <w:rsid w:val="00B92EA3"/>
    <w:rsid w:val="00BA05BA"/>
    <w:rsid w:val="00BA10B5"/>
    <w:rsid w:val="00BA3D9D"/>
    <w:rsid w:val="00BA4886"/>
    <w:rsid w:val="00BB0EA6"/>
    <w:rsid w:val="00BB3549"/>
    <w:rsid w:val="00BB3623"/>
    <w:rsid w:val="00BB6DCD"/>
    <w:rsid w:val="00BC0D5C"/>
    <w:rsid w:val="00BC3EA2"/>
    <w:rsid w:val="00BC50FF"/>
    <w:rsid w:val="00BC5FBB"/>
    <w:rsid w:val="00BC69C0"/>
    <w:rsid w:val="00BD0BD0"/>
    <w:rsid w:val="00BD5503"/>
    <w:rsid w:val="00BD689A"/>
    <w:rsid w:val="00BE0770"/>
    <w:rsid w:val="00BE0E5F"/>
    <w:rsid w:val="00BE1036"/>
    <w:rsid w:val="00BE21C2"/>
    <w:rsid w:val="00BF3853"/>
    <w:rsid w:val="00BF419F"/>
    <w:rsid w:val="00BF4626"/>
    <w:rsid w:val="00BF5559"/>
    <w:rsid w:val="00BF7983"/>
    <w:rsid w:val="00C066B7"/>
    <w:rsid w:val="00C138BB"/>
    <w:rsid w:val="00C14AD9"/>
    <w:rsid w:val="00C2616C"/>
    <w:rsid w:val="00C323B1"/>
    <w:rsid w:val="00C348B0"/>
    <w:rsid w:val="00C3580A"/>
    <w:rsid w:val="00C36C1C"/>
    <w:rsid w:val="00C4004F"/>
    <w:rsid w:val="00C43D6D"/>
    <w:rsid w:val="00C4410B"/>
    <w:rsid w:val="00C51C81"/>
    <w:rsid w:val="00C53647"/>
    <w:rsid w:val="00C544BC"/>
    <w:rsid w:val="00C56263"/>
    <w:rsid w:val="00C578B4"/>
    <w:rsid w:val="00C62867"/>
    <w:rsid w:val="00C62C84"/>
    <w:rsid w:val="00C64EA8"/>
    <w:rsid w:val="00C676C5"/>
    <w:rsid w:val="00C748ED"/>
    <w:rsid w:val="00C75CAD"/>
    <w:rsid w:val="00C77052"/>
    <w:rsid w:val="00C77AB9"/>
    <w:rsid w:val="00C82AA9"/>
    <w:rsid w:val="00C83DDD"/>
    <w:rsid w:val="00C8423D"/>
    <w:rsid w:val="00C90461"/>
    <w:rsid w:val="00C95D17"/>
    <w:rsid w:val="00CA48EA"/>
    <w:rsid w:val="00CB1989"/>
    <w:rsid w:val="00CB1E96"/>
    <w:rsid w:val="00CB2456"/>
    <w:rsid w:val="00CB569F"/>
    <w:rsid w:val="00CC058A"/>
    <w:rsid w:val="00CC2AA0"/>
    <w:rsid w:val="00CC5328"/>
    <w:rsid w:val="00CD2819"/>
    <w:rsid w:val="00CE526E"/>
    <w:rsid w:val="00CE5D27"/>
    <w:rsid w:val="00CF00F1"/>
    <w:rsid w:val="00CF05EB"/>
    <w:rsid w:val="00CF1A7F"/>
    <w:rsid w:val="00CF354E"/>
    <w:rsid w:val="00CF5705"/>
    <w:rsid w:val="00D061D1"/>
    <w:rsid w:val="00D11ED4"/>
    <w:rsid w:val="00D202E5"/>
    <w:rsid w:val="00D25207"/>
    <w:rsid w:val="00D272DD"/>
    <w:rsid w:val="00D33009"/>
    <w:rsid w:val="00D342C7"/>
    <w:rsid w:val="00D34877"/>
    <w:rsid w:val="00D376D0"/>
    <w:rsid w:val="00D42129"/>
    <w:rsid w:val="00D46F39"/>
    <w:rsid w:val="00D50064"/>
    <w:rsid w:val="00D50BFB"/>
    <w:rsid w:val="00D51B0E"/>
    <w:rsid w:val="00D56903"/>
    <w:rsid w:val="00D629EF"/>
    <w:rsid w:val="00D63964"/>
    <w:rsid w:val="00D65DF0"/>
    <w:rsid w:val="00D70F51"/>
    <w:rsid w:val="00D74A64"/>
    <w:rsid w:val="00D77791"/>
    <w:rsid w:val="00D84F1E"/>
    <w:rsid w:val="00DA170C"/>
    <w:rsid w:val="00DB0682"/>
    <w:rsid w:val="00DB20C3"/>
    <w:rsid w:val="00DB4E75"/>
    <w:rsid w:val="00DC1BE9"/>
    <w:rsid w:val="00DD07E2"/>
    <w:rsid w:val="00DD342B"/>
    <w:rsid w:val="00DE04F4"/>
    <w:rsid w:val="00DE0833"/>
    <w:rsid w:val="00DE2391"/>
    <w:rsid w:val="00DE25DC"/>
    <w:rsid w:val="00DF41D0"/>
    <w:rsid w:val="00E0164E"/>
    <w:rsid w:val="00E11E2C"/>
    <w:rsid w:val="00E24789"/>
    <w:rsid w:val="00E248D9"/>
    <w:rsid w:val="00E27A3B"/>
    <w:rsid w:val="00E34BA3"/>
    <w:rsid w:val="00E4107F"/>
    <w:rsid w:val="00E45772"/>
    <w:rsid w:val="00E55EE4"/>
    <w:rsid w:val="00E5780E"/>
    <w:rsid w:val="00E6528B"/>
    <w:rsid w:val="00E72785"/>
    <w:rsid w:val="00E87A19"/>
    <w:rsid w:val="00E90ADB"/>
    <w:rsid w:val="00E95064"/>
    <w:rsid w:val="00EA1D0B"/>
    <w:rsid w:val="00EA3FAC"/>
    <w:rsid w:val="00EB100F"/>
    <w:rsid w:val="00EB13FE"/>
    <w:rsid w:val="00EB2419"/>
    <w:rsid w:val="00EB3C2C"/>
    <w:rsid w:val="00EB7F87"/>
    <w:rsid w:val="00EC0BA8"/>
    <w:rsid w:val="00ED3107"/>
    <w:rsid w:val="00EF0574"/>
    <w:rsid w:val="00EF4DB2"/>
    <w:rsid w:val="00EF6CB7"/>
    <w:rsid w:val="00EF7281"/>
    <w:rsid w:val="00F0318F"/>
    <w:rsid w:val="00F03D10"/>
    <w:rsid w:val="00F10CCC"/>
    <w:rsid w:val="00F12939"/>
    <w:rsid w:val="00F163B0"/>
    <w:rsid w:val="00F27541"/>
    <w:rsid w:val="00F31201"/>
    <w:rsid w:val="00F32301"/>
    <w:rsid w:val="00F360A5"/>
    <w:rsid w:val="00F364BE"/>
    <w:rsid w:val="00F40ED7"/>
    <w:rsid w:val="00F469C0"/>
    <w:rsid w:val="00F51F64"/>
    <w:rsid w:val="00F531BC"/>
    <w:rsid w:val="00F65E23"/>
    <w:rsid w:val="00F665BF"/>
    <w:rsid w:val="00F72BD0"/>
    <w:rsid w:val="00F839BE"/>
    <w:rsid w:val="00F9099B"/>
    <w:rsid w:val="00F92EE1"/>
    <w:rsid w:val="00F9404F"/>
    <w:rsid w:val="00F95F7A"/>
    <w:rsid w:val="00FA6AB7"/>
    <w:rsid w:val="00FB1F2F"/>
    <w:rsid w:val="00FB2626"/>
    <w:rsid w:val="00FC4002"/>
    <w:rsid w:val="00FC7CBD"/>
    <w:rsid w:val="00FD0901"/>
    <w:rsid w:val="00FE0A58"/>
    <w:rsid w:val="00FE1680"/>
    <w:rsid w:val="00FE369A"/>
    <w:rsid w:val="00FE3882"/>
    <w:rsid w:val="00FE720F"/>
    <w:rsid w:val="00FF69A3"/>
  </w:rsids>
  <m:mathPr>
    <m:mathFont m:val="Cambria Math"/>
    <m:brkBin m:val="before"/>
    <m:brkBinSub m:val="--"/>
    <m:smallFrac m:val="off"/>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1">
      <o:colormenu v:ext="edit" strokecolor="none [3213]"/>
    </o:shapedefaults>
    <o:shapelayout v:ext="edit">
      <o:idmap v:ext="edit" data="1"/>
      <o:rules v:ext="edit">
        <o:r id="V:Rule2" type="connector" idref="#_x0000_s110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lsdException w:name="heading 2" w:qFormat="1"/>
    <w:lsdException w:name="heading 3" w:qFormat="1"/>
    <w:lsdException w:name="heading 4" w:qFormat="1"/>
    <w:lsdException w:name="heading 5" w:qFormat="1"/>
    <w:lsdException w:name="heading 6" w:semiHidden="0" w:unhideWhenUsed="0"/>
    <w:lsdException w:name="heading 8" w:qFormat="1"/>
    <w:lsdException w:name="heading 9" w:qFormat="1"/>
    <w:lsdException w:name="caption" w:qFormat="1"/>
    <w:lsdException w:name="List Bullet" w:qFormat="1"/>
    <w:lsdException w:name="List Number" w:semiHidden="0" w:unhideWhenUsed="0"/>
    <w:lsdException w:name="List 4" w:semiHidden="0" w:unhideWhenUsed="0"/>
    <w:lsdException w:name="List 5" w:semiHidden="0" w:unhideWhenUsed="0"/>
    <w:lsdException w:name="List Bullet 2" w:qFormat="1"/>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lsdException w:name="Normal (Web)"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aliases w:val="_Norm Normal"/>
    <w:qFormat/>
    <w:rsid w:val="0041793D"/>
    <w:pPr>
      <w:jc w:val="both"/>
    </w:pPr>
    <w:rPr>
      <w:rFonts w:ascii="Arial" w:hAnsi="Arial"/>
      <w:sz w:val="22"/>
      <w:szCs w:val="24"/>
    </w:rPr>
  </w:style>
  <w:style w:type="paragraph" w:styleId="Titre1">
    <w:name w:val="heading 1"/>
    <w:basedOn w:val="Normal"/>
    <w:next w:val="Normal"/>
    <w:link w:val="Titre1Car"/>
    <w:semiHidden/>
    <w:rsid w:val="00D77791"/>
    <w:pPr>
      <w:keepNext/>
      <w:numPr>
        <w:numId w:val="4"/>
      </w:numPr>
      <w:spacing w:before="240" w:after="60"/>
      <w:outlineLvl w:val="0"/>
    </w:pPr>
    <w:rPr>
      <w:rFonts w:ascii="Cambria" w:hAnsi="Cambria"/>
      <w:b/>
      <w:bCs/>
      <w:kern w:val="32"/>
      <w:sz w:val="32"/>
      <w:szCs w:val="32"/>
    </w:rPr>
  </w:style>
  <w:style w:type="paragraph" w:styleId="Titre2">
    <w:name w:val="heading 2"/>
    <w:basedOn w:val="Normal"/>
    <w:next w:val="Normal"/>
    <w:link w:val="Titre2Car"/>
    <w:semiHidden/>
    <w:unhideWhenUsed/>
    <w:qFormat/>
    <w:rsid w:val="00673DFF"/>
    <w:pPr>
      <w:keepNext/>
      <w:keepLines/>
      <w:spacing w:before="200"/>
      <w:outlineLvl w:val="1"/>
    </w:pPr>
    <w:rPr>
      <w:rFonts w:ascii="Cambria" w:hAnsi="Cambria"/>
      <w:b/>
      <w:bCs/>
      <w:color w:val="4F81BD"/>
      <w:sz w:val="26"/>
      <w:szCs w:val="26"/>
    </w:rPr>
  </w:style>
  <w:style w:type="paragraph" w:styleId="Titre3">
    <w:name w:val="heading 3"/>
    <w:basedOn w:val="Normal"/>
    <w:next w:val="Normal"/>
    <w:link w:val="Titre3Car"/>
    <w:semiHidden/>
    <w:unhideWhenUsed/>
    <w:qFormat/>
    <w:rsid w:val="00673DFF"/>
    <w:pPr>
      <w:keepNext/>
      <w:keepLines/>
      <w:spacing w:before="200"/>
      <w:outlineLvl w:val="2"/>
    </w:pPr>
    <w:rPr>
      <w:rFonts w:ascii="Cambria" w:hAnsi="Cambria"/>
      <w:b/>
      <w:bCs/>
      <w:color w:val="4F81BD"/>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rPr>
      <w:rFonts w:ascii="Arial Narrow" w:hAnsi="Arial Narrow"/>
      <w:sz w:val="24"/>
    </w:r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1"/>
      </w:numPr>
    </w:pPr>
  </w:style>
  <w:style w:type="paragraph" w:styleId="Listepuces2">
    <w:name w:val="List Bullet 2"/>
    <w:aliases w:val="_Li2 Liste à tirets"/>
    <w:basedOn w:val="Normal"/>
    <w:link w:val="Listepuces2Car"/>
    <w:qFormat/>
    <w:rsid w:val="00345BCB"/>
    <w:pPr>
      <w:numPr>
        <w:numId w:val="2"/>
      </w:numPr>
    </w:pPr>
    <w:rPr>
      <w:rFonts w:ascii="Arial Narrow" w:hAnsi="Arial Narrow"/>
      <w:sz w:val="24"/>
    </w:r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qFormat/>
    <w:rsid w:val="004F70B5"/>
    <w:pPr>
      <w:numPr>
        <w:numId w:val="3"/>
      </w:numPr>
      <w:spacing w:before="240" w:after="240"/>
    </w:pPr>
    <w:rPr>
      <w:b/>
    </w:rPr>
  </w:style>
  <w:style w:type="paragraph" w:styleId="NormalWeb">
    <w:name w:val="Normal (Web)"/>
    <w:basedOn w:val="Normal"/>
    <w:uiPriority w:val="99"/>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rPr>
      <w:rFonts w:ascii="Arial Narrow" w:hAnsi="Arial Narrow"/>
      <w:sz w:val="24"/>
    </w:r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5"/>
      </w:numPr>
      <w:pBdr>
        <w:top w:val="single" w:sz="4" w:space="6" w:color="auto"/>
        <w:left w:val="single" w:sz="48" w:space="6" w:color="auto"/>
      </w:pBdr>
      <w:spacing w:before="480" w:after="120"/>
      <w:jc w:val="left"/>
      <w:outlineLvl w:val="0"/>
    </w:pPr>
    <w:rPr>
      <w:rFonts w:ascii="Arial Narrow" w:hAnsi="Arial Narrow"/>
      <w:b/>
      <w:bCs/>
      <w:caps/>
      <w:kern w:val="28"/>
      <w:sz w:val="24"/>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hAnsi="Cambria"/>
      <w:b/>
      <w:bCs/>
      <w:kern w:val="32"/>
      <w:sz w:val="32"/>
      <w:szCs w:val="32"/>
    </w:rPr>
  </w:style>
  <w:style w:type="paragraph" w:customStyle="1" w:styleId="QstQuestion">
    <w:name w:val="_Qst Question"/>
    <w:basedOn w:val="Listepuces2"/>
    <w:link w:val="QstQuestionCar"/>
    <w:qFormat/>
    <w:rsid w:val="00591C76"/>
    <w:pPr>
      <w:numPr>
        <w:ilvl w:val="3"/>
        <w:numId w:val="5"/>
      </w:numPr>
    </w:pPr>
  </w:style>
  <w:style w:type="character" w:customStyle="1" w:styleId="DosDossierCar">
    <w:name w:val="_Dos Dossier Car"/>
    <w:link w:val="DosDossier"/>
    <w:rsid w:val="00591C76"/>
    <w:rPr>
      <w:rFonts w:ascii="Arial Narrow" w:hAnsi="Arial Narrow"/>
      <w:b/>
      <w:bCs/>
      <w:caps/>
      <w:kern w:val="28"/>
      <w:sz w:val="24"/>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Narrow" w:hAnsi="Arial Narrow"/>
      <w:sz w:val="24"/>
      <w:szCs w:val="24"/>
    </w:rPr>
  </w:style>
  <w:style w:type="character" w:customStyle="1" w:styleId="QstQuestionCar">
    <w:name w:val="_Qst Question Car"/>
    <w:link w:val="QstQuestion"/>
    <w:rsid w:val="00591C76"/>
    <w:rPr>
      <w:rFonts w:ascii="Arial Narrow" w:hAnsi="Arial Narrow"/>
      <w:sz w:val="24"/>
      <w:szCs w:val="24"/>
    </w:rPr>
  </w:style>
  <w:style w:type="character" w:customStyle="1" w:styleId="Garde2Dossiersommaire">
    <w:name w:val="Garde2 Dossier (sommaire)"/>
    <w:rsid w:val="00CF5705"/>
    <w:rPr>
      <w:b/>
      <w:bCs/>
    </w:rPr>
  </w:style>
  <w:style w:type="character" w:customStyle="1" w:styleId="PieddepageLigne1Car">
    <w:name w:val="Pied de page Ligne 1 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rFonts w:ascii="Arial Narrow" w:hAnsi="Arial Narrow"/>
      <w:i/>
      <w:sz w:val="24"/>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5"/>
      </w:numPr>
      <w:pBdr>
        <w:top w:val="single" w:sz="4" w:space="12" w:color="404040"/>
        <w:left w:val="single" w:sz="4" w:space="4" w:color="404040"/>
        <w:bottom w:val="single" w:sz="4" w:space="12" w:color="404040"/>
        <w:right w:val="single" w:sz="4" w:space="4" w:color="404040"/>
      </w:pBdr>
      <w:shd w:val="clear" w:color="auto" w:fill="404040"/>
      <w:spacing w:after="480"/>
      <w:jc w:val="center"/>
    </w:pPr>
    <w:rPr>
      <w:b/>
      <w:color w:val="FFFFFF"/>
    </w:rPr>
  </w:style>
  <w:style w:type="paragraph" w:customStyle="1" w:styleId="SituSituation">
    <w:name w:val="_Situ Situation"/>
    <w:basedOn w:val="Normal"/>
    <w:link w:val="SituSituationCar"/>
    <w:qFormat/>
    <w:rsid w:val="001D1C86"/>
    <w:pPr>
      <w:keepNext/>
      <w:numPr>
        <w:ilvl w:val="1"/>
        <w:numId w:val="5"/>
      </w:numPr>
      <w:spacing w:before="480" w:after="240"/>
      <w:jc w:val="center"/>
    </w:pPr>
    <w:rPr>
      <w:rFonts w:ascii="Arial Narrow" w:hAnsi="Arial Narrow"/>
      <w:b/>
      <w:sz w:val="24"/>
    </w:rPr>
  </w:style>
  <w:style w:type="character" w:customStyle="1" w:styleId="SspartSous-partieCar">
    <w:name w:val="_Sspart Sous-partie Car"/>
    <w:link w:val="SspartSous-partie"/>
    <w:rsid w:val="00371035"/>
    <w:rPr>
      <w:rFonts w:ascii="Arial" w:hAnsi="Arial"/>
      <w:b/>
      <w:color w:val="FFFFFF"/>
      <w:sz w:val="22"/>
      <w:szCs w:val="24"/>
      <w:shd w:val="clear" w:color="auto" w:fill="404040"/>
    </w:rPr>
  </w:style>
  <w:style w:type="character" w:customStyle="1" w:styleId="SituSituationCar">
    <w:name w:val="_Situ Situation Car"/>
    <w:link w:val="SituSituation"/>
    <w:rsid w:val="001D1C86"/>
    <w:rPr>
      <w:rFonts w:ascii="Arial Narrow" w:hAnsi="Arial Narrow"/>
      <w:b/>
      <w:sz w:val="24"/>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rFonts w:ascii="Arial Narrow" w:hAnsi="Arial Narrow"/>
      <w:i/>
      <w:sz w:val="24"/>
    </w:rPr>
  </w:style>
  <w:style w:type="character" w:customStyle="1" w:styleId="QdG1ConsigneCar">
    <w:name w:val="_QdG1 Consigne Car"/>
    <w:link w:val="QdG1Consigne"/>
    <w:rsid w:val="00DE25DC"/>
    <w:rPr>
      <w:rFonts w:ascii="Arial" w:hAnsi="Arial"/>
      <w:b/>
      <w:i/>
      <w:sz w:val="22"/>
      <w:szCs w:val="24"/>
    </w:rPr>
  </w:style>
  <w:style w:type="character" w:customStyle="1" w:styleId="Qdg2QuestionCar">
    <w:name w:val="_Qdg2 Question Car"/>
    <w:link w:val="Qdg2Question"/>
    <w:rsid w:val="00520BF0"/>
    <w:rPr>
      <w:rFonts w:ascii="Arial Narrow" w:hAnsi="Arial Narrow"/>
      <w:i/>
      <w:sz w:val="24"/>
      <w:szCs w:val="24"/>
    </w:rPr>
  </w:style>
  <w:style w:type="character" w:styleId="lev">
    <w:name w:val="Strong"/>
    <w:uiPriority w:val="22"/>
    <w:qFormat/>
    <w:rsid w:val="00B04E2A"/>
    <w:rPr>
      <w:b/>
      <w:bCs/>
    </w:rPr>
  </w:style>
  <w:style w:type="table" w:styleId="Grilledutableau">
    <w:name w:val="Table Grid"/>
    <w:basedOn w:val="TableauNormal"/>
    <w:rsid w:val="008739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unhideWhenUsed/>
    <w:rsid w:val="001F3E8F"/>
    <w:rPr>
      <w:color w:val="0000FF"/>
      <w:u w:val="single"/>
    </w:rPr>
  </w:style>
  <w:style w:type="paragraph" w:styleId="Textedebulles">
    <w:name w:val="Balloon Text"/>
    <w:basedOn w:val="Normal"/>
    <w:link w:val="TextedebullesCar"/>
    <w:semiHidden/>
    <w:unhideWhenUsed/>
    <w:rsid w:val="00AF2741"/>
    <w:rPr>
      <w:rFonts w:ascii="Tahoma" w:hAnsi="Tahoma"/>
      <w:sz w:val="16"/>
      <w:szCs w:val="16"/>
    </w:rPr>
  </w:style>
  <w:style w:type="character" w:customStyle="1" w:styleId="TextedebullesCar">
    <w:name w:val="Texte de bulles Car"/>
    <w:link w:val="Textedebulles"/>
    <w:semiHidden/>
    <w:rsid w:val="00AF2741"/>
    <w:rPr>
      <w:rFonts w:ascii="Tahoma" w:hAnsi="Tahoma" w:cs="Tahoma"/>
      <w:sz w:val="16"/>
      <w:szCs w:val="16"/>
    </w:rPr>
  </w:style>
  <w:style w:type="character" w:customStyle="1" w:styleId="Titre2Car">
    <w:name w:val="Titre 2 Car"/>
    <w:link w:val="Titre2"/>
    <w:semiHidden/>
    <w:rsid w:val="00673DFF"/>
    <w:rPr>
      <w:rFonts w:ascii="Cambria" w:eastAsia="Times New Roman" w:hAnsi="Cambria" w:cs="Times New Roman"/>
      <w:b/>
      <w:bCs/>
      <w:color w:val="4F81BD"/>
      <w:sz w:val="26"/>
      <w:szCs w:val="26"/>
    </w:rPr>
  </w:style>
  <w:style w:type="character" w:customStyle="1" w:styleId="Titre3Car">
    <w:name w:val="Titre 3 Car"/>
    <w:link w:val="Titre3"/>
    <w:semiHidden/>
    <w:rsid w:val="00673DFF"/>
    <w:rPr>
      <w:rFonts w:ascii="Cambria" w:eastAsia="Times New Roman" w:hAnsi="Cambria" w:cs="Times New Roman"/>
      <w:b/>
      <w:bCs/>
      <w:color w:val="4F81BD"/>
      <w:sz w:val="22"/>
      <w:szCs w:val="24"/>
    </w:rPr>
  </w:style>
  <w:style w:type="paragraph" w:customStyle="1" w:styleId="enquetesstitre">
    <w:name w:val="enquete_sstitre"/>
    <w:basedOn w:val="Normal"/>
    <w:rsid w:val="00673DFF"/>
    <w:pPr>
      <w:spacing w:before="100" w:beforeAutospacing="1" w:after="100" w:afterAutospacing="1"/>
      <w:jc w:val="left"/>
    </w:pPr>
    <w:rPr>
      <w:rFonts w:ascii="Arial Unicode MS" w:eastAsia="Arial Unicode MS" w:hAnsi="Arial Unicode MS" w:cs="Arial Unicode MS"/>
      <w:sz w:val="24"/>
    </w:rPr>
  </w:style>
  <w:style w:type="paragraph" w:styleId="Notedefin">
    <w:name w:val="endnote text"/>
    <w:basedOn w:val="Normal"/>
    <w:link w:val="NotedefinCar"/>
    <w:semiHidden/>
    <w:unhideWhenUsed/>
    <w:rsid w:val="00D63964"/>
    <w:rPr>
      <w:sz w:val="20"/>
      <w:szCs w:val="20"/>
    </w:rPr>
  </w:style>
  <w:style w:type="character" w:customStyle="1" w:styleId="NotedefinCar">
    <w:name w:val="Note de fin Car"/>
    <w:link w:val="Notedefin"/>
    <w:semiHidden/>
    <w:rsid w:val="00D63964"/>
    <w:rPr>
      <w:rFonts w:ascii="Arial" w:hAnsi="Arial"/>
    </w:rPr>
  </w:style>
  <w:style w:type="character" w:styleId="Appeldenotedefin">
    <w:name w:val="endnote reference"/>
    <w:semiHidden/>
    <w:unhideWhenUsed/>
    <w:rsid w:val="00D63964"/>
    <w:rPr>
      <w:vertAlign w:val="superscript"/>
    </w:rPr>
  </w:style>
  <w:style w:type="paragraph" w:styleId="Notedebasdepage">
    <w:name w:val="footnote text"/>
    <w:basedOn w:val="Normal"/>
    <w:link w:val="NotedebasdepageCar"/>
    <w:semiHidden/>
    <w:unhideWhenUsed/>
    <w:rsid w:val="00D63964"/>
    <w:rPr>
      <w:sz w:val="20"/>
      <w:szCs w:val="20"/>
    </w:rPr>
  </w:style>
  <w:style w:type="character" w:customStyle="1" w:styleId="NotedebasdepageCar">
    <w:name w:val="Note de bas de page Car"/>
    <w:link w:val="Notedebasdepage"/>
    <w:semiHidden/>
    <w:rsid w:val="00D63964"/>
    <w:rPr>
      <w:rFonts w:ascii="Arial" w:hAnsi="Arial"/>
    </w:rPr>
  </w:style>
  <w:style w:type="character" w:styleId="Appelnotedebasdep">
    <w:name w:val="footnote reference"/>
    <w:semiHidden/>
    <w:unhideWhenUsed/>
    <w:rsid w:val="00D63964"/>
    <w:rPr>
      <w:vertAlign w:val="superscript"/>
    </w:rPr>
  </w:style>
  <w:style w:type="character" w:styleId="Lienhypertextesuivivisit">
    <w:name w:val="FollowedHyperlink"/>
    <w:semiHidden/>
    <w:unhideWhenUsed/>
    <w:rsid w:val="00986BEE"/>
    <w:rPr>
      <w:color w:val="954F72"/>
      <w:u w:val="single"/>
    </w:rPr>
  </w:style>
</w:styles>
</file>

<file path=word/webSettings.xml><?xml version="1.0" encoding="utf-8"?>
<w:webSettings xmlns:r="http://schemas.openxmlformats.org/officeDocument/2006/relationships" xmlns:w="http://schemas.openxmlformats.org/wordprocessingml/2006/main">
  <w:divs>
    <w:div w:id="375930860">
      <w:bodyDiv w:val="1"/>
      <w:marLeft w:val="0"/>
      <w:marRight w:val="0"/>
      <w:marTop w:val="0"/>
      <w:marBottom w:val="0"/>
      <w:divBdr>
        <w:top w:val="none" w:sz="0" w:space="0" w:color="auto"/>
        <w:left w:val="none" w:sz="0" w:space="0" w:color="auto"/>
        <w:bottom w:val="none" w:sz="0" w:space="0" w:color="auto"/>
        <w:right w:val="none" w:sz="0" w:space="0" w:color="auto"/>
      </w:divBdr>
    </w:div>
    <w:div w:id="761728562">
      <w:bodyDiv w:val="1"/>
      <w:marLeft w:val="0"/>
      <w:marRight w:val="0"/>
      <w:marTop w:val="0"/>
      <w:marBottom w:val="0"/>
      <w:divBdr>
        <w:top w:val="none" w:sz="0" w:space="0" w:color="auto"/>
        <w:left w:val="none" w:sz="0" w:space="0" w:color="auto"/>
        <w:bottom w:val="none" w:sz="0" w:space="0" w:color="auto"/>
        <w:right w:val="none" w:sz="0" w:space="0" w:color="auto"/>
      </w:divBdr>
    </w:div>
    <w:div w:id="912396457">
      <w:bodyDiv w:val="1"/>
      <w:marLeft w:val="0"/>
      <w:marRight w:val="0"/>
      <w:marTop w:val="0"/>
      <w:marBottom w:val="0"/>
      <w:divBdr>
        <w:top w:val="none" w:sz="0" w:space="0" w:color="auto"/>
        <w:left w:val="none" w:sz="0" w:space="0" w:color="auto"/>
        <w:bottom w:val="none" w:sz="0" w:space="0" w:color="auto"/>
        <w:right w:val="none" w:sz="0" w:space="0" w:color="auto"/>
      </w:divBdr>
    </w:div>
    <w:div w:id="1316497687">
      <w:bodyDiv w:val="1"/>
      <w:marLeft w:val="0"/>
      <w:marRight w:val="0"/>
      <w:marTop w:val="0"/>
      <w:marBottom w:val="0"/>
      <w:divBdr>
        <w:top w:val="none" w:sz="0" w:space="0" w:color="auto"/>
        <w:left w:val="none" w:sz="0" w:space="0" w:color="auto"/>
        <w:bottom w:val="none" w:sz="0" w:space="0" w:color="auto"/>
        <w:right w:val="none" w:sz="0" w:space="0" w:color="auto"/>
      </w:divBdr>
    </w:div>
    <w:div w:id="1922449418">
      <w:bodyDiv w:val="1"/>
      <w:marLeft w:val="0"/>
      <w:marRight w:val="0"/>
      <w:marTop w:val="0"/>
      <w:marBottom w:val="0"/>
      <w:divBdr>
        <w:top w:val="none" w:sz="0" w:space="0" w:color="auto"/>
        <w:left w:val="none" w:sz="0" w:space="0" w:color="auto"/>
        <w:bottom w:val="none" w:sz="0" w:space="0" w:color="auto"/>
        <w:right w:val="none" w:sz="0" w:space="0" w:color="auto"/>
      </w:divBdr>
    </w:div>
    <w:div w:id="2067872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pn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tilisateur\AppData\Local\Microsoft\Windows\Temporary%20Internet%20Files\Content.Outlook\ZIQDXJYW\maquette_stmg_2015.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36CA59-6D0D-4C97-A01E-19F27074C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maquette_stmg_2015.dot</Template>
  <TotalTime>102</TotalTime>
  <Pages>13</Pages>
  <Words>2982</Words>
  <Characters>14933</Characters>
  <Application>Microsoft Office Word</Application>
  <DocSecurity>0</DocSecurity>
  <Lines>124</Lines>
  <Paragraphs>35</Paragraphs>
  <ScaleCrop>false</ScaleCrop>
  <HeadingPairs>
    <vt:vector size="2" baseType="variant">
      <vt:variant>
        <vt:lpstr>Titre</vt:lpstr>
      </vt:variant>
      <vt:variant>
        <vt:i4>1</vt:i4>
      </vt:variant>
    </vt:vector>
  </HeadingPairs>
  <TitlesOfParts>
    <vt:vector size="1" baseType="lpstr">
      <vt:lpstr>TITRE</vt:lpstr>
    </vt:vector>
  </TitlesOfParts>
  <Company>Microsoft</Company>
  <LinksUpToDate>false</LinksUpToDate>
  <CharactersWithSpaces>17880</CharactersWithSpaces>
  <SharedDoc>false</SharedDoc>
  <HLinks>
    <vt:vector size="18" baseType="variant">
      <vt:variant>
        <vt:i4>2424870</vt:i4>
      </vt:variant>
      <vt:variant>
        <vt:i4>15</vt:i4>
      </vt:variant>
      <vt:variant>
        <vt:i4>0</vt:i4>
      </vt:variant>
      <vt:variant>
        <vt:i4>5</vt:i4>
      </vt:variant>
      <vt:variant>
        <vt:lpwstr>http://www.monde-epicerie-fine.fr/</vt:lpwstr>
      </vt:variant>
      <vt:variant>
        <vt:lpwstr/>
      </vt:variant>
      <vt:variant>
        <vt:i4>3473519</vt:i4>
      </vt:variant>
      <vt:variant>
        <vt:i4>0</vt:i4>
      </vt:variant>
      <vt:variant>
        <vt:i4>0</vt:i4>
      </vt:variant>
      <vt:variant>
        <vt:i4>5</vt:i4>
      </vt:variant>
      <vt:variant>
        <vt:lpwstr>http://www.rungisinternational.com/</vt:lpwstr>
      </vt:variant>
      <vt:variant>
        <vt:lpwstr/>
      </vt:variant>
      <vt:variant>
        <vt:i4>1704019</vt:i4>
      </vt:variant>
      <vt:variant>
        <vt:i4>-1</vt:i4>
      </vt:variant>
      <vt:variant>
        <vt:i4>1035</vt:i4>
      </vt:variant>
      <vt:variant>
        <vt:i4>1</vt:i4>
      </vt:variant>
      <vt:variant>
        <vt:lpwstr>http://jusdolive.fr/wp-content/uploads/2012/05/4264582993.png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dc:creator>Christine Jullien</dc:creator>
  <cp:keywords>baccalauréat STG mercatique</cp:keywords>
  <cp:lastModifiedBy>mty</cp:lastModifiedBy>
  <cp:revision>26</cp:revision>
  <cp:lastPrinted>2018-02-26T09:45:00Z</cp:lastPrinted>
  <dcterms:created xsi:type="dcterms:W3CDTF">2017-12-06T15:25:00Z</dcterms:created>
  <dcterms:modified xsi:type="dcterms:W3CDTF">2018-02-26T09:45:00Z</dcterms:modified>
</cp:coreProperties>
</file>