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DC0" w:rsidRPr="00851FA7" w:rsidRDefault="00AD3DC0" w:rsidP="00AD3DC0">
      <w:pPr>
        <w:jc w:val="center"/>
        <w:rPr>
          <w:b/>
        </w:rPr>
      </w:pPr>
      <w:r w:rsidRPr="00851FA7">
        <w:rPr>
          <w:b/>
        </w:rPr>
        <w:t>PROBLEMATIQUES DE CE CAS</w:t>
      </w:r>
    </w:p>
    <w:p w:rsidR="00AD3DC0" w:rsidRDefault="00AD3DC0" w:rsidP="00AD3DC0">
      <w:r>
        <w:t>Pistes de questionnement :</w:t>
      </w:r>
    </w:p>
    <w:p w:rsidR="00AD3DC0" w:rsidRDefault="00AD3DC0" w:rsidP="00AD3DC0">
      <w:pPr>
        <w:pStyle w:val="Paragraphedeliste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Analyser les caractéristiques de l’avis d’ouverture de ce crédit documentaire à l’import en faisant ressortir les conséquences des conditions pour l’importateur français</w:t>
      </w:r>
    </w:p>
    <w:p w:rsidR="00994A10" w:rsidRDefault="00994A10" w:rsidP="00AD3DC0">
      <w:pPr>
        <w:pStyle w:val="Paragraphedeliste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Représenter schématiquement ce crédit documentaire, avec les parties, leur rôle, leurs obligations</w:t>
      </w:r>
    </w:p>
    <w:p w:rsidR="00AD3DC0" w:rsidRDefault="00AD3DC0" w:rsidP="00AD3DC0">
      <w:pPr>
        <w:pStyle w:val="Paragraphedeliste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Analyser l’avenant au crédit documentaire initial et ses conséquences sur le déroulement du crédit documentaire</w:t>
      </w:r>
    </w:p>
    <w:p w:rsidR="00AD3DC0" w:rsidRDefault="00AD3DC0" w:rsidP="00AD3DC0">
      <w:pPr>
        <w:pStyle w:val="Paragraphedeliste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A partir de la liasse documentaire, repérer </w:t>
      </w:r>
      <w:r w:rsidR="007B6CE4">
        <w:t xml:space="preserve">et lister </w:t>
      </w:r>
      <w:r>
        <w:t xml:space="preserve">les irrégularités </w:t>
      </w:r>
    </w:p>
    <w:p w:rsidR="00AD3DC0" w:rsidRDefault="00AD3DC0" w:rsidP="00AD3DC0">
      <w:pPr>
        <w:pStyle w:val="Paragraphedeliste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Analyser leurs conséquences sur l’issue du paiement et la solution pragmatique apportée à ce crédit documentaire.</w:t>
      </w:r>
    </w:p>
    <w:p w:rsidR="00DC0EF2" w:rsidRPr="0026258C" w:rsidRDefault="00DC0EF2" w:rsidP="00AD3DC0">
      <w:pPr>
        <w:ind w:left="360"/>
        <w:rPr>
          <w:b/>
        </w:rPr>
      </w:pPr>
      <w:r w:rsidRPr="0026258C">
        <w:rPr>
          <w:b/>
        </w:rPr>
        <w:t>Premier dossier : Le cas</w:t>
      </w:r>
    </w:p>
    <w:p w:rsidR="00AD3DC0" w:rsidRDefault="00AD3DC0" w:rsidP="00DC0EF2">
      <w:pPr>
        <w:pStyle w:val="Sansinterligne"/>
      </w:pPr>
      <w:r>
        <w:t>Liste des annexes :</w:t>
      </w:r>
    </w:p>
    <w:tbl>
      <w:tblPr>
        <w:tblStyle w:val="Grilledutableau"/>
        <w:tblW w:w="0" w:type="auto"/>
        <w:tblInd w:w="360" w:type="dxa"/>
        <w:tblLook w:val="04A0"/>
      </w:tblPr>
      <w:tblGrid>
        <w:gridCol w:w="882"/>
        <w:gridCol w:w="8046"/>
      </w:tblGrid>
      <w:tr w:rsidR="00AD3DC0" w:rsidTr="00F565FC">
        <w:tc>
          <w:tcPr>
            <w:tcW w:w="882" w:type="dxa"/>
          </w:tcPr>
          <w:p w:rsidR="00AD3DC0" w:rsidRDefault="00AD3DC0" w:rsidP="00F565FC">
            <w:r>
              <w:t>N°</w:t>
            </w:r>
          </w:p>
        </w:tc>
        <w:tc>
          <w:tcPr>
            <w:tcW w:w="8046" w:type="dxa"/>
          </w:tcPr>
          <w:p w:rsidR="00AD3DC0" w:rsidRDefault="00AD3DC0" w:rsidP="00F565FC">
            <w:r>
              <w:t>Annexes</w:t>
            </w:r>
          </w:p>
        </w:tc>
      </w:tr>
      <w:tr w:rsidR="00AD3DC0" w:rsidTr="00F565FC">
        <w:tc>
          <w:tcPr>
            <w:tcW w:w="882" w:type="dxa"/>
          </w:tcPr>
          <w:p w:rsidR="00AD3DC0" w:rsidRDefault="00AD3DC0" w:rsidP="00F565FC">
            <w:r>
              <w:t>1</w:t>
            </w:r>
          </w:p>
        </w:tc>
        <w:tc>
          <w:tcPr>
            <w:tcW w:w="8046" w:type="dxa"/>
          </w:tcPr>
          <w:p w:rsidR="00AD3DC0" w:rsidRDefault="00AD3DC0" w:rsidP="00F565FC">
            <w:r>
              <w:t>Avis d’ouverture du crédit documentaire</w:t>
            </w:r>
          </w:p>
        </w:tc>
      </w:tr>
      <w:tr w:rsidR="00AD3DC0" w:rsidTr="00F565FC">
        <w:tc>
          <w:tcPr>
            <w:tcW w:w="882" w:type="dxa"/>
          </w:tcPr>
          <w:p w:rsidR="00AD3DC0" w:rsidRDefault="00AD3DC0" w:rsidP="00F565FC">
            <w:r>
              <w:t>2</w:t>
            </w:r>
          </w:p>
        </w:tc>
        <w:tc>
          <w:tcPr>
            <w:tcW w:w="8046" w:type="dxa"/>
          </w:tcPr>
          <w:p w:rsidR="00AD3DC0" w:rsidRDefault="00AD3DC0" w:rsidP="00F565FC">
            <w:r>
              <w:t>Avenant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3</w:t>
            </w:r>
          </w:p>
        </w:tc>
        <w:tc>
          <w:tcPr>
            <w:tcW w:w="8046" w:type="dxa"/>
          </w:tcPr>
          <w:p w:rsidR="007466D3" w:rsidRDefault="007466D3" w:rsidP="00F565FC">
            <w:r>
              <w:t>Facture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 xml:space="preserve">4 </w:t>
            </w:r>
          </w:p>
        </w:tc>
        <w:tc>
          <w:tcPr>
            <w:tcW w:w="8046" w:type="dxa"/>
          </w:tcPr>
          <w:p w:rsidR="007466D3" w:rsidRDefault="007466D3" w:rsidP="00F565FC">
            <w:r>
              <w:t>Liste de colisage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5</w:t>
            </w:r>
          </w:p>
        </w:tc>
        <w:tc>
          <w:tcPr>
            <w:tcW w:w="8046" w:type="dxa"/>
          </w:tcPr>
          <w:p w:rsidR="007466D3" w:rsidRDefault="007466D3" w:rsidP="00F565FC">
            <w:r>
              <w:t>LTA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6</w:t>
            </w:r>
          </w:p>
        </w:tc>
        <w:tc>
          <w:tcPr>
            <w:tcW w:w="8046" w:type="dxa"/>
          </w:tcPr>
          <w:p w:rsidR="007466D3" w:rsidRDefault="007466D3" w:rsidP="00F565FC">
            <w:r>
              <w:t>Certificat d’origine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7</w:t>
            </w:r>
          </w:p>
        </w:tc>
        <w:tc>
          <w:tcPr>
            <w:tcW w:w="8046" w:type="dxa"/>
          </w:tcPr>
          <w:p w:rsidR="007466D3" w:rsidRDefault="007466D3" w:rsidP="00F565FC">
            <w:r>
              <w:t>Attestation du bénéficiaire n° 1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8</w:t>
            </w:r>
          </w:p>
        </w:tc>
        <w:tc>
          <w:tcPr>
            <w:tcW w:w="8046" w:type="dxa"/>
          </w:tcPr>
          <w:p w:rsidR="007466D3" w:rsidRDefault="007466D3" w:rsidP="00F565FC">
            <w:r>
              <w:t>Attestation du bénéficiaire n° 2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9</w:t>
            </w:r>
          </w:p>
        </w:tc>
        <w:tc>
          <w:tcPr>
            <w:tcW w:w="8046" w:type="dxa"/>
          </w:tcPr>
          <w:p w:rsidR="007466D3" w:rsidRDefault="007466D3" w:rsidP="00F565FC">
            <w:r>
              <w:t>Liste des irrégularités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10</w:t>
            </w:r>
          </w:p>
        </w:tc>
        <w:tc>
          <w:tcPr>
            <w:tcW w:w="8046" w:type="dxa"/>
          </w:tcPr>
          <w:p w:rsidR="007466D3" w:rsidRDefault="007466D3" w:rsidP="00F565FC">
            <w:r>
              <w:t>Avis d’irrégularités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11</w:t>
            </w:r>
          </w:p>
        </w:tc>
        <w:tc>
          <w:tcPr>
            <w:tcW w:w="8046" w:type="dxa"/>
          </w:tcPr>
          <w:p w:rsidR="007466D3" w:rsidRDefault="007466D3" w:rsidP="00F565FC">
            <w:r>
              <w:t>Liste d’instructions pour la banque</w:t>
            </w:r>
          </w:p>
        </w:tc>
      </w:tr>
      <w:tr w:rsidR="007466D3" w:rsidTr="00F565FC">
        <w:tc>
          <w:tcPr>
            <w:tcW w:w="882" w:type="dxa"/>
          </w:tcPr>
          <w:p w:rsidR="007466D3" w:rsidRDefault="007466D3" w:rsidP="00F565FC">
            <w:r>
              <w:t>12</w:t>
            </w:r>
          </w:p>
        </w:tc>
        <w:tc>
          <w:tcPr>
            <w:tcW w:w="8046" w:type="dxa"/>
          </w:tcPr>
          <w:p w:rsidR="007466D3" w:rsidRDefault="007466D3" w:rsidP="00F565FC">
            <w:r>
              <w:t>Avis d’utilisation du crédit documentaire</w:t>
            </w:r>
          </w:p>
        </w:tc>
      </w:tr>
    </w:tbl>
    <w:p w:rsidR="00AD3DC0" w:rsidRDefault="00AD3DC0" w:rsidP="00AD3DC0">
      <w:pPr>
        <w:ind w:left="360"/>
      </w:pPr>
    </w:p>
    <w:p w:rsidR="00524684" w:rsidRPr="0026258C" w:rsidRDefault="00DC0EF2" w:rsidP="00DC0EF2">
      <w:pPr>
        <w:pStyle w:val="Sansinterligne"/>
        <w:rPr>
          <w:b/>
        </w:rPr>
      </w:pPr>
      <w:r w:rsidRPr="0026258C">
        <w:rPr>
          <w:b/>
        </w:rPr>
        <w:t>Deuxième dossier : Pistes d’exploitation pédagogique de ce cas</w:t>
      </w:r>
    </w:p>
    <w:p w:rsidR="00DC0EF2" w:rsidRDefault="00DC0EF2" w:rsidP="00DC0EF2">
      <w:pPr>
        <w:pStyle w:val="Sansinterligne"/>
      </w:pPr>
    </w:p>
    <w:p w:rsidR="00DC0EF2" w:rsidRDefault="00DC0EF2" w:rsidP="00DC0EF2">
      <w:pPr>
        <w:pStyle w:val="Sansinterligne"/>
      </w:pPr>
      <w:r>
        <w:t xml:space="preserve">Liste des annexes : </w:t>
      </w:r>
    </w:p>
    <w:tbl>
      <w:tblPr>
        <w:tblStyle w:val="Grilledutableau"/>
        <w:tblW w:w="0" w:type="auto"/>
        <w:tblInd w:w="360" w:type="dxa"/>
        <w:tblLook w:val="04A0"/>
      </w:tblPr>
      <w:tblGrid>
        <w:gridCol w:w="882"/>
        <w:gridCol w:w="8046"/>
      </w:tblGrid>
      <w:tr w:rsidR="00DC0EF2" w:rsidTr="00F51F65">
        <w:tc>
          <w:tcPr>
            <w:tcW w:w="882" w:type="dxa"/>
          </w:tcPr>
          <w:p w:rsidR="00DC0EF2" w:rsidRDefault="00DC0EF2" w:rsidP="00F51F65">
            <w:r>
              <w:t>N°</w:t>
            </w:r>
          </w:p>
        </w:tc>
        <w:tc>
          <w:tcPr>
            <w:tcW w:w="8046" w:type="dxa"/>
          </w:tcPr>
          <w:p w:rsidR="00DC0EF2" w:rsidRDefault="00DC0EF2" w:rsidP="00F51F65">
            <w:r>
              <w:t>Annexes</w:t>
            </w:r>
          </w:p>
        </w:tc>
      </w:tr>
      <w:tr w:rsidR="00DC0EF2" w:rsidTr="00F51F65">
        <w:tc>
          <w:tcPr>
            <w:tcW w:w="882" w:type="dxa"/>
          </w:tcPr>
          <w:p w:rsidR="00DC0EF2" w:rsidRDefault="00DC0EF2" w:rsidP="00F51F65">
            <w:r>
              <w:t>1</w:t>
            </w:r>
          </w:p>
        </w:tc>
        <w:tc>
          <w:tcPr>
            <w:tcW w:w="8046" w:type="dxa"/>
          </w:tcPr>
          <w:p w:rsidR="00DC0EF2" w:rsidRDefault="007345E8" w:rsidP="00F51F65">
            <w:r>
              <w:t>Analyse de l’ouverture du crédit documentaire</w:t>
            </w:r>
          </w:p>
        </w:tc>
      </w:tr>
      <w:tr w:rsidR="00DC0EF2" w:rsidTr="00F51F65">
        <w:tc>
          <w:tcPr>
            <w:tcW w:w="882" w:type="dxa"/>
          </w:tcPr>
          <w:p w:rsidR="00DC0EF2" w:rsidRDefault="00DC0EF2" w:rsidP="00F51F65">
            <w:r>
              <w:t>2</w:t>
            </w:r>
          </w:p>
        </w:tc>
        <w:tc>
          <w:tcPr>
            <w:tcW w:w="8046" w:type="dxa"/>
          </w:tcPr>
          <w:p w:rsidR="00DC0EF2" w:rsidRDefault="007345E8" w:rsidP="00F51F65">
            <w:r>
              <w:t>Schéma d’ouverture</w:t>
            </w:r>
          </w:p>
        </w:tc>
      </w:tr>
      <w:tr w:rsidR="00DC0EF2" w:rsidTr="00F51F65">
        <w:tc>
          <w:tcPr>
            <w:tcW w:w="882" w:type="dxa"/>
          </w:tcPr>
          <w:p w:rsidR="00DC0EF2" w:rsidRDefault="00DC0EF2" w:rsidP="00F51F65">
            <w:r>
              <w:t>3</w:t>
            </w:r>
          </w:p>
        </w:tc>
        <w:tc>
          <w:tcPr>
            <w:tcW w:w="8046" w:type="dxa"/>
          </w:tcPr>
          <w:p w:rsidR="00DC0EF2" w:rsidRDefault="007345E8" w:rsidP="00F51F65">
            <w:r>
              <w:t>Schéma de l’utilisation</w:t>
            </w:r>
          </w:p>
        </w:tc>
      </w:tr>
      <w:tr w:rsidR="00DC0EF2" w:rsidTr="00F51F65">
        <w:tc>
          <w:tcPr>
            <w:tcW w:w="882" w:type="dxa"/>
          </w:tcPr>
          <w:p w:rsidR="00DC0EF2" w:rsidRDefault="00DC0EF2" w:rsidP="00F51F65">
            <w:r>
              <w:t xml:space="preserve">4 </w:t>
            </w:r>
          </w:p>
        </w:tc>
        <w:tc>
          <w:tcPr>
            <w:tcW w:w="8046" w:type="dxa"/>
          </w:tcPr>
          <w:p w:rsidR="00DC0EF2" w:rsidRDefault="007345E8" w:rsidP="00F51F65">
            <w:r>
              <w:t>Analyse de l’avenant au crédit documentaire</w:t>
            </w:r>
          </w:p>
        </w:tc>
      </w:tr>
      <w:tr w:rsidR="00DC0EF2" w:rsidTr="00F51F65">
        <w:tc>
          <w:tcPr>
            <w:tcW w:w="882" w:type="dxa"/>
          </w:tcPr>
          <w:p w:rsidR="00DC0EF2" w:rsidRDefault="00DC0EF2" w:rsidP="00F51F65">
            <w:r>
              <w:t>5</w:t>
            </w:r>
          </w:p>
        </w:tc>
        <w:tc>
          <w:tcPr>
            <w:tcW w:w="8046" w:type="dxa"/>
          </w:tcPr>
          <w:p w:rsidR="00DC0EF2" w:rsidRDefault="007345E8" w:rsidP="00F51F65">
            <w:r>
              <w:t>Analyse des documents et des irrégularités</w:t>
            </w:r>
          </w:p>
        </w:tc>
      </w:tr>
    </w:tbl>
    <w:p w:rsidR="00DC0EF2" w:rsidRDefault="00DC0EF2"/>
    <w:sectPr w:rsidR="00DC0EF2" w:rsidSect="00E77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E308FE"/>
    <w:multiLevelType w:val="hybridMultilevel"/>
    <w:tmpl w:val="01A693C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>
    <w:useFELayout/>
  </w:compat>
  <w:rsids>
    <w:rsidRoot w:val="00AD3DC0"/>
    <w:rsid w:val="001E58E6"/>
    <w:rsid w:val="00201410"/>
    <w:rsid w:val="0026258C"/>
    <w:rsid w:val="00524684"/>
    <w:rsid w:val="007345E8"/>
    <w:rsid w:val="007466D3"/>
    <w:rsid w:val="007B6090"/>
    <w:rsid w:val="007B6CE4"/>
    <w:rsid w:val="008374D6"/>
    <w:rsid w:val="00994A10"/>
    <w:rsid w:val="00AD3DC0"/>
    <w:rsid w:val="00DC0E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8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D3DC0"/>
    <w:pPr>
      <w:ind w:left="720"/>
      <w:contextualSpacing/>
    </w:pPr>
  </w:style>
  <w:style w:type="table" w:styleId="Grilledutableau">
    <w:name w:val="Table Grid"/>
    <w:basedOn w:val="TableauNormal"/>
    <w:uiPriority w:val="59"/>
    <w:rsid w:val="00AD3D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DC0EF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199</Words>
  <Characters>1097</Characters>
  <Application>Microsoft Office Word</Application>
  <DocSecurity>0</DocSecurity>
  <Lines>9</Lines>
  <Paragraphs>2</Paragraphs>
  <ScaleCrop>false</ScaleCrop>
  <Company> </Company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</dc:creator>
  <cp:keywords/>
  <dc:description/>
  <cp:lastModifiedBy>Martine</cp:lastModifiedBy>
  <cp:revision>9</cp:revision>
  <dcterms:created xsi:type="dcterms:W3CDTF">2009-11-20T10:48:00Z</dcterms:created>
  <dcterms:modified xsi:type="dcterms:W3CDTF">2010-01-11T11:15:00Z</dcterms:modified>
</cp:coreProperties>
</file>