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3370" w:rsidRDefault="00C93370" w:rsidP="00C93370">
      <w:pPr>
        <w:rPr>
          <w:rFonts w:ascii="Arial" w:hAnsi="Arial" w:cs="Arial"/>
          <w:sz w:val="36"/>
          <w:szCs w:val="36"/>
        </w:rPr>
      </w:pPr>
    </w:p>
    <w:p w:rsidR="00C93370" w:rsidRDefault="00C93370" w:rsidP="00C93370">
      <w:pPr>
        <w:jc w:val="center"/>
        <w:rPr>
          <w:rFonts w:ascii="Arial" w:hAnsi="Arial" w:cs="Arial"/>
          <w:sz w:val="36"/>
          <w:szCs w:val="36"/>
        </w:rPr>
      </w:pPr>
    </w:p>
    <w:p w:rsidR="00206CF5" w:rsidRDefault="00206CF5" w:rsidP="00C93370">
      <w:pPr>
        <w:pStyle w:val="Corpsdetexte2"/>
        <w:pBdr>
          <w:top w:val="none" w:sz="0" w:space="0" w:color="auto"/>
          <w:left w:val="none" w:sz="0" w:space="0" w:color="auto"/>
          <w:bottom w:val="none" w:sz="0" w:space="0" w:color="auto"/>
          <w:right w:val="none" w:sz="0" w:space="0" w:color="auto"/>
        </w:pBdr>
        <w:jc w:val="center"/>
        <w:rPr>
          <w:sz w:val="36"/>
          <w:szCs w:val="36"/>
        </w:rPr>
      </w:pPr>
    </w:p>
    <w:p w:rsidR="00C93370" w:rsidRDefault="00C93370" w:rsidP="00C93370">
      <w:pPr>
        <w:pStyle w:val="Corpsdetexte2"/>
        <w:pBdr>
          <w:top w:val="none" w:sz="0" w:space="0" w:color="auto"/>
          <w:left w:val="none" w:sz="0" w:space="0" w:color="auto"/>
          <w:bottom w:val="none" w:sz="0" w:space="0" w:color="auto"/>
          <w:right w:val="none" w:sz="0" w:space="0" w:color="auto"/>
        </w:pBdr>
        <w:jc w:val="center"/>
        <w:rPr>
          <w:sz w:val="36"/>
          <w:szCs w:val="36"/>
        </w:rPr>
      </w:pPr>
      <w:r>
        <w:rPr>
          <w:sz w:val="36"/>
          <w:szCs w:val="36"/>
        </w:rPr>
        <w:t>BREVET DE TECHNICIEN SUPÉRIEUR</w:t>
      </w:r>
    </w:p>
    <w:p w:rsidR="00C93370" w:rsidRDefault="00C93370" w:rsidP="00C93370">
      <w:pPr>
        <w:jc w:val="center"/>
        <w:rPr>
          <w:rFonts w:ascii="Arial" w:hAnsi="Arial" w:cs="Arial"/>
          <w:b/>
          <w:sz w:val="36"/>
          <w:szCs w:val="36"/>
        </w:rPr>
      </w:pPr>
      <w:r>
        <w:rPr>
          <w:rFonts w:ascii="Arial" w:hAnsi="Arial" w:cs="Arial"/>
          <w:b/>
          <w:sz w:val="36"/>
          <w:szCs w:val="36"/>
        </w:rPr>
        <w:t xml:space="preserve">NÉGOCIATION ET DIGITALISATION </w:t>
      </w:r>
    </w:p>
    <w:p w:rsidR="00C93370" w:rsidRDefault="00C93370" w:rsidP="00C93370">
      <w:pPr>
        <w:jc w:val="center"/>
        <w:rPr>
          <w:rFonts w:ascii="Arial" w:hAnsi="Arial" w:cs="Arial"/>
          <w:b/>
          <w:sz w:val="36"/>
          <w:szCs w:val="36"/>
        </w:rPr>
      </w:pPr>
      <w:r>
        <w:rPr>
          <w:rFonts w:ascii="Arial" w:hAnsi="Arial" w:cs="Arial"/>
          <w:b/>
          <w:sz w:val="36"/>
          <w:szCs w:val="36"/>
        </w:rPr>
        <w:t>DE LA RELATION CLIENT</w:t>
      </w:r>
    </w:p>
    <w:p w:rsidR="00C93370" w:rsidRDefault="00C93370" w:rsidP="00C93370">
      <w:pPr>
        <w:jc w:val="center"/>
        <w:rPr>
          <w:rFonts w:ascii="Arial" w:hAnsi="Arial" w:cs="Arial"/>
          <w:b/>
          <w:sz w:val="28"/>
        </w:rPr>
      </w:pPr>
    </w:p>
    <w:p w:rsidR="00C93370" w:rsidRDefault="00C93370" w:rsidP="00C93370">
      <w:pPr>
        <w:jc w:val="center"/>
        <w:rPr>
          <w:rFonts w:ascii="Arial" w:hAnsi="Arial" w:cs="Arial"/>
          <w:b/>
          <w:sz w:val="28"/>
        </w:rPr>
      </w:pPr>
    </w:p>
    <w:p w:rsidR="00C93370" w:rsidRDefault="00C93370" w:rsidP="00C93370">
      <w:pPr>
        <w:jc w:val="center"/>
        <w:rPr>
          <w:rFonts w:ascii="Arial" w:hAnsi="Arial" w:cs="Arial"/>
          <w:b/>
          <w:sz w:val="28"/>
        </w:rPr>
      </w:pPr>
    </w:p>
    <w:p w:rsidR="00C93370" w:rsidRPr="00174655" w:rsidRDefault="00C93370" w:rsidP="00C93370">
      <w:pPr>
        <w:jc w:val="center"/>
        <w:rPr>
          <w:rFonts w:ascii="Arial" w:hAnsi="Arial" w:cs="Arial"/>
          <w:b/>
          <w:sz w:val="20"/>
          <w:szCs w:val="20"/>
        </w:rPr>
      </w:pPr>
      <w:r w:rsidRPr="007044C0">
        <w:rPr>
          <w:rFonts w:ascii="Arial" w:hAnsi="Arial" w:cs="Arial"/>
          <w:b/>
          <w:sz w:val="28"/>
          <w:szCs w:val="28"/>
        </w:rPr>
        <w:t>ÉPREUVE E5 : Relation client à distance et digitalisation</w:t>
      </w:r>
      <w:r w:rsidRPr="00174655">
        <w:rPr>
          <w:rFonts w:ascii="Arial" w:hAnsi="Arial" w:cs="Arial"/>
          <w:b/>
          <w:sz w:val="20"/>
          <w:szCs w:val="20"/>
        </w:rPr>
        <w:t xml:space="preserve"> </w:t>
      </w:r>
    </w:p>
    <w:p w:rsidR="00C93370" w:rsidRPr="00854BBE" w:rsidRDefault="00C93370" w:rsidP="00C93370">
      <w:pPr>
        <w:rPr>
          <w:rFonts w:ascii="Arial" w:hAnsi="Arial" w:cs="Arial"/>
          <w:b/>
          <w:sz w:val="28"/>
          <w:szCs w:val="28"/>
        </w:rPr>
      </w:pPr>
    </w:p>
    <w:p w:rsidR="00C93370" w:rsidRPr="007044C0" w:rsidRDefault="00C93370" w:rsidP="00C93370">
      <w:pPr>
        <w:jc w:val="center"/>
        <w:rPr>
          <w:rFonts w:ascii="Arial" w:hAnsi="Arial" w:cs="Arial"/>
          <w:b/>
          <w:sz w:val="28"/>
          <w:szCs w:val="28"/>
        </w:rPr>
      </w:pPr>
      <w:r w:rsidRPr="007044C0">
        <w:rPr>
          <w:rFonts w:ascii="Arial" w:hAnsi="Arial" w:cs="Arial"/>
          <w:b/>
          <w:sz w:val="28"/>
          <w:szCs w:val="28"/>
        </w:rPr>
        <w:t xml:space="preserve">Première partie – Épreuve ponctuelle écrite </w:t>
      </w:r>
    </w:p>
    <w:p w:rsidR="00C93370" w:rsidRDefault="00C93370" w:rsidP="00C93370">
      <w:pPr>
        <w:jc w:val="center"/>
        <w:rPr>
          <w:rFonts w:ascii="Arial" w:hAnsi="Arial" w:cs="Arial"/>
          <w:b/>
          <w:sz w:val="28"/>
        </w:rPr>
      </w:pPr>
    </w:p>
    <w:p w:rsidR="00C93370" w:rsidRDefault="00C93370" w:rsidP="00C93370">
      <w:pPr>
        <w:jc w:val="center"/>
        <w:rPr>
          <w:rFonts w:ascii="Arial" w:hAnsi="Arial" w:cs="Arial"/>
          <w:b/>
          <w:sz w:val="28"/>
          <w:szCs w:val="28"/>
        </w:rPr>
      </w:pPr>
    </w:p>
    <w:p w:rsidR="00C93370" w:rsidRDefault="00C93370" w:rsidP="00C93370">
      <w:pPr>
        <w:jc w:val="center"/>
        <w:rPr>
          <w:rFonts w:ascii="Arial" w:hAnsi="Arial" w:cs="Arial"/>
          <w:b/>
          <w:sz w:val="28"/>
          <w:szCs w:val="28"/>
        </w:rPr>
      </w:pPr>
    </w:p>
    <w:p w:rsidR="00C93370" w:rsidRDefault="00C93370" w:rsidP="00C93370">
      <w:pPr>
        <w:jc w:val="center"/>
        <w:rPr>
          <w:rFonts w:ascii="Arial" w:hAnsi="Arial" w:cs="Arial"/>
          <w:b/>
          <w:sz w:val="28"/>
          <w:szCs w:val="28"/>
        </w:rPr>
      </w:pPr>
    </w:p>
    <w:p w:rsidR="00C93370" w:rsidRDefault="006C4888" w:rsidP="00C93370">
      <w:pPr>
        <w:jc w:val="center"/>
        <w:rPr>
          <w:rFonts w:ascii="Arial" w:hAnsi="Arial" w:cs="Arial"/>
          <w:b/>
          <w:sz w:val="28"/>
          <w:szCs w:val="28"/>
        </w:rPr>
      </w:pPr>
      <w:r>
        <w:rPr>
          <w:rFonts w:ascii="Arial" w:hAnsi="Arial" w:cs="Arial"/>
          <w:b/>
          <w:sz w:val="28"/>
          <w:szCs w:val="28"/>
        </w:rPr>
        <w:t>SESSION 2025</w:t>
      </w:r>
    </w:p>
    <w:p w:rsidR="00C93370" w:rsidRDefault="00C93370" w:rsidP="00C93370">
      <w:pPr>
        <w:rPr>
          <w:rFonts w:ascii="Arial" w:hAnsi="Arial" w:cs="Arial"/>
          <w:sz w:val="28"/>
          <w:szCs w:val="28"/>
        </w:rPr>
      </w:pPr>
    </w:p>
    <w:p w:rsidR="00C93370" w:rsidRDefault="00C93370" w:rsidP="00C93370">
      <w:pPr>
        <w:rPr>
          <w:rFonts w:ascii="Arial" w:hAnsi="Arial" w:cs="Arial"/>
          <w:sz w:val="28"/>
          <w:szCs w:val="28"/>
        </w:rPr>
      </w:pPr>
    </w:p>
    <w:p w:rsidR="00C93370" w:rsidRDefault="00C93370" w:rsidP="00C93370">
      <w:pPr>
        <w:jc w:val="center"/>
        <w:rPr>
          <w:rFonts w:ascii="Arial" w:hAnsi="Arial" w:cs="Arial"/>
          <w:sz w:val="28"/>
          <w:szCs w:val="28"/>
        </w:rPr>
      </w:pPr>
      <w:r>
        <w:rPr>
          <w:rFonts w:ascii="Arial" w:hAnsi="Arial" w:cs="Arial"/>
          <w:sz w:val="28"/>
          <w:szCs w:val="28"/>
        </w:rPr>
        <w:t>Durée : 3 heures</w:t>
      </w:r>
    </w:p>
    <w:p w:rsidR="00C93370" w:rsidRDefault="00C93370" w:rsidP="00C93370">
      <w:pPr>
        <w:jc w:val="center"/>
        <w:rPr>
          <w:rFonts w:ascii="Arial" w:hAnsi="Arial" w:cs="Arial"/>
          <w:sz w:val="28"/>
          <w:szCs w:val="28"/>
        </w:rPr>
      </w:pPr>
      <w:r>
        <w:rPr>
          <w:rFonts w:ascii="Arial" w:hAnsi="Arial" w:cs="Arial"/>
          <w:sz w:val="28"/>
          <w:szCs w:val="28"/>
        </w:rPr>
        <w:t>Coefficient : 2</w:t>
      </w:r>
    </w:p>
    <w:p w:rsidR="00C93370" w:rsidRDefault="00C93370" w:rsidP="00C93370">
      <w:pPr>
        <w:jc w:val="center"/>
        <w:rPr>
          <w:rFonts w:ascii="Arial" w:hAnsi="Arial" w:cs="Arial"/>
          <w:sz w:val="28"/>
        </w:rPr>
      </w:pPr>
    </w:p>
    <w:p w:rsidR="00C93370" w:rsidRDefault="00C93370" w:rsidP="00C93370">
      <w:pPr>
        <w:jc w:val="center"/>
        <w:rPr>
          <w:rFonts w:ascii="Arial" w:hAnsi="Arial" w:cs="Arial"/>
          <w:sz w:val="28"/>
        </w:rPr>
      </w:pPr>
    </w:p>
    <w:p w:rsidR="00C93370" w:rsidRDefault="00C93370" w:rsidP="00C93370">
      <w:pPr>
        <w:jc w:val="center"/>
        <w:rPr>
          <w:rFonts w:ascii="Arial" w:hAnsi="Arial" w:cs="Arial"/>
          <w:sz w:val="28"/>
        </w:rPr>
      </w:pPr>
    </w:p>
    <w:p w:rsidR="00C93370" w:rsidRDefault="00C93370" w:rsidP="00C93370">
      <w:pPr>
        <w:rPr>
          <w:rFonts w:ascii="Arial" w:hAnsi="Arial" w:cs="Arial"/>
        </w:rPr>
      </w:pPr>
      <w:r w:rsidRPr="002E0BF0">
        <w:rPr>
          <w:rFonts w:ascii="Arial" w:hAnsi="Arial" w:cs="Arial"/>
          <w:b/>
        </w:rPr>
        <w:t>Matériel autorisé</w:t>
      </w:r>
      <w:r w:rsidRPr="002E0BF0">
        <w:rPr>
          <w:rFonts w:ascii="Arial" w:hAnsi="Arial" w:cs="Arial"/>
        </w:rPr>
        <w:t> :</w:t>
      </w:r>
      <w:r>
        <w:rPr>
          <w:rFonts w:ascii="Arial" w:hAnsi="Arial" w:cs="Arial"/>
        </w:rPr>
        <w:t xml:space="preserve"> </w:t>
      </w:r>
    </w:p>
    <w:p w:rsidR="00C93370" w:rsidRPr="00900770" w:rsidRDefault="00C93370" w:rsidP="00C93370">
      <w:pPr>
        <w:rPr>
          <w:rFonts w:ascii="Arial" w:hAnsi="Arial" w:cs="Arial"/>
        </w:rPr>
      </w:pPr>
      <w:r w:rsidRPr="00900770">
        <w:rPr>
          <w:rFonts w:ascii="Arial" w:hAnsi="Arial" w:cs="Arial"/>
        </w:rPr>
        <w:t>L'usage de la calculatrice avec mode examen actif est autorisé.</w:t>
      </w:r>
    </w:p>
    <w:p w:rsidR="00C93370" w:rsidRDefault="00C93370" w:rsidP="00C93370">
      <w:pPr>
        <w:rPr>
          <w:rFonts w:ascii="Arial" w:hAnsi="Arial" w:cs="Arial"/>
          <w:b/>
        </w:rPr>
      </w:pPr>
      <w:r w:rsidRPr="00900770">
        <w:rPr>
          <w:rFonts w:ascii="Arial" w:hAnsi="Arial" w:cs="Arial"/>
        </w:rPr>
        <w:t>L'usage de la calculatrice sans mémoire, « type collège » est autorisé.</w:t>
      </w:r>
    </w:p>
    <w:p w:rsidR="00C93370" w:rsidRDefault="00C93370" w:rsidP="00C93370">
      <w:pPr>
        <w:rPr>
          <w:rFonts w:ascii="Arial" w:hAnsi="Arial" w:cs="Arial"/>
          <w:b/>
        </w:rPr>
      </w:pPr>
    </w:p>
    <w:p w:rsidR="00C93370" w:rsidRDefault="00C93370" w:rsidP="00C93370">
      <w:pPr>
        <w:rPr>
          <w:rFonts w:ascii="Arial" w:hAnsi="Arial" w:cs="Arial"/>
          <w:b/>
        </w:rPr>
      </w:pPr>
    </w:p>
    <w:p w:rsidR="00C93370" w:rsidRDefault="00C93370" w:rsidP="00C93370">
      <w:pPr>
        <w:rPr>
          <w:rFonts w:ascii="Arial" w:hAnsi="Arial" w:cs="Arial"/>
          <w:b/>
        </w:rPr>
      </w:pPr>
      <w:r>
        <w:rPr>
          <w:rFonts w:ascii="Arial" w:hAnsi="Arial" w:cs="Arial"/>
          <w:b/>
        </w:rPr>
        <w:t>Aucun document autorisé.</w:t>
      </w:r>
    </w:p>
    <w:p w:rsidR="00C93370" w:rsidRDefault="00C93370" w:rsidP="00C93370">
      <w:pPr>
        <w:rPr>
          <w:rFonts w:ascii="Arial" w:hAnsi="Arial" w:cs="Arial"/>
        </w:rPr>
      </w:pPr>
    </w:p>
    <w:p w:rsidR="00C93370" w:rsidRDefault="00C93370" w:rsidP="00C93370">
      <w:pPr>
        <w:rPr>
          <w:rFonts w:ascii="Arial" w:hAnsi="Arial" w:cs="Arial"/>
        </w:rPr>
      </w:pPr>
    </w:p>
    <w:p w:rsidR="00C93370" w:rsidRDefault="00C93370" w:rsidP="00C93370">
      <w:pPr>
        <w:rPr>
          <w:rFonts w:ascii="Arial" w:hAnsi="Arial" w:cs="Arial"/>
        </w:rPr>
      </w:pPr>
    </w:p>
    <w:p w:rsidR="00C93370" w:rsidRDefault="00C93370" w:rsidP="00C93370">
      <w:pPr>
        <w:jc w:val="center"/>
        <w:rPr>
          <w:rFonts w:ascii="Arial" w:hAnsi="Arial" w:cs="Arial"/>
        </w:rPr>
      </w:pPr>
      <w:r>
        <w:rPr>
          <w:rFonts w:ascii="Arial" w:hAnsi="Arial" w:cs="Arial"/>
        </w:rPr>
        <w:t>Dès que le sujet vous est remis, assurez-vous qu’il est complet.</w:t>
      </w:r>
    </w:p>
    <w:p w:rsidR="00C93370" w:rsidRDefault="00C93370" w:rsidP="00C93370">
      <w:pPr>
        <w:jc w:val="center"/>
        <w:rPr>
          <w:rFonts w:ascii="Arial" w:hAnsi="Arial" w:cs="Arial"/>
        </w:rPr>
      </w:pPr>
    </w:p>
    <w:p w:rsidR="00C93370" w:rsidRDefault="00C93370" w:rsidP="00C93370">
      <w:pPr>
        <w:jc w:val="center"/>
        <w:rPr>
          <w:rFonts w:ascii="Arial" w:hAnsi="Arial" w:cs="Arial"/>
        </w:rPr>
      </w:pPr>
    </w:p>
    <w:p w:rsidR="00C93370" w:rsidRDefault="00C93370" w:rsidP="00C93370">
      <w:pPr>
        <w:jc w:val="center"/>
        <w:rPr>
          <w:rFonts w:ascii="Arial" w:hAnsi="Arial"/>
          <w:b/>
        </w:rPr>
      </w:pPr>
      <w:r w:rsidRPr="004F7854">
        <w:rPr>
          <w:rFonts w:ascii="Arial" w:hAnsi="Arial"/>
          <w:b/>
        </w:rPr>
        <w:t xml:space="preserve">Le sujet </w:t>
      </w:r>
      <w:r w:rsidR="00320CBF">
        <w:rPr>
          <w:rFonts w:ascii="Arial" w:hAnsi="Arial"/>
          <w:b/>
        </w:rPr>
        <w:t>comporte 1</w:t>
      </w:r>
      <w:r w:rsidR="008769C7">
        <w:rPr>
          <w:rFonts w:ascii="Arial" w:hAnsi="Arial"/>
          <w:b/>
        </w:rPr>
        <w:t>1</w:t>
      </w:r>
      <w:r w:rsidR="00320CBF">
        <w:rPr>
          <w:rFonts w:ascii="Arial" w:hAnsi="Arial"/>
          <w:b/>
        </w:rPr>
        <w:t xml:space="preserve"> pages numérotées de 1 à 1</w:t>
      </w:r>
      <w:r w:rsidR="008769C7">
        <w:rPr>
          <w:rFonts w:ascii="Arial" w:hAnsi="Arial"/>
          <w:b/>
        </w:rPr>
        <w:t>1</w:t>
      </w:r>
    </w:p>
    <w:p w:rsidR="00C93370" w:rsidRDefault="00C93370" w:rsidP="00C93370">
      <w:pPr>
        <w:jc w:val="center"/>
        <w:rPr>
          <w:rFonts w:ascii="Arial" w:hAnsi="Arial" w:cs="Arial"/>
          <w:b/>
          <w:sz w:val="28"/>
          <w:szCs w:val="28"/>
        </w:rPr>
      </w:pPr>
      <w:r w:rsidRPr="004F7854">
        <w:rPr>
          <w:rFonts w:ascii="Arial" w:hAnsi="Arial"/>
          <w:b/>
        </w:rPr>
        <w:t xml:space="preserve">et comprend </w:t>
      </w:r>
      <w:r w:rsidR="008769C7">
        <w:rPr>
          <w:rFonts w:ascii="Arial" w:hAnsi="Arial"/>
          <w:b/>
        </w:rPr>
        <w:t>7</w:t>
      </w:r>
      <w:r>
        <w:rPr>
          <w:rFonts w:ascii="Arial" w:hAnsi="Arial"/>
          <w:b/>
        </w:rPr>
        <w:t xml:space="preserve"> </w:t>
      </w:r>
      <w:r w:rsidRPr="004F7854">
        <w:rPr>
          <w:rFonts w:ascii="Arial" w:hAnsi="Arial"/>
          <w:b/>
        </w:rPr>
        <w:t xml:space="preserve">annexes numérotées de 1 à </w:t>
      </w:r>
      <w:r w:rsidR="008769C7">
        <w:rPr>
          <w:rFonts w:ascii="Arial" w:hAnsi="Arial"/>
          <w:b/>
        </w:rPr>
        <w:t>7</w:t>
      </w:r>
    </w:p>
    <w:p w:rsidR="001B5B6B" w:rsidRPr="00465707" w:rsidRDefault="00C93370" w:rsidP="001B5B6B">
      <w:pPr>
        <w:rPr>
          <w:b/>
          <w:sz w:val="28"/>
          <w:szCs w:val="28"/>
        </w:rPr>
      </w:pPr>
      <w:r>
        <w:rPr>
          <w:b/>
          <w:sz w:val="28"/>
          <w:szCs w:val="28"/>
        </w:rPr>
        <w:br w:type="page"/>
      </w:r>
    </w:p>
    <w:p w:rsidR="00206CF5" w:rsidRDefault="00206CF5" w:rsidP="001B5B6B">
      <w:pPr>
        <w:jc w:val="center"/>
        <w:rPr>
          <w:rFonts w:ascii="Arial" w:hAnsi="Arial" w:cs="Arial"/>
          <w:b/>
          <w:sz w:val="36"/>
          <w:szCs w:val="36"/>
        </w:rPr>
      </w:pPr>
    </w:p>
    <w:p w:rsidR="00206CF5" w:rsidRDefault="00206CF5" w:rsidP="001B5B6B">
      <w:pPr>
        <w:jc w:val="center"/>
        <w:rPr>
          <w:rFonts w:ascii="Arial" w:hAnsi="Arial" w:cs="Arial"/>
          <w:b/>
          <w:sz w:val="36"/>
          <w:szCs w:val="36"/>
        </w:rPr>
      </w:pPr>
    </w:p>
    <w:p w:rsidR="001B5B6B" w:rsidRPr="00BC4F53" w:rsidRDefault="001B5B6B" w:rsidP="001B5B6B">
      <w:pPr>
        <w:jc w:val="center"/>
        <w:rPr>
          <w:rFonts w:ascii="Arial" w:hAnsi="Arial" w:cs="Arial"/>
          <w:b/>
          <w:sz w:val="36"/>
          <w:szCs w:val="36"/>
        </w:rPr>
      </w:pPr>
      <w:r w:rsidRPr="00BC4F53">
        <w:rPr>
          <w:rFonts w:ascii="Arial" w:hAnsi="Arial" w:cs="Arial"/>
          <w:b/>
          <w:sz w:val="36"/>
          <w:szCs w:val="36"/>
        </w:rPr>
        <w:t>Composition du sujet</w:t>
      </w:r>
    </w:p>
    <w:p w:rsidR="001B5B6B" w:rsidRPr="00BC4F53" w:rsidRDefault="001B5B6B" w:rsidP="007044C0">
      <w:pPr>
        <w:jc w:val="center"/>
        <w:rPr>
          <w:rFonts w:ascii="Arial" w:hAnsi="Arial" w:cs="Arial"/>
          <w:b/>
          <w:sz w:val="28"/>
          <w:szCs w:val="28"/>
        </w:rPr>
      </w:pPr>
      <w:r w:rsidRPr="00BC4F53">
        <w:rPr>
          <w:rFonts w:ascii="Arial" w:hAnsi="Arial" w:cs="Arial"/>
          <w:b/>
          <w:sz w:val="28"/>
          <w:szCs w:val="28"/>
        </w:rPr>
        <w:t>« </w:t>
      </w:r>
      <w:r w:rsidR="005403B3" w:rsidRPr="00BC4F53">
        <w:rPr>
          <w:rFonts w:ascii="Arial" w:hAnsi="Arial" w:cs="Arial"/>
          <w:b/>
          <w:sz w:val="28"/>
          <w:szCs w:val="28"/>
        </w:rPr>
        <w:t>S</w:t>
      </w:r>
      <w:r w:rsidR="00D9354D" w:rsidRPr="00BC4F53">
        <w:rPr>
          <w:rFonts w:ascii="Arial" w:hAnsi="Arial" w:cs="Arial"/>
          <w:b/>
          <w:sz w:val="28"/>
          <w:szCs w:val="28"/>
        </w:rPr>
        <w:t>on-Vidéo.com</w:t>
      </w:r>
      <w:r w:rsidRPr="00BC4F53">
        <w:rPr>
          <w:rFonts w:ascii="Arial" w:hAnsi="Arial" w:cs="Arial"/>
          <w:b/>
          <w:sz w:val="28"/>
          <w:szCs w:val="28"/>
        </w:rPr>
        <w:t> » </w:t>
      </w:r>
    </w:p>
    <w:p w:rsidR="007044C0" w:rsidRPr="00465707" w:rsidRDefault="007044C0" w:rsidP="007044C0">
      <w:pPr>
        <w:jc w:val="center"/>
        <w:rPr>
          <w:b/>
          <w:sz w:val="44"/>
          <w:szCs w:val="44"/>
        </w:rPr>
      </w:pPr>
    </w:p>
    <w:p w:rsidR="002C75AC" w:rsidRPr="00320CBF" w:rsidRDefault="002C75AC" w:rsidP="002C75AC">
      <w:pPr>
        <w:jc w:val="both"/>
        <w:rPr>
          <w:rFonts w:ascii="Arial" w:hAnsi="Arial" w:cs="Arial"/>
        </w:rPr>
      </w:pPr>
      <w:r w:rsidRPr="00320CBF">
        <w:rPr>
          <w:rFonts w:ascii="Arial" w:hAnsi="Arial" w:cs="Arial"/>
        </w:rPr>
        <w:t>Cette étude part de données réelles qui ont été modifiées pour des raisons de confidentialité.</w:t>
      </w:r>
    </w:p>
    <w:p w:rsidR="002C75AC" w:rsidRPr="00320CBF" w:rsidRDefault="002C75AC" w:rsidP="002C75AC">
      <w:pPr>
        <w:rPr>
          <w:rFonts w:ascii="Arial" w:hAnsi="Arial" w:cs="Arial"/>
        </w:rPr>
      </w:pPr>
    </w:p>
    <w:p w:rsidR="007044C0" w:rsidRPr="009060CE" w:rsidRDefault="006E2746" w:rsidP="002C75AC">
      <w:pPr>
        <w:rPr>
          <w:rFonts w:ascii="Arial" w:hAnsi="Arial" w:cs="Arial"/>
          <w:b/>
          <w:sz w:val="28"/>
          <w:szCs w:val="28"/>
          <w:lang w:eastAsia="en-US"/>
        </w:rPr>
      </w:pPr>
      <w:r w:rsidRPr="009060CE">
        <w:rPr>
          <w:rFonts w:ascii="Arial" w:hAnsi="Arial" w:cs="Arial"/>
          <w:b/>
          <w:sz w:val="28"/>
          <w:szCs w:val="28"/>
          <w:lang w:eastAsia="en-US"/>
        </w:rPr>
        <w:t xml:space="preserve">Dossier 1 : </w:t>
      </w:r>
      <w:r w:rsidR="009060CE" w:rsidRPr="009060CE">
        <w:rPr>
          <w:rFonts w:ascii="Arial" w:hAnsi="Arial" w:cs="Arial"/>
          <w:b/>
          <w:sz w:val="28"/>
          <w:szCs w:val="28"/>
        </w:rPr>
        <w:t>Favoriser une expérience client omnicanale</w:t>
      </w:r>
    </w:p>
    <w:p w:rsidR="002C75AC" w:rsidRPr="00320CBF" w:rsidRDefault="002C75AC" w:rsidP="002C75AC">
      <w:pPr>
        <w:rPr>
          <w:rFonts w:ascii="Arial" w:hAnsi="Arial" w:cs="Arial"/>
        </w:rPr>
      </w:pPr>
    </w:p>
    <w:p w:rsidR="002C75AC" w:rsidRPr="00320CBF" w:rsidRDefault="002C75AC" w:rsidP="002C75AC">
      <w:pPr>
        <w:rPr>
          <w:rFonts w:ascii="Arial" w:hAnsi="Arial" w:cs="Arial"/>
        </w:rPr>
      </w:pPr>
      <w:r w:rsidRPr="00320CBF">
        <w:rPr>
          <w:rFonts w:ascii="Arial" w:hAnsi="Arial" w:cs="Arial"/>
        </w:rPr>
        <w:t>Ce dossier vise à apprécier votre capacité à :</w:t>
      </w:r>
    </w:p>
    <w:p w:rsidR="0001054F" w:rsidRPr="00320CBF" w:rsidRDefault="0001054F" w:rsidP="002C75AC">
      <w:pPr>
        <w:numPr>
          <w:ilvl w:val="0"/>
          <w:numId w:val="1"/>
        </w:numPr>
        <w:rPr>
          <w:rFonts w:ascii="Arial" w:hAnsi="Arial" w:cs="Arial"/>
        </w:rPr>
      </w:pPr>
      <w:r w:rsidRPr="00320CBF">
        <w:rPr>
          <w:rFonts w:ascii="Arial" w:hAnsi="Arial" w:cs="Arial"/>
        </w:rPr>
        <w:t xml:space="preserve">Diagnostiquer l’activité </w:t>
      </w:r>
      <w:r w:rsidR="00930C2B" w:rsidRPr="00320CBF">
        <w:rPr>
          <w:rFonts w:ascii="Arial" w:hAnsi="Arial" w:cs="Arial"/>
        </w:rPr>
        <w:t>et la performance commerciale</w:t>
      </w:r>
    </w:p>
    <w:p w:rsidR="002C75AC" w:rsidRPr="00FD6672" w:rsidRDefault="0072580C" w:rsidP="002C75AC">
      <w:pPr>
        <w:numPr>
          <w:ilvl w:val="0"/>
          <w:numId w:val="1"/>
        </w:numPr>
        <w:rPr>
          <w:rFonts w:ascii="Arial" w:hAnsi="Arial" w:cs="Arial"/>
        </w:rPr>
      </w:pPr>
      <w:r>
        <w:rPr>
          <w:rFonts w:ascii="Arial" w:hAnsi="Arial" w:cs="Arial"/>
        </w:rPr>
        <w:t>Maî</w:t>
      </w:r>
      <w:r w:rsidR="00455B14">
        <w:rPr>
          <w:rFonts w:ascii="Arial" w:hAnsi="Arial" w:cs="Arial"/>
        </w:rPr>
        <w:t>triser la relation omnicanale</w:t>
      </w:r>
    </w:p>
    <w:p w:rsidR="00FD6672" w:rsidRDefault="00FD6672" w:rsidP="002C75AC">
      <w:pPr>
        <w:rPr>
          <w:rFonts w:ascii="Arial" w:hAnsi="Arial" w:cs="Arial"/>
          <w:i/>
          <w:iCs/>
        </w:rPr>
      </w:pPr>
    </w:p>
    <w:p w:rsidR="00FD6672" w:rsidRDefault="00FD6672" w:rsidP="002C75AC">
      <w:pPr>
        <w:rPr>
          <w:rFonts w:ascii="Arial" w:hAnsi="Arial" w:cs="Arial"/>
          <w:b/>
          <w:bCs/>
          <w:sz w:val="28"/>
          <w:szCs w:val="28"/>
        </w:rPr>
      </w:pPr>
    </w:p>
    <w:p w:rsidR="0001054F" w:rsidRPr="00320CBF" w:rsidRDefault="002C75AC" w:rsidP="002C75AC">
      <w:pPr>
        <w:rPr>
          <w:rFonts w:ascii="Arial" w:hAnsi="Arial" w:cs="Arial"/>
          <w:b/>
          <w:sz w:val="28"/>
          <w:szCs w:val="28"/>
          <w:lang w:eastAsia="en-US"/>
        </w:rPr>
      </w:pPr>
      <w:r w:rsidRPr="009060CE">
        <w:rPr>
          <w:rFonts w:ascii="Arial" w:hAnsi="Arial" w:cs="Arial"/>
          <w:b/>
          <w:sz w:val="28"/>
          <w:szCs w:val="28"/>
          <w:lang w:eastAsia="en-US"/>
        </w:rPr>
        <w:t>Dossier 2 :</w:t>
      </w:r>
      <w:r w:rsidR="00E262AE" w:rsidRPr="009060CE">
        <w:rPr>
          <w:rFonts w:ascii="Arial" w:hAnsi="Arial" w:cs="Arial"/>
          <w:b/>
          <w:sz w:val="28"/>
          <w:szCs w:val="28"/>
          <w:lang w:eastAsia="en-US"/>
        </w:rPr>
        <w:t xml:space="preserve"> </w:t>
      </w:r>
      <w:r w:rsidR="009060CE">
        <w:rPr>
          <w:rFonts w:ascii="Arial" w:hAnsi="Arial" w:cs="Arial"/>
          <w:b/>
          <w:sz w:val="28"/>
          <w:szCs w:val="28"/>
          <w:lang w:eastAsia="en-US"/>
        </w:rPr>
        <w:t>A</w:t>
      </w:r>
      <w:r w:rsidR="009060CE" w:rsidRPr="009060CE">
        <w:rPr>
          <w:rFonts w:ascii="Arial" w:hAnsi="Arial" w:cs="Arial"/>
          <w:b/>
          <w:sz w:val="28"/>
          <w:szCs w:val="28"/>
          <w:lang w:eastAsia="en-US"/>
        </w:rPr>
        <w:t>nimer la relation client digitale</w:t>
      </w:r>
    </w:p>
    <w:p w:rsidR="003B0C7B" w:rsidRPr="00320CBF" w:rsidRDefault="003B0C7B" w:rsidP="002C75AC">
      <w:pPr>
        <w:rPr>
          <w:rFonts w:ascii="Arial" w:hAnsi="Arial" w:cs="Arial"/>
          <w:b/>
          <w:sz w:val="28"/>
          <w:szCs w:val="28"/>
          <w:lang w:eastAsia="en-US"/>
        </w:rPr>
      </w:pPr>
    </w:p>
    <w:p w:rsidR="002C75AC" w:rsidRPr="00320CBF" w:rsidRDefault="002C75AC" w:rsidP="002C75AC">
      <w:pPr>
        <w:rPr>
          <w:rFonts w:ascii="Arial" w:hAnsi="Arial" w:cs="Arial"/>
        </w:rPr>
      </w:pPr>
      <w:r w:rsidRPr="00320CBF">
        <w:rPr>
          <w:rFonts w:ascii="Arial" w:hAnsi="Arial" w:cs="Arial"/>
        </w:rPr>
        <w:t>Ce dossier vise à apprécier votre capacité à :</w:t>
      </w:r>
    </w:p>
    <w:p w:rsidR="00701D8C" w:rsidRPr="00320CBF" w:rsidRDefault="00701D8C" w:rsidP="002C75AC">
      <w:pPr>
        <w:numPr>
          <w:ilvl w:val="0"/>
          <w:numId w:val="1"/>
        </w:numPr>
        <w:rPr>
          <w:rFonts w:ascii="Arial" w:hAnsi="Arial" w:cs="Arial"/>
        </w:rPr>
      </w:pPr>
      <w:r w:rsidRPr="00320CBF">
        <w:rPr>
          <w:rFonts w:ascii="Arial" w:hAnsi="Arial" w:cs="Arial"/>
        </w:rPr>
        <w:t xml:space="preserve">Produire, publier et assurer la visibilité des contenus digitaux </w:t>
      </w:r>
    </w:p>
    <w:p w:rsidR="002C75AC" w:rsidRPr="00320CBF" w:rsidRDefault="0001054F" w:rsidP="002C75AC">
      <w:pPr>
        <w:numPr>
          <w:ilvl w:val="0"/>
          <w:numId w:val="1"/>
        </w:numPr>
        <w:rPr>
          <w:rFonts w:ascii="Arial" w:hAnsi="Arial" w:cs="Arial"/>
        </w:rPr>
      </w:pPr>
      <w:r w:rsidRPr="00320CBF">
        <w:rPr>
          <w:rFonts w:ascii="Arial" w:hAnsi="Arial" w:cs="Arial"/>
        </w:rPr>
        <w:t>Créer et entretenir la relation client à distance</w:t>
      </w:r>
    </w:p>
    <w:p w:rsidR="0001054F" w:rsidRPr="00320CBF" w:rsidRDefault="00930C2B" w:rsidP="00930C2B">
      <w:pPr>
        <w:numPr>
          <w:ilvl w:val="0"/>
          <w:numId w:val="1"/>
        </w:numPr>
        <w:rPr>
          <w:rFonts w:ascii="Arial" w:hAnsi="Arial" w:cs="Arial"/>
        </w:rPr>
      </w:pPr>
      <w:r w:rsidRPr="00320CBF">
        <w:rPr>
          <w:rFonts w:ascii="Arial" w:hAnsi="Arial" w:cs="Arial"/>
        </w:rPr>
        <w:t xml:space="preserve">Impulser et </w:t>
      </w:r>
      <w:r w:rsidR="00C93370" w:rsidRPr="00320CBF">
        <w:rPr>
          <w:rFonts w:ascii="Arial" w:hAnsi="Arial" w:cs="Arial"/>
        </w:rPr>
        <w:t>entretenir</w:t>
      </w:r>
      <w:r w:rsidRPr="00320CBF">
        <w:rPr>
          <w:rFonts w:ascii="Arial" w:hAnsi="Arial" w:cs="Arial"/>
        </w:rPr>
        <w:t xml:space="preserve"> une dynamique e-relationnelle</w:t>
      </w:r>
    </w:p>
    <w:p w:rsidR="001A7FB2" w:rsidRPr="00320CBF" w:rsidRDefault="001A7FB2" w:rsidP="001A7FB2">
      <w:pPr>
        <w:rPr>
          <w:rFonts w:ascii="Arial" w:hAnsi="Arial" w:cs="Arial"/>
        </w:rPr>
      </w:pPr>
    </w:p>
    <w:p w:rsidR="00E90B4A" w:rsidRPr="00320CBF" w:rsidRDefault="00E90B4A" w:rsidP="00930C2B">
      <w:pPr>
        <w:ind w:left="720"/>
        <w:rPr>
          <w:rFonts w:ascii="Arial" w:hAnsi="Arial" w:cs="Arial"/>
        </w:rPr>
      </w:pPr>
    </w:p>
    <w:p w:rsidR="00E90B4A" w:rsidRPr="00320CBF" w:rsidRDefault="00E90B4A" w:rsidP="002C75AC">
      <w:pPr>
        <w:rPr>
          <w:rFonts w:ascii="Arial" w:hAnsi="Arial" w:cs="Arial"/>
          <w:b/>
          <w:bCs/>
          <w:sz w:val="28"/>
          <w:szCs w:val="28"/>
        </w:rPr>
      </w:pPr>
      <w:r w:rsidRPr="00320CBF">
        <w:rPr>
          <w:rFonts w:ascii="Arial" w:hAnsi="Arial" w:cs="Arial"/>
          <w:b/>
          <w:bCs/>
          <w:sz w:val="28"/>
          <w:szCs w:val="28"/>
        </w:rPr>
        <w:t>Réflexion commerciale</w:t>
      </w:r>
      <w:r w:rsidR="00810F66" w:rsidRPr="00320CBF">
        <w:rPr>
          <w:rFonts w:ascii="Arial" w:hAnsi="Arial" w:cs="Arial"/>
          <w:b/>
          <w:bCs/>
          <w:sz w:val="28"/>
          <w:szCs w:val="28"/>
        </w:rPr>
        <w:t xml:space="preserve"> structurée</w:t>
      </w:r>
    </w:p>
    <w:p w:rsidR="002C75AC" w:rsidRPr="00465707" w:rsidRDefault="002C75AC" w:rsidP="002C75AC"/>
    <w:p w:rsidR="001B5B6B" w:rsidRPr="00465707" w:rsidRDefault="001B5B6B" w:rsidP="001B5B6B">
      <w:pPr>
        <w:ind w:left="360" w:right="-2"/>
        <w:jc w:val="both"/>
      </w:pPr>
    </w:p>
    <w:p w:rsidR="001B5B6B" w:rsidRPr="00465707" w:rsidRDefault="001B5B6B" w:rsidP="00331276">
      <w:pPr>
        <w:pBdr>
          <w:top w:val="single" w:sz="8" w:space="1" w:color="auto"/>
          <w:bottom w:val="single" w:sz="8" w:space="1" w:color="auto"/>
        </w:pBdr>
        <w:jc w:val="center"/>
        <w:rPr>
          <w:b/>
        </w:rPr>
      </w:pPr>
    </w:p>
    <w:p w:rsidR="001B5B6B" w:rsidRPr="00320CBF" w:rsidRDefault="001B5B6B" w:rsidP="00320CBF">
      <w:pPr>
        <w:pBdr>
          <w:top w:val="single" w:sz="8" w:space="1" w:color="auto"/>
          <w:bottom w:val="single" w:sz="8" w:space="1" w:color="auto"/>
        </w:pBdr>
        <w:jc w:val="center"/>
        <w:rPr>
          <w:rFonts w:ascii="Arial" w:hAnsi="Arial" w:cs="Arial"/>
          <w:b/>
          <w:sz w:val="28"/>
          <w:szCs w:val="28"/>
        </w:rPr>
      </w:pPr>
      <w:r w:rsidRPr="00320CBF">
        <w:rPr>
          <w:rFonts w:ascii="Arial" w:hAnsi="Arial" w:cs="Arial"/>
          <w:b/>
          <w:sz w:val="28"/>
          <w:szCs w:val="28"/>
        </w:rPr>
        <w:t>RECOMMANDATIONS IMPORTANTES</w:t>
      </w:r>
    </w:p>
    <w:p w:rsidR="001B5B6B" w:rsidRPr="00320CBF" w:rsidRDefault="001B5B6B" w:rsidP="00320CBF">
      <w:pPr>
        <w:pBdr>
          <w:top w:val="single" w:sz="8" w:space="1" w:color="auto"/>
          <w:bottom w:val="single" w:sz="8" w:space="1" w:color="auto"/>
        </w:pBdr>
        <w:jc w:val="both"/>
        <w:rPr>
          <w:rFonts w:ascii="Arial" w:hAnsi="Arial" w:cs="Arial"/>
          <w:sz w:val="16"/>
          <w:szCs w:val="16"/>
        </w:rPr>
      </w:pPr>
    </w:p>
    <w:p w:rsidR="001B5B6B" w:rsidRPr="00320CBF" w:rsidRDefault="00331276" w:rsidP="00320CBF">
      <w:pPr>
        <w:pBdr>
          <w:top w:val="single" w:sz="8" w:space="1" w:color="auto"/>
          <w:bottom w:val="single" w:sz="8" w:space="1" w:color="auto"/>
        </w:pBdr>
        <w:jc w:val="both"/>
        <w:rPr>
          <w:rFonts w:ascii="Arial" w:hAnsi="Arial" w:cs="Arial"/>
          <w:b/>
        </w:rPr>
      </w:pPr>
      <w:r w:rsidRPr="00320CBF">
        <w:rPr>
          <w:rFonts w:ascii="Arial" w:hAnsi="Arial" w:cs="Arial"/>
          <w:b/>
        </w:rPr>
        <w:t>La candidate ou le candidat</w:t>
      </w:r>
      <w:r w:rsidR="001B5B6B" w:rsidRPr="00320CBF">
        <w:rPr>
          <w:rFonts w:ascii="Arial" w:hAnsi="Arial" w:cs="Arial"/>
          <w:b/>
        </w:rPr>
        <w:t xml:space="preserve"> peut traiter chaque dossier de manière indépendante.</w:t>
      </w:r>
    </w:p>
    <w:p w:rsidR="001B5B6B" w:rsidRPr="00320CBF" w:rsidRDefault="001B5B6B" w:rsidP="00320CBF">
      <w:pPr>
        <w:pBdr>
          <w:top w:val="single" w:sz="8" w:space="1" w:color="auto"/>
          <w:bottom w:val="single" w:sz="8" w:space="1" w:color="auto"/>
        </w:pBdr>
        <w:jc w:val="both"/>
        <w:rPr>
          <w:rFonts w:ascii="Arial" w:hAnsi="Arial" w:cs="Arial"/>
          <w:sz w:val="16"/>
          <w:szCs w:val="16"/>
        </w:rPr>
      </w:pPr>
    </w:p>
    <w:p w:rsidR="00331276" w:rsidRPr="00320CBF" w:rsidRDefault="00331276" w:rsidP="00320CBF">
      <w:pPr>
        <w:pBdr>
          <w:top w:val="single" w:sz="8" w:space="1" w:color="auto"/>
          <w:bottom w:val="single" w:sz="8" w:space="1" w:color="auto"/>
        </w:pBdr>
        <w:jc w:val="both"/>
        <w:rPr>
          <w:rFonts w:ascii="Arial" w:hAnsi="Arial" w:cs="Arial"/>
        </w:rPr>
      </w:pPr>
      <w:r w:rsidRPr="00320CBF">
        <w:rPr>
          <w:rFonts w:ascii="Arial" w:hAnsi="Arial" w:cs="Arial"/>
        </w:rPr>
        <w:t>La candidate ou le candidat</w:t>
      </w:r>
      <w:r w:rsidR="001B5B6B" w:rsidRPr="00320CBF">
        <w:rPr>
          <w:rFonts w:ascii="Arial" w:hAnsi="Arial" w:cs="Arial"/>
        </w:rPr>
        <w:t xml:space="preserve"> ne doit en aucun cas faire figurer ou apparaître son nom propre dans la copie.</w:t>
      </w:r>
    </w:p>
    <w:p w:rsidR="00A031E8" w:rsidRPr="00465707" w:rsidRDefault="00A031E8" w:rsidP="00331276">
      <w:pPr>
        <w:pBdr>
          <w:top w:val="single" w:sz="8" w:space="1" w:color="auto"/>
          <w:bottom w:val="single" w:sz="8" w:space="1" w:color="auto"/>
        </w:pBdr>
        <w:jc w:val="both"/>
      </w:pPr>
    </w:p>
    <w:p w:rsidR="002A4124" w:rsidRPr="00465707" w:rsidRDefault="00E0169A" w:rsidP="00E0169A">
      <w:r w:rsidRPr="00465707">
        <w:rPr>
          <w:b/>
          <w:sz w:val="32"/>
        </w:rPr>
        <w:br w:type="page"/>
      </w:r>
    </w:p>
    <w:p w:rsidR="00206CF5" w:rsidRDefault="00206CF5" w:rsidP="002A4124">
      <w:pPr>
        <w:pStyle w:val="Titre7"/>
      </w:pPr>
    </w:p>
    <w:p w:rsidR="00206CF5" w:rsidRDefault="00206CF5" w:rsidP="002A4124">
      <w:pPr>
        <w:pStyle w:val="Titre7"/>
      </w:pPr>
    </w:p>
    <w:p w:rsidR="002A4124" w:rsidRPr="0064257C" w:rsidRDefault="002A4124" w:rsidP="002A4124">
      <w:pPr>
        <w:pStyle w:val="Titre7"/>
      </w:pPr>
      <w:r w:rsidRPr="0064257C">
        <w:t xml:space="preserve">Liste des annexes </w:t>
      </w:r>
    </w:p>
    <w:p w:rsidR="002A4124" w:rsidRPr="0064257C" w:rsidRDefault="002A4124" w:rsidP="002A4124">
      <w:pPr>
        <w:rPr>
          <w:rFonts w:ascii="Arial" w:hAnsi="Arial" w:cs="Arial"/>
          <w:b/>
        </w:rPr>
      </w:pPr>
    </w:p>
    <w:p w:rsidR="002A4124" w:rsidRDefault="002A4124" w:rsidP="002A4124">
      <w:pPr>
        <w:rPr>
          <w:b/>
        </w:rPr>
      </w:pPr>
    </w:p>
    <w:p w:rsidR="004353CA" w:rsidRPr="00465707" w:rsidRDefault="004353CA" w:rsidP="002A4124">
      <w:pPr>
        <w:rPr>
          <w:b/>
        </w:rPr>
      </w:pPr>
    </w:p>
    <w:p w:rsidR="002A4124" w:rsidRPr="00465707" w:rsidRDefault="002A4124" w:rsidP="002A4124">
      <w:pPr>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79"/>
        <w:gridCol w:w="6529"/>
        <w:gridCol w:w="1418"/>
      </w:tblGrid>
      <w:tr w:rsidR="002A4124" w:rsidRPr="00465707" w:rsidTr="00320CBF">
        <w:tc>
          <w:tcPr>
            <w:tcW w:w="1479" w:type="dxa"/>
          </w:tcPr>
          <w:p w:rsidR="002A4124" w:rsidRPr="00320CBF" w:rsidRDefault="002A4124" w:rsidP="002A4124">
            <w:pPr>
              <w:pStyle w:val="Titre3"/>
              <w:spacing w:before="120" w:after="120" w:line="240" w:lineRule="auto"/>
              <w:jc w:val="center"/>
            </w:pPr>
            <w:r w:rsidRPr="00320CBF">
              <w:t>Annexes n°</w:t>
            </w:r>
          </w:p>
        </w:tc>
        <w:tc>
          <w:tcPr>
            <w:tcW w:w="6529" w:type="dxa"/>
          </w:tcPr>
          <w:p w:rsidR="002A4124" w:rsidRPr="00320CBF" w:rsidRDefault="002A4124" w:rsidP="002A4124">
            <w:pPr>
              <w:pStyle w:val="En-tte"/>
              <w:tabs>
                <w:tab w:val="clear" w:pos="4536"/>
                <w:tab w:val="clear" w:pos="9072"/>
              </w:tabs>
              <w:spacing w:before="120" w:after="120"/>
              <w:jc w:val="center"/>
              <w:rPr>
                <w:rFonts w:ascii="Arial" w:hAnsi="Arial" w:cs="Arial"/>
                <w:b/>
                <w:lang w:val="fr-FR" w:eastAsia="fr-FR"/>
              </w:rPr>
            </w:pPr>
            <w:r w:rsidRPr="00320CBF">
              <w:rPr>
                <w:rFonts w:ascii="Arial" w:hAnsi="Arial" w:cs="Arial"/>
                <w:b/>
                <w:lang w:val="fr-FR" w:eastAsia="fr-FR"/>
              </w:rPr>
              <w:t>Intitulé</w:t>
            </w:r>
          </w:p>
        </w:tc>
        <w:tc>
          <w:tcPr>
            <w:tcW w:w="1418" w:type="dxa"/>
          </w:tcPr>
          <w:p w:rsidR="002A4124" w:rsidRPr="00320CBF" w:rsidRDefault="002A4124" w:rsidP="002A4124">
            <w:pPr>
              <w:spacing w:before="120" w:after="120"/>
              <w:jc w:val="center"/>
              <w:rPr>
                <w:rFonts w:ascii="Arial" w:hAnsi="Arial" w:cs="Arial"/>
                <w:b/>
              </w:rPr>
            </w:pPr>
            <w:r w:rsidRPr="00320CBF">
              <w:rPr>
                <w:rFonts w:ascii="Arial" w:hAnsi="Arial" w:cs="Arial"/>
                <w:b/>
              </w:rPr>
              <w:t>Page</w:t>
            </w:r>
            <w:r w:rsidR="003E15A0" w:rsidRPr="00320CBF">
              <w:rPr>
                <w:rFonts w:ascii="Arial" w:hAnsi="Arial" w:cs="Arial"/>
                <w:b/>
              </w:rPr>
              <w:t>(s)</w:t>
            </w:r>
            <w:r w:rsidRPr="00320CBF">
              <w:rPr>
                <w:rFonts w:ascii="Arial" w:hAnsi="Arial" w:cs="Arial"/>
                <w:b/>
              </w:rPr>
              <w:t xml:space="preserve"> n°</w:t>
            </w:r>
          </w:p>
        </w:tc>
      </w:tr>
      <w:tr w:rsidR="002A4124" w:rsidRPr="00465707" w:rsidTr="00320CBF">
        <w:tc>
          <w:tcPr>
            <w:tcW w:w="1479" w:type="dxa"/>
            <w:vAlign w:val="center"/>
          </w:tcPr>
          <w:p w:rsidR="002A4124" w:rsidRPr="00320CBF" w:rsidRDefault="002A4124" w:rsidP="002A4124">
            <w:pPr>
              <w:pStyle w:val="Titre3"/>
              <w:spacing w:before="120" w:after="120" w:line="240" w:lineRule="auto"/>
              <w:jc w:val="center"/>
              <w:rPr>
                <w:bCs/>
              </w:rPr>
            </w:pPr>
            <w:r w:rsidRPr="00320CBF">
              <w:t>1</w:t>
            </w:r>
          </w:p>
        </w:tc>
        <w:tc>
          <w:tcPr>
            <w:tcW w:w="6529" w:type="dxa"/>
            <w:vAlign w:val="center"/>
          </w:tcPr>
          <w:p w:rsidR="002A4124" w:rsidRPr="0033229A" w:rsidRDefault="00537C93" w:rsidP="00BD08DD">
            <w:pPr>
              <w:pStyle w:val="Titre8"/>
              <w:spacing w:before="120" w:after="120"/>
              <w:jc w:val="both"/>
              <w:rPr>
                <w:i w:val="0"/>
                <w:iCs w:val="0"/>
              </w:rPr>
            </w:pPr>
            <w:r w:rsidRPr="0033229A">
              <w:rPr>
                <w:i w:val="0"/>
                <w:iCs w:val="0"/>
              </w:rPr>
              <w:t>Indicateurs de performance commerciale des différents canaux</w:t>
            </w:r>
          </w:p>
        </w:tc>
        <w:tc>
          <w:tcPr>
            <w:tcW w:w="1418" w:type="dxa"/>
            <w:vAlign w:val="center"/>
          </w:tcPr>
          <w:p w:rsidR="002A4124" w:rsidRPr="00320CBF" w:rsidRDefault="007368CA" w:rsidP="002A4124">
            <w:pPr>
              <w:spacing w:before="120" w:after="120"/>
              <w:jc w:val="center"/>
              <w:rPr>
                <w:rFonts w:ascii="Arial" w:hAnsi="Arial" w:cs="Arial"/>
                <w:bCs/>
              </w:rPr>
            </w:pPr>
            <w:r>
              <w:rPr>
                <w:rFonts w:ascii="Arial" w:hAnsi="Arial" w:cs="Arial"/>
                <w:bCs/>
              </w:rPr>
              <w:t>7</w:t>
            </w:r>
          </w:p>
        </w:tc>
      </w:tr>
      <w:tr w:rsidR="002A4124" w:rsidRPr="00465707" w:rsidTr="00320CBF">
        <w:tc>
          <w:tcPr>
            <w:tcW w:w="1479" w:type="dxa"/>
            <w:vAlign w:val="center"/>
          </w:tcPr>
          <w:p w:rsidR="002A4124" w:rsidRPr="00320CBF" w:rsidRDefault="00144FB6" w:rsidP="002A4124">
            <w:pPr>
              <w:pStyle w:val="Titre3"/>
              <w:spacing w:before="120" w:after="120" w:line="240" w:lineRule="auto"/>
              <w:jc w:val="center"/>
            </w:pPr>
            <w:r>
              <w:t>2</w:t>
            </w:r>
          </w:p>
        </w:tc>
        <w:tc>
          <w:tcPr>
            <w:tcW w:w="6529" w:type="dxa"/>
            <w:vAlign w:val="center"/>
          </w:tcPr>
          <w:p w:rsidR="002A4124" w:rsidRPr="0033229A" w:rsidRDefault="0033229A" w:rsidP="00BD08DD">
            <w:pPr>
              <w:pStyle w:val="Titre8"/>
              <w:spacing w:before="120" w:after="120"/>
              <w:jc w:val="both"/>
              <w:rPr>
                <w:i w:val="0"/>
                <w:iCs w:val="0"/>
              </w:rPr>
            </w:pPr>
            <w:r w:rsidRPr="0033229A">
              <w:rPr>
                <w:i w:val="0"/>
              </w:rPr>
              <w:t>Extrait des résultats de l’enquête menée par Son-Vidéo.com</w:t>
            </w:r>
          </w:p>
        </w:tc>
        <w:tc>
          <w:tcPr>
            <w:tcW w:w="1418" w:type="dxa"/>
            <w:vAlign w:val="center"/>
          </w:tcPr>
          <w:p w:rsidR="002A4124" w:rsidRPr="00320CBF" w:rsidRDefault="008769C7" w:rsidP="002A4124">
            <w:pPr>
              <w:spacing w:before="120" w:after="120"/>
              <w:jc w:val="center"/>
              <w:rPr>
                <w:rFonts w:ascii="Arial" w:hAnsi="Arial" w:cs="Arial"/>
                <w:bCs/>
              </w:rPr>
            </w:pPr>
            <w:r>
              <w:rPr>
                <w:rFonts w:ascii="Arial" w:hAnsi="Arial" w:cs="Arial"/>
                <w:bCs/>
              </w:rPr>
              <w:t>7</w:t>
            </w:r>
          </w:p>
        </w:tc>
      </w:tr>
      <w:tr w:rsidR="0033229A" w:rsidRPr="00465707" w:rsidTr="00320CBF">
        <w:tc>
          <w:tcPr>
            <w:tcW w:w="1479" w:type="dxa"/>
            <w:vAlign w:val="center"/>
          </w:tcPr>
          <w:p w:rsidR="0033229A" w:rsidRPr="00320CBF" w:rsidRDefault="00144FB6" w:rsidP="002A4124">
            <w:pPr>
              <w:pStyle w:val="Titre3"/>
              <w:spacing w:before="120" w:after="120" w:line="240" w:lineRule="auto"/>
              <w:jc w:val="center"/>
            </w:pPr>
            <w:r>
              <w:t>3</w:t>
            </w:r>
          </w:p>
        </w:tc>
        <w:tc>
          <w:tcPr>
            <w:tcW w:w="6529" w:type="dxa"/>
            <w:vAlign w:val="center"/>
          </w:tcPr>
          <w:p w:rsidR="0033229A" w:rsidRPr="0033229A" w:rsidRDefault="0033229A" w:rsidP="00BD08DD">
            <w:pPr>
              <w:pStyle w:val="Titre8"/>
              <w:spacing w:before="120" w:after="120"/>
              <w:jc w:val="both"/>
              <w:rPr>
                <w:bCs/>
                <w:i w:val="0"/>
                <w:iCs w:val="0"/>
              </w:rPr>
            </w:pPr>
            <w:r w:rsidRPr="0033229A">
              <w:rPr>
                <w:bCs/>
                <w:i w:val="0"/>
                <w:iCs w:val="0"/>
              </w:rPr>
              <w:t>Entretien avec Philippe Carré, PDG de Son-Vidéo.com</w:t>
            </w:r>
          </w:p>
        </w:tc>
        <w:tc>
          <w:tcPr>
            <w:tcW w:w="1418" w:type="dxa"/>
            <w:vAlign w:val="center"/>
          </w:tcPr>
          <w:p w:rsidR="0033229A" w:rsidRPr="00320CBF" w:rsidRDefault="008769C7" w:rsidP="002A4124">
            <w:pPr>
              <w:spacing w:before="120" w:after="120"/>
              <w:jc w:val="center"/>
              <w:rPr>
                <w:rFonts w:ascii="Arial" w:hAnsi="Arial" w:cs="Arial"/>
                <w:bCs/>
              </w:rPr>
            </w:pPr>
            <w:r>
              <w:rPr>
                <w:rFonts w:ascii="Arial" w:hAnsi="Arial" w:cs="Arial"/>
                <w:bCs/>
              </w:rPr>
              <w:t>8</w:t>
            </w:r>
          </w:p>
        </w:tc>
      </w:tr>
      <w:tr w:rsidR="002A4124" w:rsidRPr="00465707" w:rsidTr="00320CBF">
        <w:tc>
          <w:tcPr>
            <w:tcW w:w="1479" w:type="dxa"/>
            <w:vAlign w:val="center"/>
          </w:tcPr>
          <w:p w:rsidR="002A4124" w:rsidRPr="00320CBF" w:rsidRDefault="00144FB6" w:rsidP="002A4124">
            <w:pPr>
              <w:pStyle w:val="Titre3"/>
              <w:spacing w:before="120" w:after="120" w:line="240" w:lineRule="auto"/>
              <w:jc w:val="center"/>
            </w:pPr>
            <w:r>
              <w:t>4</w:t>
            </w:r>
          </w:p>
        </w:tc>
        <w:tc>
          <w:tcPr>
            <w:tcW w:w="6529" w:type="dxa"/>
            <w:vAlign w:val="center"/>
          </w:tcPr>
          <w:p w:rsidR="002A4124" w:rsidRPr="00320CBF" w:rsidRDefault="00BD08DD" w:rsidP="00BD08DD">
            <w:pPr>
              <w:pStyle w:val="Titre8"/>
              <w:spacing w:before="120" w:after="120"/>
              <w:jc w:val="both"/>
              <w:rPr>
                <w:i w:val="0"/>
                <w:iCs w:val="0"/>
              </w:rPr>
            </w:pPr>
            <w:r w:rsidRPr="00320CBF">
              <w:rPr>
                <w:i w:val="0"/>
                <w:iCs w:val="0"/>
              </w:rPr>
              <w:t>Pure Players et boutiques physiques, compatibilité ou non ?</w:t>
            </w:r>
          </w:p>
        </w:tc>
        <w:tc>
          <w:tcPr>
            <w:tcW w:w="1418" w:type="dxa"/>
            <w:vAlign w:val="center"/>
          </w:tcPr>
          <w:p w:rsidR="002A4124" w:rsidRPr="00320CBF" w:rsidRDefault="00316977" w:rsidP="002A4124">
            <w:pPr>
              <w:spacing w:before="120" w:after="120"/>
              <w:jc w:val="center"/>
              <w:rPr>
                <w:rFonts w:ascii="Arial" w:hAnsi="Arial" w:cs="Arial"/>
                <w:bCs/>
              </w:rPr>
            </w:pPr>
            <w:r>
              <w:rPr>
                <w:rFonts w:ascii="Arial" w:hAnsi="Arial" w:cs="Arial"/>
                <w:bCs/>
              </w:rPr>
              <w:t>9</w:t>
            </w:r>
          </w:p>
        </w:tc>
      </w:tr>
      <w:tr w:rsidR="00BD08DD" w:rsidRPr="00465707" w:rsidTr="00320CBF">
        <w:tc>
          <w:tcPr>
            <w:tcW w:w="1479" w:type="dxa"/>
            <w:vAlign w:val="center"/>
          </w:tcPr>
          <w:p w:rsidR="00BD08DD" w:rsidRPr="00320CBF" w:rsidRDefault="00144FB6" w:rsidP="002A4124">
            <w:pPr>
              <w:pStyle w:val="Titre3"/>
              <w:spacing w:before="120" w:after="120" w:line="240" w:lineRule="auto"/>
              <w:jc w:val="center"/>
            </w:pPr>
            <w:r>
              <w:t>5</w:t>
            </w:r>
          </w:p>
        </w:tc>
        <w:tc>
          <w:tcPr>
            <w:tcW w:w="6529" w:type="dxa"/>
            <w:vAlign w:val="center"/>
          </w:tcPr>
          <w:p w:rsidR="00BD08DD" w:rsidRPr="00320CBF" w:rsidRDefault="00B87081" w:rsidP="00BD08DD">
            <w:pPr>
              <w:pStyle w:val="Titre8"/>
              <w:spacing w:before="120" w:after="120"/>
              <w:jc w:val="both"/>
              <w:rPr>
                <w:i w:val="0"/>
                <w:iCs w:val="0"/>
              </w:rPr>
            </w:pPr>
            <w:r>
              <w:rPr>
                <w:i w:val="0"/>
                <w:iCs w:val="0"/>
              </w:rPr>
              <w:t>É</w:t>
            </w:r>
            <w:r w:rsidR="00BD08DD" w:rsidRPr="00320CBF">
              <w:rPr>
                <w:i w:val="0"/>
                <w:iCs w:val="0"/>
              </w:rPr>
              <w:t>tudes sur le</w:t>
            </w:r>
            <w:r w:rsidR="00FF49B3">
              <w:rPr>
                <w:i w:val="0"/>
                <w:iCs w:val="0"/>
              </w:rPr>
              <w:t xml:space="preserve"> e</w:t>
            </w:r>
            <w:r w:rsidR="00BD08DD" w:rsidRPr="00320CBF">
              <w:rPr>
                <w:i w:val="0"/>
                <w:iCs w:val="0"/>
              </w:rPr>
              <w:t>-commerce et la vente en magasin</w:t>
            </w:r>
          </w:p>
        </w:tc>
        <w:tc>
          <w:tcPr>
            <w:tcW w:w="1418" w:type="dxa"/>
            <w:vAlign w:val="center"/>
          </w:tcPr>
          <w:p w:rsidR="00BD08DD" w:rsidRPr="00320CBF" w:rsidRDefault="008769C7" w:rsidP="002A4124">
            <w:pPr>
              <w:spacing w:before="120" w:after="120"/>
              <w:jc w:val="center"/>
              <w:rPr>
                <w:rFonts w:ascii="Arial" w:hAnsi="Arial" w:cs="Arial"/>
                <w:bCs/>
              </w:rPr>
            </w:pPr>
            <w:r>
              <w:rPr>
                <w:rFonts w:ascii="Arial" w:hAnsi="Arial" w:cs="Arial"/>
                <w:bCs/>
              </w:rPr>
              <w:t>9</w:t>
            </w:r>
          </w:p>
        </w:tc>
      </w:tr>
      <w:tr w:rsidR="00792008" w:rsidRPr="00465707" w:rsidTr="00320CBF">
        <w:tc>
          <w:tcPr>
            <w:tcW w:w="1479" w:type="dxa"/>
            <w:vAlign w:val="center"/>
          </w:tcPr>
          <w:p w:rsidR="00792008" w:rsidRPr="00320CBF" w:rsidRDefault="00144FB6" w:rsidP="002A4124">
            <w:pPr>
              <w:pStyle w:val="Titre3"/>
              <w:spacing w:before="120" w:after="120" w:line="240" w:lineRule="auto"/>
              <w:jc w:val="center"/>
            </w:pPr>
            <w:r>
              <w:t>6</w:t>
            </w:r>
          </w:p>
        </w:tc>
        <w:tc>
          <w:tcPr>
            <w:tcW w:w="6529" w:type="dxa"/>
            <w:vAlign w:val="center"/>
          </w:tcPr>
          <w:p w:rsidR="00792008" w:rsidRPr="00E90188" w:rsidRDefault="00E90188" w:rsidP="00A031E8">
            <w:pPr>
              <w:pStyle w:val="Titre8"/>
              <w:spacing w:before="120" w:after="120"/>
              <w:jc w:val="both"/>
              <w:rPr>
                <w:i w:val="0"/>
                <w:iCs w:val="0"/>
              </w:rPr>
            </w:pPr>
            <w:r w:rsidRPr="00E90188">
              <w:rPr>
                <w:bCs/>
                <w:i w:val="0"/>
                <w:iCs w:val="0"/>
              </w:rPr>
              <w:t>Jeu vidéo : en 2021, 73</w:t>
            </w:r>
            <w:r w:rsidR="00535F43">
              <w:rPr>
                <w:bCs/>
                <w:i w:val="0"/>
                <w:iCs w:val="0"/>
              </w:rPr>
              <w:t xml:space="preserve"> </w:t>
            </w:r>
            <w:r w:rsidRPr="00E90188">
              <w:rPr>
                <w:bCs/>
                <w:i w:val="0"/>
                <w:iCs w:val="0"/>
              </w:rPr>
              <w:t xml:space="preserve">% de gamers </w:t>
            </w:r>
            <w:r w:rsidRPr="00E90188">
              <w:rPr>
                <w:bCs/>
                <w:i w:val="0"/>
                <w:iCs w:val="0"/>
                <w:kern w:val="36"/>
              </w:rPr>
              <w:t>parmi les Français, 77</w:t>
            </w:r>
            <w:r w:rsidR="00FF49B3">
              <w:rPr>
                <w:bCs/>
                <w:i w:val="0"/>
                <w:iCs w:val="0"/>
                <w:kern w:val="36"/>
              </w:rPr>
              <w:t> </w:t>
            </w:r>
            <w:r w:rsidR="00535F43">
              <w:rPr>
                <w:bCs/>
                <w:i w:val="0"/>
                <w:iCs w:val="0"/>
                <w:kern w:val="36"/>
              </w:rPr>
              <w:t xml:space="preserve"> </w:t>
            </w:r>
            <w:r w:rsidRPr="00E90188">
              <w:rPr>
                <w:bCs/>
                <w:i w:val="0"/>
                <w:iCs w:val="0"/>
                <w:kern w:val="36"/>
              </w:rPr>
              <w:t>% des parents jouent avec leurs enfants</w:t>
            </w:r>
          </w:p>
        </w:tc>
        <w:tc>
          <w:tcPr>
            <w:tcW w:w="1418" w:type="dxa"/>
            <w:vAlign w:val="center"/>
          </w:tcPr>
          <w:p w:rsidR="00792008" w:rsidRPr="00320CBF" w:rsidRDefault="008769C7" w:rsidP="002A4124">
            <w:pPr>
              <w:spacing w:before="120" w:after="120"/>
              <w:jc w:val="center"/>
              <w:rPr>
                <w:rFonts w:ascii="Arial" w:hAnsi="Arial" w:cs="Arial"/>
                <w:bCs/>
              </w:rPr>
            </w:pPr>
            <w:r>
              <w:rPr>
                <w:rFonts w:ascii="Arial" w:hAnsi="Arial" w:cs="Arial"/>
                <w:bCs/>
              </w:rPr>
              <w:t>10</w:t>
            </w:r>
          </w:p>
        </w:tc>
      </w:tr>
      <w:tr w:rsidR="0015408F" w:rsidRPr="00465707" w:rsidTr="00320CBF">
        <w:tc>
          <w:tcPr>
            <w:tcW w:w="1479" w:type="dxa"/>
            <w:vAlign w:val="center"/>
          </w:tcPr>
          <w:p w:rsidR="0015408F" w:rsidRPr="00320CBF" w:rsidRDefault="00144FB6" w:rsidP="002A4124">
            <w:pPr>
              <w:pStyle w:val="Titre3"/>
              <w:spacing w:before="120" w:after="120" w:line="240" w:lineRule="auto"/>
              <w:jc w:val="center"/>
            </w:pPr>
            <w:r>
              <w:t>7</w:t>
            </w:r>
          </w:p>
        </w:tc>
        <w:tc>
          <w:tcPr>
            <w:tcW w:w="6529" w:type="dxa"/>
            <w:vAlign w:val="center"/>
          </w:tcPr>
          <w:p w:rsidR="0015408F" w:rsidRPr="00320CBF" w:rsidRDefault="00BD08DD" w:rsidP="00346405">
            <w:pPr>
              <w:pStyle w:val="Titre8"/>
              <w:spacing w:before="120" w:after="120"/>
              <w:jc w:val="both"/>
              <w:rPr>
                <w:b/>
                <w:i w:val="0"/>
                <w:iCs w:val="0"/>
              </w:rPr>
            </w:pPr>
            <w:r w:rsidRPr="00320CBF">
              <w:rPr>
                <w:i w:val="0"/>
                <w:iCs w:val="0"/>
              </w:rPr>
              <w:t>Paris</w:t>
            </w:r>
            <w:r w:rsidR="00346405">
              <w:rPr>
                <w:i w:val="0"/>
                <w:iCs w:val="0"/>
              </w:rPr>
              <w:t xml:space="preserve"> </w:t>
            </w:r>
            <w:r w:rsidRPr="00320CBF">
              <w:rPr>
                <w:i w:val="0"/>
                <w:iCs w:val="0"/>
              </w:rPr>
              <w:t>Games</w:t>
            </w:r>
            <w:r w:rsidR="00346405">
              <w:rPr>
                <w:i w:val="0"/>
                <w:iCs w:val="0"/>
              </w:rPr>
              <w:t xml:space="preserve"> </w:t>
            </w:r>
            <w:r w:rsidRPr="00320CBF">
              <w:rPr>
                <w:i w:val="0"/>
                <w:iCs w:val="0"/>
              </w:rPr>
              <w:t xml:space="preserve">Week, le salon </w:t>
            </w:r>
            <w:r w:rsidR="00535F43" w:rsidRPr="00320CBF">
              <w:rPr>
                <w:i w:val="0"/>
                <w:iCs w:val="0"/>
              </w:rPr>
              <w:t>français</w:t>
            </w:r>
            <w:r w:rsidRPr="00320CBF">
              <w:rPr>
                <w:i w:val="0"/>
                <w:iCs w:val="0"/>
              </w:rPr>
              <w:t xml:space="preserve"> du jeu vid</w:t>
            </w:r>
            <w:r w:rsidR="00D9354D">
              <w:rPr>
                <w:i w:val="0"/>
                <w:iCs w:val="0"/>
              </w:rPr>
              <w:t>é</w:t>
            </w:r>
            <w:r w:rsidRPr="00320CBF">
              <w:rPr>
                <w:i w:val="0"/>
                <w:iCs w:val="0"/>
              </w:rPr>
              <w:t>o</w:t>
            </w:r>
          </w:p>
        </w:tc>
        <w:tc>
          <w:tcPr>
            <w:tcW w:w="1418" w:type="dxa"/>
            <w:vAlign w:val="center"/>
          </w:tcPr>
          <w:p w:rsidR="0015408F" w:rsidRPr="00320CBF" w:rsidRDefault="007368CA" w:rsidP="002A4124">
            <w:pPr>
              <w:spacing w:before="120" w:after="120"/>
              <w:jc w:val="center"/>
              <w:rPr>
                <w:rFonts w:ascii="Arial" w:hAnsi="Arial" w:cs="Arial"/>
                <w:bCs/>
              </w:rPr>
            </w:pPr>
            <w:r>
              <w:rPr>
                <w:rFonts w:ascii="Arial" w:hAnsi="Arial" w:cs="Arial"/>
                <w:bCs/>
              </w:rPr>
              <w:t>1</w:t>
            </w:r>
            <w:r w:rsidR="008769C7">
              <w:rPr>
                <w:rFonts w:ascii="Arial" w:hAnsi="Arial" w:cs="Arial"/>
                <w:bCs/>
              </w:rPr>
              <w:t>1</w:t>
            </w:r>
          </w:p>
        </w:tc>
      </w:tr>
    </w:tbl>
    <w:p w:rsidR="002A4124" w:rsidRPr="00465707" w:rsidRDefault="002A4124" w:rsidP="002A4124">
      <w:pPr>
        <w:rPr>
          <w:b/>
        </w:rPr>
      </w:pPr>
    </w:p>
    <w:p w:rsidR="00E262AE" w:rsidRPr="00465707" w:rsidRDefault="00E262AE" w:rsidP="002A4124">
      <w:pPr>
        <w:rPr>
          <w:b/>
        </w:rPr>
      </w:pPr>
    </w:p>
    <w:p w:rsidR="00930C2B" w:rsidRPr="00320CBF" w:rsidRDefault="00320CBF" w:rsidP="0015408F">
      <w:pPr>
        <w:rPr>
          <w:rFonts w:eastAsia="Arial"/>
          <w:b/>
          <w:sz w:val="16"/>
          <w:szCs w:val="16"/>
        </w:rPr>
      </w:pPr>
      <w:r>
        <w:rPr>
          <w:b/>
        </w:rPr>
        <w:br w:type="page"/>
      </w:r>
    </w:p>
    <w:p w:rsidR="00206CF5" w:rsidRDefault="00206CF5">
      <w:pPr>
        <w:rPr>
          <w:rFonts w:eastAsia="Arial"/>
          <w:b/>
          <w:sz w:val="32"/>
        </w:rPr>
      </w:pPr>
    </w:p>
    <w:p w:rsidR="00E262AE" w:rsidRPr="00465707" w:rsidRDefault="00E262AE" w:rsidP="00E262AE">
      <w:pPr>
        <w:pBdr>
          <w:top w:val="single" w:sz="4" w:space="1" w:color="auto"/>
          <w:left w:val="single" w:sz="4" w:space="4" w:color="auto"/>
          <w:bottom w:val="single" w:sz="4" w:space="1" w:color="auto"/>
          <w:right w:val="single" w:sz="4" w:space="4" w:color="auto"/>
        </w:pBdr>
        <w:jc w:val="center"/>
        <w:rPr>
          <w:b/>
          <w:sz w:val="32"/>
          <w:szCs w:val="32"/>
        </w:rPr>
      </w:pPr>
      <w:r w:rsidRPr="00465707">
        <w:rPr>
          <w:rFonts w:eastAsia="Arial"/>
          <w:b/>
          <w:sz w:val="32"/>
        </w:rPr>
        <w:t>Son-Vidéo</w:t>
      </w:r>
      <w:r w:rsidR="00D619DD">
        <w:rPr>
          <w:rFonts w:eastAsia="Arial"/>
          <w:b/>
          <w:sz w:val="32"/>
        </w:rPr>
        <w:t>.com</w:t>
      </w:r>
    </w:p>
    <w:p w:rsidR="00E262AE" w:rsidRPr="00465707" w:rsidRDefault="001C5776" w:rsidP="00E262AE">
      <w:pPr>
        <w:jc w:val="center"/>
        <w:rPr>
          <w:rFonts w:eastAsia="Arial"/>
          <w:b/>
          <w:i/>
        </w:rPr>
      </w:pPr>
      <w:r w:rsidRPr="00465707">
        <w:rPr>
          <w:rFonts w:eastAsia="Arial"/>
          <w:b/>
          <w:i/>
          <w:noProof/>
        </w:rPr>
        <w:drawing>
          <wp:inline distT="0" distB="0" distL="0" distR="0">
            <wp:extent cx="1435100" cy="636905"/>
            <wp:effectExtent l="0" t="0" r="0" b="0"/>
            <wp:docPr id="1"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5100" cy="636905"/>
                    </a:xfrm>
                    <a:prstGeom prst="rect">
                      <a:avLst/>
                    </a:prstGeom>
                    <a:noFill/>
                    <a:ln>
                      <a:noFill/>
                    </a:ln>
                  </pic:spPr>
                </pic:pic>
              </a:graphicData>
            </a:graphic>
          </wp:inline>
        </w:drawing>
      </w:r>
    </w:p>
    <w:p w:rsidR="00545C6B" w:rsidRDefault="00545C6B" w:rsidP="00E262AE">
      <w:pPr>
        <w:shd w:val="clear" w:color="auto" w:fill="FFFFFF"/>
        <w:jc w:val="both"/>
        <w:rPr>
          <w:rFonts w:ascii="Arial" w:hAnsi="Arial" w:cs="Arial"/>
          <w:color w:val="050505"/>
        </w:rPr>
      </w:pPr>
    </w:p>
    <w:p w:rsidR="00E262AE" w:rsidRDefault="00C0504D" w:rsidP="00E262AE">
      <w:pPr>
        <w:shd w:val="clear" w:color="auto" w:fill="FFFFFF"/>
        <w:jc w:val="both"/>
        <w:rPr>
          <w:rFonts w:ascii="Arial" w:hAnsi="Arial" w:cs="Arial"/>
          <w:color w:val="050505"/>
        </w:rPr>
      </w:pPr>
      <w:r w:rsidRPr="00320CBF">
        <w:rPr>
          <w:rFonts w:ascii="Arial" w:hAnsi="Arial" w:cs="Arial"/>
          <w:color w:val="050505"/>
        </w:rPr>
        <w:t>Créée en 2000 par</w:t>
      </w:r>
      <w:r w:rsidR="00E262AE" w:rsidRPr="00320CBF">
        <w:rPr>
          <w:rFonts w:ascii="Arial" w:hAnsi="Arial" w:cs="Arial"/>
          <w:color w:val="050505"/>
        </w:rPr>
        <w:t xml:space="preserve"> Philippe Carré, spécialiste du son professionnel et de l'événementiel et Éric James, un passionné de haute-fidélité, Son-Vidéo</w:t>
      </w:r>
      <w:r w:rsidR="00D9354D">
        <w:rPr>
          <w:rFonts w:ascii="Arial" w:hAnsi="Arial" w:cs="Arial"/>
          <w:color w:val="050505"/>
        </w:rPr>
        <w:t>.com</w:t>
      </w:r>
      <w:r w:rsidR="00E262AE" w:rsidRPr="00320CBF">
        <w:rPr>
          <w:rFonts w:ascii="Arial" w:hAnsi="Arial" w:cs="Arial"/>
          <w:color w:val="050505"/>
        </w:rPr>
        <w:t xml:space="preserve"> est une entreprise spécialisée dans la vente en ligne de matériels home-cinéma et haute-fidélité (hi-fi). Elle vend des produits haut de gamme de haute technologie et des exclusivités de grandes marques comme Samsung, LG, Mar</w:t>
      </w:r>
      <w:r w:rsidR="00FF49B3">
        <w:rPr>
          <w:rFonts w:ascii="Arial" w:hAnsi="Arial" w:cs="Arial"/>
          <w:color w:val="050505"/>
        </w:rPr>
        <w:t>antz, Sony, Yamaha, etc. </w:t>
      </w:r>
    </w:p>
    <w:p w:rsidR="006D0863" w:rsidRPr="00320CBF" w:rsidRDefault="006D0863" w:rsidP="00E262AE">
      <w:pPr>
        <w:shd w:val="clear" w:color="auto" w:fill="FFFFFF"/>
        <w:jc w:val="both"/>
        <w:rPr>
          <w:rFonts w:ascii="Arial" w:hAnsi="Arial" w:cs="Arial"/>
          <w:color w:val="050505"/>
        </w:rPr>
      </w:pPr>
    </w:p>
    <w:p w:rsidR="005F2B46" w:rsidRDefault="00E262AE" w:rsidP="00E262AE">
      <w:pPr>
        <w:shd w:val="clear" w:color="auto" w:fill="FFFFFF"/>
        <w:jc w:val="both"/>
        <w:rPr>
          <w:rFonts w:ascii="Arial" w:hAnsi="Arial" w:cs="Arial"/>
          <w:strike/>
          <w:color w:val="050505"/>
        </w:rPr>
      </w:pPr>
      <w:r w:rsidRPr="00320CBF">
        <w:rPr>
          <w:rFonts w:ascii="Arial" w:hAnsi="Arial" w:cs="Arial"/>
          <w:color w:val="050505"/>
        </w:rPr>
        <w:t>En 2005, Son-Vidéo</w:t>
      </w:r>
      <w:r w:rsidR="00D9354D">
        <w:rPr>
          <w:rFonts w:ascii="Arial" w:hAnsi="Arial" w:cs="Arial"/>
          <w:color w:val="050505"/>
        </w:rPr>
        <w:t>.com</w:t>
      </w:r>
      <w:r w:rsidRPr="00320CBF">
        <w:rPr>
          <w:rFonts w:ascii="Arial" w:hAnsi="Arial" w:cs="Arial"/>
          <w:color w:val="050505"/>
        </w:rPr>
        <w:t xml:space="preserve"> ouvre son premier magasin à Champigny-sur-Marne (94). </w:t>
      </w:r>
      <w:r w:rsidR="00465707" w:rsidRPr="00320CBF">
        <w:rPr>
          <w:rFonts w:ascii="Arial" w:hAnsi="Arial" w:cs="Arial"/>
          <w:color w:val="050505"/>
        </w:rPr>
        <w:t>Aujourd’hui, l’enseigne</w:t>
      </w:r>
      <w:r w:rsidRPr="00320CBF">
        <w:rPr>
          <w:rFonts w:ascii="Arial" w:hAnsi="Arial" w:cs="Arial"/>
          <w:color w:val="050505"/>
        </w:rPr>
        <w:t xml:space="preserve"> compte 16 boutiques implantées partout en France.</w:t>
      </w:r>
      <w:r w:rsidRPr="00320CBF">
        <w:rPr>
          <w:rFonts w:ascii="Arial" w:hAnsi="Arial" w:cs="Arial"/>
          <w:i/>
          <w:color w:val="050505"/>
        </w:rPr>
        <w:t xml:space="preserve"> </w:t>
      </w:r>
      <w:r w:rsidRPr="00320CBF">
        <w:rPr>
          <w:rFonts w:ascii="Arial" w:hAnsi="Arial" w:cs="Arial"/>
          <w:color w:val="050505"/>
        </w:rPr>
        <w:t>Son ambition est de proposer au plus grand nombre les produits les plus performants du marché, au meilleur rapport émotion/prix. Grâce à des conseils personnalisés et une qualité de service exceptionnelle, elle veut offrir à chaque client le produit qui convient le mieux à son besoin.</w:t>
      </w:r>
    </w:p>
    <w:p w:rsidR="00E262AE" w:rsidRPr="005F2B46" w:rsidRDefault="00E262AE" w:rsidP="00E262AE">
      <w:pPr>
        <w:shd w:val="clear" w:color="auto" w:fill="FFFFFF"/>
        <w:jc w:val="both"/>
        <w:rPr>
          <w:rFonts w:ascii="Arial" w:hAnsi="Arial" w:cs="Arial"/>
          <w:strike/>
          <w:color w:val="050505"/>
        </w:rPr>
      </w:pPr>
      <w:r w:rsidRPr="00320CBF">
        <w:rPr>
          <w:rFonts w:ascii="Arial" w:hAnsi="Arial" w:cs="Arial"/>
          <w:color w:val="050505"/>
        </w:rPr>
        <w:t>Ses points de vente p</w:t>
      </w:r>
      <w:r w:rsidR="00FF49B3">
        <w:rPr>
          <w:rFonts w:ascii="Arial" w:hAnsi="Arial" w:cs="Arial"/>
          <w:color w:val="050505"/>
        </w:rPr>
        <w:t>hysiques lui ont permis d’accroî</w:t>
      </w:r>
      <w:r w:rsidRPr="00320CBF">
        <w:rPr>
          <w:rFonts w:ascii="Arial" w:hAnsi="Arial" w:cs="Arial"/>
          <w:color w:val="050505"/>
        </w:rPr>
        <w:t>tre ses performances financières</w:t>
      </w:r>
      <w:r w:rsidR="00CA747A">
        <w:rPr>
          <w:rFonts w:ascii="Arial" w:hAnsi="Arial" w:cs="Arial"/>
          <w:color w:val="050505"/>
        </w:rPr>
        <w:t xml:space="preserve">. </w:t>
      </w:r>
      <w:r w:rsidR="00FF49B3">
        <w:rPr>
          <w:rFonts w:ascii="Arial" w:hAnsi="Arial" w:cs="Arial"/>
          <w:color w:val="050505"/>
        </w:rPr>
        <w:t>Les surfaces de vente (en moyenne 300 m²)</w:t>
      </w:r>
      <w:r w:rsidRPr="00320CBF">
        <w:rPr>
          <w:rFonts w:ascii="Arial" w:hAnsi="Arial" w:cs="Arial"/>
          <w:color w:val="050505"/>
        </w:rPr>
        <w:t>, sont aménagées comme des showrooms</w:t>
      </w:r>
      <w:r w:rsidR="005F2B46">
        <w:rPr>
          <w:rStyle w:val="Appelnotedebasdep"/>
          <w:rFonts w:ascii="Arial" w:hAnsi="Arial" w:cs="Arial"/>
          <w:color w:val="050505"/>
        </w:rPr>
        <w:footnoteReference w:id="1"/>
      </w:r>
      <w:r w:rsidRPr="00320CBF">
        <w:rPr>
          <w:rFonts w:ascii="Arial" w:hAnsi="Arial" w:cs="Arial"/>
          <w:color w:val="050505"/>
        </w:rPr>
        <w:t xml:space="preserve"> pour valoriser et théâtraliser l’offre. L’entreprise veut apporter le meilleur du service offert par une boutique de vente de matériel hi-fi/vidéo combiné aux avantages </w:t>
      </w:r>
      <w:r w:rsidR="004170FD">
        <w:rPr>
          <w:rFonts w:ascii="Arial" w:hAnsi="Arial" w:cs="Arial"/>
          <w:color w:val="050505"/>
        </w:rPr>
        <w:t xml:space="preserve">du </w:t>
      </w:r>
      <w:r w:rsidR="004170FD" w:rsidRPr="004170FD">
        <w:rPr>
          <w:rFonts w:ascii="Arial" w:hAnsi="Arial" w:cs="Arial"/>
          <w:i/>
          <w:color w:val="050505"/>
        </w:rPr>
        <w:t>web</w:t>
      </w:r>
      <w:r w:rsidRPr="004170FD">
        <w:rPr>
          <w:rFonts w:ascii="Arial" w:hAnsi="Arial" w:cs="Arial"/>
          <w:i/>
          <w:color w:val="050505"/>
        </w:rPr>
        <w:t xml:space="preserve"> </w:t>
      </w:r>
      <w:r w:rsidRPr="00320CBF">
        <w:rPr>
          <w:rFonts w:ascii="Arial" w:hAnsi="Arial" w:cs="Arial"/>
          <w:color w:val="050505"/>
        </w:rPr>
        <w:t xml:space="preserve">(heures d'ouverture, prix attractifs, documentations complètes). </w:t>
      </w:r>
    </w:p>
    <w:p w:rsidR="006D0863" w:rsidRPr="00320CBF" w:rsidRDefault="006D0863" w:rsidP="00E262AE">
      <w:pPr>
        <w:shd w:val="clear" w:color="auto" w:fill="FFFFFF"/>
        <w:jc w:val="both"/>
        <w:rPr>
          <w:rFonts w:ascii="Arial" w:hAnsi="Arial" w:cs="Arial"/>
          <w:color w:val="050505"/>
        </w:rPr>
      </w:pPr>
    </w:p>
    <w:p w:rsidR="00E262AE" w:rsidRDefault="006C4888" w:rsidP="00E262AE">
      <w:pPr>
        <w:shd w:val="clear" w:color="auto" w:fill="FFFFFF"/>
        <w:jc w:val="both"/>
        <w:rPr>
          <w:rFonts w:ascii="Arial" w:hAnsi="Arial" w:cs="Arial"/>
          <w:color w:val="050505"/>
        </w:rPr>
      </w:pPr>
      <w:r>
        <w:rPr>
          <w:rFonts w:ascii="Arial" w:hAnsi="Arial" w:cs="Arial"/>
          <w:color w:val="050505"/>
        </w:rPr>
        <w:t>En 2023</w:t>
      </w:r>
      <w:r w:rsidR="00E262AE" w:rsidRPr="00320CBF">
        <w:rPr>
          <w:rFonts w:ascii="Arial" w:hAnsi="Arial" w:cs="Arial"/>
          <w:color w:val="050505"/>
        </w:rPr>
        <w:t>, Son-Vidéo</w:t>
      </w:r>
      <w:r w:rsidR="006D0863">
        <w:rPr>
          <w:rFonts w:ascii="Arial" w:hAnsi="Arial" w:cs="Arial"/>
          <w:color w:val="050505"/>
        </w:rPr>
        <w:t>.com</w:t>
      </w:r>
      <w:r w:rsidR="00E262AE" w:rsidRPr="00320CBF">
        <w:rPr>
          <w:rFonts w:ascii="Arial" w:hAnsi="Arial" w:cs="Arial"/>
          <w:color w:val="050505"/>
        </w:rPr>
        <w:t xml:space="preserve"> a réalisé un chiffre d’affaires de </w:t>
      </w:r>
      <w:r>
        <w:rPr>
          <w:rFonts w:ascii="Arial" w:hAnsi="Arial" w:cs="Arial"/>
          <w:color w:val="050505"/>
        </w:rPr>
        <w:t>61 301 715</w:t>
      </w:r>
      <w:r w:rsidR="006D0863">
        <w:rPr>
          <w:rFonts w:ascii="Arial" w:hAnsi="Arial" w:cs="Arial"/>
          <w:color w:val="050505"/>
        </w:rPr>
        <w:t xml:space="preserve"> </w:t>
      </w:r>
      <w:r w:rsidR="00C63CB0" w:rsidRPr="00320CBF">
        <w:rPr>
          <w:rFonts w:ascii="Arial" w:hAnsi="Arial" w:cs="Arial"/>
          <w:color w:val="050505"/>
        </w:rPr>
        <w:t xml:space="preserve">euros </w:t>
      </w:r>
      <w:r w:rsidR="004170FD">
        <w:rPr>
          <w:rFonts w:ascii="Arial" w:hAnsi="Arial" w:cs="Arial"/>
          <w:color w:val="050505"/>
        </w:rPr>
        <w:t>et comptait </w:t>
      </w:r>
      <w:r w:rsidR="00E262AE" w:rsidRPr="00320CBF">
        <w:rPr>
          <w:rFonts w:ascii="Arial" w:hAnsi="Arial" w:cs="Arial"/>
          <w:color w:val="050505"/>
        </w:rPr>
        <w:t xml:space="preserve">147 salariés. Leader en France sur le marché de l’image &amp; son haut de gamme, l’entreprise est devenue un véritable acteur de la stratégie </w:t>
      </w:r>
      <w:r w:rsidR="00465707" w:rsidRPr="00320CBF">
        <w:rPr>
          <w:rFonts w:ascii="Arial" w:hAnsi="Arial" w:cs="Arial"/>
          <w:color w:val="050505"/>
        </w:rPr>
        <w:t>omnicanale</w:t>
      </w:r>
      <w:r w:rsidR="00E262AE" w:rsidRPr="00320CBF">
        <w:rPr>
          <w:rFonts w:ascii="Arial" w:hAnsi="Arial" w:cs="Arial"/>
          <w:color w:val="050505"/>
        </w:rPr>
        <w:t>.</w:t>
      </w:r>
      <w:r w:rsidR="005F2B46">
        <w:rPr>
          <w:rFonts w:ascii="Arial" w:hAnsi="Arial" w:cs="Arial"/>
          <w:color w:val="050505"/>
        </w:rPr>
        <w:t xml:space="preserve"> </w:t>
      </w:r>
      <w:r w:rsidR="00E262AE" w:rsidRPr="00320CBF">
        <w:rPr>
          <w:rFonts w:ascii="Arial" w:hAnsi="Arial" w:cs="Arial"/>
          <w:color w:val="050505"/>
        </w:rPr>
        <w:t xml:space="preserve">Pour développer sa relation client, l'entreprise </w:t>
      </w:r>
      <w:r w:rsidR="00FF49B3">
        <w:rPr>
          <w:rFonts w:ascii="Arial" w:hAnsi="Arial" w:cs="Arial"/>
          <w:color w:val="050505"/>
        </w:rPr>
        <w:t xml:space="preserve">utilise </w:t>
      </w:r>
      <w:r w:rsidR="005F2B46">
        <w:rPr>
          <w:rFonts w:ascii="Arial" w:hAnsi="Arial" w:cs="Arial"/>
          <w:color w:val="050505"/>
        </w:rPr>
        <w:t>différents canaux tels que le call center</w:t>
      </w:r>
      <w:r w:rsidR="00F17B2F">
        <w:rPr>
          <w:rFonts w:ascii="Arial" w:hAnsi="Arial" w:cs="Arial"/>
          <w:color w:val="050505"/>
        </w:rPr>
        <w:t xml:space="preserve"> interne</w:t>
      </w:r>
      <w:r w:rsidR="005F2B46">
        <w:rPr>
          <w:rFonts w:ascii="Arial" w:hAnsi="Arial" w:cs="Arial"/>
          <w:color w:val="050505"/>
        </w:rPr>
        <w:t xml:space="preserve"> (Centre de Relation Client), un site marchand</w:t>
      </w:r>
      <w:r w:rsidR="009C3CB8">
        <w:rPr>
          <w:rFonts w:ascii="Arial" w:hAnsi="Arial" w:cs="Arial"/>
          <w:color w:val="050505"/>
        </w:rPr>
        <w:t xml:space="preserve"> et ses</w:t>
      </w:r>
      <w:r w:rsidR="00FF49B3">
        <w:rPr>
          <w:rFonts w:ascii="Arial" w:hAnsi="Arial" w:cs="Arial"/>
          <w:color w:val="050505"/>
        </w:rPr>
        <w:t xml:space="preserve"> </w:t>
      </w:r>
      <w:r w:rsidR="004170FD">
        <w:rPr>
          <w:rFonts w:ascii="Arial" w:hAnsi="Arial" w:cs="Arial"/>
          <w:color w:val="050505"/>
        </w:rPr>
        <w:t>16</w:t>
      </w:r>
      <w:r w:rsidR="00FF49B3">
        <w:rPr>
          <w:rFonts w:ascii="Arial" w:hAnsi="Arial" w:cs="Arial"/>
          <w:color w:val="050505"/>
        </w:rPr>
        <w:t xml:space="preserve"> magasins</w:t>
      </w:r>
      <w:r w:rsidR="005F2B46">
        <w:rPr>
          <w:rFonts w:ascii="Arial" w:hAnsi="Arial" w:cs="Arial"/>
          <w:color w:val="050505"/>
        </w:rPr>
        <w:t xml:space="preserve">. Elle </w:t>
      </w:r>
      <w:r w:rsidR="00E262AE" w:rsidRPr="00320CBF">
        <w:rPr>
          <w:rFonts w:ascii="Arial" w:hAnsi="Arial" w:cs="Arial"/>
          <w:color w:val="050505"/>
        </w:rPr>
        <w:t xml:space="preserve">est </w:t>
      </w:r>
      <w:r w:rsidR="005F2B46">
        <w:rPr>
          <w:rFonts w:ascii="Arial" w:hAnsi="Arial" w:cs="Arial"/>
          <w:color w:val="050505"/>
        </w:rPr>
        <w:t xml:space="preserve">également </w:t>
      </w:r>
      <w:r w:rsidR="00E262AE" w:rsidRPr="00320CBF">
        <w:rPr>
          <w:rFonts w:ascii="Arial" w:hAnsi="Arial" w:cs="Arial"/>
          <w:color w:val="050505"/>
        </w:rPr>
        <w:t>présente sur les réseaux sociaux (Facebook, Instagram), anime un blog, et possède sa propre chaîne Youtube.</w:t>
      </w:r>
    </w:p>
    <w:p w:rsidR="005F2B46" w:rsidRPr="00320CBF" w:rsidRDefault="005F2B46" w:rsidP="00E262AE">
      <w:pPr>
        <w:shd w:val="clear" w:color="auto" w:fill="FFFFFF"/>
        <w:jc w:val="both"/>
        <w:rPr>
          <w:rFonts w:ascii="Arial" w:hAnsi="Arial" w:cs="Arial"/>
          <w:color w:val="050505"/>
        </w:rPr>
      </w:pPr>
    </w:p>
    <w:p w:rsidR="00E262AE" w:rsidRPr="00320CBF" w:rsidRDefault="00E262AE" w:rsidP="00E262AE">
      <w:pPr>
        <w:shd w:val="clear" w:color="auto" w:fill="FFFFFF"/>
        <w:jc w:val="both"/>
        <w:rPr>
          <w:rFonts w:ascii="Arial" w:hAnsi="Arial" w:cs="Arial"/>
          <w:color w:val="050505"/>
        </w:rPr>
      </w:pPr>
      <w:r w:rsidRPr="00320CBF">
        <w:rPr>
          <w:rFonts w:ascii="Arial" w:hAnsi="Arial" w:cs="Arial"/>
          <w:color w:val="050505"/>
        </w:rPr>
        <w:t>D’ici à 2027, Son-Vidéo</w:t>
      </w:r>
      <w:r w:rsidR="00D9354D">
        <w:rPr>
          <w:rFonts w:ascii="Arial" w:hAnsi="Arial" w:cs="Arial"/>
          <w:color w:val="050505"/>
        </w:rPr>
        <w:t>.com</w:t>
      </w:r>
      <w:r w:rsidRPr="00320CBF">
        <w:rPr>
          <w:rFonts w:ascii="Arial" w:hAnsi="Arial" w:cs="Arial"/>
          <w:color w:val="050505"/>
        </w:rPr>
        <w:t xml:space="preserve"> prévoit l’ouverture de 4 magasins et les dernières analyses marketing ont permis d’identifier une nouvelle cible de clients potentiels : les gamers</w:t>
      </w:r>
      <w:r w:rsidR="005F2B46">
        <w:rPr>
          <w:rStyle w:val="Appelnotedebasdep"/>
          <w:rFonts w:ascii="Arial" w:hAnsi="Arial" w:cs="Arial"/>
          <w:color w:val="050505"/>
        </w:rPr>
        <w:footnoteReference w:id="2"/>
      </w:r>
      <w:r w:rsidRPr="00320CBF">
        <w:rPr>
          <w:rFonts w:ascii="Arial" w:hAnsi="Arial" w:cs="Arial"/>
          <w:color w:val="050505"/>
        </w:rPr>
        <w:t xml:space="preserve">. </w:t>
      </w:r>
    </w:p>
    <w:p w:rsidR="00E262AE" w:rsidRPr="00320CBF" w:rsidRDefault="00E262AE" w:rsidP="00E262AE">
      <w:pPr>
        <w:shd w:val="clear" w:color="auto" w:fill="FFFFFF"/>
        <w:jc w:val="both"/>
        <w:rPr>
          <w:rFonts w:ascii="Arial" w:hAnsi="Arial" w:cs="Arial"/>
          <w:color w:val="050505"/>
          <w:sz w:val="12"/>
          <w:szCs w:val="12"/>
        </w:rPr>
      </w:pPr>
    </w:p>
    <w:p w:rsidR="00E262AE" w:rsidRDefault="00E262AE" w:rsidP="00E262AE">
      <w:pPr>
        <w:shd w:val="clear" w:color="auto" w:fill="FFFFFF"/>
        <w:jc w:val="both"/>
        <w:rPr>
          <w:rFonts w:ascii="Arial" w:hAnsi="Arial" w:cs="Arial"/>
          <w:color w:val="050505"/>
        </w:rPr>
      </w:pPr>
      <w:r w:rsidRPr="00320CBF">
        <w:rPr>
          <w:rFonts w:ascii="Arial" w:hAnsi="Arial" w:cs="Arial"/>
          <w:color w:val="050505"/>
        </w:rPr>
        <w:t>L’industrie du jeu vidéo e</w:t>
      </w:r>
      <w:r w:rsidR="00FF49B3">
        <w:rPr>
          <w:rFonts w:ascii="Arial" w:hAnsi="Arial" w:cs="Arial"/>
          <w:color w:val="050505"/>
        </w:rPr>
        <w:t>st en plein essor et pour accroî</w:t>
      </w:r>
      <w:r w:rsidRPr="00320CBF">
        <w:rPr>
          <w:rFonts w:ascii="Arial" w:hAnsi="Arial" w:cs="Arial"/>
          <w:color w:val="050505"/>
        </w:rPr>
        <w:t xml:space="preserve">tre son développement, l’entreprise souhaite développer sa stratégie </w:t>
      </w:r>
      <w:r w:rsidR="00E060C1" w:rsidRPr="00320CBF">
        <w:rPr>
          <w:rFonts w:ascii="Arial" w:hAnsi="Arial" w:cs="Arial"/>
          <w:color w:val="050505"/>
        </w:rPr>
        <w:t>commerciale</w:t>
      </w:r>
      <w:r w:rsidRPr="00320CBF">
        <w:rPr>
          <w:rFonts w:ascii="Arial" w:hAnsi="Arial" w:cs="Arial"/>
          <w:color w:val="050505"/>
        </w:rPr>
        <w:t xml:space="preserve"> et élargir sa clientèle. </w:t>
      </w:r>
    </w:p>
    <w:p w:rsidR="005F2B46" w:rsidRPr="00320CBF" w:rsidRDefault="005F2B46" w:rsidP="00E262AE">
      <w:pPr>
        <w:shd w:val="clear" w:color="auto" w:fill="FFFFFF"/>
        <w:jc w:val="both"/>
        <w:rPr>
          <w:rFonts w:ascii="Arial" w:hAnsi="Arial" w:cs="Arial"/>
          <w:color w:val="050505"/>
        </w:rPr>
      </w:pPr>
    </w:p>
    <w:p w:rsidR="00E262AE" w:rsidRPr="004170FD" w:rsidRDefault="00FF49B3" w:rsidP="00E262AE">
      <w:pPr>
        <w:shd w:val="clear" w:color="auto" w:fill="FFFFFF"/>
        <w:jc w:val="both"/>
        <w:rPr>
          <w:rFonts w:ascii="Arial" w:hAnsi="Arial" w:cs="Arial"/>
          <w:bCs/>
          <w:color w:val="050505"/>
        </w:rPr>
      </w:pPr>
      <w:r w:rsidRPr="004170FD">
        <w:rPr>
          <w:rFonts w:ascii="Arial" w:hAnsi="Arial" w:cs="Arial"/>
          <w:bCs/>
          <w:color w:val="050505"/>
        </w:rPr>
        <w:lastRenderedPageBreak/>
        <w:t>Philippe</w:t>
      </w:r>
      <w:r w:rsidR="00E262AE" w:rsidRPr="004170FD">
        <w:rPr>
          <w:rFonts w:ascii="Arial" w:hAnsi="Arial" w:cs="Arial"/>
          <w:bCs/>
          <w:color w:val="050505"/>
        </w:rPr>
        <w:t xml:space="preserve"> Carré vous demande </w:t>
      </w:r>
      <w:r w:rsidR="00E060C1" w:rsidRPr="004170FD">
        <w:rPr>
          <w:rFonts w:ascii="Arial" w:hAnsi="Arial" w:cs="Arial"/>
          <w:bCs/>
          <w:color w:val="050505"/>
        </w:rPr>
        <w:t xml:space="preserve">de l’assister et vous confie la responsabilité de deux dossiers. Vous travaillerez sur le développement de l’expérience client </w:t>
      </w:r>
      <w:r w:rsidR="00EE1967" w:rsidRPr="004170FD">
        <w:rPr>
          <w:rFonts w:ascii="Arial" w:hAnsi="Arial" w:cs="Arial"/>
          <w:bCs/>
          <w:color w:val="050505"/>
        </w:rPr>
        <w:t>omnicanale</w:t>
      </w:r>
      <w:r w:rsidR="00E060C1" w:rsidRPr="004170FD">
        <w:rPr>
          <w:rFonts w:ascii="Arial" w:hAnsi="Arial" w:cs="Arial"/>
          <w:bCs/>
          <w:color w:val="050505"/>
        </w:rPr>
        <w:t xml:space="preserve"> et l’animation de </w:t>
      </w:r>
      <w:r w:rsidR="00E262AE" w:rsidRPr="004170FD">
        <w:rPr>
          <w:rFonts w:ascii="Arial" w:hAnsi="Arial" w:cs="Arial"/>
          <w:bCs/>
          <w:color w:val="050505"/>
        </w:rPr>
        <w:t xml:space="preserve">la relation client </w:t>
      </w:r>
      <w:r w:rsidR="00E060C1" w:rsidRPr="004170FD">
        <w:rPr>
          <w:rFonts w:ascii="Arial" w:hAnsi="Arial" w:cs="Arial"/>
          <w:bCs/>
          <w:color w:val="050505"/>
        </w:rPr>
        <w:t xml:space="preserve">digitale. </w:t>
      </w:r>
    </w:p>
    <w:p w:rsidR="00206CF5" w:rsidRDefault="00206CF5">
      <w:pPr>
        <w:rPr>
          <w:rFonts w:ascii="Arial" w:hAnsi="Arial" w:cs="Arial"/>
        </w:rPr>
      </w:pPr>
      <w:r>
        <w:rPr>
          <w:rFonts w:ascii="Arial" w:hAnsi="Arial" w:cs="Arial"/>
        </w:rPr>
        <w:br w:type="page"/>
      </w:r>
    </w:p>
    <w:p w:rsidR="00D53EDA" w:rsidRDefault="00D53EDA" w:rsidP="00E060C1">
      <w:pPr>
        <w:rPr>
          <w:rFonts w:ascii="Arial" w:hAnsi="Arial" w:cs="Arial"/>
        </w:rPr>
      </w:pPr>
    </w:p>
    <w:p w:rsidR="00206CF5" w:rsidRPr="004170FD" w:rsidRDefault="00206CF5" w:rsidP="00E060C1">
      <w:pPr>
        <w:rPr>
          <w:rFonts w:ascii="Arial" w:hAnsi="Arial" w:cs="Arial"/>
        </w:rPr>
      </w:pPr>
    </w:p>
    <w:p w:rsidR="00752B74" w:rsidRPr="004170FD" w:rsidRDefault="00396442" w:rsidP="00320CBF">
      <w:pPr>
        <w:pStyle w:val="Titre4"/>
        <w:pBdr>
          <w:top w:val="single" w:sz="12" w:space="1" w:color="auto"/>
          <w:left w:val="single" w:sz="12" w:space="4" w:color="auto"/>
          <w:bottom w:val="single" w:sz="12" w:space="1" w:color="auto"/>
          <w:right w:val="single" w:sz="12" w:space="1" w:color="auto"/>
        </w:pBdr>
        <w:rPr>
          <w:rFonts w:ascii="Arial" w:hAnsi="Arial" w:cs="Arial"/>
          <w:sz w:val="30"/>
          <w:szCs w:val="30"/>
        </w:rPr>
      </w:pPr>
      <w:r w:rsidRPr="004170FD">
        <w:rPr>
          <w:rFonts w:ascii="Arial" w:hAnsi="Arial" w:cs="Arial"/>
          <w:sz w:val="30"/>
          <w:szCs w:val="30"/>
        </w:rPr>
        <w:t>DOSSIER 1</w:t>
      </w:r>
      <w:r w:rsidR="004170FD" w:rsidRPr="004170FD">
        <w:rPr>
          <w:rFonts w:ascii="Arial" w:hAnsi="Arial" w:cs="Arial"/>
          <w:sz w:val="30"/>
          <w:szCs w:val="30"/>
          <w:lang w:val="fr-FR"/>
        </w:rPr>
        <w:t> :</w:t>
      </w:r>
      <w:r w:rsidRPr="004170FD">
        <w:rPr>
          <w:rFonts w:ascii="Arial" w:hAnsi="Arial" w:cs="Arial"/>
          <w:sz w:val="30"/>
          <w:szCs w:val="30"/>
        </w:rPr>
        <w:t xml:space="preserve"> </w:t>
      </w:r>
      <w:r w:rsidR="004170FD" w:rsidRPr="004170FD">
        <w:rPr>
          <w:rFonts w:ascii="Arial" w:hAnsi="Arial" w:cs="Arial"/>
          <w:sz w:val="30"/>
          <w:szCs w:val="30"/>
        </w:rPr>
        <w:t>Favoriser une expérience client omnicanale</w:t>
      </w:r>
    </w:p>
    <w:p w:rsidR="00465707" w:rsidRPr="00320CBF" w:rsidRDefault="00465707" w:rsidP="00465707">
      <w:pPr>
        <w:autoSpaceDE w:val="0"/>
        <w:autoSpaceDN w:val="0"/>
        <w:adjustRightInd w:val="0"/>
        <w:jc w:val="both"/>
        <w:rPr>
          <w:rFonts w:ascii="Arial" w:hAnsi="Arial" w:cs="Arial"/>
          <w:color w:val="2E475D"/>
        </w:rPr>
      </w:pPr>
    </w:p>
    <w:p w:rsidR="00465707" w:rsidRPr="00D619DD" w:rsidRDefault="00CF0D6F" w:rsidP="001B2060">
      <w:pPr>
        <w:pStyle w:val="Titre2"/>
        <w:shd w:val="clear" w:color="auto" w:fill="FFFFFF"/>
        <w:spacing w:before="0"/>
        <w:jc w:val="both"/>
        <w:rPr>
          <w:rFonts w:ascii="Arial" w:hAnsi="Arial" w:cs="Arial"/>
          <w:color w:val="auto"/>
          <w:sz w:val="24"/>
          <w:szCs w:val="24"/>
          <w:lang w:val="fr-FR"/>
        </w:rPr>
      </w:pPr>
      <w:r>
        <w:rPr>
          <w:rFonts w:ascii="Arial" w:hAnsi="Arial" w:cs="Arial"/>
          <w:color w:val="auto"/>
          <w:sz w:val="24"/>
          <w:szCs w:val="24"/>
          <w:lang w:val="fr-FR"/>
        </w:rPr>
        <w:t>Le dirigeant de Son-Vidéo.com est soucieux</w:t>
      </w:r>
      <w:r w:rsidR="0009158A" w:rsidRPr="00D619DD">
        <w:rPr>
          <w:rFonts w:ascii="Arial" w:hAnsi="Arial" w:cs="Arial"/>
          <w:color w:val="auto"/>
          <w:sz w:val="24"/>
          <w:szCs w:val="24"/>
          <w:lang w:val="fr-FR"/>
        </w:rPr>
        <w:t xml:space="preserve"> de proposer une expérience client optimale. Aussi, </w:t>
      </w:r>
      <w:r w:rsidR="0009158A" w:rsidRPr="00D619DD">
        <w:rPr>
          <w:rFonts w:ascii="Arial" w:hAnsi="Arial" w:cs="Arial"/>
          <w:color w:val="auto"/>
          <w:sz w:val="24"/>
          <w:szCs w:val="24"/>
        </w:rPr>
        <w:t>Philippe</w:t>
      </w:r>
      <w:r w:rsidR="0009158A" w:rsidRPr="00D619DD">
        <w:rPr>
          <w:rFonts w:ascii="Arial" w:hAnsi="Arial" w:cs="Arial"/>
          <w:color w:val="auto"/>
          <w:sz w:val="24"/>
          <w:szCs w:val="24"/>
          <w:lang w:val="fr-FR"/>
        </w:rPr>
        <w:t xml:space="preserve"> </w:t>
      </w:r>
      <w:r w:rsidR="00465707" w:rsidRPr="00D619DD">
        <w:rPr>
          <w:rFonts w:ascii="Arial" w:hAnsi="Arial" w:cs="Arial"/>
          <w:color w:val="auto"/>
          <w:sz w:val="24"/>
          <w:szCs w:val="24"/>
        </w:rPr>
        <w:t xml:space="preserve">Carré </w:t>
      </w:r>
      <w:r w:rsidR="0009158A" w:rsidRPr="00D619DD">
        <w:rPr>
          <w:rFonts w:ascii="Arial" w:hAnsi="Arial" w:cs="Arial"/>
          <w:color w:val="auto"/>
          <w:sz w:val="24"/>
          <w:szCs w:val="24"/>
          <w:lang w:val="fr-FR"/>
        </w:rPr>
        <w:t>souhaite s’assurer de la cohérence de</w:t>
      </w:r>
      <w:r w:rsidR="007151A3" w:rsidRPr="00D619DD">
        <w:rPr>
          <w:rFonts w:ascii="Arial" w:hAnsi="Arial" w:cs="Arial"/>
          <w:color w:val="auto"/>
          <w:sz w:val="24"/>
          <w:szCs w:val="24"/>
          <w:lang w:val="fr-FR"/>
        </w:rPr>
        <w:t>s différents canaux utilisés par l’entreprise</w:t>
      </w:r>
      <w:r w:rsidR="0009158A" w:rsidRPr="00D619DD">
        <w:rPr>
          <w:rFonts w:ascii="Arial" w:hAnsi="Arial" w:cs="Arial"/>
          <w:color w:val="auto"/>
          <w:sz w:val="24"/>
          <w:szCs w:val="24"/>
          <w:lang w:val="fr-FR"/>
        </w:rPr>
        <w:t xml:space="preserve">. Il </w:t>
      </w:r>
      <w:r w:rsidR="00465707" w:rsidRPr="00D619DD">
        <w:rPr>
          <w:rFonts w:ascii="Arial" w:hAnsi="Arial" w:cs="Arial"/>
          <w:color w:val="auto"/>
          <w:sz w:val="24"/>
          <w:szCs w:val="24"/>
        </w:rPr>
        <w:t>vous</w:t>
      </w:r>
      <w:r w:rsidR="0009158A" w:rsidRPr="00D619DD">
        <w:rPr>
          <w:rFonts w:ascii="Arial" w:hAnsi="Arial" w:cs="Arial"/>
          <w:color w:val="auto"/>
          <w:sz w:val="24"/>
          <w:szCs w:val="24"/>
          <w:lang w:val="fr-FR"/>
        </w:rPr>
        <w:t xml:space="preserve"> </w:t>
      </w:r>
      <w:r w:rsidR="00465707" w:rsidRPr="00D619DD">
        <w:rPr>
          <w:rFonts w:ascii="Arial" w:hAnsi="Arial" w:cs="Arial"/>
          <w:color w:val="auto"/>
          <w:sz w:val="24"/>
          <w:szCs w:val="24"/>
        </w:rPr>
        <w:t xml:space="preserve">demande </w:t>
      </w:r>
      <w:r w:rsidR="0009158A" w:rsidRPr="00D619DD">
        <w:rPr>
          <w:rFonts w:ascii="Arial" w:hAnsi="Arial" w:cs="Arial"/>
          <w:color w:val="auto"/>
          <w:sz w:val="24"/>
          <w:szCs w:val="24"/>
          <w:lang w:val="fr-FR"/>
        </w:rPr>
        <w:t xml:space="preserve">donc </w:t>
      </w:r>
      <w:r w:rsidR="00465707" w:rsidRPr="00D619DD">
        <w:rPr>
          <w:rFonts w:ascii="Arial" w:hAnsi="Arial" w:cs="Arial"/>
          <w:color w:val="auto"/>
          <w:sz w:val="24"/>
          <w:szCs w:val="24"/>
        </w:rPr>
        <w:t xml:space="preserve">d’analyser </w:t>
      </w:r>
      <w:r w:rsidR="006621F6" w:rsidRPr="00D619DD">
        <w:rPr>
          <w:rFonts w:ascii="Arial" w:hAnsi="Arial" w:cs="Arial"/>
          <w:color w:val="auto"/>
          <w:sz w:val="24"/>
          <w:szCs w:val="24"/>
        </w:rPr>
        <w:t xml:space="preserve">la stratégie </w:t>
      </w:r>
      <w:r w:rsidR="007151A3" w:rsidRPr="00D619DD">
        <w:rPr>
          <w:rFonts w:ascii="Arial" w:hAnsi="Arial" w:cs="Arial"/>
          <w:color w:val="auto"/>
          <w:sz w:val="24"/>
          <w:szCs w:val="24"/>
          <w:lang w:val="fr-FR"/>
        </w:rPr>
        <w:t>omnicanale de Son-Vidéo.com</w:t>
      </w:r>
      <w:r w:rsidR="00465707" w:rsidRPr="00D619DD">
        <w:rPr>
          <w:rFonts w:ascii="Arial" w:hAnsi="Arial" w:cs="Arial"/>
          <w:color w:val="auto"/>
          <w:sz w:val="24"/>
          <w:szCs w:val="24"/>
        </w:rPr>
        <w:t xml:space="preserve">. </w:t>
      </w:r>
    </w:p>
    <w:p w:rsidR="00E262AE" w:rsidRPr="00320CBF" w:rsidRDefault="00E262AE" w:rsidP="00E262AE">
      <w:pPr>
        <w:autoSpaceDE w:val="0"/>
        <w:autoSpaceDN w:val="0"/>
        <w:adjustRightInd w:val="0"/>
        <w:jc w:val="both"/>
        <w:rPr>
          <w:rFonts w:ascii="Arial" w:hAnsi="Arial" w:cs="Arial"/>
        </w:rPr>
      </w:pPr>
    </w:p>
    <w:p w:rsidR="00E262AE" w:rsidRPr="00320CBF" w:rsidRDefault="00E262AE" w:rsidP="00E262AE">
      <w:pPr>
        <w:jc w:val="both"/>
        <w:rPr>
          <w:rFonts w:ascii="Arial" w:hAnsi="Arial" w:cs="Arial"/>
        </w:rPr>
      </w:pPr>
    </w:p>
    <w:p w:rsidR="00E262AE" w:rsidRPr="004170FD" w:rsidRDefault="00E262AE" w:rsidP="00E262AE">
      <w:pPr>
        <w:rPr>
          <w:rFonts w:ascii="Arial" w:hAnsi="Arial" w:cs="Arial"/>
          <w:b/>
          <w:bCs/>
          <w:i/>
          <w:iCs/>
          <w:sz w:val="22"/>
          <w:szCs w:val="22"/>
        </w:rPr>
      </w:pPr>
      <w:r w:rsidRPr="004170FD">
        <w:rPr>
          <w:rFonts w:ascii="Arial" w:hAnsi="Arial" w:cs="Arial"/>
          <w:b/>
          <w:bCs/>
          <w:i/>
          <w:sz w:val="22"/>
          <w:szCs w:val="22"/>
        </w:rPr>
        <w:t>Annexe 1</w:t>
      </w:r>
      <w:r w:rsidRPr="004170FD">
        <w:rPr>
          <w:rFonts w:ascii="Arial" w:hAnsi="Arial" w:cs="Arial"/>
          <w:b/>
          <w:bCs/>
          <w:i/>
          <w:iCs/>
          <w:sz w:val="22"/>
          <w:szCs w:val="22"/>
        </w:rPr>
        <w:t xml:space="preserve"> : </w:t>
      </w:r>
      <w:r w:rsidR="00537C93" w:rsidRPr="004170FD">
        <w:rPr>
          <w:rFonts w:ascii="Arial" w:hAnsi="Arial" w:cs="Arial"/>
          <w:b/>
          <w:bCs/>
          <w:i/>
          <w:sz w:val="22"/>
          <w:szCs w:val="22"/>
        </w:rPr>
        <w:t>Indicateurs de performance commerciale des différents canaux</w:t>
      </w:r>
    </w:p>
    <w:p w:rsidR="006621F6" w:rsidRPr="004170FD" w:rsidRDefault="006621F6" w:rsidP="006621F6">
      <w:pPr>
        <w:rPr>
          <w:rFonts w:ascii="Arial" w:hAnsi="Arial" w:cs="Arial"/>
          <w:b/>
          <w:bCs/>
          <w:i/>
          <w:sz w:val="22"/>
          <w:szCs w:val="22"/>
        </w:rPr>
      </w:pPr>
      <w:bookmarkStart w:id="0" w:name="_Hlk139391336"/>
      <w:r w:rsidRPr="004170FD">
        <w:rPr>
          <w:rFonts w:ascii="Arial" w:hAnsi="Arial" w:cs="Arial"/>
          <w:b/>
          <w:bCs/>
          <w:i/>
          <w:sz w:val="22"/>
          <w:szCs w:val="22"/>
        </w:rPr>
        <w:t xml:space="preserve">Annexe </w:t>
      </w:r>
      <w:r w:rsidR="00144FB6">
        <w:rPr>
          <w:rFonts w:ascii="Arial" w:hAnsi="Arial" w:cs="Arial"/>
          <w:b/>
          <w:bCs/>
          <w:i/>
          <w:sz w:val="22"/>
          <w:szCs w:val="22"/>
        </w:rPr>
        <w:t>2</w:t>
      </w:r>
      <w:r w:rsidRPr="004170FD">
        <w:rPr>
          <w:rFonts w:ascii="Arial" w:hAnsi="Arial" w:cs="Arial"/>
          <w:b/>
          <w:bCs/>
          <w:i/>
          <w:iCs/>
          <w:sz w:val="22"/>
          <w:szCs w:val="22"/>
        </w:rPr>
        <w:t> </w:t>
      </w:r>
      <w:bookmarkEnd w:id="0"/>
      <w:r w:rsidRPr="004170FD">
        <w:rPr>
          <w:rFonts w:ascii="Arial" w:hAnsi="Arial" w:cs="Arial"/>
          <w:b/>
          <w:bCs/>
          <w:i/>
          <w:iCs/>
          <w:sz w:val="22"/>
          <w:szCs w:val="22"/>
        </w:rPr>
        <w:t xml:space="preserve">: </w:t>
      </w:r>
      <w:r w:rsidR="0033229A" w:rsidRPr="004170FD">
        <w:rPr>
          <w:rFonts w:ascii="Arial" w:hAnsi="Arial" w:cs="Arial"/>
          <w:b/>
          <w:bCs/>
          <w:i/>
          <w:sz w:val="22"/>
          <w:szCs w:val="22"/>
        </w:rPr>
        <w:t>Extrait des résultats de l’enquête menée par Son-Vidéo.com</w:t>
      </w:r>
    </w:p>
    <w:p w:rsidR="0033229A" w:rsidRPr="004170FD" w:rsidRDefault="00144FB6" w:rsidP="006621F6">
      <w:pPr>
        <w:rPr>
          <w:rFonts w:ascii="Arial" w:hAnsi="Arial" w:cs="Arial"/>
          <w:b/>
          <w:bCs/>
          <w:i/>
          <w:iCs/>
          <w:sz w:val="22"/>
          <w:szCs w:val="22"/>
        </w:rPr>
      </w:pPr>
      <w:r>
        <w:rPr>
          <w:rFonts w:ascii="Arial" w:hAnsi="Arial" w:cs="Arial"/>
          <w:b/>
          <w:bCs/>
          <w:i/>
          <w:iCs/>
          <w:sz w:val="22"/>
          <w:szCs w:val="22"/>
        </w:rPr>
        <w:t>Annexe 3</w:t>
      </w:r>
      <w:r w:rsidR="0033229A" w:rsidRPr="004170FD">
        <w:rPr>
          <w:rFonts w:ascii="Arial" w:hAnsi="Arial" w:cs="Arial"/>
          <w:b/>
          <w:bCs/>
          <w:i/>
          <w:sz w:val="22"/>
          <w:szCs w:val="22"/>
        </w:rPr>
        <w:t xml:space="preserve"> : </w:t>
      </w:r>
      <w:r w:rsidR="0033229A" w:rsidRPr="004170FD">
        <w:rPr>
          <w:rFonts w:ascii="Arial" w:hAnsi="Arial" w:cs="Arial"/>
          <w:b/>
          <w:bCs/>
          <w:i/>
          <w:iCs/>
          <w:sz w:val="22"/>
          <w:szCs w:val="22"/>
        </w:rPr>
        <w:t>Entretien avec Philippe Carré, PDG de Son-Vidéo.com</w:t>
      </w:r>
    </w:p>
    <w:p w:rsidR="0062472E" w:rsidRPr="004170FD" w:rsidRDefault="0062472E" w:rsidP="006621F6">
      <w:pPr>
        <w:rPr>
          <w:rFonts w:ascii="Arial" w:hAnsi="Arial" w:cs="Arial"/>
          <w:b/>
          <w:bCs/>
          <w:i/>
          <w:iCs/>
          <w:sz w:val="22"/>
          <w:szCs w:val="22"/>
        </w:rPr>
      </w:pPr>
      <w:r w:rsidRPr="004170FD">
        <w:rPr>
          <w:rFonts w:ascii="Arial" w:hAnsi="Arial" w:cs="Arial"/>
          <w:b/>
          <w:bCs/>
          <w:i/>
          <w:sz w:val="22"/>
          <w:szCs w:val="22"/>
        </w:rPr>
        <w:t xml:space="preserve">Annexe </w:t>
      </w:r>
      <w:r w:rsidR="00144FB6">
        <w:rPr>
          <w:rFonts w:ascii="Arial" w:hAnsi="Arial" w:cs="Arial"/>
          <w:b/>
          <w:bCs/>
          <w:i/>
          <w:sz w:val="22"/>
          <w:szCs w:val="22"/>
        </w:rPr>
        <w:t>4</w:t>
      </w:r>
      <w:r w:rsidRPr="004170FD">
        <w:rPr>
          <w:rFonts w:ascii="Arial" w:hAnsi="Arial" w:cs="Arial"/>
          <w:b/>
          <w:bCs/>
          <w:i/>
          <w:iCs/>
          <w:sz w:val="22"/>
          <w:szCs w:val="22"/>
        </w:rPr>
        <w:t xml:space="preserve"> : </w:t>
      </w:r>
      <w:r w:rsidR="001E1350" w:rsidRPr="004170FD">
        <w:rPr>
          <w:rFonts w:ascii="Arial" w:hAnsi="Arial" w:cs="Arial"/>
          <w:b/>
          <w:bCs/>
          <w:i/>
          <w:iCs/>
          <w:sz w:val="22"/>
          <w:szCs w:val="22"/>
        </w:rPr>
        <w:t>Pure Players et boutiques physiques, compatibilité ou non ?</w:t>
      </w:r>
    </w:p>
    <w:p w:rsidR="001E1350" w:rsidRPr="00A6354B" w:rsidRDefault="001E1350" w:rsidP="001E1350">
      <w:pPr>
        <w:rPr>
          <w:rFonts w:ascii="Arial" w:hAnsi="Arial" w:cs="Arial"/>
          <w:b/>
          <w:bCs/>
          <w:i/>
          <w:iCs/>
          <w:sz w:val="22"/>
          <w:szCs w:val="22"/>
        </w:rPr>
      </w:pPr>
      <w:r w:rsidRPr="004170FD">
        <w:rPr>
          <w:rFonts w:ascii="Arial" w:hAnsi="Arial" w:cs="Arial"/>
          <w:b/>
          <w:bCs/>
          <w:i/>
          <w:sz w:val="22"/>
          <w:szCs w:val="22"/>
        </w:rPr>
        <w:t xml:space="preserve">Annexe </w:t>
      </w:r>
      <w:r w:rsidR="00144FB6">
        <w:rPr>
          <w:rFonts w:ascii="Arial" w:hAnsi="Arial" w:cs="Arial"/>
          <w:b/>
          <w:bCs/>
          <w:i/>
          <w:sz w:val="22"/>
          <w:szCs w:val="22"/>
        </w:rPr>
        <w:t>5</w:t>
      </w:r>
      <w:r w:rsidR="0031269F" w:rsidRPr="004170FD">
        <w:rPr>
          <w:rFonts w:ascii="Arial" w:hAnsi="Arial" w:cs="Arial"/>
          <w:b/>
          <w:bCs/>
          <w:i/>
          <w:iCs/>
          <w:sz w:val="22"/>
          <w:szCs w:val="22"/>
        </w:rPr>
        <w:t> :</w:t>
      </w:r>
      <w:r w:rsidRPr="004170FD">
        <w:rPr>
          <w:rFonts w:ascii="Arial" w:hAnsi="Arial" w:cs="Arial"/>
          <w:b/>
          <w:bCs/>
          <w:i/>
          <w:iCs/>
          <w:sz w:val="22"/>
          <w:szCs w:val="22"/>
        </w:rPr>
        <w:t xml:space="preserve"> </w:t>
      </w:r>
      <w:r w:rsidR="0031269F" w:rsidRPr="004170FD">
        <w:rPr>
          <w:rFonts w:ascii="Arial" w:hAnsi="Arial" w:cs="Arial"/>
          <w:b/>
          <w:bCs/>
          <w:i/>
          <w:iCs/>
          <w:sz w:val="22"/>
          <w:szCs w:val="22"/>
        </w:rPr>
        <w:t>Études</w:t>
      </w:r>
      <w:r w:rsidRPr="00A6354B">
        <w:rPr>
          <w:rFonts w:ascii="Arial" w:hAnsi="Arial" w:cs="Arial"/>
          <w:b/>
          <w:bCs/>
          <w:i/>
          <w:iCs/>
          <w:sz w:val="22"/>
          <w:szCs w:val="22"/>
        </w:rPr>
        <w:t xml:space="preserve"> sur le </w:t>
      </w:r>
      <w:r w:rsidR="00FF49B3">
        <w:rPr>
          <w:rFonts w:ascii="Arial" w:hAnsi="Arial" w:cs="Arial"/>
          <w:b/>
          <w:bCs/>
          <w:i/>
          <w:iCs/>
          <w:sz w:val="22"/>
          <w:szCs w:val="22"/>
        </w:rPr>
        <w:t>e</w:t>
      </w:r>
      <w:r w:rsidRPr="00A6354B">
        <w:rPr>
          <w:rFonts w:ascii="Arial" w:hAnsi="Arial" w:cs="Arial"/>
          <w:b/>
          <w:bCs/>
          <w:i/>
          <w:iCs/>
          <w:sz w:val="22"/>
          <w:szCs w:val="22"/>
        </w:rPr>
        <w:t>-commerce et la vente en magasin</w:t>
      </w:r>
    </w:p>
    <w:p w:rsidR="00E262AE" w:rsidRPr="00936E73" w:rsidRDefault="00E262AE" w:rsidP="00E262AE">
      <w:pPr>
        <w:rPr>
          <w:color w:val="FF0000"/>
        </w:rPr>
      </w:pPr>
    </w:p>
    <w:p w:rsidR="00E262AE" w:rsidRPr="004170FD" w:rsidRDefault="00E262AE" w:rsidP="00E262AE">
      <w:pPr>
        <w:pBdr>
          <w:top w:val="single" w:sz="4" w:space="1" w:color="auto"/>
          <w:left w:val="single" w:sz="4" w:space="4" w:color="auto"/>
          <w:bottom w:val="single" w:sz="4" w:space="1" w:color="auto"/>
          <w:right w:val="single" w:sz="4" w:space="4" w:color="auto"/>
        </w:pBdr>
        <w:rPr>
          <w:rFonts w:ascii="Arial" w:hAnsi="Arial" w:cs="Arial"/>
          <w:b/>
        </w:rPr>
      </w:pPr>
      <w:r w:rsidRPr="004170FD">
        <w:rPr>
          <w:rFonts w:ascii="Arial" w:hAnsi="Arial" w:cs="Arial"/>
          <w:b/>
        </w:rPr>
        <w:t>Travail à faire</w:t>
      </w:r>
    </w:p>
    <w:p w:rsidR="00CA31CF" w:rsidRPr="00320CBF" w:rsidRDefault="00CA31CF" w:rsidP="00CA31CF">
      <w:pPr>
        <w:pStyle w:val="Corpsdetexte2"/>
        <w:rPr>
          <w:rStyle w:val="CharacterStyle2"/>
          <w:rFonts w:cs="Arial"/>
          <w:sz w:val="24"/>
          <w:szCs w:val="24"/>
        </w:rPr>
      </w:pPr>
    </w:p>
    <w:p w:rsidR="00CA31CF" w:rsidRPr="00A6354B" w:rsidRDefault="00CA31CF" w:rsidP="00CA31CF">
      <w:pPr>
        <w:pStyle w:val="Corpsdetexte2"/>
        <w:rPr>
          <w:rStyle w:val="CharacterStyle2"/>
          <w:rFonts w:cs="Arial"/>
          <w:b w:val="0"/>
          <w:bCs/>
          <w:sz w:val="24"/>
          <w:szCs w:val="24"/>
        </w:rPr>
      </w:pPr>
    </w:p>
    <w:p w:rsidR="002B73BE" w:rsidRPr="00A6354B" w:rsidRDefault="004418DE" w:rsidP="0065621A">
      <w:pPr>
        <w:pStyle w:val="Corpsdetexte2"/>
        <w:numPr>
          <w:ilvl w:val="1"/>
          <w:numId w:val="6"/>
        </w:numPr>
        <w:ind w:left="420" w:hanging="420"/>
        <w:rPr>
          <w:rFonts w:cs="Arial"/>
          <w:b w:val="0"/>
          <w:bCs/>
        </w:rPr>
      </w:pPr>
      <w:r w:rsidRPr="004418DE">
        <w:rPr>
          <w:rFonts w:cs="Arial"/>
          <w:b w:val="0"/>
        </w:rPr>
        <w:t>É</w:t>
      </w:r>
      <w:r>
        <w:rPr>
          <w:rFonts w:cs="Arial"/>
          <w:b w:val="0"/>
          <w:bCs/>
          <w:lang w:val="fr-FR"/>
        </w:rPr>
        <w:t>valuer</w:t>
      </w:r>
      <w:r w:rsidR="007151A3" w:rsidRPr="00A6354B">
        <w:rPr>
          <w:rFonts w:cs="Arial"/>
          <w:b w:val="0"/>
          <w:bCs/>
          <w:lang w:val="fr-FR"/>
        </w:rPr>
        <w:t xml:space="preserve"> </w:t>
      </w:r>
      <w:r w:rsidR="003C376B" w:rsidRPr="00A6354B">
        <w:rPr>
          <w:rFonts w:cs="Arial"/>
          <w:b w:val="0"/>
          <w:bCs/>
        </w:rPr>
        <w:t>l</w:t>
      </w:r>
      <w:r w:rsidR="007151A3" w:rsidRPr="00A6354B">
        <w:rPr>
          <w:rFonts w:cs="Arial"/>
          <w:b w:val="0"/>
          <w:bCs/>
          <w:lang w:val="fr-FR"/>
        </w:rPr>
        <w:t>es</w:t>
      </w:r>
      <w:r w:rsidR="003C376B" w:rsidRPr="00A6354B">
        <w:rPr>
          <w:rFonts w:cs="Arial"/>
          <w:b w:val="0"/>
          <w:bCs/>
        </w:rPr>
        <w:t xml:space="preserve"> </w:t>
      </w:r>
      <w:r w:rsidR="00770F3A" w:rsidRPr="00A6354B">
        <w:rPr>
          <w:rFonts w:cs="Arial"/>
          <w:b w:val="0"/>
          <w:bCs/>
        </w:rPr>
        <w:t>performance</w:t>
      </w:r>
      <w:r w:rsidR="007151A3" w:rsidRPr="00A6354B">
        <w:rPr>
          <w:rFonts w:cs="Arial"/>
          <w:b w:val="0"/>
          <w:bCs/>
          <w:lang w:val="fr-FR"/>
        </w:rPr>
        <w:t>s</w:t>
      </w:r>
      <w:r w:rsidR="00770F3A" w:rsidRPr="00A6354B">
        <w:rPr>
          <w:rFonts w:cs="Arial"/>
          <w:b w:val="0"/>
          <w:bCs/>
        </w:rPr>
        <w:t xml:space="preserve"> des différents</w:t>
      </w:r>
      <w:r w:rsidR="007151A3" w:rsidRPr="00A6354B">
        <w:rPr>
          <w:rFonts w:cs="Arial"/>
          <w:b w:val="0"/>
          <w:bCs/>
          <w:lang w:val="fr-FR"/>
        </w:rPr>
        <w:t xml:space="preserve"> </w:t>
      </w:r>
      <w:r w:rsidR="00770F3A" w:rsidRPr="00A6354B">
        <w:rPr>
          <w:rFonts w:cs="Arial"/>
          <w:b w:val="0"/>
          <w:bCs/>
        </w:rPr>
        <w:t>canaux</w:t>
      </w:r>
      <w:r w:rsidR="007151A3" w:rsidRPr="00A6354B">
        <w:rPr>
          <w:rFonts w:cs="Arial"/>
          <w:b w:val="0"/>
          <w:bCs/>
          <w:lang w:val="fr-FR"/>
        </w:rPr>
        <w:t xml:space="preserve"> </w:t>
      </w:r>
      <w:r w:rsidR="001423D4" w:rsidRPr="00A6354B">
        <w:rPr>
          <w:rFonts w:cs="Arial"/>
          <w:b w:val="0"/>
          <w:bCs/>
        </w:rPr>
        <w:t>utilisés par</w:t>
      </w:r>
      <w:r w:rsidR="003C376B" w:rsidRPr="00A6354B">
        <w:rPr>
          <w:rFonts w:cs="Arial"/>
          <w:b w:val="0"/>
          <w:bCs/>
        </w:rPr>
        <w:t xml:space="preserve"> Son-Vidéo</w:t>
      </w:r>
      <w:r w:rsidR="007151A3" w:rsidRPr="00A6354B">
        <w:rPr>
          <w:rFonts w:cs="Arial"/>
          <w:b w:val="0"/>
          <w:bCs/>
          <w:lang w:val="fr-FR"/>
        </w:rPr>
        <w:t>.com</w:t>
      </w:r>
      <w:r w:rsidR="008769C7">
        <w:rPr>
          <w:rFonts w:cs="Arial"/>
          <w:b w:val="0"/>
          <w:bCs/>
          <w:lang w:val="fr-FR"/>
        </w:rPr>
        <w:t>.</w:t>
      </w:r>
      <w:r w:rsidR="006840C8" w:rsidRPr="00A6354B">
        <w:rPr>
          <w:rFonts w:cs="Arial"/>
          <w:b w:val="0"/>
          <w:bCs/>
        </w:rPr>
        <w:t xml:space="preserve"> </w:t>
      </w:r>
    </w:p>
    <w:p w:rsidR="002B73BE" w:rsidRPr="00A6354B" w:rsidRDefault="002B73BE" w:rsidP="002B73BE">
      <w:pPr>
        <w:pStyle w:val="Corpsdetexte2"/>
        <w:rPr>
          <w:rFonts w:cs="Arial"/>
          <w:b w:val="0"/>
          <w:bCs/>
        </w:rPr>
      </w:pPr>
    </w:p>
    <w:p w:rsidR="003C376B" w:rsidRPr="00A6354B" w:rsidRDefault="007151A3" w:rsidP="0065621A">
      <w:pPr>
        <w:pStyle w:val="Corpsdetexte2"/>
        <w:numPr>
          <w:ilvl w:val="1"/>
          <w:numId w:val="6"/>
        </w:numPr>
        <w:ind w:left="434" w:hanging="434"/>
        <w:rPr>
          <w:rFonts w:cs="Arial"/>
          <w:b w:val="0"/>
          <w:bCs/>
        </w:rPr>
      </w:pPr>
      <w:r w:rsidRPr="00A6354B">
        <w:rPr>
          <w:rFonts w:cs="Arial"/>
          <w:b w:val="0"/>
          <w:bCs/>
          <w:lang w:val="fr-FR"/>
        </w:rPr>
        <w:t xml:space="preserve">Proposer des axes d’amélioration pour chacun des canaux analysés. </w:t>
      </w:r>
    </w:p>
    <w:p w:rsidR="007151A3" w:rsidRPr="00A6354B" w:rsidRDefault="007151A3" w:rsidP="007151A3">
      <w:pPr>
        <w:pStyle w:val="Corpsdetexte2"/>
        <w:rPr>
          <w:rFonts w:cs="Arial"/>
          <w:b w:val="0"/>
          <w:bCs/>
        </w:rPr>
      </w:pPr>
    </w:p>
    <w:p w:rsidR="00AD5CC4" w:rsidRPr="00A6354B" w:rsidRDefault="00FF49B3" w:rsidP="0065621A">
      <w:pPr>
        <w:pStyle w:val="Corpsdetexte2"/>
        <w:numPr>
          <w:ilvl w:val="1"/>
          <w:numId w:val="6"/>
        </w:numPr>
        <w:ind w:left="426" w:hanging="426"/>
        <w:rPr>
          <w:rFonts w:cs="Arial"/>
          <w:b w:val="0"/>
          <w:bCs/>
        </w:rPr>
      </w:pPr>
      <w:r>
        <w:rPr>
          <w:rFonts w:cs="Arial"/>
          <w:b w:val="0"/>
          <w:bCs/>
          <w:lang w:val="fr-FR"/>
        </w:rPr>
        <w:t xml:space="preserve">À </w:t>
      </w:r>
      <w:r w:rsidR="00AD5CC4" w:rsidRPr="00A6354B">
        <w:rPr>
          <w:rFonts w:cs="Arial"/>
          <w:b w:val="0"/>
          <w:bCs/>
          <w:lang w:val="fr-FR"/>
        </w:rPr>
        <w:t>partir des résultats de l’enquête de satisfaction menée par l’entreprise, dé</w:t>
      </w:r>
      <w:r w:rsidR="006C4888">
        <w:rPr>
          <w:rFonts w:cs="Arial"/>
          <w:b w:val="0"/>
          <w:bCs/>
          <w:lang w:val="fr-FR"/>
        </w:rPr>
        <w:t xml:space="preserve">terminer le </w:t>
      </w:r>
      <w:r w:rsidR="006C4888" w:rsidRPr="003D591D">
        <w:rPr>
          <w:rFonts w:cs="Arial"/>
          <w:b w:val="0"/>
          <w:bCs/>
          <w:i/>
          <w:lang w:val="fr-FR"/>
        </w:rPr>
        <w:t>Net Promoter Score (NPS)</w:t>
      </w:r>
      <w:r w:rsidR="002B73BE" w:rsidRPr="00A6354B">
        <w:rPr>
          <w:rFonts w:cs="Arial"/>
          <w:b w:val="0"/>
          <w:bCs/>
          <w:lang w:val="fr-FR"/>
        </w:rPr>
        <w:t xml:space="preserve"> </w:t>
      </w:r>
      <w:r w:rsidR="00DF7AAF">
        <w:rPr>
          <w:rFonts w:cs="Arial"/>
          <w:b w:val="0"/>
          <w:bCs/>
          <w:lang w:val="fr-FR"/>
        </w:rPr>
        <w:t>et conclure.</w:t>
      </w:r>
    </w:p>
    <w:p w:rsidR="00407163" w:rsidRPr="00A6354B" w:rsidRDefault="00407163" w:rsidP="00407163">
      <w:pPr>
        <w:pStyle w:val="Corpsdetexte2"/>
        <w:rPr>
          <w:rFonts w:cs="Arial"/>
          <w:b w:val="0"/>
          <w:bCs/>
          <w:lang w:val="fr-FR"/>
        </w:rPr>
      </w:pPr>
    </w:p>
    <w:p w:rsidR="00407163" w:rsidRPr="00A6354B" w:rsidRDefault="001540D5" w:rsidP="0065621A">
      <w:pPr>
        <w:pStyle w:val="Corpsdetexte2"/>
        <w:numPr>
          <w:ilvl w:val="1"/>
          <w:numId w:val="6"/>
        </w:numPr>
        <w:ind w:left="378" w:hanging="378"/>
        <w:rPr>
          <w:rFonts w:cs="Arial"/>
          <w:b w:val="0"/>
          <w:bCs/>
        </w:rPr>
      </w:pPr>
      <w:r>
        <w:rPr>
          <w:rFonts w:cs="Arial"/>
          <w:b w:val="0"/>
          <w:bCs/>
          <w:lang w:val="fr-FR"/>
        </w:rPr>
        <w:t xml:space="preserve">Justifier le </w:t>
      </w:r>
      <w:r w:rsidR="00407163" w:rsidRPr="00A6354B">
        <w:rPr>
          <w:rFonts w:cs="Arial"/>
          <w:b w:val="0"/>
          <w:bCs/>
        </w:rPr>
        <w:t>cho</w:t>
      </w:r>
      <w:r>
        <w:rPr>
          <w:rFonts w:cs="Arial"/>
          <w:b w:val="0"/>
          <w:bCs/>
        </w:rPr>
        <w:t>ix du dirigeant de développer une</w:t>
      </w:r>
      <w:r w:rsidR="00407163" w:rsidRPr="00A6354B">
        <w:rPr>
          <w:rFonts w:cs="Arial"/>
          <w:b w:val="0"/>
          <w:bCs/>
        </w:rPr>
        <w:t xml:space="preserve"> stratégie omnicanale.</w:t>
      </w:r>
      <w:r w:rsidR="00407163" w:rsidRPr="00A6354B">
        <w:rPr>
          <w:rFonts w:eastAsia="Arial" w:cs="Arial"/>
          <w:b w:val="0"/>
          <w:bCs/>
        </w:rPr>
        <w:t xml:space="preserve"> </w:t>
      </w:r>
    </w:p>
    <w:p w:rsidR="00407163" w:rsidRPr="00A6354B" w:rsidRDefault="00407163" w:rsidP="00407163">
      <w:pPr>
        <w:pStyle w:val="Corpsdetexte2"/>
        <w:rPr>
          <w:rFonts w:cs="Arial"/>
          <w:b w:val="0"/>
          <w:bCs/>
        </w:rPr>
      </w:pPr>
    </w:p>
    <w:p w:rsidR="00CA31CF" w:rsidRDefault="00CA31CF" w:rsidP="00CA31CF">
      <w:pPr>
        <w:pStyle w:val="Paragraphedeliste"/>
        <w:pBdr>
          <w:top w:val="single" w:sz="4" w:space="1" w:color="auto"/>
          <w:left w:val="single" w:sz="4" w:space="4" w:color="auto"/>
          <w:bottom w:val="single" w:sz="4" w:space="1" w:color="auto"/>
          <w:right w:val="single" w:sz="4" w:space="4" w:color="auto"/>
        </w:pBdr>
        <w:ind w:left="0"/>
        <w:jc w:val="both"/>
        <w:rPr>
          <w:b/>
        </w:rPr>
      </w:pPr>
    </w:p>
    <w:p w:rsidR="00CA31CF" w:rsidRDefault="00CA31CF" w:rsidP="00CA31CF">
      <w:pPr>
        <w:pStyle w:val="Paragraphedeliste"/>
        <w:pBdr>
          <w:top w:val="single" w:sz="4" w:space="1" w:color="auto"/>
          <w:left w:val="single" w:sz="4" w:space="4" w:color="auto"/>
          <w:bottom w:val="single" w:sz="4" w:space="1" w:color="auto"/>
          <w:right w:val="single" w:sz="4" w:space="4" w:color="auto"/>
        </w:pBdr>
        <w:ind w:left="0"/>
        <w:jc w:val="both"/>
        <w:rPr>
          <w:b/>
        </w:rPr>
      </w:pPr>
    </w:p>
    <w:p w:rsidR="00206CF5" w:rsidRDefault="00206CF5">
      <w:pPr>
        <w:rPr>
          <w:iCs/>
        </w:rPr>
      </w:pPr>
      <w:r>
        <w:rPr>
          <w:iCs/>
        </w:rPr>
        <w:br w:type="page"/>
      </w:r>
    </w:p>
    <w:p w:rsidR="00E262AE" w:rsidRDefault="00E262AE" w:rsidP="00E262AE">
      <w:pPr>
        <w:autoSpaceDE w:val="0"/>
        <w:autoSpaceDN w:val="0"/>
        <w:adjustRightInd w:val="0"/>
        <w:rPr>
          <w:iCs/>
        </w:rPr>
      </w:pPr>
    </w:p>
    <w:p w:rsidR="00206CF5" w:rsidRDefault="00206CF5" w:rsidP="00E262AE">
      <w:pPr>
        <w:autoSpaceDE w:val="0"/>
        <w:autoSpaceDN w:val="0"/>
        <w:adjustRightInd w:val="0"/>
        <w:rPr>
          <w:iCs/>
        </w:rPr>
      </w:pPr>
    </w:p>
    <w:p w:rsidR="00EE1967" w:rsidRPr="00713DD9" w:rsidRDefault="00EE1967" w:rsidP="00EE1967">
      <w:pPr>
        <w:pStyle w:val="Titre4"/>
        <w:pBdr>
          <w:top w:val="single" w:sz="12" w:space="1" w:color="auto"/>
          <w:left w:val="single" w:sz="12" w:space="4" w:color="auto"/>
          <w:bottom w:val="single" w:sz="12" w:space="1" w:color="auto"/>
          <w:right w:val="single" w:sz="12" w:space="4" w:color="auto"/>
        </w:pBdr>
        <w:rPr>
          <w:rFonts w:ascii="Arial" w:hAnsi="Arial" w:cs="Arial"/>
          <w:sz w:val="30"/>
          <w:szCs w:val="30"/>
        </w:rPr>
      </w:pPr>
      <w:bookmarkStart w:id="1" w:name="_GoBack"/>
      <w:bookmarkEnd w:id="1"/>
      <w:r w:rsidRPr="00713DD9">
        <w:rPr>
          <w:rFonts w:ascii="Arial" w:hAnsi="Arial" w:cs="Arial"/>
          <w:sz w:val="30"/>
          <w:szCs w:val="30"/>
        </w:rPr>
        <w:t>DOSSIER 2</w:t>
      </w:r>
      <w:r w:rsidR="00713DD9" w:rsidRPr="00713DD9">
        <w:rPr>
          <w:rFonts w:ascii="Arial" w:hAnsi="Arial" w:cs="Arial"/>
          <w:sz w:val="30"/>
          <w:szCs w:val="30"/>
          <w:lang w:val="fr-FR"/>
        </w:rPr>
        <w:t> :</w:t>
      </w:r>
      <w:r w:rsidRPr="00713DD9">
        <w:rPr>
          <w:rFonts w:ascii="Arial" w:hAnsi="Arial" w:cs="Arial"/>
          <w:sz w:val="30"/>
          <w:szCs w:val="30"/>
        </w:rPr>
        <w:t xml:space="preserve"> </w:t>
      </w:r>
      <w:r w:rsidR="00713DD9" w:rsidRPr="00713DD9">
        <w:rPr>
          <w:rFonts w:ascii="Arial" w:hAnsi="Arial" w:cs="Arial"/>
          <w:sz w:val="30"/>
          <w:szCs w:val="30"/>
          <w:lang w:val="fr-FR"/>
        </w:rPr>
        <w:t>A</w:t>
      </w:r>
      <w:r w:rsidR="00713DD9" w:rsidRPr="00713DD9">
        <w:rPr>
          <w:rFonts w:ascii="Arial" w:hAnsi="Arial" w:cs="Arial"/>
          <w:sz w:val="30"/>
          <w:szCs w:val="30"/>
        </w:rPr>
        <w:t xml:space="preserve">nimer la relation client digitale </w:t>
      </w:r>
    </w:p>
    <w:p w:rsidR="00EE1967" w:rsidRPr="00320CBF" w:rsidRDefault="00EE1967" w:rsidP="00EE1967">
      <w:pPr>
        <w:jc w:val="both"/>
        <w:rPr>
          <w:rFonts w:ascii="Arial" w:hAnsi="Arial" w:cs="Arial"/>
        </w:rPr>
      </w:pPr>
    </w:p>
    <w:p w:rsidR="00EE1967" w:rsidRDefault="00233E41" w:rsidP="0005503E">
      <w:pPr>
        <w:autoSpaceDE w:val="0"/>
        <w:autoSpaceDN w:val="0"/>
        <w:adjustRightInd w:val="0"/>
        <w:jc w:val="both"/>
        <w:rPr>
          <w:rFonts w:ascii="Arial" w:hAnsi="Arial" w:cs="Arial"/>
          <w:iCs/>
        </w:rPr>
      </w:pPr>
      <w:r>
        <w:rPr>
          <w:rFonts w:ascii="Arial" w:hAnsi="Arial" w:cs="Arial"/>
        </w:rPr>
        <w:t>Philippe</w:t>
      </w:r>
      <w:r w:rsidR="00EE1967" w:rsidRPr="00320CBF">
        <w:rPr>
          <w:rFonts w:ascii="Arial" w:hAnsi="Arial" w:cs="Arial"/>
        </w:rPr>
        <w:t xml:space="preserve"> Carré </w:t>
      </w:r>
      <w:r>
        <w:rPr>
          <w:rFonts w:ascii="Arial" w:hAnsi="Arial" w:cs="Arial"/>
        </w:rPr>
        <w:t>veut</w:t>
      </w:r>
      <w:r w:rsidR="00EE1967" w:rsidRPr="00320CBF">
        <w:rPr>
          <w:rFonts w:ascii="Arial" w:hAnsi="Arial" w:cs="Arial"/>
        </w:rPr>
        <w:t xml:space="preserve"> </w:t>
      </w:r>
      <w:r w:rsidR="00C93370" w:rsidRPr="00320CBF">
        <w:rPr>
          <w:rFonts w:ascii="Arial" w:hAnsi="Arial" w:cs="Arial"/>
          <w:iCs/>
        </w:rPr>
        <w:t>élargir</w:t>
      </w:r>
      <w:r w:rsidR="00EE1967" w:rsidRPr="00320CBF">
        <w:rPr>
          <w:rFonts w:ascii="Arial" w:hAnsi="Arial" w:cs="Arial"/>
        </w:rPr>
        <w:t xml:space="preserve"> son portefeuille clients </w:t>
      </w:r>
      <w:r w:rsidR="00EE1967" w:rsidRPr="00320CBF">
        <w:rPr>
          <w:rFonts w:ascii="Arial" w:hAnsi="Arial" w:cs="Arial"/>
          <w:iCs/>
        </w:rPr>
        <w:t xml:space="preserve">et </w:t>
      </w:r>
      <w:r w:rsidR="00662B8B">
        <w:rPr>
          <w:rFonts w:ascii="Arial" w:hAnsi="Arial" w:cs="Arial"/>
          <w:iCs/>
        </w:rPr>
        <w:t>développer l</w:t>
      </w:r>
      <w:r w:rsidR="0005503E">
        <w:rPr>
          <w:rFonts w:ascii="Arial" w:hAnsi="Arial" w:cs="Arial"/>
          <w:iCs/>
        </w:rPr>
        <w:t>e segment</w:t>
      </w:r>
      <w:r w:rsidR="0059538F">
        <w:rPr>
          <w:rFonts w:ascii="Arial" w:hAnsi="Arial" w:cs="Arial"/>
          <w:iCs/>
        </w:rPr>
        <w:t xml:space="preserve"> des gamers</w:t>
      </w:r>
      <w:r w:rsidR="00EE1967" w:rsidRPr="00320CBF">
        <w:rPr>
          <w:rFonts w:ascii="Arial" w:hAnsi="Arial" w:cs="Arial"/>
          <w:iCs/>
        </w:rPr>
        <w:t>.</w:t>
      </w:r>
      <w:r w:rsidR="00662B8B">
        <w:rPr>
          <w:rFonts w:ascii="Arial" w:hAnsi="Arial" w:cs="Arial"/>
          <w:iCs/>
        </w:rPr>
        <w:t xml:space="preserve"> I</w:t>
      </w:r>
      <w:r w:rsidR="00EE1967" w:rsidRPr="00320CBF">
        <w:rPr>
          <w:rFonts w:ascii="Arial" w:hAnsi="Arial" w:cs="Arial"/>
          <w:iCs/>
        </w:rPr>
        <w:t>l vous demande d</w:t>
      </w:r>
      <w:r w:rsidR="00662B8B">
        <w:rPr>
          <w:rFonts w:ascii="Arial" w:hAnsi="Arial" w:cs="Arial"/>
          <w:iCs/>
        </w:rPr>
        <w:t>’</w:t>
      </w:r>
      <w:r w:rsidR="00884253">
        <w:rPr>
          <w:rFonts w:ascii="Arial" w:hAnsi="Arial" w:cs="Arial"/>
          <w:iCs/>
        </w:rPr>
        <w:t xml:space="preserve">animer la relation client digitale </w:t>
      </w:r>
      <w:r w:rsidR="0005503E">
        <w:rPr>
          <w:rFonts w:ascii="Arial" w:hAnsi="Arial" w:cs="Arial"/>
          <w:iCs/>
        </w:rPr>
        <w:t>en direction de cette cible.</w:t>
      </w:r>
      <w:r>
        <w:rPr>
          <w:rFonts w:ascii="Arial" w:hAnsi="Arial" w:cs="Arial"/>
          <w:iCs/>
        </w:rPr>
        <w:t xml:space="preserve"> </w:t>
      </w:r>
    </w:p>
    <w:p w:rsidR="00233E41" w:rsidRDefault="0065621A" w:rsidP="0005503E">
      <w:pPr>
        <w:autoSpaceDE w:val="0"/>
        <w:autoSpaceDN w:val="0"/>
        <w:adjustRightInd w:val="0"/>
        <w:jc w:val="both"/>
        <w:rPr>
          <w:rFonts w:ascii="Arial" w:hAnsi="Arial" w:cs="Arial"/>
          <w:iCs/>
        </w:rPr>
      </w:pPr>
      <w:r>
        <w:rPr>
          <w:rFonts w:ascii="Arial" w:hAnsi="Arial" w:cs="Arial"/>
          <w:iCs/>
        </w:rPr>
        <w:t>Il vous charge</w:t>
      </w:r>
      <w:r w:rsidR="00233E41">
        <w:rPr>
          <w:rFonts w:ascii="Arial" w:hAnsi="Arial" w:cs="Arial"/>
          <w:iCs/>
        </w:rPr>
        <w:t xml:space="preserve"> </w:t>
      </w:r>
      <w:r w:rsidR="00BC1887">
        <w:rPr>
          <w:rFonts w:ascii="Arial" w:hAnsi="Arial" w:cs="Arial"/>
          <w:iCs/>
        </w:rPr>
        <w:t>de rédiger un post sur le compte Instagram de l’entreprise annonçant la participation de Son-Video.com à</w:t>
      </w:r>
      <w:r w:rsidR="007C643D">
        <w:rPr>
          <w:rFonts w:ascii="Arial" w:hAnsi="Arial" w:cs="Arial"/>
          <w:iCs/>
        </w:rPr>
        <w:t xml:space="preserve"> la « Paris Games Week 2025</w:t>
      </w:r>
      <w:r>
        <w:rPr>
          <w:rFonts w:ascii="Arial" w:hAnsi="Arial" w:cs="Arial"/>
          <w:iCs/>
        </w:rPr>
        <w:t xml:space="preserve"> ». À</w:t>
      </w:r>
      <w:r w:rsidR="00BC1887">
        <w:rPr>
          <w:rFonts w:ascii="Arial" w:hAnsi="Arial" w:cs="Arial"/>
          <w:iCs/>
        </w:rPr>
        <w:t xml:space="preserve"> cette occasion, il souhaite </w:t>
      </w:r>
      <w:r w:rsidR="00233E41">
        <w:rPr>
          <w:rFonts w:ascii="Arial" w:hAnsi="Arial" w:cs="Arial"/>
          <w:iCs/>
        </w:rPr>
        <w:t>offrir des invitation</w:t>
      </w:r>
      <w:r w:rsidR="00BC1887">
        <w:rPr>
          <w:rFonts w:ascii="Arial" w:hAnsi="Arial" w:cs="Arial"/>
          <w:iCs/>
        </w:rPr>
        <w:t xml:space="preserve">s aux </w:t>
      </w:r>
      <w:r w:rsidR="00233E41">
        <w:rPr>
          <w:rFonts w:ascii="Arial" w:hAnsi="Arial" w:cs="Arial"/>
          <w:iCs/>
        </w:rPr>
        <w:t xml:space="preserve">20 premiers socionautes qui complèteront le formulaire de participation accessible depuis </w:t>
      </w:r>
      <w:r w:rsidR="00BC1887">
        <w:rPr>
          <w:rFonts w:ascii="Arial" w:hAnsi="Arial" w:cs="Arial"/>
          <w:iCs/>
        </w:rPr>
        <w:t>c</w:t>
      </w:r>
      <w:r w:rsidR="00233E41">
        <w:rPr>
          <w:rFonts w:ascii="Arial" w:hAnsi="Arial" w:cs="Arial"/>
          <w:iCs/>
        </w:rPr>
        <w:t>e post</w:t>
      </w:r>
      <w:r w:rsidR="00BC1887">
        <w:rPr>
          <w:rFonts w:ascii="Arial" w:hAnsi="Arial" w:cs="Arial"/>
          <w:iCs/>
        </w:rPr>
        <w:t>.</w:t>
      </w:r>
    </w:p>
    <w:p w:rsidR="0005503E" w:rsidRDefault="0005503E" w:rsidP="0005503E">
      <w:pPr>
        <w:autoSpaceDE w:val="0"/>
        <w:autoSpaceDN w:val="0"/>
        <w:adjustRightInd w:val="0"/>
        <w:jc w:val="both"/>
        <w:rPr>
          <w:rFonts w:ascii="Arial" w:hAnsi="Arial" w:cs="Arial"/>
        </w:rPr>
      </w:pPr>
    </w:p>
    <w:p w:rsidR="00F17B2F" w:rsidRPr="004170FD" w:rsidRDefault="00144FB6" w:rsidP="00F17B2F">
      <w:pPr>
        <w:rPr>
          <w:rFonts w:ascii="Arial" w:hAnsi="Arial" w:cs="Arial"/>
          <w:b/>
          <w:bCs/>
          <w:i/>
          <w:iCs/>
          <w:sz w:val="22"/>
          <w:szCs w:val="22"/>
        </w:rPr>
      </w:pPr>
      <w:r>
        <w:rPr>
          <w:rFonts w:ascii="Arial" w:hAnsi="Arial" w:cs="Arial"/>
          <w:b/>
          <w:bCs/>
          <w:i/>
          <w:iCs/>
          <w:sz w:val="22"/>
          <w:szCs w:val="22"/>
        </w:rPr>
        <w:t>Annexe 3</w:t>
      </w:r>
      <w:r w:rsidR="00F17B2F" w:rsidRPr="004170FD">
        <w:rPr>
          <w:rFonts w:ascii="Arial" w:hAnsi="Arial" w:cs="Arial"/>
          <w:b/>
          <w:bCs/>
          <w:i/>
          <w:sz w:val="22"/>
          <w:szCs w:val="22"/>
        </w:rPr>
        <w:t xml:space="preserve"> : </w:t>
      </w:r>
      <w:r w:rsidR="00F17B2F" w:rsidRPr="004170FD">
        <w:rPr>
          <w:rFonts w:ascii="Arial" w:hAnsi="Arial" w:cs="Arial"/>
          <w:b/>
          <w:bCs/>
          <w:i/>
          <w:iCs/>
          <w:sz w:val="22"/>
          <w:szCs w:val="22"/>
        </w:rPr>
        <w:t>Entretien avec Philippe Carré, PDG de Son-Vidéo.com</w:t>
      </w:r>
    </w:p>
    <w:p w:rsidR="006C5061" w:rsidRPr="00713DD9" w:rsidRDefault="005D193B" w:rsidP="0065621A">
      <w:pPr>
        <w:pStyle w:val="NormalWeb"/>
        <w:spacing w:before="0" w:beforeAutospacing="0" w:after="0" w:afterAutospacing="0"/>
        <w:ind w:left="1134" w:hanging="1134"/>
        <w:contextualSpacing/>
        <w:rPr>
          <w:rFonts w:ascii="Arial" w:hAnsi="Arial" w:cs="Arial"/>
          <w:i/>
          <w:iCs/>
          <w:sz w:val="22"/>
          <w:szCs w:val="22"/>
        </w:rPr>
      </w:pPr>
      <w:r w:rsidRPr="00713DD9">
        <w:rPr>
          <w:rFonts w:ascii="Arial" w:hAnsi="Arial" w:cs="Arial"/>
          <w:b/>
          <w:i/>
          <w:sz w:val="22"/>
          <w:szCs w:val="22"/>
        </w:rPr>
        <w:t xml:space="preserve">Annexe </w:t>
      </w:r>
      <w:r w:rsidR="00144FB6">
        <w:rPr>
          <w:rFonts w:ascii="Arial" w:hAnsi="Arial" w:cs="Arial"/>
          <w:b/>
          <w:i/>
          <w:sz w:val="22"/>
          <w:szCs w:val="22"/>
        </w:rPr>
        <w:t>6</w:t>
      </w:r>
      <w:r w:rsidRPr="00713DD9">
        <w:rPr>
          <w:rFonts w:ascii="Arial" w:hAnsi="Arial" w:cs="Arial"/>
          <w:b/>
          <w:i/>
          <w:iCs/>
          <w:sz w:val="22"/>
          <w:szCs w:val="22"/>
        </w:rPr>
        <w:t> :</w:t>
      </w:r>
      <w:r w:rsidRPr="00713DD9">
        <w:rPr>
          <w:rFonts w:ascii="Arial" w:hAnsi="Arial" w:cs="Arial"/>
          <w:i/>
          <w:iCs/>
          <w:sz w:val="22"/>
          <w:szCs w:val="22"/>
        </w:rPr>
        <w:t xml:space="preserve"> </w:t>
      </w:r>
      <w:r w:rsidR="00E90188" w:rsidRPr="00713DD9">
        <w:rPr>
          <w:rFonts w:ascii="Arial" w:hAnsi="Arial" w:cs="Arial"/>
          <w:b/>
          <w:i/>
          <w:iCs/>
          <w:sz w:val="22"/>
          <w:szCs w:val="22"/>
        </w:rPr>
        <w:t>Jeu vidéo : en 2021, 73</w:t>
      </w:r>
      <w:r w:rsidR="00535F43" w:rsidRPr="00713DD9">
        <w:rPr>
          <w:rFonts w:ascii="Arial" w:hAnsi="Arial" w:cs="Arial"/>
          <w:b/>
          <w:i/>
          <w:iCs/>
          <w:sz w:val="22"/>
          <w:szCs w:val="22"/>
        </w:rPr>
        <w:t xml:space="preserve"> </w:t>
      </w:r>
      <w:r w:rsidR="00E90188" w:rsidRPr="00713DD9">
        <w:rPr>
          <w:rFonts w:ascii="Arial" w:hAnsi="Arial" w:cs="Arial"/>
          <w:b/>
          <w:i/>
          <w:iCs/>
          <w:sz w:val="22"/>
          <w:szCs w:val="22"/>
        </w:rPr>
        <w:t xml:space="preserve">% de gamers </w:t>
      </w:r>
      <w:r w:rsidR="00E90188" w:rsidRPr="00713DD9">
        <w:rPr>
          <w:rFonts w:ascii="Arial" w:hAnsi="Arial" w:cs="Arial"/>
          <w:b/>
          <w:i/>
          <w:iCs/>
          <w:kern w:val="36"/>
          <w:sz w:val="22"/>
          <w:szCs w:val="22"/>
        </w:rPr>
        <w:t>parmi les Français, 77</w:t>
      </w:r>
      <w:r w:rsidR="00535F43" w:rsidRPr="00713DD9">
        <w:rPr>
          <w:rFonts w:ascii="Arial" w:hAnsi="Arial" w:cs="Arial"/>
          <w:b/>
          <w:i/>
          <w:iCs/>
          <w:kern w:val="36"/>
          <w:sz w:val="22"/>
          <w:szCs w:val="22"/>
        </w:rPr>
        <w:t xml:space="preserve"> </w:t>
      </w:r>
      <w:r w:rsidR="00E90188" w:rsidRPr="00713DD9">
        <w:rPr>
          <w:rFonts w:ascii="Arial" w:hAnsi="Arial" w:cs="Arial"/>
          <w:b/>
          <w:i/>
          <w:iCs/>
          <w:kern w:val="36"/>
          <w:sz w:val="22"/>
          <w:szCs w:val="22"/>
        </w:rPr>
        <w:t>% des parents jouent avec leurs enfants</w:t>
      </w:r>
    </w:p>
    <w:p w:rsidR="006C5061" w:rsidRPr="00713DD9" w:rsidRDefault="009970D0" w:rsidP="006C5061">
      <w:pPr>
        <w:pStyle w:val="NormalWeb"/>
        <w:spacing w:before="0" w:beforeAutospacing="0" w:after="0" w:afterAutospacing="0"/>
        <w:contextualSpacing/>
        <w:rPr>
          <w:rFonts w:ascii="Arial" w:hAnsi="Arial" w:cs="Arial"/>
          <w:i/>
          <w:iCs/>
          <w:sz w:val="22"/>
          <w:szCs w:val="22"/>
        </w:rPr>
      </w:pPr>
      <w:r w:rsidRPr="00713DD9">
        <w:rPr>
          <w:rFonts w:ascii="Arial" w:hAnsi="Arial" w:cs="Arial"/>
          <w:b/>
          <w:i/>
          <w:sz w:val="22"/>
          <w:szCs w:val="22"/>
        </w:rPr>
        <w:t xml:space="preserve">Annexe </w:t>
      </w:r>
      <w:r w:rsidR="00144FB6">
        <w:rPr>
          <w:rFonts w:ascii="Arial" w:hAnsi="Arial" w:cs="Arial"/>
          <w:b/>
          <w:i/>
          <w:sz w:val="22"/>
          <w:szCs w:val="22"/>
        </w:rPr>
        <w:t>7</w:t>
      </w:r>
      <w:r w:rsidRPr="00713DD9">
        <w:rPr>
          <w:rFonts w:ascii="Arial" w:hAnsi="Arial" w:cs="Arial"/>
          <w:b/>
          <w:i/>
          <w:iCs/>
          <w:sz w:val="22"/>
          <w:szCs w:val="22"/>
        </w:rPr>
        <w:t> :</w:t>
      </w:r>
      <w:r w:rsidRPr="00713DD9">
        <w:rPr>
          <w:rFonts w:ascii="Arial" w:hAnsi="Arial" w:cs="Arial"/>
          <w:i/>
          <w:iCs/>
          <w:sz w:val="22"/>
          <w:szCs w:val="22"/>
        </w:rPr>
        <w:t xml:space="preserve"> </w:t>
      </w:r>
      <w:r w:rsidR="00FC3956" w:rsidRPr="00713DD9">
        <w:rPr>
          <w:rFonts w:ascii="Arial" w:hAnsi="Arial" w:cs="Arial"/>
          <w:b/>
          <w:bCs/>
          <w:i/>
          <w:iCs/>
          <w:sz w:val="22"/>
          <w:szCs w:val="22"/>
        </w:rPr>
        <w:t>Paris</w:t>
      </w:r>
      <w:r w:rsidR="00643303">
        <w:rPr>
          <w:rFonts w:ascii="Arial" w:hAnsi="Arial" w:cs="Arial"/>
          <w:b/>
          <w:bCs/>
          <w:i/>
          <w:iCs/>
          <w:sz w:val="22"/>
          <w:szCs w:val="22"/>
        </w:rPr>
        <w:t xml:space="preserve"> </w:t>
      </w:r>
      <w:r w:rsidR="00FC3956" w:rsidRPr="00713DD9">
        <w:rPr>
          <w:rFonts w:ascii="Arial" w:hAnsi="Arial" w:cs="Arial"/>
          <w:b/>
          <w:bCs/>
          <w:i/>
          <w:iCs/>
          <w:sz w:val="22"/>
          <w:szCs w:val="22"/>
        </w:rPr>
        <w:t>Games</w:t>
      </w:r>
      <w:r w:rsidR="00643303">
        <w:rPr>
          <w:rFonts w:ascii="Arial" w:hAnsi="Arial" w:cs="Arial"/>
          <w:b/>
          <w:bCs/>
          <w:i/>
          <w:iCs/>
          <w:sz w:val="22"/>
          <w:szCs w:val="22"/>
        </w:rPr>
        <w:t xml:space="preserve"> </w:t>
      </w:r>
      <w:r w:rsidR="00FC3956" w:rsidRPr="00713DD9">
        <w:rPr>
          <w:rFonts w:ascii="Arial" w:hAnsi="Arial" w:cs="Arial"/>
          <w:b/>
          <w:bCs/>
          <w:i/>
          <w:iCs/>
          <w:sz w:val="22"/>
          <w:szCs w:val="22"/>
        </w:rPr>
        <w:t>Week, le salon francais du jeu video</w:t>
      </w:r>
      <w:r w:rsidR="00FC3956" w:rsidRPr="00713DD9">
        <w:rPr>
          <w:rFonts w:ascii="Arial" w:hAnsi="Arial" w:cs="Arial"/>
          <w:i/>
          <w:iCs/>
          <w:sz w:val="22"/>
          <w:szCs w:val="22"/>
        </w:rPr>
        <w:t xml:space="preserve"> </w:t>
      </w:r>
    </w:p>
    <w:p w:rsidR="00EE1967" w:rsidRDefault="00EE1967" w:rsidP="00E262AE">
      <w:pPr>
        <w:jc w:val="both"/>
      </w:pPr>
    </w:p>
    <w:p w:rsidR="00EE1967" w:rsidRPr="00465707" w:rsidRDefault="00EE1967" w:rsidP="00E262AE">
      <w:pPr>
        <w:jc w:val="both"/>
      </w:pPr>
    </w:p>
    <w:p w:rsidR="00E262AE" w:rsidRPr="00713DD9" w:rsidRDefault="00E262AE" w:rsidP="00E262AE">
      <w:pPr>
        <w:pBdr>
          <w:top w:val="single" w:sz="4" w:space="1" w:color="auto"/>
          <w:left w:val="single" w:sz="4" w:space="4" w:color="auto"/>
          <w:bottom w:val="single" w:sz="4" w:space="1" w:color="auto"/>
          <w:right w:val="single" w:sz="4" w:space="4" w:color="auto"/>
        </w:pBdr>
        <w:rPr>
          <w:rFonts w:ascii="Arial" w:hAnsi="Arial" w:cs="Arial"/>
          <w:b/>
        </w:rPr>
      </w:pPr>
      <w:r w:rsidRPr="00713DD9">
        <w:rPr>
          <w:rFonts w:ascii="Arial" w:hAnsi="Arial" w:cs="Arial"/>
          <w:b/>
        </w:rPr>
        <w:t>Travail à faire</w:t>
      </w:r>
    </w:p>
    <w:p w:rsidR="00E262AE" w:rsidRPr="00320CBF" w:rsidRDefault="00E262AE" w:rsidP="00E262AE">
      <w:pPr>
        <w:pBdr>
          <w:top w:val="single" w:sz="4" w:space="1" w:color="auto"/>
          <w:left w:val="single" w:sz="4" w:space="4" w:color="auto"/>
          <w:bottom w:val="single" w:sz="4" w:space="1" w:color="auto"/>
          <w:right w:val="single" w:sz="4" w:space="4" w:color="auto"/>
        </w:pBdr>
        <w:rPr>
          <w:rFonts w:ascii="Arial" w:hAnsi="Arial" w:cs="Arial"/>
          <w:b/>
        </w:rPr>
      </w:pPr>
    </w:p>
    <w:p w:rsidR="00EE1967" w:rsidRPr="00A6354B" w:rsidRDefault="00EE1967" w:rsidP="00E262AE">
      <w:pPr>
        <w:pBdr>
          <w:top w:val="single" w:sz="4" w:space="1" w:color="auto"/>
          <w:left w:val="single" w:sz="4" w:space="4" w:color="auto"/>
          <w:bottom w:val="single" w:sz="4" w:space="1" w:color="auto"/>
          <w:right w:val="single" w:sz="4" w:space="4" w:color="auto"/>
        </w:pBdr>
        <w:rPr>
          <w:rFonts w:ascii="Arial" w:hAnsi="Arial" w:cs="Arial"/>
          <w:bCs/>
        </w:rPr>
      </w:pPr>
    </w:p>
    <w:p w:rsidR="005D193B" w:rsidRPr="00A6354B" w:rsidRDefault="00713DD9" w:rsidP="00713DD9">
      <w:pPr>
        <w:pBdr>
          <w:top w:val="single" w:sz="4" w:space="1" w:color="auto"/>
          <w:left w:val="single" w:sz="4" w:space="4" w:color="auto"/>
          <w:bottom w:val="single" w:sz="4" w:space="1" w:color="auto"/>
          <w:right w:val="single" w:sz="4" w:space="4" w:color="auto"/>
        </w:pBdr>
        <w:ind w:left="426" w:hanging="426"/>
        <w:jc w:val="both"/>
        <w:rPr>
          <w:rFonts w:ascii="Arial" w:hAnsi="Arial" w:cs="Arial"/>
          <w:bCs/>
        </w:rPr>
      </w:pPr>
      <w:r>
        <w:rPr>
          <w:rFonts w:ascii="Arial" w:hAnsi="Arial" w:cs="Arial"/>
          <w:bCs/>
        </w:rPr>
        <w:t>2.1</w:t>
      </w:r>
      <w:r>
        <w:rPr>
          <w:rFonts w:ascii="Arial" w:hAnsi="Arial" w:cs="Arial"/>
          <w:bCs/>
        </w:rPr>
        <w:tab/>
      </w:r>
      <w:r w:rsidR="00CA31CF" w:rsidRPr="00A6354B">
        <w:rPr>
          <w:rFonts w:ascii="Arial" w:hAnsi="Arial" w:cs="Arial"/>
          <w:bCs/>
        </w:rPr>
        <w:t>Dresse</w:t>
      </w:r>
      <w:r w:rsidR="005D193B" w:rsidRPr="00A6354B">
        <w:rPr>
          <w:rFonts w:ascii="Arial" w:hAnsi="Arial" w:cs="Arial"/>
          <w:bCs/>
        </w:rPr>
        <w:t>r</w:t>
      </w:r>
      <w:r w:rsidR="00E262AE" w:rsidRPr="00A6354B">
        <w:rPr>
          <w:rFonts w:ascii="Arial" w:hAnsi="Arial" w:cs="Arial"/>
          <w:bCs/>
        </w:rPr>
        <w:t xml:space="preserve"> le </w:t>
      </w:r>
      <w:r w:rsidR="00BE2C28">
        <w:rPr>
          <w:rFonts w:ascii="Arial" w:hAnsi="Arial" w:cs="Arial"/>
          <w:bCs/>
        </w:rPr>
        <w:t xml:space="preserve">buyer </w:t>
      </w:r>
      <w:r w:rsidR="00E262AE" w:rsidRPr="00A6354B">
        <w:rPr>
          <w:rFonts w:ascii="Arial" w:hAnsi="Arial" w:cs="Arial"/>
          <w:bCs/>
        </w:rPr>
        <w:t>persona de la nouvelle cible</w:t>
      </w:r>
      <w:r w:rsidR="00FD0E83" w:rsidRPr="00A6354B">
        <w:rPr>
          <w:rFonts w:ascii="Arial" w:hAnsi="Arial" w:cs="Arial"/>
          <w:bCs/>
        </w:rPr>
        <w:t> </w:t>
      </w:r>
      <w:r w:rsidR="0059538F">
        <w:rPr>
          <w:rFonts w:ascii="Arial" w:hAnsi="Arial" w:cs="Arial"/>
          <w:bCs/>
        </w:rPr>
        <w:t>gamers</w:t>
      </w:r>
      <w:r w:rsidR="00E262AE" w:rsidRPr="00A6354B">
        <w:rPr>
          <w:rFonts w:ascii="Arial" w:hAnsi="Arial" w:cs="Arial"/>
          <w:bCs/>
        </w:rPr>
        <w:t xml:space="preserve">. </w:t>
      </w:r>
    </w:p>
    <w:p w:rsidR="00EE1967" w:rsidRPr="00A6354B" w:rsidRDefault="00EE1967" w:rsidP="00C801DB">
      <w:pPr>
        <w:pBdr>
          <w:top w:val="single" w:sz="4" w:space="1" w:color="auto"/>
          <w:left w:val="single" w:sz="4" w:space="4" w:color="auto"/>
          <w:bottom w:val="single" w:sz="4" w:space="1" w:color="auto"/>
          <w:right w:val="single" w:sz="4" w:space="4" w:color="auto"/>
        </w:pBdr>
        <w:jc w:val="both"/>
        <w:rPr>
          <w:rFonts w:ascii="Arial" w:hAnsi="Arial" w:cs="Arial"/>
          <w:bCs/>
        </w:rPr>
      </w:pPr>
    </w:p>
    <w:p w:rsidR="00C801DB" w:rsidRPr="00A6354B" w:rsidRDefault="00936E73" w:rsidP="0065621A">
      <w:pPr>
        <w:pBdr>
          <w:top w:val="single" w:sz="4" w:space="1" w:color="auto"/>
          <w:left w:val="single" w:sz="4" w:space="4" w:color="auto"/>
          <w:bottom w:val="single" w:sz="4" w:space="1" w:color="auto"/>
          <w:right w:val="single" w:sz="4" w:space="4" w:color="auto"/>
        </w:pBdr>
        <w:ind w:left="504" w:hanging="504"/>
        <w:jc w:val="both"/>
        <w:rPr>
          <w:rFonts w:ascii="Arial" w:hAnsi="Arial" w:cs="Arial"/>
          <w:bCs/>
        </w:rPr>
      </w:pPr>
      <w:r w:rsidRPr="00A6354B">
        <w:rPr>
          <w:rFonts w:ascii="Arial" w:hAnsi="Arial" w:cs="Arial"/>
          <w:bCs/>
        </w:rPr>
        <w:t>2.</w:t>
      </w:r>
      <w:r w:rsidR="00884253" w:rsidRPr="00A6354B">
        <w:rPr>
          <w:rFonts w:ascii="Arial" w:hAnsi="Arial" w:cs="Arial"/>
          <w:bCs/>
        </w:rPr>
        <w:t>2</w:t>
      </w:r>
      <w:r w:rsidR="00713DD9">
        <w:rPr>
          <w:rFonts w:ascii="Arial" w:hAnsi="Arial" w:cs="Arial"/>
          <w:bCs/>
        </w:rPr>
        <w:tab/>
      </w:r>
      <w:r w:rsidR="00C801DB" w:rsidRPr="00A6354B">
        <w:rPr>
          <w:rFonts w:ascii="Arial" w:hAnsi="Arial" w:cs="Arial"/>
          <w:bCs/>
        </w:rPr>
        <w:t>Rédige</w:t>
      </w:r>
      <w:r w:rsidR="005D193B" w:rsidRPr="00A6354B">
        <w:rPr>
          <w:rFonts w:ascii="Arial" w:hAnsi="Arial" w:cs="Arial"/>
          <w:bCs/>
        </w:rPr>
        <w:t>r</w:t>
      </w:r>
      <w:r w:rsidR="00C801DB" w:rsidRPr="00A6354B">
        <w:rPr>
          <w:rFonts w:ascii="Arial" w:hAnsi="Arial" w:cs="Arial"/>
          <w:bCs/>
        </w:rPr>
        <w:t xml:space="preserve"> le </w:t>
      </w:r>
      <w:r w:rsidR="004C16CD">
        <w:rPr>
          <w:rFonts w:ascii="Arial" w:hAnsi="Arial" w:cs="Arial"/>
          <w:bCs/>
        </w:rPr>
        <w:t xml:space="preserve">post </w:t>
      </w:r>
      <w:r w:rsidR="00C801DB" w:rsidRPr="00A6354B">
        <w:rPr>
          <w:rFonts w:ascii="Arial" w:hAnsi="Arial" w:cs="Arial"/>
          <w:bCs/>
        </w:rPr>
        <w:t xml:space="preserve">sur </w:t>
      </w:r>
      <w:r w:rsidR="004C16CD">
        <w:rPr>
          <w:rFonts w:ascii="Arial" w:hAnsi="Arial" w:cs="Arial"/>
          <w:bCs/>
        </w:rPr>
        <w:t>le compte Instagram de</w:t>
      </w:r>
      <w:r w:rsidR="00C801DB" w:rsidRPr="00A6354B">
        <w:rPr>
          <w:rFonts w:ascii="Arial" w:hAnsi="Arial" w:cs="Arial"/>
          <w:bCs/>
        </w:rPr>
        <w:t xml:space="preserve"> Son-</w:t>
      </w:r>
      <w:r w:rsidR="00884253" w:rsidRPr="00A6354B">
        <w:rPr>
          <w:rFonts w:ascii="Arial" w:hAnsi="Arial" w:cs="Arial"/>
          <w:bCs/>
        </w:rPr>
        <w:t>V</w:t>
      </w:r>
      <w:r w:rsidR="00C801DB" w:rsidRPr="00A6354B">
        <w:rPr>
          <w:rFonts w:ascii="Arial" w:hAnsi="Arial" w:cs="Arial"/>
          <w:bCs/>
        </w:rPr>
        <w:t>idéo</w:t>
      </w:r>
      <w:r w:rsidR="00884253" w:rsidRPr="00A6354B">
        <w:rPr>
          <w:rFonts w:ascii="Arial" w:hAnsi="Arial" w:cs="Arial"/>
          <w:bCs/>
        </w:rPr>
        <w:t>.com</w:t>
      </w:r>
      <w:r w:rsidR="00C801DB" w:rsidRPr="00A6354B">
        <w:rPr>
          <w:rFonts w:ascii="Arial" w:hAnsi="Arial" w:cs="Arial"/>
          <w:bCs/>
        </w:rPr>
        <w:t xml:space="preserve"> </w:t>
      </w:r>
      <w:r w:rsidR="00BC1887">
        <w:rPr>
          <w:rFonts w:ascii="Arial" w:hAnsi="Arial" w:cs="Arial"/>
          <w:bCs/>
        </w:rPr>
        <w:t xml:space="preserve">annonçant la participation de l’entreprise </w:t>
      </w:r>
      <w:r w:rsidR="00C801DB" w:rsidRPr="00A6354B">
        <w:rPr>
          <w:rFonts w:ascii="Arial" w:hAnsi="Arial" w:cs="Arial"/>
          <w:bCs/>
        </w:rPr>
        <w:t xml:space="preserve">au salon </w:t>
      </w:r>
      <w:r w:rsidR="00884253" w:rsidRPr="00A6354B">
        <w:rPr>
          <w:rFonts w:ascii="Arial" w:hAnsi="Arial" w:cs="Arial"/>
          <w:bCs/>
        </w:rPr>
        <w:t>« Paris Games Week </w:t>
      </w:r>
      <w:r w:rsidR="007C643D">
        <w:rPr>
          <w:rFonts w:ascii="Arial" w:hAnsi="Arial" w:cs="Arial"/>
          <w:bCs/>
        </w:rPr>
        <w:t>2025</w:t>
      </w:r>
      <w:r w:rsidR="00BC1887">
        <w:rPr>
          <w:rFonts w:ascii="Arial" w:hAnsi="Arial" w:cs="Arial"/>
          <w:bCs/>
        </w:rPr>
        <w:t xml:space="preserve"> </w:t>
      </w:r>
      <w:r w:rsidR="00884253" w:rsidRPr="00A6354B">
        <w:rPr>
          <w:rFonts w:ascii="Arial" w:hAnsi="Arial" w:cs="Arial"/>
          <w:bCs/>
        </w:rPr>
        <w:t>»</w:t>
      </w:r>
      <w:r w:rsidR="002A05FD">
        <w:rPr>
          <w:rFonts w:ascii="Arial" w:hAnsi="Arial" w:cs="Arial"/>
          <w:bCs/>
        </w:rPr>
        <w:t>.</w:t>
      </w:r>
      <w:r w:rsidR="00BC1887">
        <w:rPr>
          <w:rFonts w:ascii="Arial" w:hAnsi="Arial" w:cs="Arial"/>
          <w:bCs/>
        </w:rPr>
        <w:t xml:space="preserve"> </w:t>
      </w:r>
    </w:p>
    <w:p w:rsidR="00884253" w:rsidRPr="00A6354B" w:rsidRDefault="00884253" w:rsidP="00C801DB">
      <w:pPr>
        <w:pBdr>
          <w:top w:val="single" w:sz="4" w:space="1" w:color="auto"/>
          <w:left w:val="single" w:sz="4" w:space="4" w:color="auto"/>
          <w:bottom w:val="single" w:sz="4" w:space="1" w:color="auto"/>
          <w:right w:val="single" w:sz="4" w:space="4" w:color="auto"/>
        </w:pBdr>
        <w:jc w:val="both"/>
        <w:rPr>
          <w:rFonts w:ascii="Arial" w:hAnsi="Arial" w:cs="Arial"/>
          <w:bCs/>
        </w:rPr>
      </w:pPr>
    </w:p>
    <w:p w:rsidR="00884253" w:rsidRPr="00A6354B" w:rsidRDefault="00713DD9" w:rsidP="0065621A">
      <w:pPr>
        <w:pBdr>
          <w:top w:val="single" w:sz="4" w:space="1" w:color="auto"/>
          <w:left w:val="single" w:sz="4" w:space="4" w:color="auto"/>
          <w:bottom w:val="single" w:sz="4" w:space="1" w:color="auto"/>
          <w:right w:val="single" w:sz="4" w:space="4" w:color="auto"/>
        </w:pBdr>
        <w:ind w:left="426" w:hanging="426"/>
        <w:jc w:val="both"/>
        <w:rPr>
          <w:rFonts w:ascii="Arial" w:hAnsi="Arial" w:cs="Arial"/>
          <w:bCs/>
        </w:rPr>
      </w:pPr>
      <w:r>
        <w:rPr>
          <w:rFonts w:ascii="Arial" w:hAnsi="Arial" w:cs="Arial"/>
          <w:bCs/>
        </w:rPr>
        <w:t>2.3</w:t>
      </w:r>
      <w:r>
        <w:rPr>
          <w:rFonts w:ascii="Arial" w:hAnsi="Arial" w:cs="Arial"/>
          <w:bCs/>
        </w:rPr>
        <w:tab/>
      </w:r>
      <w:r w:rsidR="003A0DF2">
        <w:rPr>
          <w:rFonts w:ascii="Arial" w:hAnsi="Arial" w:cs="Arial"/>
          <w:bCs/>
        </w:rPr>
        <w:t>Dans le cadre de la collecte de données lié</w:t>
      </w:r>
      <w:r w:rsidR="0065621A">
        <w:rPr>
          <w:rFonts w:ascii="Arial" w:hAnsi="Arial" w:cs="Arial"/>
          <w:bCs/>
        </w:rPr>
        <w:t>e</w:t>
      </w:r>
      <w:r w:rsidR="003A0DF2">
        <w:rPr>
          <w:rFonts w:ascii="Arial" w:hAnsi="Arial" w:cs="Arial"/>
          <w:bCs/>
        </w:rPr>
        <w:t xml:space="preserve"> au formulaire de participation au salon </w:t>
      </w:r>
      <w:r w:rsidR="007C643D">
        <w:rPr>
          <w:rFonts w:ascii="Arial" w:hAnsi="Arial" w:cs="Arial"/>
          <w:iCs/>
        </w:rPr>
        <w:t>« Paris Games Week 2025</w:t>
      </w:r>
      <w:r w:rsidR="003A0DF2">
        <w:rPr>
          <w:rFonts w:ascii="Arial" w:hAnsi="Arial" w:cs="Arial"/>
          <w:iCs/>
        </w:rPr>
        <w:t xml:space="preserve"> », </w:t>
      </w:r>
      <w:r w:rsidR="00CC6F62">
        <w:rPr>
          <w:rFonts w:ascii="Arial" w:hAnsi="Arial" w:cs="Arial"/>
          <w:iCs/>
        </w:rPr>
        <w:t>rappeler le cadre réglementaire.</w:t>
      </w:r>
    </w:p>
    <w:p w:rsidR="00465707" w:rsidRPr="00320CBF" w:rsidRDefault="00465707" w:rsidP="0065621A">
      <w:pPr>
        <w:pStyle w:val="Corpsdetexte2"/>
        <w:ind w:left="426" w:hanging="426"/>
        <w:rPr>
          <w:rFonts w:cs="Arial"/>
          <w:b w:val="0"/>
        </w:rPr>
      </w:pPr>
    </w:p>
    <w:p w:rsidR="00465707" w:rsidRPr="00320CBF" w:rsidRDefault="00465707" w:rsidP="00C801DB">
      <w:pPr>
        <w:pStyle w:val="Corpsdetexte2"/>
        <w:rPr>
          <w:rFonts w:cs="Arial"/>
          <w:b w:val="0"/>
        </w:rPr>
      </w:pPr>
    </w:p>
    <w:p w:rsidR="00E262AE" w:rsidRPr="00320CBF" w:rsidRDefault="00E262AE" w:rsidP="00E262AE">
      <w:pPr>
        <w:jc w:val="both"/>
        <w:rPr>
          <w:rFonts w:ascii="Arial" w:hAnsi="Arial" w:cs="Arial"/>
        </w:rPr>
      </w:pPr>
    </w:p>
    <w:p w:rsidR="006442E4" w:rsidRPr="00320CBF" w:rsidRDefault="006442E4" w:rsidP="00E262AE">
      <w:pPr>
        <w:jc w:val="both"/>
        <w:rPr>
          <w:rFonts w:ascii="Arial" w:hAnsi="Arial" w:cs="Arial"/>
        </w:rPr>
      </w:pPr>
    </w:p>
    <w:p w:rsidR="00FC3956" w:rsidRDefault="00FC3956" w:rsidP="00E262AE">
      <w:pPr>
        <w:jc w:val="both"/>
      </w:pPr>
    </w:p>
    <w:p w:rsidR="00FC3956" w:rsidRPr="00465707" w:rsidRDefault="00FC3956" w:rsidP="00E262AE">
      <w:pPr>
        <w:jc w:val="both"/>
      </w:pPr>
    </w:p>
    <w:p w:rsidR="00E262AE" w:rsidRPr="00465707" w:rsidRDefault="00E262AE" w:rsidP="00E262AE">
      <w:pPr>
        <w:jc w:val="both"/>
      </w:pPr>
    </w:p>
    <w:p w:rsidR="00E262AE" w:rsidRPr="00713DD9" w:rsidRDefault="00E262AE" w:rsidP="00713DD9">
      <w:pPr>
        <w:pStyle w:val="Titre4"/>
        <w:pBdr>
          <w:top w:val="single" w:sz="12" w:space="1" w:color="auto"/>
          <w:left w:val="single" w:sz="12" w:space="4" w:color="auto"/>
          <w:bottom w:val="single" w:sz="12" w:space="1" w:color="auto"/>
          <w:right w:val="single" w:sz="12" w:space="4" w:color="auto"/>
        </w:pBdr>
        <w:rPr>
          <w:rFonts w:ascii="Arial" w:hAnsi="Arial" w:cs="Arial"/>
          <w:lang w:val="fr-FR"/>
        </w:rPr>
      </w:pPr>
      <w:r w:rsidRPr="00713DD9">
        <w:rPr>
          <w:rFonts w:ascii="Arial" w:hAnsi="Arial" w:cs="Arial"/>
        </w:rPr>
        <w:t>R</w:t>
      </w:r>
      <w:r w:rsidR="00713DD9" w:rsidRPr="00713DD9">
        <w:rPr>
          <w:rFonts w:ascii="Arial" w:hAnsi="Arial" w:cs="Arial"/>
        </w:rPr>
        <w:t>É</w:t>
      </w:r>
      <w:r w:rsidRPr="00713DD9">
        <w:rPr>
          <w:rFonts w:ascii="Arial" w:hAnsi="Arial" w:cs="Arial"/>
        </w:rPr>
        <w:t>FLEXION COMMERCIALE</w:t>
      </w:r>
      <w:r w:rsidR="00A762E5" w:rsidRPr="00713DD9">
        <w:rPr>
          <w:rFonts w:ascii="Arial" w:hAnsi="Arial" w:cs="Arial"/>
          <w:lang w:val="fr-FR"/>
        </w:rPr>
        <w:t xml:space="preserve"> STRUCTURÉE</w:t>
      </w:r>
    </w:p>
    <w:p w:rsidR="00E262AE" w:rsidRDefault="00E262AE" w:rsidP="00E262AE"/>
    <w:p w:rsidR="00713DD9" w:rsidRDefault="00713DD9" w:rsidP="00713DD9">
      <w:pPr>
        <w:pStyle w:val="NormalWeb"/>
        <w:spacing w:before="0" w:beforeAutospacing="0" w:after="240" w:afterAutospacing="0"/>
        <w:jc w:val="both"/>
      </w:pPr>
      <w:r>
        <w:rPr>
          <w:rFonts w:ascii="Arial" w:hAnsi="Arial" w:cs="Arial"/>
          <w:color w:val="000000"/>
        </w:rPr>
        <w:t>En s’inspirant du cas traité et en mobilisant vos connaissances, proposer, en une trentaine de lignes maximum, une réflexion commerciale structurée qui répondra à la question suivante : </w:t>
      </w:r>
    </w:p>
    <w:p w:rsidR="00713DD9" w:rsidRPr="00465707" w:rsidRDefault="00713DD9" w:rsidP="00E262AE"/>
    <w:p w:rsidR="003009A2" w:rsidRPr="00320CBF" w:rsidRDefault="003009A2" w:rsidP="00677EFB">
      <w:pPr>
        <w:pStyle w:val="Style19"/>
        <w:kinsoku w:val="0"/>
        <w:spacing w:before="288" w:after="288"/>
        <w:ind w:left="504" w:hanging="504"/>
        <w:jc w:val="center"/>
        <w:rPr>
          <w:rStyle w:val="CharacterStyle2"/>
          <w:rFonts w:ascii="Arial" w:hAnsi="Arial" w:cs="Arial"/>
          <w:b/>
          <w:bCs/>
          <w:sz w:val="24"/>
          <w:szCs w:val="24"/>
        </w:rPr>
      </w:pPr>
      <w:r w:rsidRPr="00320CBF">
        <w:rPr>
          <w:rStyle w:val="CharacterStyle2"/>
          <w:rFonts w:ascii="Arial" w:hAnsi="Arial" w:cs="Arial"/>
          <w:b/>
          <w:bCs/>
          <w:sz w:val="24"/>
          <w:szCs w:val="24"/>
        </w:rPr>
        <w:t xml:space="preserve">En quoi </w:t>
      </w:r>
      <w:r w:rsidR="00936E73" w:rsidRPr="00320CBF">
        <w:rPr>
          <w:rStyle w:val="CharacterStyle2"/>
          <w:rFonts w:ascii="Arial" w:hAnsi="Arial" w:cs="Arial"/>
          <w:b/>
          <w:bCs/>
          <w:sz w:val="24"/>
          <w:szCs w:val="24"/>
        </w:rPr>
        <w:t xml:space="preserve">la </w:t>
      </w:r>
      <w:r w:rsidRPr="00320CBF">
        <w:rPr>
          <w:rStyle w:val="CharacterStyle2"/>
          <w:rFonts w:ascii="Arial" w:hAnsi="Arial" w:cs="Arial"/>
          <w:b/>
          <w:bCs/>
          <w:sz w:val="24"/>
          <w:szCs w:val="24"/>
        </w:rPr>
        <w:t xml:space="preserve">démarche omnicanale </w:t>
      </w:r>
      <w:r w:rsidR="00BC4F53">
        <w:rPr>
          <w:rStyle w:val="CharacterStyle2"/>
          <w:rFonts w:ascii="Arial" w:hAnsi="Arial" w:cs="Arial"/>
          <w:b/>
          <w:bCs/>
          <w:sz w:val="24"/>
          <w:szCs w:val="24"/>
        </w:rPr>
        <w:t>permet-elle à l’entreprise d’</w:t>
      </w:r>
      <w:r w:rsidR="00535F43">
        <w:rPr>
          <w:rStyle w:val="CharacterStyle2"/>
          <w:rFonts w:ascii="Arial" w:hAnsi="Arial" w:cs="Arial"/>
          <w:b/>
          <w:bCs/>
          <w:sz w:val="24"/>
          <w:szCs w:val="24"/>
        </w:rPr>
        <w:t>améliore</w:t>
      </w:r>
      <w:r w:rsidR="00BC4F53">
        <w:rPr>
          <w:rStyle w:val="CharacterStyle2"/>
          <w:rFonts w:ascii="Arial" w:hAnsi="Arial" w:cs="Arial"/>
          <w:b/>
          <w:bCs/>
          <w:sz w:val="24"/>
          <w:szCs w:val="24"/>
        </w:rPr>
        <w:t>r</w:t>
      </w:r>
      <w:r w:rsidR="00936E73" w:rsidRPr="00320CBF">
        <w:rPr>
          <w:rStyle w:val="CharacterStyle2"/>
          <w:rFonts w:ascii="Arial" w:hAnsi="Arial" w:cs="Arial"/>
          <w:b/>
          <w:bCs/>
          <w:sz w:val="24"/>
          <w:szCs w:val="24"/>
        </w:rPr>
        <w:t xml:space="preserve"> </w:t>
      </w:r>
      <w:r w:rsidR="006D0D92">
        <w:rPr>
          <w:rStyle w:val="CharacterStyle2"/>
          <w:rFonts w:ascii="Arial" w:hAnsi="Arial" w:cs="Arial"/>
          <w:b/>
          <w:bCs/>
          <w:sz w:val="24"/>
          <w:szCs w:val="24"/>
        </w:rPr>
        <w:lastRenderedPageBreak/>
        <w:t>l’expérience client</w:t>
      </w:r>
      <w:r w:rsidR="006442E4" w:rsidRPr="00320CBF">
        <w:rPr>
          <w:rStyle w:val="CharacterStyle2"/>
          <w:rFonts w:ascii="Arial" w:hAnsi="Arial" w:cs="Arial"/>
          <w:b/>
          <w:bCs/>
          <w:sz w:val="24"/>
          <w:szCs w:val="24"/>
        </w:rPr>
        <w:t xml:space="preserve"> </w:t>
      </w:r>
      <w:r w:rsidRPr="00320CBF">
        <w:rPr>
          <w:rStyle w:val="CharacterStyle2"/>
          <w:rFonts w:ascii="Arial" w:hAnsi="Arial" w:cs="Arial"/>
          <w:b/>
          <w:bCs/>
          <w:sz w:val="24"/>
          <w:szCs w:val="24"/>
        </w:rPr>
        <w:t>?</w:t>
      </w:r>
    </w:p>
    <w:p w:rsidR="008D7DBC" w:rsidRPr="00A34366" w:rsidRDefault="008D7DBC" w:rsidP="008D7DBC">
      <w:pPr>
        <w:tabs>
          <w:tab w:val="left" w:pos="1290"/>
        </w:tabs>
        <w:rPr>
          <w:rFonts w:eastAsia="Arial"/>
          <w:sz w:val="28"/>
          <w:szCs w:val="28"/>
        </w:rPr>
      </w:pPr>
      <w:r>
        <w:br w:type="page"/>
      </w:r>
    </w:p>
    <w:p w:rsidR="00320CBF" w:rsidRPr="00320CBF" w:rsidRDefault="00320CBF" w:rsidP="008D7DBC">
      <w:pPr>
        <w:jc w:val="both"/>
        <w:rPr>
          <w:rFonts w:ascii="Arial" w:hAnsi="Arial" w:cs="Arial"/>
          <w:b/>
          <w:bCs/>
          <w:iCs/>
          <w:sz w:val="28"/>
          <w:szCs w:val="28"/>
          <w:u w:val="single"/>
        </w:rPr>
      </w:pPr>
    </w:p>
    <w:p w:rsidR="008D7DBC" w:rsidRPr="00DE458C" w:rsidRDefault="008D7DBC" w:rsidP="008D7DBC">
      <w:pPr>
        <w:jc w:val="both"/>
        <w:rPr>
          <w:rFonts w:ascii="Arial" w:hAnsi="Arial" w:cs="Arial"/>
          <w:b/>
          <w:bCs/>
          <w:iCs/>
        </w:rPr>
      </w:pPr>
      <w:r w:rsidRPr="00DE458C">
        <w:rPr>
          <w:rFonts w:ascii="Arial" w:hAnsi="Arial" w:cs="Arial"/>
          <w:b/>
          <w:bCs/>
          <w:iCs/>
        </w:rPr>
        <w:t>Annexe 1 </w:t>
      </w:r>
      <w:r w:rsidR="00A6354B" w:rsidRPr="00DE458C">
        <w:rPr>
          <w:rFonts w:ascii="Arial" w:hAnsi="Arial" w:cs="Arial"/>
          <w:b/>
          <w:bCs/>
          <w:iCs/>
        </w:rPr>
        <w:t xml:space="preserve">- </w:t>
      </w:r>
      <w:r w:rsidRPr="00DE458C">
        <w:rPr>
          <w:rFonts w:ascii="Arial" w:hAnsi="Arial" w:cs="Arial"/>
          <w:b/>
          <w:bCs/>
          <w:iCs/>
        </w:rPr>
        <w:t>Indicateurs de performance commerciale des différents canaux</w:t>
      </w:r>
    </w:p>
    <w:p w:rsidR="00DD6A89" w:rsidRDefault="00DD6A89" w:rsidP="002B73BE">
      <w:pPr>
        <w:jc w:val="center"/>
        <w:rPr>
          <w:rFonts w:ascii="Arial" w:eastAsia="Arial" w:hAnsi="Arial" w:cs="Arial"/>
          <w:b/>
          <w:bCs/>
        </w:rPr>
      </w:pPr>
    </w:p>
    <w:p w:rsidR="0071563C" w:rsidRDefault="0071563C" w:rsidP="002B73BE">
      <w:pPr>
        <w:jc w:val="center"/>
        <w:rPr>
          <w:rFonts w:ascii="Arial" w:eastAsia="Arial" w:hAnsi="Arial" w:cs="Arial"/>
          <w:b/>
          <w:bCs/>
        </w:rPr>
      </w:pPr>
    </w:p>
    <w:p w:rsidR="0071563C" w:rsidRDefault="0071563C" w:rsidP="002B73BE">
      <w:pPr>
        <w:jc w:val="center"/>
        <w:rPr>
          <w:rFonts w:ascii="Arial" w:eastAsia="Arial"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9"/>
        <w:gridCol w:w="1691"/>
        <w:gridCol w:w="1691"/>
      </w:tblGrid>
      <w:tr w:rsidR="00185FFF" w:rsidRPr="00BA4762" w:rsidTr="009A786C">
        <w:trPr>
          <w:jc w:val="center"/>
        </w:trPr>
        <w:tc>
          <w:tcPr>
            <w:tcW w:w="2289" w:type="dxa"/>
            <w:shd w:val="clear" w:color="auto" w:fill="auto"/>
            <w:vAlign w:val="center"/>
          </w:tcPr>
          <w:p w:rsidR="00185FFF" w:rsidRPr="00BA4762" w:rsidRDefault="00185FFF" w:rsidP="009A786C">
            <w:pPr>
              <w:jc w:val="center"/>
              <w:rPr>
                <w:rFonts w:ascii="Arial" w:eastAsia="Arial" w:hAnsi="Arial" w:cs="Arial"/>
                <w:b/>
                <w:bCs/>
              </w:rPr>
            </w:pPr>
            <w:r>
              <w:rPr>
                <w:rFonts w:ascii="Arial" w:eastAsia="Arial" w:hAnsi="Arial" w:cs="Arial"/>
                <w:b/>
                <w:bCs/>
              </w:rPr>
              <w:t>I</w:t>
            </w:r>
            <w:r w:rsidRPr="00BA4762">
              <w:rPr>
                <w:rFonts w:ascii="Arial" w:eastAsia="Arial" w:hAnsi="Arial" w:cs="Arial"/>
                <w:b/>
                <w:bCs/>
              </w:rPr>
              <w:t>ndicateurs</w:t>
            </w:r>
          </w:p>
        </w:tc>
        <w:tc>
          <w:tcPr>
            <w:tcW w:w="1691" w:type="dxa"/>
            <w:shd w:val="clear" w:color="auto" w:fill="auto"/>
            <w:vAlign w:val="center"/>
          </w:tcPr>
          <w:p w:rsidR="00185FFF" w:rsidRPr="00BA4762" w:rsidRDefault="00185FFF" w:rsidP="009A786C">
            <w:pPr>
              <w:jc w:val="center"/>
              <w:rPr>
                <w:rFonts w:ascii="Arial" w:eastAsia="Arial" w:hAnsi="Arial" w:cs="Arial"/>
                <w:b/>
                <w:bCs/>
              </w:rPr>
            </w:pPr>
            <w:r>
              <w:rPr>
                <w:rFonts w:ascii="Arial" w:eastAsia="Arial" w:hAnsi="Arial" w:cs="Arial"/>
                <w:b/>
                <w:bCs/>
              </w:rPr>
              <w:t>Objectifs 202</w:t>
            </w:r>
            <w:r w:rsidR="007C643D">
              <w:rPr>
                <w:rFonts w:ascii="Arial" w:eastAsia="Arial" w:hAnsi="Arial" w:cs="Arial"/>
                <w:b/>
                <w:bCs/>
              </w:rPr>
              <w:t>4</w:t>
            </w:r>
          </w:p>
        </w:tc>
        <w:tc>
          <w:tcPr>
            <w:tcW w:w="1691" w:type="dxa"/>
            <w:shd w:val="clear" w:color="auto" w:fill="auto"/>
            <w:vAlign w:val="center"/>
          </w:tcPr>
          <w:p w:rsidR="00185FFF" w:rsidRPr="00BA4762" w:rsidRDefault="00185FFF" w:rsidP="009A786C">
            <w:pPr>
              <w:jc w:val="center"/>
              <w:rPr>
                <w:rFonts w:ascii="Arial" w:eastAsia="Arial" w:hAnsi="Arial" w:cs="Arial"/>
                <w:b/>
                <w:bCs/>
              </w:rPr>
            </w:pPr>
            <w:r>
              <w:rPr>
                <w:rFonts w:ascii="Arial" w:eastAsia="Arial" w:hAnsi="Arial" w:cs="Arial"/>
                <w:b/>
                <w:bCs/>
              </w:rPr>
              <w:t xml:space="preserve">Réalisés </w:t>
            </w:r>
            <w:r w:rsidRPr="00BA4762">
              <w:rPr>
                <w:rFonts w:ascii="Arial" w:eastAsia="Arial" w:hAnsi="Arial" w:cs="Arial"/>
                <w:b/>
                <w:bCs/>
              </w:rPr>
              <w:t>202</w:t>
            </w:r>
            <w:r w:rsidR="007C643D">
              <w:rPr>
                <w:rFonts w:ascii="Arial" w:eastAsia="Arial" w:hAnsi="Arial" w:cs="Arial"/>
                <w:b/>
                <w:bCs/>
              </w:rPr>
              <w:t>4</w:t>
            </w:r>
          </w:p>
        </w:tc>
      </w:tr>
      <w:tr w:rsidR="00185FFF" w:rsidRPr="00BA4762" w:rsidTr="009A786C">
        <w:trPr>
          <w:jc w:val="center"/>
        </w:trPr>
        <w:tc>
          <w:tcPr>
            <w:tcW w:w="5671" w:type="dxa"/>
            <w:gridSpan w:val="3"/>
            <w:shd w:val="clear" w:color="auto" w:fill="A6A6A6" w:themeFill="background1" w:themeFillShade="A6"/>
            <w:vAlign w:val="center"/>
          </w:tcPr>
          <w:p w:rsidR="00185FFF" w:rsidRPr="0065621A" w:rsidRDefault="00185FFF" w:rsidP="009A786C">
            <w:pPr>
              <w:jc w:val="center"/>
              <w:rPr>
                <w:rFonts w:ascii="Arial" w:eastAsia="Arial" w:hAnsi="Arial" w:cs="Arial"/>
                <w:b/>
              </w:rPr>
            </w:pPr>
            <w:r w:rsidRPr="0065621A">
              <w:rPr>
                <w:rFonts w:ascii="Arial" w:eastAsia="Arial" w:hAnsi="Arial" w:cs="Arial"/>
                <w:b/>
              </w:rPr>
              <w:t>Call Center</w:t>
            </w:r>
            <w:r w:rsidR="0065621A">
              <w:rPr>
                <w:rFonts w:ascii="Arial" w:eastAsia="Arial" w:hAnsi="Arial" w:cs="Arial"/>
                <w:b/>
              </w:rPr>
              <w:t xml:space="preserve"> – appels entrants et </w:t>
            </w:r>
            <w:r w:rsidRPr="0065621A">
              <w:rPr>
                <w:rFonts w:ascii="Arial" w:eastAsia="Arial" w:hAnsi="Arial" w:cs="Arial"/>
                <w:b/>
              </w:rPr>
              <w:t>sortants</w:t>
            </w:r>
          </w:p>
        </w:tc>
      </w:tr>
      <w:tr w:rsidR="00185FFF" w:rsidRPr="00BA4762" w:rsidTr="009A786C">
        <w:trPr>
          <w:jc w:val="center"/>
        </w:trPr>
        <w:tc>
          <w:tcPr>
            <w:tcW w:w="2289" w:type="dxa"/>
            <w:shd w:val="clear" w:color="auto" w:fill="auto"/>
            <w:vAlign w:val="center"/>
          </w:tcPr>
          <w:p w:rsidR="00185FFF" w:rsidRPr="00BA4762" w:rsidRDefault="00185FFF" w:rsidP="009A786C">
            <w:pPr>
              <w:jc w:val="center"/>
              <w:rPr>
                <w:rFonts w:ascii="Arial" w:eastAsia="Arial" w:hAnsi="Arial" w:cs="Arial"/>
              </w:rPr>
            </w:pPr>
            <w:r w:rsidRPr="00BA4762">
              <w:rPr>
                <w:rFonts w:ascii="Arial" w:eastAsia="Arial" w:hAnsi="Arial" w:cs="Arial"/>
              </w:rPr>
              <w:t>CA/Jour</w:t>
            </w:r>
          </w:p>
        </w:tc>
        <w:tc>
          <w:tcPr>
            <w:tcW w:w="1691" w:type="dxa"/>
            <w:shd w:val="clear" w:color="auto" w:fill="auto"/>
            <w:vAlign w:val="center"/>
          </w:tcPr>
          <w:p w:rsidR="00185FFF" w:rsidRPr="00BA4762" w:rsidRDefault="00350C45" w:rsidP="009A786C">
            <w:pPr>
              <w:jc w:val="center"/>
              <w:rPr>
                <w:rFonts w:ascii="Arial" w:eastAsia="Arial" w:hAnsi="Arial" w:cs="Arial"/>
              </w:rPr>
            </w:pPr>
            <w:r>
              <w:rPr>
                <w:rFonts w:ascii="Arial" w:eastAsia="Arial" w:hAnsi="Arial" w:cs="Arial"/>
              </w:rPr>
              <w:t xml:space="preserve">20 000 </w:t>
            </w:r>
            <w:r w:rsidR="00DD6A89">
              <w:rPr>
                <w:rFonts w:ascii="Arial" w:eastAsia="Arial" w:hAnsi="Arial" w:cs="Arial"/>
              </w:rPr>
              <w:t>€</w:t>
            </w:r>
          </w:p>
        </w:tc>
        <w:tc>
          <w:tcPr>
            <w:tcW w:w="1691" w:type="dxa"/>
            <w:shd w:val="clear" w:color="auto" w:fill="auto"/>
            <w:vAlign w:val="center"/>
          </w:tcPr>
          <w:p w:rsidR="00185FFF" w:rsidRPr="00BA4762" w:rsidRDefault="00350C45" w:rsidP="009A786C">
            <w:pPr>
              <w:jc w:val="center"/>
              <w:rPr>
                <w:rFonts w:ascii="Arial" w:eastAsia="Arial" w:hAnsi="Arial" w:cs="Arial"/>
              </w:rPr>
            </w:pPr>
            <w:r>
              <w:rPr>
                <w:rFonts w:ascii="Arial" w:eastAsia="Arial" w:hAnsi="Arial" w:cs="Arial"/>
              </w:rPr>
              <w:t>15 000</w:t>
            </w:r>
            <w:r w:rsidR="00185FFF">
              <w:rPr>
                <w:rFonts w:ascii="Arial" w:eastAsia="Arial" w:hAnsi="Arial" w:cs="Arial"/>
              </w:rPr>
              <w:t xml:space="preserve"> €</w:t>
            </w:r>
          </w:p>
        </w:tc>
      </w:tr>
      <w:tr w:rsidR="00185FFF" w:rsidRPr="00BA4762" w:rsidTr="009A786C">
        <w:trPr>
          <w:jc w:val="center"/>
        </w:trPr>
        <w:tc>
          <w:tcPr>
            <w:tcW w:w="2289" w:type="dxa"/>
            <w:shd w:val="clear" w:color="auto" w:fill="auto"/>
            <w:vAlign w:val="center"/>
          </w:tcPr>
          <w:p w:rsidR="00185FFF" w:rsidRPr="00BA4762" w:rsidRDefault="00185FFF" w:rsidP="009A786C">
            <w:pPr>
              <w:jc w:val="center"/>
              <w:rPr>
                <w:rFonts w:ascii="Arial" w:eastAsia="Arial" w:hAnsi="Arial" w:cs="Arial"/>
              </w:rPr>
            </w:pPr>
            <w:r w:rsidRPr="00BA4762">
              <w:rPr>
                <w:rFonts w:ascii="Arial" w:eastAsia="Arial" w:hAnsi="Arial" w:cs="Arial"/>
              </w:rPr>
              <w:t>N</w:t>
            </w:r>
            <w:r>
              <w:rPr>
                <w:rFonts w:ascii="Arial" w:eastAsia="Arial" w:hAnsi="Arial" w:cs="Arial"/>
              </w:rPr>
              <w:t>om</w:t>
            </w:r>
            <w:r w:rsidRPr="00BA4762">
              <w:rPr>
                <w:rFonts w:ascii="Arial" w:eastAsia="Arial" w:hAnsi="Arial" w:cs="Arial"/>
              </w:rPr>
              <w:t>b</w:t>
            </w:r>
            <w:r>
              <w:rPr>
                <w:rFonts w:ascii="Arial" w:eastAsia="Arial" w:hAnsi="Arial" w:cs="Arial"/>
              </w:rPr>
              <w:t>re</w:t>
            </w:r>
            <w:r w:rsidRPr="00BA4762">
              <w:rPr>
                <w:rFonts w:ascii="Arial" w:eastAsia="Arial" w:hAnsi="Arial" w:cs="Arial"/>
              </w:rPr>
              <w:t xml:space="preserve"> d’appel</w:t>
            </w:r>
            <w:r>
              <w:rPr>
                <w:rFonts w:ascii="Arial" w:eastAsia="Arial" w:hAnsi="Arial" w:cs="Arial"/>
              </w:rPr>
              <w:t>s</w:t>
            </w:r>
            <w:r w:rsidRPr="00BA4762">
              <w:rPr>
                <w:rFonts w:ascii="Arial" w:eastAsia="Arial" w:hAnsi="Arial" w:cs="Arial"/>
              </w:rPr>
              <w:t>/Jour</w:t>
            </w:r>
          </w:p>
        </w:tc>
        <w:tc>
          <w:tcPr>
            <w:tcW w:w="1691" w:type="dxa"/>
            <w:shd w:val="clear" w:color="auto" w:fill="auto"/>
            <w:vAlign w:val="center"/>
          </w:tcPr>
          <w:p w:rsidR="00185FFF" w:rsidRPr="00BA4762" w:rsidRDefault="00350C45" w:rsidP="009A786C">
            <w:pPr>
              <w:jc w:val="center"/>
              <w:rPr>
                <w:rFonts w:ascii="Arial" w:eastAsia="Arial" w:hAnsi="Arial" w:cs="Arial"/>
              </w:rPr>
            </w:pPr>
            <w:r>
              <w:rPr>
                <w:rFonts w:ascii="Arial" w:eastAsia="Arial" w:hAnsi="Arial" w:cs="Arial"/>
              </w:rPr>
              <w:t>200</w:t>
            </w:r>
          </w:p>
        </w:tc>
        <w:tc>
          <w:tcPr>
            <w:tcW w:w="1691" w:type="dxa"/>
            <w:shd w:val="clear" w:color="auto" w:fill="auto"/>
            <w:vAlign w:val="center"/>
          </w:tcPr>
          <w:p w:rsidR="00185FFF" w:rsidRPr="00BA4762" w:rsidRDefault="00350C45" w:rsidP="009A786C">
            <w:pPr>
              <w:jc w:val="center"/>
              <w:rPr>
                <w:rFonts w:ascii="Arial" w:eastAsia="Arial" w:hAnsi="Arial" w:cs="Arial"/>
              </w:rPr>
            </w:pPr>
            <w:r>
              <w:rPr>
                <w:rFonts w:ascii="Arial" w:eastAsia="Arial" w:hAnsi="Arial" w:cs="Arial"/>
              </w:rPr>
              <w:t>142</w:t>
            </w:r>
          </w:p>
        </w:tc>
      </w:tr>
      <w:tr w:rsidR="00185FFF" w:rsidRPr="00BA4762" w:rsidTr="009A786C">
        <w:trPr>
          <w:jc w:val="center"/>
        </w:trPr>
        <w:tc>
          <w:tcPr>
            <w:tcW w:w="2289" w:type="dxa"/>
            <w:shd w:val="clear" w:color="auto" w:fill="auto"/>
            <w:vAlign w:val="center"/>
          </w:tcPr>
          <w:p w:rsidR="00185FFF" w:rsidRPr="00BA4762" w:rsidRDefault="00A3553E" w:rsidP="009A786C">
            <w:pPr>
              <w:jc w:val="center"/>
              <w:rPr>
                <w:rFonts w:ascii="Arial" w:eastAsia="Arial" w:hAnsi="Arial" w:cs="Arial"/>
              </w:rPr>
            </w:pPr>
            <w:r>
              <w:rPr>
                <w:rFonts w:ascii="Arial" w:eastAsia="Arial" w:hAnsi="Arial" w:cs="Arial"/>
              </w:rPr>
              <w:t>Taux d’appels non aboutis</w:t>
            </w:r>
          </w:p>
        </w:tc>
        <w:tc>
          <w:tcPr>
            <w:tcW w:w="1691" w:type="dxa"/>
            <w:shd w:val="clear" w:color="auto" w:fill="auto"/>
            <w:vAlign w:val="center"/>
          </w:tcPr>
          <w:p w:rsidR="00DD6A89" w:rsidRDefault="00DD6A89" w:rsidP="009A786C">
            <w:pPr>
              <w:jc w:val="center"/>
              <w:rPr>
                <w:rFonts w:ascii="Arial" w:eastAsia="Arial" w:hAnsi="Arial" w:cs="Arial"/>
              </w:rPr>
            </w:pPr>
            <w:r>
              <w:rPr>
                <w:rFonts w:ascii="Arial" w:eastAsia="Arial" w:hAnsi="Arial" w:cs="Arial"/>
              </w:rPr>
              <w:t>6,5</w:t>
            </w:r>
            <w:r w:rsidR="0065621A">
              <w:rPr>
                <w:rFonts w:ascii="Arial" w:eastAsia="Arial" w:hAnsi="Arial" w:cs="Arial"/>
              </w:rPr>
              <w:t xml:space="preserve"> </w:t>
            </w:r>
            <w:r>
              <w:rPr>
                <w:rFonts w:ascii="Arial" w:eastAsia="Arial" w:hAnsi="Arial" w:cs="Arial"/>
              </w:rPr>
              <w:t>%</w:t>
            </w:r>
          </w:p>
          <w:p w:rsidR="00185FFF" w:rsidRPr="00BA4762" w:rsidRDefault="00DD6A89" w:rsidP="009A786C">
            <w:pPr>
              <w:jc w:val="center"/>
              <w:rPr>
                <w:rFonts w:ascii="Arial" w:eastAsia="Arial" w:hAnsi="Arial" w:cs="Arial"/>
              </w:rPr>
            </w:pPr>
            <w:r w:rsidRPr="00BA4762">
              <w:rPr>
                <w:rFonts w:ascii="Arial" w:eastAsia="Arial" w:hAnsi="Arial" w:cs="Arial"/>
                <w:i/>
                <w:iCs/>
                <w:sz w:val="20"/>
                <w:szCs w:val="20"/>
              </w:rPr>
              <w:t>(</w:t>
            </w:r>
            <w:r>
              <w:rPr>
                <w:rFonts w:ascii="Arial" w:eastAsia="Arial" w:hAnsi="Arial" w:cs="Arial"/>
                <w:i/>
                <w:iCs/>
                <w:sz w:val="20"/>
                <w:szCs w:val="20"/>
              </w:rPr>
              <w:t>équivalent</w:t>
            </w:r>
            <w:r w:rsidRPr="00BA4762">
              <w:rPr>
                <w:rFonts w:ascii="Arial" w:eastAsia="Arial" w:hAnsi="Arial" w:cs="Arial"/>
                <w:i/>
                <w:iCs/>
                <w:sz w:val="20"/>
                <w:szCs w:val="20"/>
              </w:rPr>
              <w:t xml:space="preserve"> </w:t>
            </w:r>
            <w:r>
              <w:rPr>
                <w:rFonts w:ascii="Arial" w:eastAsia="Arial" w:hAnsi="Arial" w:cs="Arial"/>
                <w:i/>
                <w:iCs/>
                <w:sz w:val="20"/>
                <w:szCs w:val="20"/>
              </w:rPr>
              <w:t>au</w:t>
            </w:r>
            <w:r w:rsidRPr="00BA4762">
              <w:rPr>
                <w:rFonts w:ascii="Arial" w:eastAsia="Arial" w:hAnsi="Arial" w:cs="Arial"/>
                <w:i/>
                <w:iCs/>
                <w:sz w:val="20"/>
                <w:szCs w:val="20"/>
              </w:rPr>
              <w:t xml:space="preserve"> secteur</w:t>
            </w:r>
            <w:r>
              <w:rPr>
                <w:rFonts w:ascii="Arial" w:eastAsia="Arial" w:hAnsi="Arial" w:cs="Arial"/>
                <w:i/>
                <w:iCs/>
                <w:sz w:val="20"/>
                <w:szCs w:val="20"/>
              </w:rPr>
              <w:t>)</w:t>
            </w:r>
          </w:p>
        </w:tc>
        <w:tc>
          <w:tcPr>
            <w:tcW w:w="1691" w:type="dxa"/>
            <w:shd w:val="clear" w:color="auto" w:fill="auto"/>
            <w:vAlign w:val="center"/>
          </w:tcPr>
          <w:p w:rsidR="00185FFF" w:rsidRPr="00BA4762" w:rsidRDefault="00185FFF" w:rsidP="009A786C">
            <w:pPr>
              <w:jc w:val="center"/>
              <w:rPr>
                <w:rFonts w:ascii="Arial" w:eastAsia="Arial" w:hAnsi="Arial" w:cs="Arial"/>
              </w:rPr>
            </w:pPr>
            <w:r w:rsidRPr="00BA4762">
              <w:rPr>
                <w:rFonts w:ascii="Arial" w:eastAsia="Arial" w:hAnsi="Arial" w:cs="Arial"/>
              </w:rPr>
              <w:t>9,42 %</w:t>
            </w:r>
          </w:p>
          <w:p w:rsidR="00185FFF" w:rsidRPr="00BA4762" w:rsidRDefault="00185FFF" w:rsidP="009A786C">
            <w:pPr>
              <w:jc w:val="center"/>
              <w:rPr>
                <w:rFonts w:ascii="Arial" w:eastAsia="Arial" w:hAnsi="Arial" w:cs="Arial"/>
                <w:i/>
                <w:iCs/>
                <w:sz w:val="20"/>
                <w:szCs w:val="20"/>
              </w:rPr>
            </w:pPr>
          </w:p>
        </w:tc>
      </w:tr>
      <w:tr w:rsidR="00185FFF" w:rsidRPr="00BA4762" w:rsidTr="009A786C">
        <w:trPr>
          <w:jc w:val="center"/>
        </w:trPr>
        <w:tc>
          <w:tcPr>
            <w:tcW w:w="2289" w:type="dxa"/>
            <w:shd w:val="clear" w:color="auto" w:fill="auto"/>
            <w:vAlign w:val="center"/>
          </w:tcPr>
          <w:p w:rsidR="00185FFF" w:rsidRPr="00BA4762" w:rsidRDefault="00185FFF" w:rsidP="009A786C">
            <w:pPr>
              <w:jc w:val="center"/>
              <w:rPr>
                <w:rFonts w:ascii="Arial" w:eastAsia="Arial" w:hAnsi="Arial" w:cs="Arial"/>
              </w:rPr>
            </w:pPr>
            <w:r w:rsidRPr="00BA4762">
              <w:rPr>
                <w:rFonts w:ascii="Arial" w:eastAsia="Arial" w:hAnsi="Arial" w:cs="Arial"/>
              </w:rPr>
              <w:t>D</w:t>
            </w:r>
            <w:r>
              <w:rPr>
                <w:rFonts w:ascii="Arial" w:eastAsia="Arial" w:hAnsi="Arial" w:cs="Arial"/>
              </w:rPr>
              <w:t xml:space="preserve">urée </w:t>
            </w:r>
            <w:r w:rsidRPr="00BA4762">
              <w:rPr>
                <w:rFonts w:ascii="Arial" w:eastAsia="Arial" w:hAnsi="Arial" w:cs="Arial"/>
              </w:rPr>
              <w:t>M</w:t>
            </w:r>
            <w:r>
              <w:rPr>
                <w:rFonts w:ascii="Arial" w:eastAsia="Arial" w:hAnsi="Arial" w:cs="Arial"/>
              </w:rPr>
              <w:t xml:space="preserve">oyenne de </w:t>
            </w:r>
            <w:r w:rsidRPr="00BA4762">
              <w:rPr>
                <w:rFonts w:ascii="Arial" w:eastAsia="Arial" w:hAnsi="Arial" w:cs="Arial"/>
              </w:rPr>
              <w:t>T</w:t>
            </w:r>
            <w:r>
              <w:rPr>
                <w:rFonts w:ascii="Arial" w:eastAsia="Arial" w:hAnsi="Arial" w:cs="Arial"/>
              </w:rPr>
              <w:t>raitement d’un appel (DMT)</w:t>
            </w:r>
          </w:p>
        </w:tc>
        <w:tc>
          <w:tcPr>
            <w:tcW w:w="1691" w:type="dxa"/>
            <w:shd w:val="clear" w:color="auto" w:fill="auto"/>
            <w:vAlign w:val="center"/>
          </w:tcPr>
          <w:p w:rsidR="00185FFF" w:rsidRPr="00BA4762" w:rsidRDefault="00DD6A89" w:rsidP="009A786C">
            <w:pPr>
              <w:jc w:val="center"/>
              <w:rPr>
                <w:rFonts w:ascii="Arial" w:eastAsia="Arial" w:hAnsi="Arial" w:cs="Arial"/>
              </w:rPr>
            </w:pPr>
            <w:r>
              <w:rPr>
                <w:rFonts w:ascii="Arial" w:eastAsia="Arial" w:hAnsi="Arial" w:cs="Arial"/>
              </w:rPr>
              <w:t>4 minutes</w:t>
            </w:r>
          </w:p>
        </w:tc>
        <w:tc>
          <w:tcPr>
            <w:tcW w:w="1691" w:type="dxa"/>
            <w:shd w:val="clear" w:color="auto" w:fill="auto"/>
            <w:vAlign w:val="center"/>
          </w:tcPr>
          <w:p w:rsidR="00185FFF" w:rsidRPr="00BA4762" w:rsidRDefault="00185FFF" w:rsidP="009A786C">
            <w:pPr>
              <w:jc w:val="center"/>
              <w:rPr>
                <w:rFonts w:ascii="Arial" w:eastAsia="Arial" w:hAnsi="Arial" w:cs="Arial"/>
              </w:rPr>
            </w:pPr>
            <w:r>
              <w:rPr>
                <w:rFonts w:ascii="Arial" w:eastAsia="Arial" w:hAnsi="Arial" w:cs="Arial"/>
              </w:rPr>
              <w:t>5 minutes et 15 secondes</w:t>
            </w:r>
          </w:p>
        </w:tc>
      </w:tr>
      <w:tr w:rsidR="00185FFF" w:rsidRPr="00BA4762" w:rsidTr="009A786C">
        <w:trPr>
          <w:jc w:val="center"/>
        </w:trPr>
        <w:tc>
          <w:tcPr>
            <w:tcW w:w="2289" w:type="dxa"/>
            <w:shd w:val="clear" w:color="auto" w:fill="auto"/>
            <w:vAlign w:val="center"/>
          </w:tcPr>
          <w:p w:rsidR="00185FFF" w:rsidRPr="00BA4762" w:rsidRDefault="00185FFF" w:rsidP="009A786C">
            <w:pPr>
              <w:jc w:val="center"/>
              <w:rPr>
                <w:rFonts w:ascii="Arial" w:eastAsia="Arial" w:hAnsi="Arial" w:cs="Arial"/>
              </w:rPr>
            </w:pPr>
            <w:r w:rsidRPr="00BA4762">
              <w:rPr>
                <w:rFonts w:ascii="Arial" w:eastAsia="Arial" w:hAnsi="Arial" w:cs="Arial"/>
              </w:rPr>
              <w:t>Panier moyen</w:t>
            </w:r>
          </w:p>
        </w:tc>
        <w:tc>
          <w:tcPr>
            <w:tcW w:w="1691" w:type="dxa"/>
            <w:shd w:val="clear" w:color="auto" w:fill="auto"/>
            <w:vAlign w:val="center"/>
          </w:tcPr>
          <w:p w:rsidR="00185FFF" w:rsidRPr="00BA4762" w:rsidRDefault="00DD6A89" w:rsidP="009A786C">
            <w:pPr>
              <w:jc w:val="center"/>
              <w:rPr>
                <w:rFonts w:ascii="Arial" w:eastAsia="Arial" w:hAnsi="Arial" w:cs="Arial"/>
              </w:rPr>
            </w:pPr>
            <w:r>
              <w:rPr>
                <w:rFonts w:ascii="Arial" w:eastAsia="Arial" w:hAnsi="Arial" w:cs="Arial"/>
              </w:rPr>
              <w:t>600 €</w:t>
            </w:r>
          </w:p>
        </w:tc>
        <w:tc>
          <w:tcPr>
            <w:tcW w:w="1691" w:type="dxa"/>
            <w:shd w:val="clear" w:color="auto" w:fill="auto"/>
            <w:vAlign w:val="center"/>
          </w:tcPr>
          <w:p w:rsidR="00185FFF" w:rsidRPr="00BA4762" w:rsidRDefault="00DD6A89" w:rsidP="009A786C">
            <w:pPr>
              <w:jc w:val="center"/>
              <w:rPr>
                <w:rFonts w:ascii="Arial" w:eastAsia="Arial" w:hAnsi="Arial" w:cs="Arial"/>
              </w:rPr>
            </w:pPr>
            <w:r>
              <w:rPr>
                <w:rFonts w:ascii="Arial" w:eastAsia="Arial" w:hAnsi="Arial" w:cs="Arial"/>
              </w:rPr>
              <w:t>500 €</w:t>
            </w:r>
          </w:p>
        </w:tc>
      </w:tr>
      <w:tr w:rsidR="00185FFF" w:rsidRPr="00BA4762" w:rsidTr="009A786C">
        <w:trPr>
          <w:jc w:val="center"/>
        </w:trPr>
        <w:tc>
          <w:tcPr>
            <w:tcW w:w="5671" w:type="dxa"/>
            <w:gridSpan w:val="3"/>
            <w:shd w:val="clear" w:color="auto" w:fill="A6A6A6" w:themeFill="background1" w:themeFillShade="A6"/>
            <w:vAlign w:val="center"/>
          </w:tcPr>
          <w:p w:rsidR="00185FFF" w:rsidRPr="0065621A" w:rsidRDefault="00185FFF" w:rsidP="00B5620D">
            <w:pPr>
              <w:jc w:val="center"/>
              <w:rPr>
                <w:rFonts w:ascii="Arial" w:eastAsia="Arial" w:hAnsi="Arial" w:cs="Arial"/>
                <w:b/>
              </w:rPr>
            </w:pPr>
            <w:r w:rsidRPr="0065621A">
              <w:rPr>
                <w:rFonts w:ascii="Arial" w:eastAsia="Arial" w:hAnsi="Arial" w:cs="Arial"/>
                <w:b/>
              </w:rPr>
              <w:t xml:space="preserve">Site </w:t>
            </w:r>
            <w:r w:rsidR="00B5620D" w:rsidRPr="00B5620D">
              <w:rPr>
                <w:rFonts w:ascii="Arial" w:eastAsia="Arial" w:hAnsi="Arial" w:cs="Arial"/>
                <w:b/>
                <w:i/>
              </w:rPr>
              <w:t>w</w:t>
            </w:r>
            <w:r w:rsidRPr="00B5620D">
              <w:rPr>
                <w:rFonts w:ascii="Arial" w:eastAsia="Arial" w:hAnsi="Arial" w:cs="Arial"/>
                <w:b/>
                <w:i/>
              </w:rPr>
              <w:t>eb</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CA/Jour</w:t>
            </w:r>
          </w:p>
        </w:tc>
        <w:tc>
          <w:tcPr>
            <w:tcW w:w="1691" w:type="dxa"/>
            <w:shd w:val="clear" w:color="auto" w:fill="auto"/>
            <w:vAlign w:val="center"/>
          </w:tcPr>
          <w:p w:rsidR="00185FFF" w:rsidRPr="00BA7D47" w:rsidRDefault="00BA7D47" w:rsidP="009A786C">
            <w:pPr>
              <w:jc w:val="center"/>
              <w:rPr>
                <w:rFonts w:ascii="Arial" w:eastAsia="Arial" w:hAnsi="Arial" w:cs="Arial"/>
              </w:rPr>
            </w:pPr>
            <w:r w:rsidRPr="00BA7D47">
              <w:rPr>
                <w:rFonts w:ascii="Arial" w:eastAsia="Arial" w:hAnsi="Arial" w:cs="Arial"/>
              </w:rPr>
              <w:t>91</w:t>
            </w:r>
            <w:r w:rsidR="00350C45" w:rsidRPr="00BA7D47">
              <w:rPr>
                <w:rFonts w:ascii="Arial" w:eastAsia="Arial" w:hAnsi="Arial" w:cs="Arial"/>
              </w:rPr>
              <w:t xml:space="preserve"> 000</w:t>
            </w:r>
            <w:r w:rsidR="00DD6A89" w:rsidRPr="00BA7D47">
              <w:rPr>
                <w:rFonts w:ascii="Arial" w:eastAsia="Arial" w:hAnsi="Arial" w:cs="Arial"/>
              </w:rPr>
              <w:t xml:space="preserve"> €</w:t>
            </w:r>
          </w:p>
        </w:tc>
        <w:tc>
          <w:tcPr>
            <w:tcW w:w="1691" w:type="dxa"/>
            <w:shd w:val="clear" w:color="auto" w:fill="auto"/>
            <w:vAlign w:val="center"/>
          </w:tcPr>
          <w:p w:rsidR="00185FFF" w:rsidRPr="00BA7D47" w:rsidRDefault="00350C45" w:rsidP="00F17B2F">
            <w:pPr>
              <w:jc w:val="center"/>
              <w:rPr>
                <w:rFonts w:ascii="Arial" w:eastAsia="Arial" w:hAnsi="Arial" w:cs="Arial"/>
              </w:rPr>
            </w:pPr>
            <w:r w:rsidRPr="00BA7D47">
              <w:rPr>
                <w:rFonts w:ascii="Arial" w:eastAsia="Arial" w:hAnsi="Arial" w:cs="Arial"/>
              </w:rPr>
              <w:t>6</w:t>
            </w:r>
            <w:r w:rsidR="00BA7D47" w:rsidRPr="00BA7D47">
              <w:rPr>
                <w:rFonts w:ascii="Arial" w:eastAsia="Arial" w:hAnsi="Arial" w:cs="Arial"/>
              </w:rPr>
              <w:t>6</w:t>
            </w:r>
            <w:r w:rsidRPr="00BA7D47">
              <w:rPr>
                <w:rFonts w:ascii="Arial" w:eastAsia="Arial" w:hAnsi="Arial" w:cs="Arial"/>
              </w:rPr>
              <w:t xml:space="preserve"> 000 €</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Nombre de visiteurs/Jour</w:t>
            </w:r>
          </w:p>
        </w:tc>
        <w:tc>
          <w:tcPr>
            <w:tcW w:w="1691" w:type="dxa"/>
            <w:shd w:val="clear" w:color="auto" w:fill="auto"/>
            <w:vAlign w:val="center"/>
          </w:tcPr>
          <w:p w:rsidR="00185FFF" w:rsidRPr="00BA7D47" w:rsidRDefault="00DD6A89" w:rsidP="009A786C">
            <w:pPr>
              <w:jc w:val="center"/>
              <w:rPr>
                <w:rFonts w:ascii="Arial" w:eastAsia="Arial" w:hAnsi="Arial" w:cs="Arial"/>
              </w:rPr>
            </w:pPr>
            <w:r w:rsidRPr="00BA7D47">
              <w:rPr>
                <w:rFonts w:ascii="Arial" w:eastAsia="Arial" w:hAnsi="Arial" w:cs="Arial"/>
              </w:rPr>
              <w:t>9</w:t>
            </w:r>
            <w:r w:rsidR="00350C45" w:rsidRPr="00BA7D47">
              <w:rPr>
                <w:rFonts w:ascii="Arial" w:eastAsia="Arial" w:hAnsi="Arial" w:cs="Arial"/>
              </w:rPr>
              <w:t xml:space="preserve"> 500</w:t>
            </w:r>
          </w:p>
        </w:tc>
        <w:tc>
          <w:tcPr>
            <w:tcW w:w="1691" w:type="dxa"/>
            <w:shd w:val="clear" w:color="auto" w:fill="auto"/>
            <w:vAlign w:val="center"/>
          </w:tcPr>
          <w:p w:rsidR="00185FFF" w:rsidRPr="00BA7D47" w:rsidRDefault="00DD6A89" w:rsidP="009A786C">
            <w:pPr>
              <w:jc w:val="center"/>
              <w:rPr>
                <w:rFonts w:ascii="Arial" w:eastAsia="Arial" w:hAnsi="Arial" w:cs="Arial"/>
              </w:rPr>
            </w:pPr>
            <w:r w:rsidRPr="00BA7D47">
              <w:rPr>
                <w:rFonts w:ascii="Arial" w:eastAsia="Arial" w:hAnsi="Arial" w:cs="Arial"/>
              </w:rPr>
              <w:t>9</w:t>
            </w:r>
            <w:r w:rsidR="00350C45" w:rsidRPr="00BA7D47">
              <w:rPr>
                <w:rFonts w:ascii="Arial" w:eastAsia="Arial" w:hAnsi="Arial" w:cs="Arial"/>
              </w:rPr>
              <w:t xml:space="preserve"> 166</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Taux de rebond</w:t>
            </w:r>
          </w:p>
        </w:tc>
        <w:tc>
          <w:tcPr>
            <w:tcW w:w="1691" w:type="dxa"/>
            <w:shd w:val="clear" w:color="auto" w:fill="auto"/>
            <w:vAlign w:val="center"/>
          </w:tcPr>
          <w:p w:rsidR="00185FFF" w:rsidRDefault="00942328" w:rsidP="009A786C">
            <w:pPr>
              <w:jc w:val="center"/>
              <w:rPr>
                <w:rFonts w:ascii="Arial" w:eastAsia="Arial" w:hAnsi="Arial" w:cs="Arial"/>
              </w:rPr>
            </w:pPr>
            <w:r w:rsidRPr="00BA7D47">
              <w:rPr>
                <w:rFonts w:ascii="Arial" w:eastAsia="Arial" w:hAnsi="Arial" w:cs="Arial"/>
              </w:rPr>
              <w:t>25</w:t>
            </w:r>
            <w:r w:rsidR="005412F7" w:rsidRPr="00BA7D47">
              <w:rPr>
                <w:rFonts w:ascii="Arial" w:eastAsia="Arial" w:hAnsi="Arial" w:cs="Arial"/>
              </w:rPr>
              <w:t xml:space="preserve"> %</w:t>
            </w:r>
          </w:p>
          <w:p w:rsidR="0089780F" w:rsidRPr="00BA7D47" w:rsidRDefault="0089780F" w:rsidP="009A786C">
            <w:pPr>
              <w:jc w:val="center"/>
              <w:rPr>
                <w:rFonts w:ascii="Arial" w:eastAsia="Arial" w:hAnsi="Arial" w:cs="Arial"/>
              </w:rPr>
            </w:pPr>
            <w:r w:rsidRPr="00BA4762">
              <w:rPr>
                <w:rFonts w:ascii="Arial" w:eastAsia="Arial" w:hAnsi="Arial" w:cs="Arial"/>
                <w:i/>
                <w:iCs/>
                <w:sz w:val="20"/>
                <w:szCs w:val="20"/>
              </w:rPr>
              <w:t>(</w:t>
            </w:r>
            <w:r>
              <w:rPr>
                <w:rFonts w:ascii="Arial" w:eastAsia="Arial" w:hAnsi="Arial" w:cs="Arial"/>
                <w:i/>
                <w:iCs/>
                <w:sz w:val="20"/>
                <w:szCs w:val="20"/>
              </w:rPr>
              <w:t>équivalent</w:t>
            </w:r>
            <w:r w:rsidRPr="00BA4762">
              <w:rPr>
                <w:rFonts w:ascii="Arial" w:eastAsia="Arial" w:hAnsi="Arial" w:cs="Arial"/>
                <w:i/>
                <w:iCs/>
                <w:sz w:val="20"/>
                <w:szCs w:val="20"/>
              </w:rPr>
              <w:t xml:space="preserve"> </w:t>
            </w:r>
            <w:r>
              <w:rPr>
                <w:rFonts w:ascii="Arial" w:eastAsia="Arial" w:hAnsi="Arial" w:cs="Arial"/>
                <w:i/>
                <w:iCs/>
                <w:sz w:val="20"/>
                <w:szCs w:val="20"/>
              </w:rPr>
              <w:t>au</w:t>
            </w:r>
            <w:r w:rsidRPr="00BA4762">
              <w:rPr>
                <w:rFonts w:ascii="Arial" w:eastAsia="Arial" w:hAnsi="Arial" w:cs="Arial"/>
                <w:i/>
                <w:iCs/>
                <w:sz w:val="20"/>
                <w:szCs w:val="20"/>
              </w:rPr>
              <w:t xml:space="preserve"> secteur</w:t>
            </w:r>
            <w:r>
              <w:rPr>
                <w:rFonts w:ascii="Arial" w:eastAsia="Arial" w:hAnsi="Arial" w:cs="Arial"/>
                <w:i/>
                <w:iCs/>
                <w:sz w:val="20"/>
                <w:szCs w:val="20"/>
              </w:rPr>
              <w:t>)</w:t>
            </w:r>
          </w:p>
        </w:tc>
        <w:tc>
          <w:tcPr>
            <w:tcW w:w="1691" w:type="dxa"/>
            <w:shd w:val="clear" w:color="auto" w:fill="auto"/>
            <w:vAlign w:val="center"/>
          </w:tcPr>
          <w:p w:rsidR="00185FFF" w:rsidRPr="00BA7D47" w:rsidRDefault="00942328" w:rsidP="009A786C">
            <w:pPr>
              <w:jc w:val="center"/>
              <w:rPr>
                <w:rFonts w:ascii="Arial" w:eastAsia="Arial" w:hAnsi="Arial" w:cs="Arial"/>
              </w:rPr>
            </w:pPr>
            <w:r w:rsidRPr="00BA7D47">
              <w:rPr>
                <w:rFonts w:ascii="Arial" w:eastAsia="Arial" w:hAnsi="Arial" w:cs="Arial"/>
              </w:rPr>
              <w:t>4</w:t>
            </w:r>
            <w:r w:rsidR="00185FFF" w:rsidRPr="00BA7D47">
              <w:rPr>
                <w:rFonts w:ascii="Arial" w:eastAsia="Arial" w:hAnsi="Arial" w:cs="Arial"/>
              </w:rPr>
              <w:t>2,11 %</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Nombre de commandes/Jour</w:t>
            </w:r>
          </w:p>
        </w:tc>
        <w:tc>
          <w:tcPr>
            <w:tcW w:w="1691" w:type="dxa"/>
            <w:shd w:val="clear" w:color="auto" w:fill="auto"/>
            <w:vAlign w:val="center"/>
          </w:tcPr>
          <w:p w:rsidR="00185FFF" w:rsidRPr="00BA7D47" w:rsidRDefault="00BA7D47" w:rsidP="009A786C">
            <w:pPr>
              <w:jc w:val="center"/>
              <w:rPr>
                <w:rFonts w:ascii="Arial" w:eastAsia="Arial" w:hAnsi="Arial" w:cs="Arial"/>
              </w:rPr>
            </w:pPr>
            <w:r w:rsidRPr="00BA7D47">
              <w:rPr>
                <w:rFonts w:ascii="Arial" w:eastAsia="Arial" w:hAnsi="Arial" w:cs="Arial"/>
              </w:rPr>
              <w:t>140</w:t>
            </w:r>
          </w:p>
        </w:tc>
        <w:tc>
          <w:tcPr>
            <w:tcW w:w="1691" w:type="dxa"/>
            <w:shd w:val="clear" w:color="auto" w:fill="auto"/>
            <w:vAlign w:val="center"/>
          </w:tcPr>
          <w:p w:rsidR="00185FFF" w:rsidRPr="00BA7D47" w:rsidRDefault="00350C45" w:rsidP="009A786C">
            <w:pPr>
              <w:jc w:val="center"/>
              <w:rPr>
                <w:rFonts w:ascii="Arial" w:eastAsia="Arial" w:hAnsi="Arial" w:cs="Arial"/>
              </w:rPr>
            </w:pPr>
            <w:r w:rsidRPr="00BA7D47">
              <w:rPr>
                <w:rFonts w:ascii="Arial" w:eastAsia="Arial" w:hAnsi="Arial" w:cs="Arial"/>
              </w:rPr>
              <w:t>120</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Panier moyen</w:t>
            </w:r>
          </w:p>
        </w:tc>
        <w:tc>
          <w:tcPr>
            <w:tcW w:w="1691" w:type="dxa"/>
            <w:shd w:val="clear" w:color="auto" w:fill="auto"/>
            <w:vAlign w:val="center"/>
          </w:tcPr>
          <w:p w:rsidR="00185FFF" w:rsidRPr="00BA7D47" w:rsidRDefault="00350C45" w:rsidP="009A786C">
            <w:pPr>
              <w:jc w:val="center"/>
              <w:rPr>
                <w:rFonts w:ascii="Arial" w:eastAsia="Arial" w:hAnsi="Arial" w:cs="Arial"/>
              </w:rPr>
            </w:pPr>
            <w:r w:rsidRPr="00BA7D47">
              <w:rPr>
                <w:rFonts w:ascii="Arial" w:eastAsia="Arial" w:hAnsi="Arial" w:cs="Arial"/>
              </w:rPr>
              <w:t>650</w:t>
            </w:r>
            <w:r w:rsidR="005412F7" w:rsidRPr="00BA7D47">
              <w:rPr>
                <w:rFonts w:ascii="Arial" w:eastAsia="Arial" w:hAnsi="Arial" w:cs="Arial"/>
              </w:rPr>
              <w:t xml:space="preserve"> €</w:t>
            </w:r>
          </w:p>
        </w:tc>
        <w:tc>
          <w:tcPr>
            <w:tcW w:w="1691" w:type="dxa"/>
            <w:shd w:val="clear" w:color="auto" w:fill="auto"/>
            <w:vAlign w:val="center"/>
          </w:tcPr>
          <w:p w:rsidR="00185FFF" w:rsidRPr="00BA7D47" w:rsidRDefault="00350C45" w:rsidP="009A786C">
            <w:pPr>
              <w:jc w:val="center"/>
              <w:rPr>
                <w:rFonts w:ascii="Arial" w:eastAsia="Arial" w:hAnsi="Arial" w:cs="Arial"/>
              </w:rPr>
            </w:pPr>
            <w:r w:rsidRPr="00BA7D47">
              <w:rPr>
                <w:rFonts w:ascii="Arial" w:eastAsia="Arial" w:hAnsi="Arial" w:cs="Arial"/>
              </w:rPr>
              <w:t>550</w:t>
            </w:r>
            <w:r w:rsidR="00185FFF" w:rsidRPr="00BA7D47">
              <w:rPr>
                <w:rFonts w:ascii="Arial" w:eastAsia="Arial" w:hAnsi="Arial" w:cs="Arial"/>
              </w:rPr>
              <w:t xml:space="preserve"> €</w:t>
            </w:r>
          </w:p>
        </w:tc>
      </w:tr>
      <w:tr w:rsidR="00185FFF" w:rsidRPr="006C0D12" w:rsidTr="009A786C">
        <w:trPr>
          <w:jc w:val="center"/>
        </w:trPr>
        <w:tc>
          <w:tcPr>
            <w:tcW w:w="5671" w:type="dxa"/>
            <w:gridSpan w:val="3"/>
            <w:shd w:val="clear" w:color="auto" w:fill="A6A6A6" w:themeFill="background1" w:themeFillShade="A6"/>
            <w:vAlign w:val="center"/>
          </w:tcPr>
          <w:p w:rsidR="00185FFF" w:rsidRPr="00BA7D47" w:rsidRDefault="00185FFF" w:rsidP="009A786C">
            <w:pPr>
              <w:jc w:val="center"/>
              <w:rPr>
                <w:rFonts w:ascii="Arial" w:eastAsia="Arial" w:hAnsi="Arial" w:cs="Arial"/>
                <w:b/>
              </w:rPr>
            </w:pPr>
            <w:r w:rsidRPr="00BA7D47">
              <w:rPr>
                <w:rFonts w:ascii="Arial" w:eastAsia="Arial" w:hAnsi="Arial" w:cs="Arial"/>
                <w:b/>
              </w:rPr>
              <w:t>Pour les 16 Boutiques</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CA/Jour</w:t>
            </w:r>
          </w:p>
        </w:tc>
        <w:tc>
          <w:tcPr>
            <w:tcW w:w="1691" w:type="dxa"/>
            <w:shd w:val="clear" w:color="auto" w:fill="auto"/>
            <w:vAlign w:val="center"/>
          </w:tcPr>
          <w:p w:rsidR="00185FFF" w:rsidRPr="00BA7D47" w:rsidRDefault="00BA7D47" w:rsidP="009A786C">
            <w:pPr>
              <w:jc w:val="center"/>
              <w:rPr>
                <w:rFonts w:ascii="Arial" w:eastAsia="Arial" w:hAnsi="Arial" w:cs="Arial"/>
              </w:rPr>
            </w:pPr>
            <w:r w:rsidRPr="00BA7D47">
              <w:rPr>
                <w:rFonts w:ascii="Arial" w:eastAsia="Arial" w:hAnsi="Arial" w:cs="Arial"/>
              </w:rPr>
              <w:t>72</w:t>
            </w:r>
            <w:r w:rsidR="00350C45" w:rsidRPr="00BA7D47">
              <w:rPr>
                <w:rFonts w:ascii="Arial" w:eastAsia="Arial" w:hAnsi="Arial" w:cs="Arial"/>
              </w:rPr>
              <w:t xml:space="preserve"> 000</w:t>
            </w:r>
            <w:r w:rsidR="005412F7" w:rsidRPr="00BA7D47">
              <w:rPr>
                <w:rFonts w:ascii="Arial" w:eastAsia="Arial" w:hAnsi="Arial" w:cs="Arial"/>
              </w:rPr>
              <w:t xml:space="preserve"> €</w:t>
            </w:r>
          </w:p>
        </w:tc>
        <w:tc>
          <w:tcPr>
            <w:tcW w:w="1691" w:type="dxa"/>
            <w:shd w:val="clear" w:color="auto" w:fill="auto"/>
            <w:vAlign w:val="center"/>
          </w:tcPr>
          <w:p w:rsidR="00185FFF" w:rsidRPr="00BA7D47" w:rsidRDefault="00BA7D47" w:rsidP="009A786C">
            <w:pPr>
              <w:jc w:val="center"/>
              <w:rPr>
                <w:rFonts w:ascii="Arial" w:eastAsia="Arial" w:hAnsi="Arial" w:cs="Arial"/>
              </w:rPr>
            </w:pPr>
            <w:r w:rsidRPr="00BA7D47">
              <w:rPr>
                <w:rFonts w:ascii="Arial" w:eastAsia="Arial" w:hAnsi="Arial" w:cs="Arial"/>
              </w:rPr>
              <w:t>75 6</w:t>
            </w:r>
            <w:r w:rsidR="00350C45" w:rsidRPr="00BA7D47">
              <w:rPr>
                <w:rFonts w:ascii="Arial" w:eastAsia="Arial" w:hAnsi="Arial" w:cs="Arial"/>
              </w:rPr>
              <w:t>00</w:t>
            </w:r>
            <w:r w:rsidR="00185FFF" w:rsidRPr="00BA7D47">
              <w:rPr>
                <w:rFonts w:ascii="Arial" w:eastAsia="Arial" w:hAnsi="Arial" w:cs="Arial"/>
              </w:rPr>
              <w:t xml:space="preserve"> €</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Nombre de visiteurs/Jour</w:t>
            </w:r>
          </w:p>
        </w:tc>
        <w:tc>
          <w:tcPr>
            <w:tcW w:w="1691" w:type="dxa"/>
            <w:shd w:val="clear" w:color="auto" w:fill="auto"/>
            <w:vAlign w:val="center"/>
          </w:tcPr>
          <w:p w:rsidR="00185FFF" w:rsidRPr="00BA7D47" w:rsidRDefault="005412F7" w:rsidP="009A786C">
            <w:pPr>
              <w:jc w:val="center"/>
              <w:rPr>
                <w:rFonts w:ascii="Arial" w:eastAsia="Arial" w:hAnsi="Arial" w:cs="Arial"/>
              </w:rPr>
            </w:pPr>
            <w:r w:rsidRPr="00BA7D47">
              <w:rPr>
                <w:rFonts w:ascii="Arial" w:eastAsia="Arial" w:hAnsi="Arial" w:cs="Arial"/>
              </w:rPr>
              <w:t>600</w:t>
            </w:r>
          </w:p>
        </w:tc>
        <w:tc>
          <w:tcPr>
            <w:tcW w:w="1691" w:type="dxa"/>
            <w:shd w:val="clear" w:color="auto" w:fill="auto"/>
            <w:vAlign w:val="center"/>
          </w:tcPr>
          <w:p w:rsidR="00185FFF" w:rsidRPr="00BA7D47" w:rsidRDefault="005412F7" w:rsidP="009A786C">
            <w:pPr>
              <w:jc w:val="center"/>
              <w:rPr>
                <w:rFonts w:ascii="Arial" w:eastAsia="Arial" w:hAnsi="Arial" w:cs="Arial"/>
              </w:rPr>
            </w:pPr>
            <w:r w:rsidRPr="00BA7D47">
              <w:rPr>
                <w:rFonts w:ascii="Arial" w:eastAsia="Arial" w:hAnsi="Arial" w:cs="Arial"/>
              </w:rPr>
              <w:t>650</w:t>
            </w:r>
          </w:p>
        </w:tc>
      </w:tr>
      <w:tr w:rsidR="00185FFF" w:rsidRPr="006C0D1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Nombre de ventes/Jour</w:t>
            </w:r>
          </w:p>
        </w:tc>
        <w:tc>
          <w:tcPr>
            <w:tcW w:w="1691" w:type="dxa"/>
            <w:shd w:val="clear" w:color="auto" w:fill="auto"/>
            <w:vAlign w:val="center"/>
          </w:tcPr>
          <w:p w:rsidR="00185FFF" w:rsidRPr="00BA7D47" w:rsidRDefault="00350C45" w:rsidP="009A786C">
            <w:pPr>
              <w:jc w:val="center"/>
              <w:rPr>
                <w:rFonts w:ascii="Arial" w:eastAsia="Arial" w:hAnsi="Arial" w:cs="Arial"/>
              </w:rPr>
            </w:pPr>
            <w:r w:rsidRPr="00BA7D47">
              <w:rPr>
                <w:rFonts w:ascii="Arial" w:eastAsia="Arial" w:hAnsi="Arial" w:cs="Arial"/>
              </w:rPr>
              <w:t>100</w:t>
            </w:r>
          </w:p>
        </w:tc>
        <w:tc>
          <w:tcPr>
            <w:tcW w:w="1691" w:type="dxa"/>
            <w:shd w:val="clear" w:color="auto" w:fill="auto"/>
            <w:vAlign w:val="center"/>
          </w:tcPr>
          <w:p w:rsidR="00185FFF" w:rsidRPr="00BA7D47" w:rsidRDefault="00350C45" w:rsidP="009A786C">
            <w:pPr>
              <w:jc w:val="center"/>
              <w:rPr>
                <w:rFonts w:ascii="Arial" w:eastAsia="Arial" w:hAnsi="Arial" w:cs="Arial"/>
              </w:rPr>
            </w:pPr>
            <w:r w:rsidRPr="00BA7D47">
              <w:rPr>
                <w:rFonts w:ascii="Arial" w:eastAsia="Arial" w:hAnsi="Arial" w:cs="Arial"/>
              </w:rPr>
              <w:t>105</w:t>
            </w:r>
          </w:p>
        </w:tc>
      </w:tr>
      <w:tr w:rsidR="00185FFF" w:rsidRPr="00BA4762" w:rsidTr="009A786C">
        <w:trPr>
          <w:jc w:val="center"/>
        </w:trPr>
        <w:tc>
          <w:tcPr>
            <w:tcW w:w="2289"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Panier moyen</w:t>
            </w:r>
          </w:p>
        </w:tc>
        <w:tc>
          <w:tcPr>
            <w:tcW w:w="1691" w:type="dxa"/>
            <w:shd w:val="clear" w:color="auto" w:fill="auto"/>
            <w:vAlign w:val="center"/>
          </w:tcPr>
          <w:p w:rsidR="00185FFF" w:rsidRPr="00BA7D47" w:rsidRDefault="005412F7" w:rsidP="009A786C">
            <w:pPr>
              <w:jc w:val="center"/>
              <w:rPr>
                <w:rFonts w:ascii="Arial" w:eastAsia="Arial" w:hAnsi="Arial" w:cs="Arial"/>
              </w:rPr>
            </w:pPr>
            <w:r w:rsidRPr="00BA7D47">
              <w:rPr>
                <w:rFonts w:ascii="Arial" w:eastAsia="Arial" w:hAnsi="Arial" w:cs="Arial"/>
              </w:rPr>
              <w:t>720</w:t>
            </w:r>
            <w:r w:rsidR="0065621A" w:rsidRPr="00BA7D47">
              <w:rPr>
                <w:rFonts w:ascii="Arial" w:eastAsia="Arial" w:hAnsi="Arial" w:cs="Arial"/>
              </w:rPr>
              <w:t xml:space="preserve"> €</w:t>
            </w:r>
          </w:p>
        </w:tc>
        <w:tc>
          <w:tcPr>
            <w:tcW w:w="1691" w:type="dxa"/>
            <w:shd w:val="clear" w:color="auto" w:fill="auto"/>
            <w:vAlign w:val="center"/>
          </w:tcPr>
          <w:p w:rsidR="00185FFF" w:rsidRPr="00BA7D47" w:rsidRDefault="00185FFF" w:rsidP="009A786C">
            <w:pPr>
              <w:jc w:val="center"/>
              <w:rPr>
                <w:rFonts w:ascii="Arial" w:eastAsia="Arial" w:hAnsi="Arial" w:cs="Arial"/>
              </w:rPr>
            </w:pPr>
            <w:r w:rsidRPr="00BA7D47">
              <w:rPr>
                <w:rFonts w:ascii="Arial" w:eastAsia="Arial" w:hAnsi="Arial" w:cs="Arial"/>
              </w:rPr>
              <w:t>720</w:t>
            </w:r>
            <w:r w:rsidR="0065621A" w:rsidRPr="00BA7D47">
              <w:rPr>
                <w:rFonts w:ascii="Arial" w:eastAsia="Arial" w:hAnsi="Arial" w:cs="Arial"/>
              </w:rPr>
              <w:t xml:space="preserve"> €</w:t>
            </w:r>
          </w:p>
        </w:tc>
      </w:tr>
    </w:tbl>
    <w:p w:rsidR="002B73BE" w:rsidRPr="00320CBF" w:rsidRDefault="002B73BE" w:rsidP="002B73BE">
      <w:pPr>
        <w:jc w:val="center"/>
        <w:rPr>
          <w:rFonts w:ascii="Arial" w:eastAsia="Arial" w:hAnsi="Arial" w:cs="Arial"/>
          <w:b/>
          <w:bCs/>
        </w:rPr>
      </w:pPr>
    </w:p>
    <w:p w:rsidR="0065621A" w:rsidRPr="008769C7" w:rsidRDefault="008D7DBC" w:rsidP="008769C7">
      <w:pPr>
        <w:jc w:val="right"/>
        <w:rPr>
          <w:rFonts w:ascii="Arial" w:hAnsi="Arial" w:cs="Arial"/>
          <w:b/>
          <w:bCs/>
          <w:i/>
          <w:iCs/>
          <w:color w:val="000000"/>
          <w:sz w:val="18"/>
          <w:szCs w:val="18"/>
        </w:rPr>
      </w:pPr>
      <w:r w:rsidRPr="007368CA">
        <w:rPr>
          <w:rFonts w:ascii="Arial" w:hAnsi="Arial" w:cs="Arial"/>
          <w:b/>
          <w:bCs/>
          <w:i/>
          <w:iCs/>
          <w:color w:val="000000"/>
          <w:sz w:val="18"/>
          <w:szCs w:val="18"/>
        </w:rPr>
        <w:t>Source</w:t>
      </w:r>
      <w:r w:rsidR="007368CA">
        <w:rPr>
          <w:rFonts w:ascii="Arial" w:hAnsi="Arial" w:cs="Arial"/>
          <w:b/>
          <w:bCs/>
          <w:i/>
          <w:iCs/>
          <w:color w:val="000000"/>
          <w:sz w:val="18"/>
          <w:szCs w:val="18"/>
        </w:rPr>
        <w:t xml:space="preserve"> </w:t>
      </w:r>
      <w:r w:rsidRPr="007368CA">
        <w:rPr>
          <w:rFonts w:ascii="Arial" w:hAnsi="Arial" w:cs="Arial"/>
          <w:b/>
          <w:bCs/>
          <w:i/>
          <w:iCs/>
          <w:color w:val="000000"/>
          <w:sz w:val="18"/>
          <w:szCs w:val="18"/>
        </w:rPr>
        <w:t xml:space="preserve">interne </w:t>
      </w:r>
    </w:p>
    <w:p w:rsidR="008D7DBC" w:rsidRPr="00320CBF" w:rsidRDefault="008D7DBC" w:rsidP="008D7DBC">
      <w:pPr>
        <w:rPr>
          <w:rFonts w:ascii="Arial" w:eastAsia="Arial" w:hAnsi="Arial" w:cs="Arial"/>
          <w:b/>
          <w:bCs/>
          <w:sz w:val="28"/>
          <w:szCs w:val="28"/>
          <w:u w:val="single"/>
        </w:rPr>
      </w:pPr>
    </w:p>
    <w:p w:rsidR="008D7DBC" w:rsidRPr="00144FB6" w:rsidRDefault="008D7DBC" w:rsidP="008D7DBC">
      <w:pPr>
        <w:rPr>
          <w:rFonts w:ascii="Arial" w:eastAsia="Arial" w:hAnsi="Arial" w:cs="Arial"/>
          <w:b/>
          <w:bCs/>
          <w:sz w:val="28"/>
          <w:szCs w:val="28"/>
          <w:u w:val="single"/>
        </w:rPr>
      </w:pPr>
    </w:p>
    <w:p w:rsidR="00320CBF" w:rsidRPr="00DE458C" w:rsidRDefault="00144FB6" w:rsidP="0041320C">
      <w:pPr>
        <w:rPr>
          <w:rFonts w:ascii="Arial" w:eastAsia="Arial" w:hAnsi="Arial" w:cs="Arial"/>
          <w:b/>
          <w:bCs/>
        </w:rPr>
      </w:pPr>
      <w:r>
        <w:rPr>
          <w:rFonts w:ascii="Arial" w:eastAsia="Arial" w:hAnsi="Arial" w:cs="Arial"/>
          <w:b/>
          <w:bCs/>
        </w:rPr>
        <w:t>Annexe 2</w:t>
      </w:r>
      <w:r w:rsidR="001C5776" w:rsidRPr="00DE458C">
        <w:rPr>
          <w:rFonts w:ascii="Arial" w:eastAsia="Arial" w:hAnsi="Arial" w:cs="Arial"/>
          <w:b/>
          <w:bCs/>
        </w:rPr>
        <w:t> </w:t>
      </w:r>
      <w:r w:rsidR="00A6354B" w:rsidRPr="00DE458C">
        <w:rPr>
          <w:rFonts w:ascii="Arial" w:eastAsia="Arial" w:hAnsi="Arial" w:cs="Arial"/>
          <w:b/>
          <w:bCs/>
        </w:rPr>
        <w:t xml:space="preserve">- </w:t>
      </w:r>
      <w:r w:rsidR="0041320C" w:rsidRPr="00DE458C">
        <w:rPr>
          <w:rFonts w:ascii="Arial" w:eastAsia="Arial" w:hAnsi="Arial" w:cs="Arial"/>
          <w:b/>
          <w:bCs/>
        </w:rPr>
        <w:t>Extrait des résultats de l’enquête menée par Son-Vidéo.com</w:t>
      </w:r>
    </w:p>
    <w:p w:rsidR="000F373A" w:rsidRDefault="000F373A" w:rsidP="008D7DBC">
      <w:pPr>
        <w:rPr>
          <w:rFonts w:ascii="Arial" w:eastAsia="Arial" w:hAnsi="Arial" w:cs="Arial"/>
          <w:b/>
          <w:bCs/>
          <w:u w:val="single"/>
        </w:rPr>
      </w:pPr>
    </w:p>
    <w:p w:rsidR="00320CBF" w:rsidRPr="004846C7" w:rsidRDefault="0041320C" w:rsidP="008D7DBC">
      <w:pPr>
        <w:rPr>
          <w:rFonts w:ascii="Arial" w:eastAsia="Arial" w:hAnsi="Arial" w:cs="Arial"/>
        </w:rPr>
      </w:pPr>
      <w:r w:rsidRPr="004846C7">
        <w:rPr>
          <w:rFonts w:ascii="Arial" w:eastAsia="Arial" w:hAnsi="Arial" w:cs="Arial"/>
        </w:rPr>
        <w:t>Péri</w:t>
      </w:r>
      <w:r w:rsidR="007C643D">
        <w:rPr>
          <w:rFonts w:ascii="Arial" w:eastAsia="Arial" w:hAnsi="Arial" w:cs="Arial"/>
        </w:rPr>
        <w:t>ode de l’enquête : du 01/02/2025 au 15/02/2025</w:t>
      </w:r>
      <w:r w:rsidRPr="004846C7">
        <w:rPr>
          <w:rFonts w:ascii="Arial" w:eastAsia="Arial" w:hAnsi="Arial" w:cs="Arial"/>
        </w:rPr>
        <w:t xml:space="preserve"> sur 420 clients par SMS</w:t>
      </w:r>
    </w:p>
    <w:p w:rsidR="0041320C" w:rsidRPr="004846C7" w:rsidRDefault="0041320C" w:rsidP="008D7DBC">
      <w:pPr>
        <w:rPr>
          <w:rFonts w:ascii="Arial" w:eastAsia="Arial" w:hAnsi="Arial" w:cs="Arial"/>
        </w:rPr>
      </w:pPr>
    </w:p>
    <w:p w:rsidR="0041320C" w:rsidRPr="004846C7" w:rsidRDefault="0041320C" w:rsidP="008D7DBC">
      <w:pPr>
        <w:rPr>
          <w:rFonts w:ascii="Arial" w:eastAsia="Arial" w:hAnsi="Arial" w:cs="Arial"/>
        </w:rPr>
      </w:pPr>
      <w:r w:rsidRPr="004846C7">
        <w:rPr>
          <w:rFonts w:ascii="Arial" w:eastAsia="Arial" w:hAnsi="Arial" w:cs="Arial"/>
        </w:rPr>
        <w:t>Sur une échelle de 0 à 10, quelle est la probabilité que vous recommandiez notre enseigne Son-Vidéo.com à vos amis ou collègues ?</w:t>
      </w:r>
    </w:p>
    <w:p w:rsidR="008769C7" w:rsidRDefault="008769C7" w:rsidP="008D7DBC">
      <w:pPr>
        <w:rPr>
          <w:rFonts w:ascii="Arial" w:eastAsia="Arial" w:hAnsi="Arial" w:cs="Arial"/>
          <w:b/>
          <w:bCs/>
        </w:rPr>
      </w:pPr>
    </w:p>
    <w:p w:rsidR="00234858" w:rsidRPr="00234858" w:rsidRDefault="00234858" w:rsidP="00234858">
      <w:pPr>
        <w:ind w:right="-567"/>
        <w:rPr>
          <w:rFonts w:ascii="Arial" w:eastAsia="Arial" w:hAnsi="Arial" w:cs="Arial"/>
          <w:b/>
          <w:bCs/>
          <w:i/>
          <w:iCs/>
          <w:sz w:val="20"/>
          <w:szCs w:val="20"/>
        </w:rPr>
      </w:pPr>
      <w:r w:rsidRPr="00234858">
        <w:rPr>
          <w:rFonts w:ascii="Arial" w:eastAsia="Arial" w:hAnsi="Arial" w:cs="Arial"/>
          <w:b/>
          <w:bCs/>
          <w:i/>
          <w:iCs/>
          <w:sz w:val="20"/>
          <w:szCs w:val="20"/>
        </w:rPr>
        <w:t>Pas du tout probable</w:t>
      </w:r>
      <w:r w:rsidRPr="00234858">
        <w:rPr>
          <w:rFonts w:ascii="Arial" w:eastAsia="Arial" w:hAnsi="Arial" w:cs="Arial"/>
          <w:b/>
          <w:bCs/>
          <w:i/>
          <w:iCs/>
          <w:sz w:val="20"/>
          <w:szCs w:val="20"/>
        </w:rPr>
        <w:tab/>
      </w:r>
      <w:r w:rsidRPr="00234858">
        <w:rPr>
          <w:rFonts w:ascii="Arial" w:eastAsia="Arial" w:hAnsi="Arial" w:cs="Arial"/>
          <w:b/>
          <w:bCs/>
          <w:i/>
          <w:iCs/>
          <w:sz w:val="20"/>
          <w:szCs w:val="20"/>
        </w:rPr>
        <w:tab/>
      </w:r>
      <w:r w:rsidRPr="00234858">
        <w:rPr>
          <w:rFonts w:ascii="Arial" w:eastAsia="Arial" w:hAnsi="Arial" w:cs="Arial"/>
          <w:b/>
          <w:bCs/>
          <w:i/>
          <w:iCs/>
          <w:sz w:val="20"/>
          <w:szCs w:val="20"/>
        </w:rPr>
        <w:tab/>
      </w:r>
      <w:r w:rsidRPr="00234858">
        <w:rPr>
          <w:rFonts w:ascii="Arial" w:eastAsia="Arial" w:hAnsi="Arial" w:cs="Arial"/>
          <w:b/>
          <w:bCs/>
          <w:i/>
          <w:iCs/>
          <w:sz w:val="20"/>
          <w:szCs w:val="20"/>
        </w:rPr>
        <w:tab/>
      </w:r>
      <w:r w:rsidRPr="00234858">
        <w:rPr>
          <w:rFonts w:ascii="Arial" w:eastAsia="Arial" w:hAnsi="Arial" w:cs="Arial"/>
          <w:b/>
          <w:bCs/>
          <w:i/>
          <w:iCs/>
          <w:sz w:val="20"/>
          <w:szCs w:val="20"/>
        </w:rPr>
        <w:tab/>
      </w:r>
      <w:r w:rsidRPr="00234858">
        <w:rPr>
          <w:rFonts w:ascii="Arial" w:eastAsia="Arial" w:hAnsi="Arial" w:cs="Arial"/>
          <w:b/>
          <w:bCs/>
          <w:i/>
          <w:iCs/>
          <w:sz w:val="20"/>
          <w:szCs w:val="20"/>
        </w:rPr>
        <w:tab/>
      </w:r>
      <w:r>
        <w:rPr>
          <w:rFonts w:ascii="Arial" w:eastAsia="Arial" w:hAnsi="Arial" w:cs="Arial"/>
          <w:b/>
          <w:bCs/>
          <w:i/>
          <w:iCs/>
          <w:sz w:val="20"/>
          <w:szCs w:val="20"/>
        </w:rPr>
        <w:tab/>
      </w:r>
      <w:r>
        <w:rPr>
          <w:rFonts w:ascii="Arial" w:eastAsia="Arial" w:hAnsi="Arial" w:cs="Arial"/>
          <w:b/>
          <w:bCs/>
          <w:i/>
          <w:iCs/>
          <w:sz w:val="20"/>
          <w:szCs w:val="20"/>
        </w:rPr>
        <w:tab/>
        <w:t>E</w:t>
      </w:r>
      <w:r w:rsidRPr="00234858">
        <w:rPr>
          <w:rFonts w:ascii="Arial" w:eastAsia="Arial" w:hAnsi="Arial" w:cs="Arial"/>
          <w:b/>
          <w:bCs/>
          <w:i/>
          <w:iCs/>
          <w:sz w:val="20"/>
          <w:szCs w:val="20"/>
        </w:rPr>
        <w:t>xtrêmement probable</w:t>
      </w:r>
    </w:p>
    <w:tbl>
      <w:tblPr>
        <w:tblStyle w:val="Grilledutableau"/>
        <w:tblW w:w="0" w:type="auto"/>
        <w:tblLook w:val="04A0" w:firstRow="1" w:lastRow="0" w:firstColumn="1" w:lastColumn="0" w:noHBand="0" w:noVBand="1"/>
      </w:tblPr>
      <w:tblGrid>
        <w:gridCol w:w="1297"/>
        <w:gridCol w:w="703"/>
        <w:gridCol w:w="703"/>
        <w:gridCol w:w="703"/>
        <w:gridCol w:w="703"/>
        <w:gridCol w:w="704"/>
        <w:gridCol w:w="704"/>
        <w:gridCol w:w="704"/>
        <w:gridCol w:w="704"/>
        <w:gridCol w:w="704"/>
        <w:gridCol w:w="739"/>
        <w:gridCol w:w="694"/>
      </w:tblGrid>
      <w:tr w:rsidR="002C36A9" w:rsidRPr="004846C7" w:rsidTr="004846C7">
        <w:tc>
          <w:tcPr>
            <w:tcW w:w="732" w:type="dxa"/>
          </w:tcPr>
          <w:p w:rsidR="004846C7" w:rsidRPr="004846C7" w:rsidRDefault="004846C7" w:rsidP="004846C7">
            <w:pPr>
              <w:jc w:val="center"/>
              <w:rPr>
                <w:rFonts w:ascii="Arial" w:eastAsia="Arial" w:hAnsi="Arial" w:cs="Arial"/>
              </w:rPr>
            </w:pPr>
            <w:r>
              <w:rPr>
                <w:rFonts w:ascii="Arial" w:eastAsia="Arial" w:hAnsi="Arial" w:cs="Arial"/>
              </w:rPr>
              <w:t>Notes</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0</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1</w:t>
            </w:r>
          </w:p>
        </w:tc>
        <w:tc>
          <w:tcPr>
            <w:tcW w:w="778" w:type="dxa"/>
          </w:tcPr>
          <w:p w:rsidR="004846C7" w:rsidRPr="004846C7" w:rsidRDefault="004846C7" w:rsidP="004846C7">
            <w:pPr>
              <w:jc w:val="center"/>
              <w:rPr>
                <w:rFonts w:ascii="Arial" w:eastAsia="Arial" w:hAnsi="Arial" w:cs="Arial"/>
              </w:rPr>
            </w:pPr>
            <w:r w:rsidRPr="004846C7">
              <w:rPr>
                <w:rFonts w:ascii="Arial" w:eastAsia="Arial" w:hAnsi="Arial" w:cs="Arial"/>
              </w:rPr>
              <w:t>2</w:t>
            </w:r>
          </w:p>
        </w:tc>
        <w:tc>
          <w:tcPr>
            <w:tcW w:w="778" w:type="dxa"/>
          </w:tcPr>
          <w:p w:rsidR="004846C7" w:rsidRPr="004846C7" w:rsidRDefault="004846C7" w:rsidP="004846C7">
            <w:pPr>
              <w:jc w:val="center"/>
              <w:rPr>
                <w:rFonts w:ascii="Arial" w:eastAsia="Arial" w:hAnsi="Arial" w:cs="Arial"/>
              </w:rPr>
            </w:pPr>
            <w:r w:rsidRPr="004846C7">
              <w:rPr>
                <w:rFonts w:ascii="Arial" w:eastAsia="Arial" w:hAnsi="Arial" w:cs="Arial"/>
              </w:rPr>
              <w:t>3</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4</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5</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6</w:t>
            </w:r>
          </w:p>
        </w:tc>
        <w:tc>
          <w:tcPr>
            <w:tcW w:w="779" w:type="dxa"/>
          </w:tcPr>
          <w:p w:rsidR="004846C7" w:rsidRPr="004846C7" w:rsidRDefault="004846C7" w:rsidP="004846C7">
            <w:pPr>
              <w:jc w:val="center"/>
              <w:rPr>
                <w:rFonts w:ascii="Arial" w:eastAsia="Arial" w:hAnsi="Arial" w:cs="Arial"/>
              </w:rPr>
            </w:pPr>
            <w:r w:rsidRPr="004846C7">
              <w:rPr>
                <w:rFonts w:ascii="Arial" w:eastAsia="Arial" w:hAnsi="Arial" w:cs="Arial"/>
              </w:rPr>
              <w:t>7</w:t>
            </w:r>
          </w:p>
        </w:tc>
        <w:tc>
          <w:tcPr>
            <w:tcW w:w="780" w:type="dxa"/>
          </w:tcPr>
          <w:p w:rsidR="004846C7" w:rsidRPr="004846C7" w:rsidRDefault="004846C7" w:rsidP="004846C7">
            <w:pPr>
              <w:jc w:val="center"/>
              <w:rPr>
                <w:rFonts w:ascii="Arial" w:eastAsia="Arial" w:hAnsi="Arial" w:cs="Arial"/>
              </w:rPr>
            </w:pPr>
            <w:r w:rsidRPr="004846C7">
              <w:rPr>
                <w:rFonts w:ascii="Arial" w:eastAsia="Arial" w:hAnsi="Arial" w:cs="Arial"/>
              </w:rPr>
              <w:t>8</w:t>
            </w:r>
          </w:p>
        </w:tc>
        <w:tc>
          <w:tcPr>
            <w:tcW w:w="780" w:type="dxa"/>
          </w:tcPr>
          <w:p w:rsidR="004846C7" w:rsidRPr="004846C7" w:rsidRDefault="004846C7" w:rsidP="004846C7">
            <w:pPr>
              <w:jc w:val="center"/>
              <w:rPr>
                <w:rFonts w:ascii="Arial" w:eastAsia="Arial" w:hAnsi="Arial" w:cs="Arial"/>
              </w:rPr>
            </w:pPr>
            <w:r w:rsidRPr="004846C7">
              <w:rPr>
                <w:rFonts w:ascii="Arial" w:eastAsia="Arial" w:hAnsi="Arial" w:cs="Arial"/>
              </w:rPr>
              <w:t>9</w:t>
            </w:r>
          </w:p>
        </w:tc>
        <w:tc>
          <w:tcPr>
            <w:tcW w:w="766" w:type="dxa"/>
          </w:tcPr>
          <w:p w:rsidR="004846C7" w:rsidRPr="004846C7" w:rsidRDefault="004846C7" w:rsidP="004846C7">
            <w:pPr>
              <w:jc w:val="center"/>
              <w:rPr>
                <w:rFonts w:ascii="Arial" w:eastAsia="Arial" w:hAnsi="Arial" w:cs="Arial"/>
              </w:rPr>
            </w:pPr>
            <w:r w:rsidRPr="004846C7">
              <w:rPr>
                <w:rFonts w:ascii="Arial" w:eastAsia="Arial" w:hAnsi="Arial" w:cs="Arial"/>
              </w:rPr>
              <w:t>10</w:t>
            </w:r>
          </w:p>
        </w:tc>
      </w:tr>
      <w:tr w:rsidR="002C36A9" w:rsidRPr="004846C7" w:rsidTr="004846C7">
        <w:tc>
          <w:tcPr>
            <w:tcW w:w="732" w:type="dxa"/>
          </w:tcPr>
          <w:p w:rsidR="004846C7" w:rsidRPr="00F76C70" w:rsidRDefault="004846C7" w:rsidP="004846C7">
            <w:pPr>
              <w:jc w:val="center"/>
              <w:rPr>
                <w:rFonts w:ascii="Arial" w:eastAsia="Arial" w:hAnsi="Arial" w:cs="Arial"/>
              </w:rPr>
            </w:pPr>
            <w:r w:rsidRPr="00F76C70">
              <w:rPr>
                <w:rFonts w:ascii="Arial" w:eastAsia="Arial" w:hAnsi="Arial" w:cs="Arial"/>
              </w:rPr>
              <w:t>Réponses</w:t>
            </w:r>
          </w:p>
        </w:tc>
        <w:tc>
          <w:tcPr>
            <w:tcW w:w="779" w:type="dxa"/>
          </w:tcPr>
          <w:p w:rsidR="004846C7" w:rsidRPr="00F76C70" w:rsidRDefault="004846C7" w:rsidP="004846C7">
            <w:pPr>
              <w:jc w:val="center"/>
              <w:rPr>
                <w:rFonts w:ascii="Arial" w:eastAsia="Arial" w:hAnsi="Arial" w:cs="Arial"/>
              </w:rPr>
            </w:pPr>
            <w:r w:rsidRPr="00F76C70">
              <w:rPr>
                <w:rFonts w:ascii="Arial" w:eastAsia="Arial" w:hAnsi="Arial" w:cs="Arial"/>
              </w:rPr>
              <w:t>2</w:t>
            </w:r>
            <w:r w:rsidR="002C36A9">
              <w:rPr>
                <w:rFonts w:ascii="Arial" w:eastAsia="Arial" w:hAnsi="Arial" w:cs="Arial"/>
              </w:rPr>
              <w:t>0</w:t>
            </w:r>
          </w:p>
        </w:tc>
        <w:tc>
          <w:tcPr>
            <w:tcW w:w="779" w:type="dxa"/>
          </w:tcPr>
          <w:p w:rsidR="004846C7" w:rsidRPr="00F76C70" w:rsidRDefault="00F76C70" w:rsidP="004846C7">
            <w:pPr>
              <w:jc w:val="center"/>
              <w:rPr>
                <w:rFonts w:ascii="Arial" w:eastAsia="Arial" w:hAnsi="Arial" w:cs="Arial"/>
              </w:rPr>
            </w:pPr>
            <w:r w:rsidRPr="00F76C70">
              <w:rPr>
                <w:rFonts w:ascii="Arial" w:eastAsia="Arial" w:hAnsi="Arial" w:cs="Arial"/>
              </w:rPr>
              <w:t>20</w:t>
            </w:r>
          </w:p>
        </w:tc>
        <w:tc>
          <w:tcPr>
            <w:tcW w:w="778" w:type="dxa"/>
          </w:tcPr>
          <w:p w:rsidR="004846C7" w:rsidRPr="00F76C70" w:rsidRDefault="00F76C70" w:rsidP="004846C7">
            <w:pPr>
              <w:jc w:val="center"/>
              <w:rPr>
                <w:rFonts w:ascii="Arial" w:eastAsia="Arial" w:hAnsi="Arial" w:cs="Arial"/>
              </w:rPr>
            </w:pPr>
            <w:r w:rsidRPr="00F76C70">
              <w:rPr>
                <w:rFonts w:ascii="Arial" w:eastAsia="Arial" w:hAnsi="Arial" w:cs="Arial"/>
              </w:rPr>
              <w:t>15</w:t>
            </w:r>
          </w:p>
        </w:tc>
        <w:tc>
          <w:tcPr>
            <w:tcW w:w="778" w:type="dxa"/>
          </w:tcPr>
          <w:p w:rsidR="004846C7" w:rsidRPr="00F76C70" w:rsidRDefault="00F76C70" w:rsidP="004846C7">
            <w:pPr>
              <w:jc w:val="center"/>
              <w:rPr>
                <w:rFonts w:ascii="Arial" w:eastAsia="Arial" w:hAnsi="Arial" w:cs="Arial"/>
              </w:rPr>
            </w:pPr>
            <w:r w:rsidRPr="00F76C70">
              <w:rPr>
                <w:rFonts w:ascii="Arial" w:eastAsia="Arial" w:hAnsi="Arial" w:cs="Arial"/>
              </w:rPr>
              <w:t>25</w:t>
            </w:r>
          </w:p>
        </w:tc>
        <w:tc>
          <w:tcPr>
            <w:tcW w:w="779" w:type="dxa"/>
          </w:tcPr>
          <w:p w:rsidR="004846C7" w:rsidRPr="00F76C70" w:rsidRDefault="00DE458C" w:rsidP="004846C7">
            <w:pPr>
              <w:jc w:val="center"/>
              <w:rPr>
                <w:rFonts w:ascii="Arial" w:eastAsia="Arial" w:hAnsi="Arial" w:cs="Arial"/>
              </w:rPr>
            </w:pPr>
            <w:r w:rsidRPr="00F76C70">
              <w:rPr>
                <w:rFonts w:ascii="Arial" w:eastAsia="Arial" w:hAnsi="Arial" w:cs="Arial"/>
              </w:rPr>
              <w:t>3</w:t>
            </w:r>
            <w:r w:rsidR="004846C7" w:rsidRPr="00F76C70">
              <w:rPr>
                <w:rFonts w:ascii="Arial" w:eastAsia="Arial" w:hAnsi="Arial" w:cs="Arial"/>
              </w:rPr>
              <w:t>0</w:t>
            </w:r>
          </w:p>
        </w:tc>
        <w:tc>
          <w:tcPr>
            <w:tcW w:w="779" w:type="dxa"/>
          </w:tcPr>
          <w:p w:rsidR="004846C7" w:rsidRPr="00F76C70" w:rsidRDefault="00DE458C" w:rsidP="004846C7">
            <w:pPr>
              <w:jc w:val="center"/>
              <w:rPr>
                <w:rFonts w:ascii="Arial" w:eastAsia="Arial" w:hAnsi="Arial" w:cs="Arial"/>
              </w:rPr>
            </w:pPr>
            <w:r w:rsidRPr="00F76C70">
              <w:rPr>
                <w:rFonts w:ascii="Arial" w:eastAsia="Arial" w:hAnsi="Arial" w:cs="Arial"/>
              </w:rPr>
              <w:t>1</w:t>
            </w:r>
            <w:r w:rsidR="004846C7" w:rsidRPr="00F76C70">
              <w:rPr>
                <w:rFonts w:ascii="Arial" w:eastAsia="Arial" w:hAnsi="Arial" w:cs="Arial"/>
              </w:rPr>
              <w:t>0</w:t>
            </w:r>
          </w:p>
        </w:tc>
        <w:tc>
          <w:tcPr>
            <w:tcW w:w="779" w:type="dxa"/>
          </w:tcPr>
          <w:p w:rsidR="004846C7" w:rsidRPr="00F76C70" w:rsidRDefault="004846C7" w:rsidP="004846C7">
            <w:pPr>
              <w:jc w:val="center"/>
              <w:rPr>
                <w:rFonts w:ascii="Arial" w:eastAsia="Arial" w:hAnsi="Arial" w:cs="Arial"/>
              </w:rPr>
            </w:pPr>
            <w:r w:rsidRPr="00F76C70">
              <w:rPr>
                <w:rFonts w:ascii="Arial" w:eastAsia="Arial" w:hAnsi="Arial" w:cs="Arial"/>
              </w:rPr>
              <w:t>10</w:t>
            </w:r>
          </w:p>
        </w:tc>
        <w:tc>
          <w:tcPr>
            <w:tcW w:w="779" w:type="dxa"/>
          </w:tcPr>
          <w:p w:rsidR="004846C7" w:rsidRPr="00F76C70" w:rsidRDefault="00F76C70" w:rsidP="004846C7">
            <w:pPr>
              <w:jc w:val="center"/>
              <w:rPr>
                <w:rFonts w:ascii="Arial" w:eastAsia="Arial" w:hAnsi="Arial" w:cs="Arial"/>
              </w:rPr>
            </w:pPr>
            <w:r w:rsidRPr="00F76C70">
              <w:rPr>
                <w:rFonts w:ascii="Arial" w:eastAsia="Arial" w:hAnsi="Arial" w:cs="Arial"/>
              </w:rPr>
              <w:t>45</w:t>
            </w:r>
          </w:p>
        </w:tc>
        <w:tc>
          <w:tcPr>
            <w:tcW w:w="780" w:type="dxa"/>
          </w:tcPr>
          <w:p w:rsidR="004846C7" w:rsidRPr="00F76C70" w:rsidRDefault="00F76C70" w:rsidP="004846C7">
            <w:pPr>
              <w:jc w:val="center"/>
              <w:rPr>
                <w:rFonts w:ascii="Arial" w:eastAsia="Arial" w:hAnsi="Arial" w:cs="Arial"/>
              </w:rPr>
            </w:pPr>
            <w:r w:rsidRPr="00F76C70">
              <w:rPr>
                <w:rFonts w:ascii="Arial" w:eastAsia="Arial" w:hAnsi="Arial" w:cs="Arial"/>
              </w:rPr>
              <w:t>55</w:t>
            </w:r>
          </w:p>
        </w:tc>
        <w:tc>
          <w:tcPr>
            <w:tcW w:w="780" w:type="dxa"/>
          </w:tcPr>
          <w:p w:rsidR="004846C7" w:rsidRPr="00F76C70" w:rsidRDefault="00DE458C" w:rsidP="004846C7">
            <w:pPr>
              <w:jc w:val="center"/>
              <w:rPr>
                <w:rFonts w:ascii="Arial" w:eastAsia="Arial" w:hAnsi="Arial" w:cs="Arial"/>
              </w:rPr>
            </w:pPr>
            <w:r w:rsidRPr="00F76C70">
              <w:rPr>
                <w:rFonts w:ascii="Arial" w:eastAsia="Arial" w:hAnsi="Arial" w:cs="Arial"/>
              </w:rPr>
              <w:t>10</w:t>
            </w:r>
            <w:r w:rsidR="004846C7" w:rsidRPr="00F76C70">
              <w:rPr>
                <w:rFonts w:ascii="Arial" w:eastAsia="Arial" w:hAnsi="Arial" w:cs="Arial"/>
              </w:rPr>
              <w:t>0</w:t>
            </w:r>
          </w:p>
        </w:tc>
        <w:tc>
          <w:tcPr>
            <w:tcW w:w="766" w:type="dxa"/>
          </w:tcPr>
          <w:p w:rsidR="004846C7" w:rsidRPr="004846C7" w:rsidRDefault="00DE458C" w:rsidP="004846C7">
            <w:pPr>
              <w:jc w:val="center"/>
              <w:rPr>
                <w:rFonts w:ascii="Arial" w:eastAsia="Arial" w:hAnsi="Arial" w:cs="Arial"/>
              </w:rPr>
            </w:pPr>
            <w:r w:rsidRPr="00F76C70">
              <w:rPr>
                <w:rFonts w:ascii="Arial" w:eastAsia="Arial" w:hAnsi="Arial" w:cs="Arial"/>
              </w:rPr>
              <w:t>9</w:t>
            </w:r>
            <w:r w:rsidR="004846C7" w:rsidRPr="00F76C70">
              <w:rPr>
                <w:rFonts w:ascii="Arial" w:eastAsia="Arial" w:hAnsi="Arial" w:cs="Arial"/>
              </w:rPr>
              <w:t>0</w:t>
            </w:r>
          </w:p>
        </w:tc>
      </w:tr>
    </w:tbl>
    <w:p w:rsidR="00942328" w:rsidRDefault="00942328" w:rsidP="008B738E">
      <w:pPr>
        <w:rPr>
          <w:rFonts w:ascii="Arial" w:eastAsia="Arial" w:hAnsi="Arial" w:cs="Arial"/>
          <w:i/>
          <w:iCs/>
          <w:sz w:val="20"/>
          <w:szCs w:val="20"/>
          <w:u w:val="single"/>
        </w:rPr>
      </w:pPr>
    </w:p>
    <w:p w:rsidR="008B738E" w:rsidRPr="00A03B40" w:rsidRDefault="008B738E" w:rsidP="008B738E">
      <w:pPr>
        <w:rPr>
          <w:rFonts w:ascii="Arial" w:eastAsia="Arial" w:hAnsi="Arial" w:cs="Arial"/>
          <w:iCs/>
        </w:rPr>
      </w:pPr>
      <w:r w:rsidRPr="00A03B40">
        <w:rPr>
          <w:rFonts w:ascii="Arial" w:eastAsia="Arial" w:hAnsi="Arial" w:cs="Arial"/>
          <w:iCs/>
        </w:rPr>
        <w:t>Le NPS moyen du secteur de l’électronique est de 14,4.</w:t>
      </w:r>
    </w:p>
    <w:p w:rsidR="0041320C" w:rsidRPr="00942328" w:rsidRDefault="0033229A" w:rsidP="0033229A">
      <w:pPr>
        <w:jc w:val="right"/>
        <w:rPr>
          <w:rFonts w:ascii="Arial" w:eastAsia="Arial" w:hAnsi="Arial" w:cs="Arial"/>
          <w:b/>
          <w:bCs/>
          <w:i/>
          <w:iCs/>
          <w:sz w:val="18"/>
          <w:szCs w:val="18"/>
        </w:rPr>
      </w:pPr>
      <w:r w:rsidRPr="00942328">
        <w:rPr>
          <w:rFonts w:ascii="Arial" w:eastAsia="Arial" w:hAnsi="Arial" w:cs="Arial"/>
          <w:b/>
          <w:bCs/>
          <w:i/>
          <w:iCs/>
          <w:sz w:val="18"/>
          <w:szCs w:val="18"/>
        </w:rPr>
        <w:t>Source </w:t>
      </w:r>
      <w:r w:rsidR="00942328" w:rsidRPr="00942328">
        <w:rPr>
          <w:rFonts w:ascii="Arial" w:eastAsia="Arial" w:hAnsi="Arial" w:cs="Arial"/>
          <w:b/>
          <w:bCs/>
          <w:i/>
          <w:iCs/>
          <w:sz w:val="18"/>
          <w:szCs w:val="18"/>
        </w:rPr>
        <w:t>i</w:t>
      </w:r>
      <w:r w:rsidRPr="00942328">
        <w:rPr>
          <w:rFonts w:ascii="Arial" w:eastAsia="Arial" w:hAnsi="Arial" w:cs="Arial"/>
          <w:b/>
          <w:bCs/>
          <w:i/>
          <w:iCs/>
          <w:sz w:val="18"/>
          <w:szCs w:val="18"/>
        </w:rPr>
        <w:t>nterne</w:t>
      </w:r>
    </w:p>
    <w:p w:rsidR="008769C7" w:rsidRDefault="008769C7">
      <w:pPr>
        <w:rPr>
          <w:rFonts w:ascii="Arial" w:eastAsia="Arial" w:hAnsi="Arial" w:cs="Arial"/>
          <w:b/>
          <w:bCs/>
        </w:rPr>
      </w:pPr>
      <w:r>
        <w:rPr>
          <w:rFonts w:ascii="Arial" w:eastAsia="Arial" w:hAnsi="Arial" w:cs="Arial"/>
          <w:b/>
          <w:bCs/>
        </w:rPr>
        <w:br w:type="page"/>
      </w:r>
    </w:p>
    <w:p w:rsidR="0041320C" w:rsidRPr="0041320C" w:rsidRDefault="0041320C" w:rsidP="008D7DBC">
      <w:pPr>
        <w:rPr>
          <w:rFonts w:ascii="Arial" w:eastAsia="Arial" w:hAnsi="Arial" w:cs="Arial"/>
          <w:b/>
          <w:bCs/>
        </w:rPr>
      </w:pPr>
    </w:p>
    <w:p w:rsidR="0041320C" w:rsidRPr="00DE458C" w:rsidRDefault="0041320C" w:rsidP="008D7DBC">
      <w:pPr>
        <w:rPr>
          <w:rFonts w:ascii="Arial" w:eastAsia="Arial" w:hAnsi="Arial" w:cs="Arial"/>
          <w:b/>
          <w:bCs/>
        </w:rPr>
      </w:pPr>
    </w:p>
    <w:p w:rsidR="008D7DBC" w:rsidRPr="00DE458C" w:rsidRDefault="008D7DBC" w:rsidP="008D7DBC">
      <w:pPr>
        <w:autoSpaceDE w:val="0"/>
        <w:autoSpaceDN w:val="0"/>
        <w:adjustRightInd w:val="0"/>
        <w:rPr>
          <w:rFonts w:ascii="Arial" w:eastAsia="Arial" w:hAnsi="Arial" w:cs="Arial"/>
          <w:b/>
          <w:bCs/>
        </w:rPr>
      </w:pPr>
      <w:r w:rsidRPr="00DE458C">
        <w:rPr>
          <w:rFonts w:ascii="Arial" w:eastAsia="Arial" w:hAnsi="Arial" w:cs="Arial"/>
          <w:b/>
          <w:bCs/>
        </w:rPr>
        <w:t xml:space="preserve">Annexe </w:t>
      </w:r>
      <w:r w:rsidR="00144FB6">
        <w:rPr>
          <w:rFonts w:ascii="Arial" w:eastAsia="Arial" w:hAnsi="Arial" w:cs="Arial"/>
          <w:b/>
          <w:bCs/>
        </w:rPr>
        <w:t>3</w:t>
      </w:r>
      <w:r w:rsidRPr="00DE458C">
        <w:rPr>
          <w:rFonts w:ascii="Arial" w:eastAsia="Arial" w:hAnsi="Arial" w:cs="Arial"/>
          <w:b/>
          <w:bCs/>
        </w:rPr>
        <w:t xml:space="preserve"> </w:t>
      </w:r>
      <w:r w:rsidR="00A6354B" w:rsidRPr="00DE458C">
        <w:rPr>
          <w:rFonts w:ascii="Arial" w:eastAsia="Arial" w:hAnsi="Arial" w:cs="Arial"/>
          <w:b/>
          <w:bCs/>
        </w:rPr>
        <w:t xml:space="preserve">- </w:t>
      </w:r>
      <w:r w:rsidRPr="00DE458C">
        <w:rPr>
          <w:rFonts w:ascii="Arial" w:hAnsi="Arial" w:cs="Arial"/>
          <w:b/>
        </w:rPr>
        <w:t xml:space="preserve">Entretien avec Philippe Carré, PDG de </w:t>
      </w:r>
      <w:r w:rsidRPr="00DE458C">
        <w:rPr>
          <w:rFonts w:ascii="Arial" w:hAnsi="Arial" w:cs="Arial"/>
          <w:b/>
          <w:bCs/>
        </w:rPr>
        <w:t>Son-Vidéo</w:t>
      </w:r>
      <w:r w:rsidR="001C5776" w:rsidRPr="00DE458C">
        <w:rPr>
          <w:rFonts w:ascii="Arial" w:hAnsi="Arial" w:cs="Arial"/>
          <w:b/>
          <w:bCs/>
        </w:rPr>
        <w:t>.com</w:t>
      </w:r>
    </w:p>
    <w:p w:rsidR="008D7DBC" w:rsidRPr="00520DDB" w:rsidRDefault="008D7DBC" w:rsidP="008D7DBC">
      <w:pPr>
        <w:rPr>
          <w:rFonts w:ascii="Arial" w:hAnsi="Arial" w:cs="Arial"/>
          <w:b/>
          <w:sz w:val="16"/>
          <w:szCs w:val="16"/>
        </w:rPr>
      </w:pPr>
    </w:p>
    <w:p w:rsidR="00520DDB" w:rsidRPr="00520DDB" w:rsidRDefault="00520DDB" w:rsidP="00520DDB">
      <w:pPr>
        <w:contextualSpacing/>
        <w:jc w:val="both"/>
        <w:rPr>
          <w:rFonts w:ascii="Arial" w:hAnsi="Arial" w:cs="Arial"/>
          <w:b/>
        </w:rPr>
      </w:pPr>
      <w:r w:rsidRPr="00520DDB">
        <w:rPr>
          <w:rFonts w:ascii="Arial" w:hAnsi="Arial" w:cs="Arial"/>
          <w:b/>
        </w:rPr>
        <w:t xml:space="preserve">Pourquoi est-il important de mesurer la satisfaction client ? </w:t>
      </w:r>
    </w:p>
    <w:p w:rsidR="00520DDB" w:rsidRPr="00520DDB" w:rsidRDefault="00520DDB" w:rsidP="00520DDB">
      <w:pPr>
        <w:contextualSpacing/>
        <w:jc w:val="both"/>
        <w:rPr>
          <w:rFonts w:ascii="Arial" w:hAnsi="Arial" w:cs="Arial"/>
        </w:rPr>
      </w:pPr>
      <w:r w:rsidRPr="00520DDB">
        <w:rPr>
          <w:rFonts w:ascii="Arial" w:hAnsi="Arial" w:cs="Arial"/>
        </w:rPr>
        <w:t>La satisfaction client a toujours été un élément clé dans le développement de Son-Vidéo.</w:t>
      </w:r>
      <w:r w:rsidR="00D9354D">
        <w:rPr>
          <w:rFonts w:ascii="Arial" w:hAnsi="Arial" w:cs="Arial"/>
        </w:rPr>
        <w:t>com</w:t>
      </w:r>
      <w:r w:rsidRPr="00520DDB">
        <w:rPr>
          <w:rFonts w:ascii="Arial" w:hAnsi="Arial" w:cs="Arial"/>
        </w:rPr>
        <w:t xml:space="preserve"> Nous savons qu’un client satisfait va parler de l’enseigne autour de lui et développer notre reconnaissance auprès d’un plus grand nombre, notamment grâce aux réseaux sociaux. De plus, un client satisfait est plus enclin à être fidèle et à consommer plus car il est en confiance. Nos clients sont nos meilleurs ambassadeurs et ce sont eux qui parlent le mieux de nous et de nos produits ! </w:t>
      </w:r>
    </w:p>
    <w:p w:rsidR="00520DDB" w:rsidRPr="00DE458C" w:rsidRDefault="00520DDB" w:rsidP="00520DDB">
      <w:pPr>
        <w:contextualSpacing/>
        <w:jc w:val="both"/>
        <w:rPr>
          <w:rFonts w:ascii="Arial" w:hAnsi="Arial" w:cs="Arial"/>
          <w:sz w:val="10"/>
          <w:szCs w:val="10"/>
        </w:rPr>
      </w:pPr>
    </w:p>
    <w:p w:rsidR="00520DDB" w:rsidRPr="00520DDB" w:rsidRDefault="00520DDB" w:rsidP="00520DDB">
      <w:pPr>
        <w:contextualSpacing/>
        <w:jc w:val="both"/>
        <w:rPr>
          <w:rFonts w:ascii="Arial" w:hAnsi="Arial" w:cs="Arial"/>
        </w:rPr>
      </w:pPr>
      <w:r w:rsidRPr="00520DDB">
        <w:rPr>
          <w:rFonts w:ascii="Arial" w:hAnsi="Arial" w:cs="Arial"/>
          <w:b/>
        </w:rPr>
        <w:t>Quelles pistes envisagez-vous de mettre en place pour améliorer l’expérience client dans un parcours</w:t>
      </w:r>
      <w:r w:rsidR="0072580C">
        <w:rPr>
          <w:rFonts w:ascii="Arial" w:hAnsi="Arial" w:cs="Arial"/>
          <w:b/>
        </w:rPr>
        <w:t xml:space="preserve"> </w:t>
      </w:r>
      <w:r w:rsidR="0059538F">
        <w:rPr>
          <w:rFonts w:ascii="Arial" w:hAnsi="Arial" w:cs="Arial"/>
          <w:b/>
        </w:rPr>
        <w:t>fluide,</w:t>
      </w:r>
      <w:r w:rsidRPr="00520DDB">
        <w:rPr>
          <w:rFonts w:ascii="Arial" w:hAnsi="Arial" w:cs="Arial"/>
          <w:b/>
        </w:rPr>
        <w:t xml:space="preserve"> sans couture </w:t>
      </w:r>
      <w:r w:rsidRPr="00520DDB">
        <w:rPr>
          <w:rFonts w:ascii="Arial" w:hAnsi="Arial" w:cs="Arial"/>
        </w:rPr>
        <w:t xml:space="preserve">? </w:t>
      </w:r>
    </w:p>
    <w:p w:rsidR="00520DDB" w:rsidRPr="00520DDB" w:rsidRDefault="00520DDB" w:rsidP="00520DDB">
      <w:pPr>
        <w:contextualSpacing/>
        <w:jc w:val="both"/>
        <w:rPr>
          <w:rFonts w:ascii="Arial" w:hAnsi="Arial" w:cs="Arial"/>
        </w:rPr>
      </w:pPr>
      <w:r w:rsidRPr="00520DDB">
        <w:rPr>
          <w:rFonts w:ascii="Arial" w:hAnsi="Arial" w:cs="Arial"/>
        </w:rPr>
        <w:t>Nous pensons à installer des bornes tactiles interactives en magasin et proposer une application sur Smartphone. Notre objectif est que le client puisse nous contacter à partir de tous les canaux possibles et être reconnu facilement. Le néo-consommateur est nomade et ultra-connecté ! Il veut commencer sa commande via le centre d’appel et retrouver son panier sur le site ; commander sur le site et récupérer sa commande en boutiqu</w:t>
      </w:r>
      <w:r w:rsidR="00DE458C">
        <w:rPr>
          <w:rFonts w:ascii="Arial" w:hAnsi="Arial" w:cs="Arial"/>
        </w:rPr>
        <w:t>e... Tous nos points de contact</w:t>
      </w:r>
      <w:r w:rsidRPr="00520DDB">
        <w:rPr>
          <w:rFonts w:ascii="Arial" w:hAnsi="Arial" w:cs="Arial"/>
        </w:rPr>
        <w:t xml:space="preserve"> doivent do</w:t>
      </w:r>
      <w:r w:rsidR="00DE458C">
        <w:rPr>
          <w:rFonts w:ascii="Arial" w:hAnsi="Arial" w:cs="Arial"/>
        </w:rPr>
        <w:t>nc être reliés. Notre PGI (Pro</w:t>
      </w:r>
      <w:r w:rsidRPr="00520DDB">
        <w:rPr>
          <w:rFonts w:ascii="Arial" w:hAnsi="Arial" w:cs="Arial"/>
        </w:rPr>
        <w:t>giciel</w:t>
      </w:r>
      <w:r w:rsidR="00DE458C">
        <w:rPr>
          <w:rFonts w:ascii="Arial" w:hAnsi="Arial" w:cs="Arial"/>
        </w:rPr>
        <w:t xml:space="preserve"> de Gestion I</w:t>
      </w:r>
      <w:r w:rsidRPr="00520DDB">
        <w:rPr>
          <w:rFonts w:ascii="Arial" w:hAnsi="Arial" w:cs="Arial"/>
        </w:rPr>
        <w:t>ntégré) permet à nos vendeurs d’être réactifs et de répondre à toutes les demandes des clients d’où qu’elles viennent, à partir d’une seule interface. Concrètement, une fois connecté au CRM</w:t>
      </w:r>
      <w:r w:rsidR="00DE458C">
        <w:rPr>
          <w:rFonts w:ascii="Arial" w:hAnsi="Arial" w:cs="Arial"/>
        </w:rPr>
        <w:t xml:space="preserve"> </w:t>
      </w:r>
      <w:r w:rsidR="00DE458C" w:rsidRPr="00520DDB">
        <w:rPr>
          <w:rFonts w:ascii="Arial" w:hAnsi="Arial" w:cs="Arial"/>
        </w:rPr>
        <w:t>(Cu</w:t>
      </w:r>
      <w:r w:rsidR="00DE458C">
        <w:rPr>
          <w:rFonts w:ascii="Arial" w:hAnsi="Arial" w:cs="Arial"/>
        </w:rPr>
        <w:t>stomer Relationship Management)</w:t>
      </w:r>
      <w:r w:rsidR="0059538F">
        <w:rPr>
          <w:rFonts w:ascii="Arial" w:hAnsi="Arial" w:cs="Arial"/>
        </w:rPr>
        <w:t xml:space="preserve"> du</w:t>
      </w:r>
      <w:r w:rsidRPr="00520DDB">
        <w:rPr>
          <w:rFonts w:ascii="Arial" w:hAnsi="Arial" w:cs="Arial"/>
        </w:rPr>
        <w:t xml:space="preserve"> PGI, le conseiller peut répondre à un client par mail, sur les réseaux, par sms… en un seul clic !  </w:t>
      </w:r>
    </w:p>
    <w:p w:rsidR="00520DDB" w:rsidRPr="00DE458C" w:rsidRDefault="00520DDB" w:rsidP="00520DDB">
      <w:pPr>
        <w:contextualSpacing/>
        <w:jc w:val="both"/>
        <w:rPr>
          <w:rFonts w:ascii="Arial" w:hAnsi="Arial" w:cs="Arial"/>
          <w:sz w:val="10"/>
          <w:szCs w:val="10"/>
        </w:rPr>
      </w:pPr>
    </w:p>
    <w:p w:rsidR="00520DDB" w:rsidRPr="00520DDB" w:rsidRDefault="00520DDB" w:rsidP="00520DDB">
      <w:pPr>
        <w:contextualSpacing/>
        <w:jc w:val="both"/>
        <w:rPr>
          <w:rFonts w:ascii="Arial" w:hAnsi="Arial" w:cs="Arial"/>
          <w:b/>
        </w:rPr>
      </w:pPr>
      <w:r w:rsidRPr="00520DDB">
        <w:rPr>
          <w:rFonts w:ascii="Arial" w:hAnsi="Arial" w:cs="Arial"/>
          <w:b/>
        </w:rPr>
        <w:t xml:space="preserve">Quelles techniques mettez-vous en place pour fidéliser les clients ? </w:t>
      </w:r>
    </w:p>
    <w:p w:rsidR="00520DDB" w:rsidRPr="00520DDB" w:rsidRDefault="00520DDB" w:rsidP="00520DDB">
      <w:pPr>
        <w:contextualSpacing/>
        <w:jc w:val="both"/>
        <w:rPr>
          <w:rFonts w:ascii="Arial" w:hAnsi="Arial" w:cs="Arial"/>
        </w:rPr>
      </w:pPr>
      <w:r w:rsidRPr="00520DDB">
        <w:rPr>
          <w:rFonts w:ascii="Arial" w:hAnsi="Arial" w:cs="Arial"/>
        </w:rPr>
        <w:t>Afin de fidélis</w:t>
      </w:r>
      <w:r w:rsidR="00DE458C">
        <w:rPr>
          <w:rFonts w:ascii="Arial" w:hAnsi="Arial" w:cs="Arial"/>
        </w:rPr>
        <w:t xml:space="preserve">er nos meilleurs clients, nous </w:t>
      </w:r>
      <w:r w:rsidRPr="00520DDB">
        <w:rPr>
          <w:rFonts w:ascii="Arial" w:hAnsi="Arial" w:cs="Arial"/>
        </w:rPr>
        <w:t xml:space="preserve">proposons une garantie 5 ans Premium avec échange standard en cas de panne. Mais ce qui fait que nos clients sont fidèles, c’est la relation de proximité, fluide et de confiance que nous entretenons avec eux. Bien les connaître, leur proposer des produits et des services de qualité, être à leur écoute, comprendre leurs besoins et y répondre au mieux, personnaliser la communication... sont les éléments clés de la réussite commerciale. Pour cela, nous avons développé un CRM dès la première heure, c’est un outil essentiel de l’omnicanalité et de la gestion de la relation client. Nos conseillers ont un rôle majeur dans la fidélisation ! Ce sont eux qui vont récolter les données clients : informations personnelles, historique des achats, historique de la relation client etc.  Ce sont eux qui vont vendre nos produits et nos services mais aussi notre image de marque, nos valeurs et nos engagements ! C’est pourquoi nous sommes très vigilants dans notre processus de recrutement et la formation des salariés. Ils doivent être passionnés par nos familles de produits, se positionner comme des experts, être proches de nos clients et enrichir le CRM constamment.  </w:t>
      </w:r>
    </w:p>
    <w:p w:rsidR="00520DDB" w:rsidRPr="00942328" w:rsidRDefault="00520DDB" w:rsidP="00520DDB">
      <w:pPr>
        <w:contextualSpacing/>
        <w:jc w:val="both"/>
        <w:rPr>
          <w:rFonts w:ascii="Arial" w:hAnsi="Arial" w:cs="Arial"/>
          <w:sz w:val="10"/>
          <w:szCs w:val="10"/>
        </w:rPr>
      </w:pPr>
    </w:p>
    <w:p w:rsidR="00520DDB" w:rsidRPr="00520DDB" w:rsidRDefault="00520DDB" w:rsidP="00520DDB">
      <w:pPr>
        <w:contextualSpacing/>
        <w:jc w:val="both"/>
        <w:rPr>
          <w:rFonts w:ascii="Arial" w:hAnsi="Arial" w:cs="Arial"/>
          <w:b/>
        </w:rPr>
      </w:pPr>
      <w:r w:rsidRPr="00520DDB">
        <w:rPr>
          <w:rFonts w:ascii="Arial" w:hAnsi="Arial" w:cs="Arial"/>
          <w:b/>
        </w:rPr>
        <w:t xml:space="preserve">Pourquoi cibler les gamers ? </w:t>
      </w:r>
    </w:p>
    <w:p w:rsidR="00520DDB" w:rsidRPr="00520DDB" w:rsidRDefault="00520DDB" w:rsidP="00520DDB">
      <w:pPr>
        <w:contextualSpacing/>
        <w:jc w:val="both"/>
        <w:rPr>
          <w:rFonts w:ascii="Arial" w:hAnsi="Arial" w:cs="Arial"/>
        </w:rPr>
      </w:pPr>
      <w:r w:rsidRPr="00520DDB">
        <w:rPr>
          <w:rFonts w:ascii="Arial" w:hAnsi="Arial" w:cs="Arial"/>
        </w:rPr>
        <w:t xml:space="preserve">Le but est de rajeunir la clientèle de Son-Vidéo.com et d’ouvrir une nouvelle catégorie de clients pour l’enseigne. Les gamers ne </w:t>
      </w:r>
      <w:r w:rsidR="0059538F">
        <w:rPr>
          <w:rFonts w:ascii="Arial" w:hAnsi="Arial" w:cs="Arial"/>
        </w:rPr>
        <w:t xml:space="preserve">sont pas ceux que l’on </w:t>
      </w:r>
      <w:r w:rsidR="0059538F">
        <w:rPr>
          <w:rFonts w:ascii="Arial" w:hAnsi="Arial" w:cs="Arial"/>
        </w:rPr>
        <w:lastRenderedPageBreak/>
        <w:t>croit ! On trouve des adolescents de 15 ans comme</w:t>
      </w:r>
      <w:r w:rsidRPr="00520DDB">
        <w:rPr>
          <w:rFonts w:ascii="Arial" w:hAnsi="Arial" w:cs="Arial"/>
        </w:rPr>
        <w:t xml:space="preserve"> des adultes « geek ». Ce sont souvent des hommes et des femmes qui ont un peu moins de 40 ans et qui engagent un budget non négligeable sur des achats de loisirs réguliers. </w:t>
      </w:r>
    </w:p>
    <w:p w:rsidR="00520DDB" w:rsidRPr="00942328" w:rsidRDefault="00520DDB" w:rsidP="00520DDB">
      <w:pPr>
        <w:contextualSpacing/>
        <w:jc w:val="both"/>
        <w:rPr>
          <w:rFonts w:ascii="Arial" w:hAnsi="Arial" w:cs="Arial"/>
          <w:sz w:val="10"/>
          <w:szCs w:val="10"/>
        </w:rPr>
      </w:pPr>
    </w:p>
    <w:p w:rsidR="00520DDB" w:rsidRPr="00520DDB" w:rsidRDefault="00520DDB" w:rsidP="00520DDB">
      <w:pPr>
        <w:contextualSpacing/>
        <w:jc w:val="both"/>
        <w:rPr>
          <w:rFonts w:ascii="Arial" w:hAnsi="Arial" w:cs="Arial"/>
          <w:b/>
        </w:rPr>
      </w:pPr>
      <w:r w:rsidRPr="00520DDB">
        <w:rPr>
          <w:rFonts w:ascii="Arial" w:hAnsi="Arial" w:cs="Arial"/>
          <w:b/>
        </w:rPr>
        <w:t xml:space="preserve">Que pensez-vous des chatbots ? </w:t>
      </w:r>
    </w:p>
    <w:p w:rsidR="00320CBF" w:rsidRDefault="00520DDB" w:rsidP="00520DDB">
      <w:pPr>
        <w:contextualSpacing/>
        <w:jc w:val="both"/>
        <w:rPr>
          <w:rFonts w:ascii="Arial" w:hAnsi="Arial" w:cs="Arial"/>
        </w:rPr>
      </w:pPr>
      <w:r w:rsidRPr="00520DDB">
        <w:rPr>
          <w:rFonts w:ascii="Arial" w:hAnsi="Arial" w:cs="Arial"/>
        </w:rPr>
        <w:t xml:space="preserve">Ce sont des outils qui sont de piètre qualité et qui provoquent de l’insatisfaction client plus que l’inverse. Oui pour la digitalisation mais la proximité, la personnalisation et l’humanisation avant tout ! </w:t>
      </w:r>
    </w:p>
    <w:p w:rsidR="00942328" w:rsidRPr="00942328" w:rsidRDefault="00942328" w:rsidP="00942328">
      <w:pPr>
        <w:jc w:val="right"/>
        <w:rPr>
          <w:rFonts w:ascii="Arial" w:eastAsia="Arial" w:hAnsi="Arial" w:cs="Arial"/>
          <w:b/>
          <w:bCs/>
          <w:i/>
          <w:iCs/>
          <w:sz w:val="18"/>
          <w:szCs w:val="18"/>
        </w:rPr>
      </w:pPr>
      <w:r w:rsidRPr="00942328">
        <w:rPr>
          <w:rFonts w:ascii="Arial" w:eastAsia="Arial" w:hAnsi="Arial" w:cs="Arial"/>
          <w:b/>
          <w:bCs/>
          <w:i/>
          <w:iCs/>
          <w:sz w:val="18"/>
          <w:szCs w:val="18"/>
        </w:rPr>
        <w:t>Source interne</w:t>
      </w:r>
    </w:p>
    <w:p w:rsidR="00520DDB" w:rsidRDefault="00520DDB" w:rsidP="00520DDB">
      <w:pPr>
        <w:contextualSpacing/>
        <w:jc w:val="both"/>
        <w:rPr>
          <w:rFonts w:ascii="Arial" w:hAnsi="Arial" w:cs="Arial"/>
        </w:rPr>
      </w:pPr>
    </w:p>
    <w:p w:rsidR="00144FB6" w:rsidRDefault="00144FB6" w:rsidP="00520DDB">
      <w:pPr>
        <w:contextualSpacing/>
        <w:jc w:val="both"/>
        <w:rPr>
          <w:rFonts w:ascii="Arial" w:hAnsi="Arial" w:cs="Arial"/>
        </w:rPr>
      </w:pPr>
    </w:p>
    <w:p w:rsidR="00144FB6" w:rsidRPr="00520DDB" w:rsidRDefault="00144FB6" w:rsidP="00520DDB">
      <w:pPr>
        <w:contextualSpacing/>
        <w:jc w:val="both"/>
        <w:rPr>
          <w:rFonts w:ascii="Arial" w:hAnsi="Arial" w:cs="Arial"/>
        </w:rPr>
      </w:pPr>
    </w:p>
    <w:p w:rsidR="008D7DBC" w:rsidRPr="00DE458C" w:rsidRDefault="008D7DBC" w:rsidP="008D7DBC">
      <w:pPr>
        <w:rPr>
          <w:rFonts w:ascii="Arial" w:hAnsi="Arial" w:cs="Arial"/>
          <w:b/>
          <w:bCs/>
          <w:iCs/>
        </w:rPr>
      </w:pPr>
      <w:r w:rsidRPr="00DE458C">
        <w:rPr>
          <w:rFonts w:ascii="Arial" w:hAnsi="Arial" w:cs="Arial"/>
          <w:b/>
          <w:bCs/>
          <w:iCs/>
        </w:rPr>
        <w:t xml:space="preserve">Annexe </w:t>
      </w:r>
      <w:r w:rsidR="00144FB6">
        <w:rPr>
          <w:rFonts w:ascii="Arial" w:hAnsi="Arial" w:cs="Arial"/>
          <w:b/>
          <w:bCs/>
          <w:iCs/>
        </w:rPr>
        <w:t>4</w:t>
      </w:r>
      <w:r w:rsidRPr="00DE458C">
        <w:rPr>
          <w:rFonts w:ascii="Arial" w:hAnsi="Arial" w:cs="Arial"/>
          <w:b/>
          <w:bCs/>
          <w:iCs/>
        </w:rPr>
        <w:t> </w:t>
      </w:r>
      <w:r w:rsidR="00A6354B" w:rsidRPr="00DE458C">
        <w:rPr>
          <w:rFonts w:ascii="Arial" w:hAnsi="Arial" w:cs="Arial"/>
          <w:b/>
          <w:bCs/>
          <w:iCs/>
        </w:rPr>
        <w:t xml:space="preserve">- </w:t>
      </w:r>
      <w:r w:rsidRPr="00DE458C">
        <w:rPr>
          <w:rFonts w:ascii="Arial" w:hAnsi="Arial" w:cs="Arial"/>
          <w:b/>
          <w:bCs/>
          <w:iCs/>
        </w:rPr>
        <w:t>Pure Players</w:t>
      </w:r>
      <w:r w:rsidR="00AB2B5E">
        <w:rPr>
          <w:rStyle w:val="Appelnotedebasdep"/>
          <w:rFonts w:ascii="Arial" w:hAnsi="Arial" w:cs="Arial"/>
          <w:b/>
          <w:bCs/>
          <w:iCs/>
        </w:rPr>
        <w:footnoteReference w:id="3"/>
      </w:r>
      <w:r w:rsidRPr="00DE458C">
        <w:rPr>
          <w:rFonts w:ascii="Arial" w:hAnsi="Arial" w:cs="Arial"/>
          <w:b/>
          <w:bCs/>
          <w:iCs/>
        </w:rPr>
        <w:t xml:space="preserve"> et boutiques physiques, compatibilité ou non ?</w:t>
      </w:r>
    </w:p>
    <w:p w:rsidR="008D7DBC" w:rsidRPr="00320CBF" w:rsidRDefault="008D7DBC" w:rsidP="008D7DBC">
      <w:pPr>
        <w:rPr>
          <w:rFonts w:ascii="Arial" w:hAnsi="Arial" w:cs="Arial"/>
          <w:b/>
          <w:bCs/>
          <w:iCs/>
          <w:u w:val="single"/>
        </w:rPr>
      </w:pPr>
    </w:p>
    <w:p w:rsidR="008D7DBC" w:rsidRPr="00320CBF" w:rsidRDefault="008D7DBC" w:rsidP="008D7DBC">
      <w:pPr>
        <w:jc w:val="both"/>
        <w:rPr>
          <w:rFonts w:ascii="Arial" w:eastAsia="Arial" w:hAnsi="Arial" w:cs="Arial"/>
        </w:rPr>
      </w:pPr>
      <w:r w:rsidRPr="00320CBF">
        <w:rPr>
          <w:rFonts w:ascii="Arial" w:eastAsia="Arial" w:hAnsi="Arial" w:cs="Arial"/>
          <w:b/>
        </w:rPr>
        <w:t>Aujourd’hui, 74</w:t>
      </w:r>
      <w:r w:rsidR="00DE458C">
        <w:rPr>
          <w:rFonts w:ascii="Arial" w:eastAsia="Arial" w:hAnsi="Arial" w:cs="Arial"/>
          <w:b/>
        </w:rPr>
        <w:t xml:space="preserve"> </w:t>
      </w:r>
      <w:r w:rsidRPr="00320CBF">
        <w:rPr>
          <w:rFonts w:ascii="Arial" w:eastAsia="Arial" w:hAnsi="Arial" w:cs="Arial"/>
          <w:b/>
        </w:rPr>
        <w:t>% des français veulent être libres de réaliser un achat à tout moment</w:t>
      </w:r>
      <w:r w:rsidRPr="00320CBF">
        <w:rPr>
          <w:rFonts w:ascii="Arial" w:eastAsia="Arial" w:hAnsi="Arial" w:cs="Arial"/>
        </w:rPr>
        <w:t xml:space="preserve"> (transports, chez soi, en magasin). 87</w:t>
      </w:r>
      <w:r w:rsidR="00DE458C">
        <w:rPr>
          <w:rFonts w:ascii="Arial" w:eastAsia="Arial" w:hAnsi="Arial" w:cs="Arial"/>
        </w:rPr>
        <w:t xml:space="preserve"> </w:t>
      </w:r>
      <w:r w:rsidRPr="00320CBF">
        <w:rPr>
          <w:rFonts w:ascii="Arial" w:eastAsia="Arial" w:hAnsi="Arial" w:cs="Arial"/>
        </w:rPr>
        <w:t>% des consommateurs recherchent de l'information sur les sites marchands avant de finaliser leurs achats dans leurs points de vente habituels, tandis que 32</w:t>
      </w:r>
      <w:r w:rsidR="00DE458C">
        <w:rPr>
          <w:rFonts w:ascii="Arial" w:eastAsia="Arial" w:hAnsi="Arial" w:cs="Arial"/>
        </w:rPr>
        <w:t xml:space="preserve"> </w:t>
      </w:r>
      <w:r w:rsidRPr="00320CBF">
        <w:rPr>
          <w:rFonts w:ascii="Arial" w:eastAsia="Arial" w:hAnsi="Arial" w:cs="Arial"/>
        </w:rPr>
        <w:t xml:space="preserve">% vont acheter un article sur Internet dès qu'ils ne le trouvent pas dans les rayons. De plus, le </w:t>
      </w:r>
      <w:r w:rsidR="00DE458C">
        <w:rPr>
          <w:rFonts w:ascii="Arial" w:eastAsia="Arial" w:hAnsi="Arial" w:cs="Arial"/>
        </w:rPr>
        <w:t>taux de transformation en achat</w:t>
      </w:r>
      <w:r w:rsidRPr="00320CBF">
        <w:rPr>
          <w:rFonts w:ascii="Arial" w:eastAsia="Arial" w:hAnsi="Arial" w:cs="Arial"/>
        </w:rPr>
        <w:t xml:space="preserve"> est de 30</w:t>
      </w:r>
      <w:r w:rsidR="00DE458C">
        <w:rPr>
          <w:rFonts w:ascii="Arial" w:eastAsia="Arial" w:hAnsi="Arial" w:cs="Arial"/>
        </w:rPr>
        <w:t xml:space="preserve"> </w:t>
      </w:r>
      <w:r w:rsidRPr="00320CBF">
        <w:rPr>
          <w:rFonts w:ascii="Arial" w:eastAsia="Arial" w:hAnsi="Arial" w:cs="Arial"/>
        </w:rPr>
        <w:t>% à 70</w:t>
      </w:r>
      <w:r w:rsidR="00DE458C">
        <w:rPr>
          <w:rFonts w:ascii="Arial" w:eastAsia="Arial" w:hAnsi="Arial" w:cs="Arial"/>
        </w:rPr>
        <w:t xml:space="preserve"> </w:t>
      </w:r>
      <w:r w:rsidRPr="00320CBF">
        <w:rPr>
          <w:rFonts w:ascii="Arial" w:eastAsia="Arial" w:hAnsi="Arial" w:cs="Arial"/>
        </w:rPr>
        <w:t>% en commerce physique tandis qu'il chute de 1</w:t>
      </w:r>
      <w:r w:rsidR="00DE458C">
        <w:rPr>
          <w:rFonts w:ascii="Arial" w:eastAsia="Arial" w:hAnsi="Arial" w:cs="Arial"/>
        </w:rPr>
        <w:t xml:space="preserve"> </w:t>
      </w:r>
      <w:r w:rsidRPr="00320CBF">
        <w:rPr>
          <w:rFonts w:ascii="Arial" w:eastAsia="Arial" w:hAnsi="Arial" w:cs="Arial"/>
        </w:rPr>
        <w:t>% à 3</w:t>
      </w:r>
      <w:r w:rsidR="00DE458C">
        <w:rPr>
          <w:rFonts w:ascii="Arial" w:eastAsia="Arial" w:hAnsi="Arial" w:cs="Arial"/>
        </w:rPr>
        <w:t xml:space="preserve"> </w:t>
      </w:r>
      <w:r w:rsidRPr="00320CBF">
        <w:rPr>
          <w:rFonts w:ascii="Arial" w:eastAsia="Arial" w:hAnsi="Arial" w:cs="Arial"/>
        </w:rPr>
        <w:t>% sur les canaux digitaux. Un constat qui incite les enseignes à développer des services en ligne générant du trafic en magasin, tout en capitalisant sur leurs principaux actifs, leurs points de vente et leurs équipes de vente. 89</w:t>
      </w:r>
      <w:r w:rsidR="00DE458C">
        <w:rPr>
          <w:rFonts w:ascii="Arial" w:eastAsia="Arial" w:hAnsi="Arial" w:cs="Arial"/>
        </w:rPr>
        <w:t xml:space="preserve"> </w:t>
      </w:r>
      <w:r w:rsidRPr="00320CBF">
        <w:rPr>
          <w:rFonts w:ascii="Arial" w:eastAsia="Arial" w:hAnsi="Arial" w:cs="Arial"/>
        </w:rPr>
        <w:t>% des entreprises déclarent que leur activité en ligne et en magasin sont complémentaires. Cette complémentarité est illustrée par plu</w:t>
      </w:r>
      <w:r w:rsidR="00DE458C">
        <w:rPr>
          <w:rFonts w:ascii="Arial" w:eastAsia="Arial" w:hAnsi="Arial" w:cs="Arial"/>
        </w:rPr>
        <w:t>sieurs facteurs : d’une part,</w:t>
      </w:r>
      <w:r w:rsidRPr="00320CBF">
        <w:rPr>
          <w:rFonts w:ascii="Arial" w:eastAsia="Arial" w:hAnsi="Arial" w:cs="Arial"/>
        </w:rPr>
        <w:t xml:space="preserve"> la visibilité obtenue grâce au web a pour effet d’élargir la zone de chalandise et d’inciter une clientèle mieux informée à se déplacer sur le point de vente. D’autre part</w:t>
      </w:r>
      <w:r w:rsidR="00DE458C">
        <w:rPr>
          <w:rFonts w:ascii="Arial" w:eastAsia="Arial" w:hAnsi="Arial" w:cs="Arial"/>
        </w:rPr>
        <w:t>,</w:t>
      </w:r>
      <w:r w:rsidRPr="00320CBF">
        <w:rPr>
          <w:rFonts w:ascii="Arial" w:eastAsia="Arial" w:hAnsi="Arial" w:cs="Arial"/>
        </w:rPr>
        <w:t xml:space="preserve"> cette fréquentation supplémentaire en magasin a un impact direct sur le chiffre d’affaires des commerçants. En moyenne, un site e-commerce permet une augmentation de 14</w:t>
      </w:r>
      <w:r w:rsidR="00DE458C">
        <w:rPr>
          <w:rFonts w:ascii="Arial" w:eastAsia="Arial" w:hAnsi="Arial" w:cs="Arial"/>
        </w:rPr>
        <w:t xml:space="preserve"> </w:t>
      </w:r>
      <w:r w:rsidRPr="00320CBF">
        <w:rPr>
          <w:rFonts w:ascii="Arial" w:eastAsia="Arial" w:hAnsi="Arial" w:cs="Arial"/>
        </w:rPr>
        <w:t>% du CA pour un marchand qui utilise des canaux simultanément.</w:t>
      </w:r>
    </w:p>
    <w:p w:rsidR="008D7DBC" w:rsidRPr="00320CBF" w:rsidRDefault="008D7DBC" w:rsidP="008D7DBC">
      <w:pPr>
        <w:jc w:val="both"/>
        <w:rPr>
          <w:rFonts w:ascii="Arial" w:eastAsia="Arial" w:hAnsi="Arial" w:cs="Arial"/>
        </w:rPr>
      </w:pPr>
    </w:p>
    <w:p w:rsidR="008D7DBC" w:rsidRPr="007368CA" w:rsidRDefault="008D7DBC" w:rsidP="008D7DBC">
      <w:pPr>
        <w:jc w:val="right"/>
        <w:rPr>
          <w:rFonts w:ascii="Arial" w:eastAsia="Arial" w:hAnsi="Arial" w:cs="Arial"/>
          <w:b/>
          <w:bCs/>
          <w:i/>
          <w:iCs/>
          <w:sz w:val="18"/>
          <w:szCs w:val="18"/>
        </w:rPr>
      </w:pPr>
      <w:r w:rsidRPr="007368CA">
        <w:rPr>
          <w:rFonts w:ascii="Arial" w:eastAsia="Arial" w:hAnsi="Arial" w:cs="Arial"/>
          <w:b/>
          <w:bCs/>
          <w:i/>
          <w:iCs/>
          <w:sz w:val="18"/>
          <w:szCs w:val="18"/>
        </w:rPr>
        <w:t>Source : EcommerceMag.fr</w:t>
      </w:r>
      <w:r w:rsidR="00C528B9" w:rsidRPr="007368CA">
        <w:rPr>
          <w:rFonts w:ascii="Arial" w:eastAsia="Arial" w:hAnsi="Arial" w:cs="Arial"/>
          <w:b/>
          <w:bCs/>
          <w:i/>
          <w:iCs/>
          <w:sz w:val="18"/>
          <w:szCs w:val="18"/>
        </w:rPr>
        <w:t xml:space="preserve"> – Octobre 2023</w:t>
      </w:r>
      <w:r w:rsidR="00520DDB" w:rsidRPr="007368CA">
        <w:rPr>
          <w:rFonts w:ascii="Arial" w:eastAsia="Arial" w:hAnsi="Arial" w:cs="Arial"/>
          <w:b/>
          <w:bCs/>
          <w:i/>
          <w:iCs/>
          <w:sz w:val="18"/>
          <w:szCs w:val="18"/>
        </w:rPr>
        <w:t xml:space="preserve"> </w:t>
      </w:r>
    </w:p>
    <w:p w:rsidR="0031269F" w:rsidRDefault="0031269F" w:rsidP="008D7DBC">
      <w:pPr>
        <w:rPr>
          <w:rFonts w:ascii="Arial" w:hAnsi="Arial" w:cs="Arial"/>
          <w:b/>
          <w:bCs/>
          <w:iCs/>
          <w:u w:val="single"/>
        </w:rPr>
      </w:pPr>
    </w:p>
    <w:p w:rsidR="00144FB6" w:rsidRDefault="00144FB6" w:rsidP="008D7DBC">
      <w:pPr>
        <w:rPr>
          <w:rFonts w:ascii="Arial" w:hAnsi="Arial" w:cs="Arial"/>
          <w:b/>
          <w:bCs/>
          <w:iCs/>
          <w:u w:val="single"/>
        </w:rPr>
      </w:pPr>
    </w:p>
    <w:p w:rsidR="008D7DBC" w:rsidRPr="00DE458C" w:rsidRDefault="008D7DBC" w:rsidP="008D7DBC">
      <w:pPr>
        <w:rPr>
          <w:rFonts w:ascii="Arial" w:hAnsi="Arial" w:cs="Arial"/>
          <w:b/>
          <w:bCs/>
          <w:iCs/>
        </w:rPr>
      </w:pPr>
      <w:r w:rsidRPr="00DE458C">
        <w:rPr>
          <w:rFonts w:ascii="Arial" w:hAnsi="Arial" w:cs="Arial"/>
          <w:b/>
          <w:bCs/>
          <w:iCs/>
        </w:rPr>
        <w:t xml:space="preserve">Annexe </w:t>
      </w:r>
      <w:r w:rsidR="00144FB6">
        <w:rPr>
          <w:rFonts w:ascii="Arial" w:hAnsi="Arial" w:cs="Arial"/>
          <w:b/>
          <w:bCs/>
          <w:iCs/>
        </w:rPr>
        <w:t>5</w:t>
      </w:r>
      <w:r w:rsidR="00BC2D0B" w:rsidRPr="00DE458C">
        <w:rPr>
          <w:rFonts w:ascii="Arial" w:hAnsi="Arial" w:cs="Arial"/>
          <w:b/>
          <w:bCs/>
          <w:iCs/>
        </w:rPr>
        <w:t xml:space="preserve"> </w:t>
      </w:r>
      <w:r w:rsidR="00A6354B" w:rsidRPr="00DE458C">
        <w:rPr>
          <w:rFonts w:ascii="Arial" w:hAnsi="Arial" w:cs="Arial"/>
          <w:b/>
          <w:bCs/>
          <w:iCs/>
        </w:rPr>
        <w:t xml:space="preserve">- </w:t>
      </w:r>
      <w:r w:rsidR="000F373A" w:rsidRPr="00DE458C">
        <w:rPr>
          <w:rFonts w:ascii="Arial" w:hAnsi="Arial" w:cs="Arial"/>
          <w:b/>
          <w:bCs/>
          <w:iCs/>
        </w:rPr>
        <w:t>Études</w:t>
      </w:r>
      <w:r w:rsidRPr="00DE458C">
        <w:rPr>
          <w:rFonts w:ascii="Arial" w:hAnsi="Arial" w:cs="Arial"/>
          <w:b/>
          <w:bCs/>
          <w:iCs/>
        </w:rPr>
        <w:t xml:space="preserve"> sur le </w:t>
      </w:r>
      <w:r w:rsidR="00DE458C" w:rsidRPr="00DE458C">
        <w:rPr>
          <w:rFonts w:ascii="Arial" w:hAnsi="Arial" w:cs="Arial"/>
          <w:b/>
          <w:bCs/>
          <w:iCs/>
        </w:rPr>
        <w:t>e</w:t>
      </w:r>
      <w:r w:rsidRPr="00DE458C">
        <w:rPr>
          <w:rFonts w:ascii="Arial" w:hAnsi="Arial" w:cs="Arial"/>
          <w:b/>
          <w:bCs/>
          <w:iCs/>
        </w:rPr>
        <w:t>-commerce et la vente en magasin</w:t>
      </w:r>
    </w:p>
    <w:p w:rsidR="00BC2D0B" w:rsidRDefault="00BC2D0B" w:rsidP="008D7DBC">
      <w:pPr>
        <w:rPr>
          <w:rFonts w:ascii="Arial" w:hAnsi="Arial" w:cs="Arial"/>
          <w:b/>
          <w:bCs/>
          <w:iCs/>
          <w:u w:val="single"/>
        </w:rPr>
      </w:pPr>
    </w:p>
    <w:p w:rsidR="00BC2D0B" w:rsidRPr="00BC2D0B" w:rsidRDefault="00BC2D0B" w:rsidP="00BC2D0B">
      <w:pPr>
        <w:jc w:val="center"/>
        <w:rPr>
          <w:rFonts w:ascii="Arial" w:hAnsi="Arial" w:cs="Arial"/>
          <w:b/>
          <w:bCs/>
          <w:iCs/>
        </w:rPr>
      </w:pPr>
      <w:r w:rsidRPr="00BC2D0B">
        <w:rPr>
          <w:rFonts w:ascii="Arial" w:hAnsi="Arial" w:cs="Arial"/>
          <w:b/>
          <w:bCs/>
          <w:iCs/>
        </w:rPr>
        <w:t>Volet B2C</w:t>
      </w:r>
    </w:p>
    <w:p w:rsidR="00BC2D0B" w:rsidRPr="00320CBF" w:rsidRDefault="00BC2D0B" w:rsidP="00BC2D0B">
      <w:pPr>
        <w:jc w:val="center"/>
        <w:rPr>
          <w:rFonts w:ascii="Arial" w:hAnsi="Arial" w:cs="Arial"/>
          <w:b/>
          <w:bCs/>
          <w:iCs/>
          <w:u w:val="single"/>
        </w:rPr>
      </w:pPr>
      <w:r w:rsidRPr="00BC2D0B">
        <w:rPr>
          <w:rFonts w:ascii="Arial" w:hAnsi="Arial" w:cs="Arial"/>
          <w:b/>
          <w:bCs/>
          <w:iCs/>
          <w:noProof/>
          <w:u w:val="single"/>
        </w:rPr>
        <w:lastRenderedPageBreak/>
        <w:drawing>
          <wp:inline distT="0" distB="0" distL="0" distR="0" wp14:anchorId="56CA741F" wp14:editId="0DF126DA">
            <wp:extent cx="4601757" cy="4029075"/>
            <wp:effectExtent l="0" t="0" r="8890" b="0"/>
            <wp:docPr id="39112858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128587" name=""/>
                    <pic:cNvPicPr/>
                  </pic:nvPicPr>
                  <pic:blipFill>
                    <a:blip r:embed="rId9">
                      <a:extLst>
                        <a:ext uri="{BEBA8EAE-BF5A-486C-A8C5-ECC9F3942E4B}">
                          <a14:imgProps xmlns:a14="http://schemas.microsoft.com/office/drawing/2010/main">
                            <a14:imgLayer r:embed="rId10">
                              <a14:imgEffect>
                                <a14:sharpenSoften amount="50000"/>
                              </a14:imgEffect>
                            </a14:imgLayer>
                          </a14:imgProps>
                        </a:ext>
                      </a:extLst>
                    </a:blip>
                    <a:stretch>
                      <a:fillRect/>
                    </a:stretch>
                  </pic:blipFill>
                  <pic:spPr>
                    <a:xfrm>
                      <a:off x="0" y="0"/>
                      <a:ext cx="4601757" cy="4029075"/>
                    </a:xfrm>
                    <a:prstGeom prst="rect">
                      <a:avLst/>
                    </a:prstGeom>
                  </pic:spPr>
                </pic:pic>
              </a:graphicData>
            </a:graphic>
          </wp:inline>
        </w:drawing>
      </w:r>
    </w:p>
    <w:p w:rsidR="008D7DBC" w:rsidRPr="007368CA" w:rsidRDefault="008D7DBC" w:rsidP="008D7DBC">
      <w:pPr>
        <w:jc w:val="right"/>
        <w:rPr>
          <w:rFonts w:ascii="Arial" w:eastAsia="Arial" w:hAnsi="Arial" w:cs="Arial"/>
          <w:b/>
          <w:bCs/>
          <w:i/>
          <w:iCs/>
          <w:sz w:val="18"/>
          <w:szCs w:val="18"/>
        </w:rPr>
      </w:pPr>
      <w:r w:rsidRPr="007368CA">
        <w:rPr>
          <w:rFonts w:ascii="Arial" w:eastAsia="Arial" w:hAnsi="Arial" w:cs="Arial"/>
          <w:b/>
          <w:bCs/>
          <w:i/>
          <w:iCs/>
          <w:sz w:val="18"/>
          <w:szCs w:val="18"/>
        </w:rPr>
        <w:t>Source : LSA</w:t>
      </w:r>
      <w:r w:rsidR="0031269F" w:rsidRPr="007368CA">
        <w:rPr>
          <w:rFonts w:ascii="Arial" w:eastAsia="Arial" w:hAnsi="Arial" w:cs="Arial"/>
          <w:b/>
          <w:bCs/>
          <w:i/>
          <w:iCs/>
          <w:sz w:val="18"/>
          <w:szCs w:val="18"/>
        </w:rPr>
        <w:t xml:space="preserve"> – Octobre 2023</w:t>
      </w:r>
    </w:p>
    <w:p w:rsidR="008D7DBC" w:rsidRDefault="008D7DBC" w:rsidP="00320CBF">
      <w:pPr>
        <w:rPr>
          <w:b/>
          <w:bCs/>
          <w:caps/>
          <w:color w:val="000000"/>
          <w:sz w:val="28"/>
          <w:szCs w:val="28"/>
        </w:rPr>
      </w:pPr>
    </w:p>
    <w:p w:rsidR="00144FB6" w:rsidRPr="00A34366" w:rsidRDefault="00144FB6" w:rsidP="00320CBF">
      <w:pPr>
        <w:rPr>
          <w:b/>
          <w:bCs/>
          <w:caps/>
          <w:color w:val="000000"/>
          <w:sz w:val="28"/>
          <w:szCs w:val="28"/>
        </w:rPr>
      </w:pPr>
    </w:p>
    <w:p w:rsidR="008D7DBC" w:rsidRDefault="008D7DBC" w:rsidP="00402302">
      <w:pPr>
        <w:pStyle w:val="Titre1"/>
        <w:jc w:val="both"/>
        <w:rPr>
          <w:bCs/>
          <w:kern w:val="36"/>
          <w:sz w:val="24"/>
        </w:rPr>
      </w:pPr>
      <w:bookmarkStart w:id="2" w:name="_Hlk137126677"/>
      <w:r w:rsidRPr="00E90188">
        <w:rPr>
          <w:bCs/>
          <w:sz w:val="24"/>
        </w:rPr>
        <w:t xml:space="preserve">Annexe </w:t>
      </w:r>
      <w:r w:rsidR="00144FB6">
        <w:rPr>
          <w:bCs/>
          <w:sz w:val="24"/>
        </w:rPr>
        <w:t>6</w:t>
      </w:r>
      <w:r w:rsidR="00BC2D0B" w:rsidRPr="00E90188">
        <w:rPr>
          <w:bCs/>
          <w:sz w:val="24"/>
        </w:rPr>
        <w:t xml:space="preserve"> </w:t>
      </w:r>
      <w:r w:rsidR="00A6354B">
        <w:rPr>
          <w:bCs/>
          <w:sz w:val="24"/>
        </w:rPr>
        <w:t xml:space="preserve">- </w:t>
      </w:r>
      <w:r w:rsidRPr="00E90188">
        <w:rPr>
          <w:bCs/>
          <w:sz w:val="24"/>
        </w:rPr>
        <w:t>Jeu vidéo : en 2021, 73</w:t>
      </w:r>
      <w:r w:rsidR="00535F43">
        <w:rPr>
          <w:bCs/>
          <w:sz w:val="24"/>
        </w:rPr>
        <w:t xml:space="preserve"> </w:t>
      </w:r>
      <w:r w:rsidRPr="00E90188">
        <w:rPr>
          <w:bCs/>
          <w:sz w:val="24"/>
        </w:rPr>
        <w:t>% de gamers</w:t>
      </w:r>
      <w:r w:rsidR="00582BF0" w:rsidRPr="00E90188">
        <w:rPr>
          <w:bCs/>
          <w:sz w:val="24"/>
        </w:rPr>
        <w:t xml:space="preserve"> </w:t>
      </w:r>
      <w:r w:rsidR="00582BF0" w:rsidRPr="00E90188">
        <w:rPr>
          <w:bCs/>
          <w:kern w:val="36"/>
          <w:sz w:val="24"/>
        </w:rPr>
        <w:t>parmi les Français, 77</w:t>
      </w:r>
      <w:r w:rsidR="00535F43">
        <w:rPr>
          <w:bCs/>
          <w:kern w:val="36"/>
          <w:sz w:val="24"/>
        </w:rPr>
        <w:t xml:space="preserve"> </w:t>
      </w:r>
      <w:r w:rsidR="00582BF0" w:rsidRPr="00E90188">
        <w:rPr>
          <w:bCs/>
          <w:kern w:val="36"/>
          <w:sz w:val="24"/>
        </w:rPr>
        <w:t xml:space="preserve">% des parents jouent avec leurs enfants </w:t>
      </w:r>
    </w:p>
    <w:p w:rsidR="00144FB6" w:rsidRPr="00144FB6" w:rsidRDefault="00144FB6" w:rsidP="00144FB6"/>
    <w:p w:rsidR="0031269F" w:rsidRPr="00A6354B" w:rsidRDefault="0031269F" w:rsidP="00320CBF">
      <w:pPr>
        <w:pStyle w:val="NormalWeb"/>
        <w:spacing w:before="0" w:beforeAutospacing="0" w:after="0" w:afterAutospacing="0"/>
        <w:rPr>
          <w:rFonts w:ascii="Arial" w:hAnsi="Arial" w:cs="Arial"/>
          <w:b/>
          <w:sz w:val="6"/>
          <w:szCs w:val="6"/>
          <w:u w:val="single"/>
        </w:rPr>
      </w:pPr>
    </w:p>
    <w:p w:rsidR="00173D57" w:rsidRDefault="008D7DBC" w:rsidP="0031269F">
      <w:pPr>
        <w:pStyle w:val="NormalWeb"/>
        <w:spacing w:before="0" w:beforeAutospacing="0" w:after="0" w:afterAutospacing="0"/>
        <w:jc w:val="both"/>
        <w:rPr>
          <w:rFonts w:ascii="Arial" w:hAnsi="Arial" w:cs="Arial"/>
        </w:rPr>
      </w:pPr>
      <w:r w:rsidRPr="00320CBF">
        <w:rPr>
          <w:rFonts w:ascii="Arial" w:hAnsi="Arial" w:cs="Arial"/>
        </w:rPr>
        <w:t xml:space="preserve">Le </w:t>
      </w:r>
      <w:hyperlink r:id="rId11" w:history="1">
        <w:r w:rsidRPr="00320CBF">
          <w:rPr>
            <w:rFonts w:ascii="Arial" w:hAnsi="Arial" w:cs="Arial"/>
          </w:rPr>
          <w:t>Syndicat des Éditeurs de Logiciels de Loisirs</w:t>
        </w:r>
      </w:hyperlink>
      <w:r w:rsidRPr="00320CBF">
        <w:rPr>
          <w:rFonts w:ascii="Arial" w:hAnsi="Arial" w:cs="Arial"/>
        </w:rPr>
        <w:t xml:space="preserve"> (SELL) vient de publier son rapport annuel « Les Français et le Jeu Vidéo », rédigé en collaboration avec Médiamétrie. </w:t>
      </w: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b/>
        </w:rPr>
        <w:t>73</w:t>
      </w:r>
      <w:r w:rsidR="00DE458C">
        <w:rPr>
          <w:rFonts w:ascii="Arial" w:hAnsi="Arial" w:cs="Arial"/>
          <w:b/>
        </w:rPr>
        <w:t xml:space="preserve"> </w:t>
      </w:r>
      <w:r w:rsidRPr="00320CBF">
        <w:rPr>
          <w:rFonts w:ascii="Arial" w:hAnsi="Arial" w:cs="Arial"/>
          <w:b/>
        </w:rPr>
        <w:t>% des Français jouent au jeu vidéo en 2021</w:t>
      </w:r>
    </w:p>
    <w:p w:rsidR="008D7DBC" w:rsidRPr="00320CBF" w:rsidRDefault="008D7DBC" w:rsidP="0031269F">
      <w:pPr>
        <w:pStyle w:val="NormalWeb"/>
        <w:spacing w:before="0" w:beforeAutospacing="0" w:after="0" w:afterAutospacing="0"/>
        <w:jc w:val="both"/>
        <w:rPr>
          <w:rFonts w:ascii="Arial" w:hAnsi="Arial" w:cs="Arial"/>
          <w:b/>
        </w:rPr>
      </w:pPr>
      <w:r w:rsidRPr="00320CBF">
        <w:rPr>
          <w:rFonts w:ascii="Arial" w:hAnsi="Arial" w:cs="Arial"/>
        </w:rPr>
        <w:t xml:space="preserve">Ainsi, l’étude du SELL révèle que « jamais autant de Français n’ont joué aux jeux vidéo » puisqu’ils sont </w:t>
      </w:r>
      <w:r w:rsidRPr="00320CBF">
        <w:rPr>
          <w:rFonts w:ascii="Arial" w:hAnsi="Arial" w:cs="Arial"/>
          <w:bCs/>
        </w:rPr>
        <w:t>73</w:t>
      </w:r>
      <w:r w:rsidR="00DE458C">
        <w:rPr>
          <w:rFonts w:ascii="Arial" w:hAnsi="Arial" w:cs="Arial"/>
          <w:bCs/>
        </w:rPr>
        <w:t xml:space="preserve"> </w:t>
      </w:r>
      <w:r w:rsidRPr="00320CBF">
        <w:rPr>
          <w:rFonts w:ascii="Arial" w:hAnsi="Arial" w:cs="Arial"/>
          <w:bCs/>
        </w:rPr>
        <w:t>% de la population, en 2021, à jouer au moins occasionnellement</w:t>
      </w:r>
      <w:r w:rsidRPr="00320CBF">
        <w:rPr>
          <w:rFonts w:ascii="Arial" w:hAnsi="Arial" w:cs="Arial"/>
        </w:rPr>
        <w:t>. Soit deux points de plus qu’en 2020. Autre chiffre en hausse : celui des Français qui jouent régulièrement. Ils étaient 52</w:t>
      </w:r>
      <w:r w:rsidR="00DE458C">
        <w:rPr>
          <w:rFonts w:ascii="Arial" w:hAnsi="Arial" w:cs="Arial"/>
        </w:rPr>
        <w:t xml:space="preserve"> </w:t>
      </w:r>
      <w:r w:rsidRPr="00320CBF">
        <w:rPr>
          <w:rFonts w:ascii="Arial" w:hAnsi="Arial" w:cs="Arial"/>
        </w:rPr>
        <w:t>% en 2020, ils sont 58</w:t>
      </w:r>
      <w:r w:rsidR="00DE458C">
        <w:rPr>
          <w:rFonts w:ascii="Arial" w:hAnsi="Arial" w:cs="Arial"/>
        </w:rPr>
        <w:t xml:space="preserve"> </w:t>
      </w:r>
      <w:r w:rsidRPr="00320CBF">
        <w:rPr>
          <w:rFonts w:ascii="Arial" w:hAnsi="Arial" w:cs="Arial"/>
        </w:rPr>
        <w:t>% en 2021.</w:t>
      </w:r>
    </w:p>
    <w:p w:rsidR="0031269F" w:rsidRPr="00A6354B" w:rsidRDefault="0031269F" w:rsidP="0031269F">
      <w:pPr>
        <w:pStyle w:val="NormalWeb"/>
        <w:spacing w:before="0" w:beforeAutospacing="0" w:after="0" w:afterAutospacing="0"/>
        <w:jc w:val="both"/>
        <w:rPr>
          <w:rFonts w:ascii="Arial" w:hAnsi="Arial" w:cs="Arial"/>
          <w:b/>
          <w:sz w:val="6"/>
          <w:szCs w:val="6"/>
        </w:rPr>
      </w:pP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b/>
        </w:rPr>
        <w:t>Un loisir social</w:t>
      </w: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rPr>
        <w:t xml:space="preserve">Après </w:t>
      </w:r>
      <w:hyperlink r:id="rId12" w:history="1">
        <w:r w:rsidRPr="00320CBF">
          <w:rPr>
            <w:rFonts w:ascii="Arial" w:hAnsi="Arial" w:cs="Arial"/>
          </w:rPr>
          <w:t>avoir été confinés</w:t>
        </w:r>
      </w:hyperlink>
      <w:r w:rsidRPr="00320CBF">
        <w:rPr>
          <w:rFonts w:ascii="Arial" w:hAnsi="Arial" w:cs="Arial"/>
        </w:rPr>
        <w:t>, les Français considèrent que le jeu vidéo est un facteur de lien social. C’est ce que rapportent 61</w:t>
      </w:r>
      <w:r w:rsidR="00173D57">
        <w:rPr>
          <w:rFonts w:ascii="Arial" w:hAnsi="Arial" w:cs="Arial"/>
        </w:rPr>
        <w:t xml:space="preserve"> </w:t>
      </w:r>
      <w:r w:rsidRPr="00320CBF">
        <w:rPr>
          <w:rFonts w:ascii="Arial" w:hAnsi="Arial" w:cs="Arial"/>
        </w:rPr>
        <w:t>% des joueuses et joueurs (soit 9 points de plus qu’en 2020). Le jeu vidéo est aussi un loisir intergénérationnel puisque, en 2021, 71</w:t>
      </w:r>
      <w:r w:rsidR="00173D57">
        <w:rPr>
          <w:rFonts w:ascii="Arial" w:hAnsi="Arial" w:cs="Arial"/>
        </w:rPr>
        <w:t> </w:t>
      </w:r>
      <w:r w:rsidRPr="00320CBF">
        <w:rPr>
          <w:rFonts w:ascii="Arial" w:hAnsi="Arial" w:cs="Arial"/>
        </w:rPr>
        <w:t>% des adultes et 98</w:t>
      </w:r>
      <w:r w:rsidR="00173D57">
        <w:rPr>
          <w:rFonts w:ascii="Arial" w:hAnsi="Arial" w:cs="Arial"/>
        </w:rPr>
        <w:t xml:space="preserve"> </w:t>
      </w:r>
      <w:r w:rsidRPr="00320CBF">
        <w:rPr>
          <w:rFonts w:ascii="Arial" w:hAnsi="Arial" w:cs="Arial"/>
        </w:rPr>
        <w:t>% des enfants jouent. 43</w:t>
      </w:r>
      <w:r w:rsidR="00173D57">
        <w:rPr>
          <w:rFonts w:ascii="Arial" w:hAnsi="Arial" w:cs="Arial"/>
        </w:rPr>
        <w:t xml:space="preserve"> </w:t>
      </w:r>
      <w:r w:rsidRPr="00320CBF">
        <w:rPr>
          <w:rFonts w:ascii="Arial" w:hAnsi="Arial" w:cs="Arial"/>
        </w:rPr>
        <w:t>% jouent en ligne avec des amis, et 37</w:t>
      </w:r>
      <w:r w:rsidR="00173D57">
        <w:rPr>
          <w:rFonts w:ascii="Arial" w:hAnsi="Arial" w:cs="Arial"/>
        </w:rPr>
        <w:t xml:space="preserve"> </w:t>
      </w:r>
      <w:r w:rsidRPr="00320CBF">
        <w:rPr>
          <w:rFonts w:ascii="Arial" w:hAnsi="Arial" w:cs="Arial"/>
        </w:rPr>
        <w:t xml:space="preserve">% jouent accompagnés. </w:t>
      </w:r>
      <w:r w:rsidRPr="00320CBF">
        <w:rPr>
          <w:rFonts w:ascii="Arial" w:hAnsi="Arial" w:cs="Arial"/>
          <w:bCs/>
        </w:rPr>
        <w:t>33</w:t>
      </w:r>
      <w:r w:rsidR="00173D57">
        <w:rPr>
          <w:rFonts w:ascii="Arial" w:hAnsi="Arial" w:cs="Arial"/>
          <w:bCs/>
        </w:rPr>
        <w:t xml:space="preserve"> </w:t>
      </w:r>
      <w:r w:rsidRPr="00320CBF">
        <w:rPr>
          <w:rFonts w:ascii="Arial" w:hAnsi="Arial" w:cs="Arial"/>
          <w:bCs/>
        </w:rPr>
        <w:t>% des joueurs déclarent même que le jeu vidéo les a aidés à se faire des amis</w:t>
      </w:r>
      <w:r w:rsidRPr="00320CBF">
        <w:rPr>
          <w:rFonts w:ascii="Arial" w:hAnsi="Arial" w:cs="Arial"/>
        </w:rPr>
        <w:t xml:space="preserve">, quand le même pourcentage déclare avoir le sentiment d’appartenir à une </w:t>
      </w:r>
      <w:r w:rsidRPr="00320CBF">
        <w:rPr>
          <w:rFonts w:ascii="Arial" w:hAnsi="Arial" w:cs="Arial"/>
        </w:rPr>
        <w:lastRenderedPageBreak/>
        <w:t>communauté. 89</w:t>
      </w:r>
      <w:r w:rsidR="00173D57">
        <w:rPr>
          <w:rFonts w:ascii="Arial" w:hAnsi="Arial" w:cs="Arial"/>
        </w:rPr>
        <w:t xml:space="preserve"> </w:t>
      </w:r>
      <w:r w:rsidRPr="00320CBF">
        <w:rPr>
          <w:rFonts w:ascii="Arial" w:hAnsi="Arial" w:cs="Arial"/>
        </w:rPr>
        <w:t xml:space="preserve">% de ces mêmes joueurs considèrent leur communauté comme bienveillante et accueillante. </w:t>
      </w:r>
    </w:p>
    <w:p w:rsidR="008D7DBC" w:rsidRPr="00A6354B" w:rsidRDefault="008D7DBC" w:rsidP="0031269F">
      <w:pPr>
        <w:pStyle w:val="NormalWeb"/>
        <w:spacing w:before="0" w:beforeAutospacing="0" w:after="0" w:afterAutospacing="0"/>
        <w:jc w:val="both"/>
        <w:rPr>
          <w:rFonts w:ascii="Arial" w:hAnsi="Arial" w:cs="Arial"/>
          <w:sz w:val="6"/>
          <w:szCs w:val="6"/>
        </w:rPr>
      </w:pPr>
    </w:p>
    <w:p w:rsidR="00144FB6" w:rsidRDefault="00144FB6" w:rsidP="0031269F">
      <w:pPr>
        <w:pStyle w:val="NormalWeb"/>
        <w:spacing w:before="0" w:beforeAutospacing="0" w:after="0" w:afterAutospacing="0"/>
        <w:jc w:val="both"/>
        <w:rPr>
          <w:rFonts w:ascii="Arial" w:hAnsi="Arial" w:cs="Arial"/>
          <w:b/>
        </w:rPr>
      </w:pP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b/>
        </w:rPr>
        <w:t>Des parents plus concernés</w:t>
      </w: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rPr>
        <w:t xml:space="preserve">Le jeu vidéo est aussi devenu </w:t>
      </w:r>
      <w:r w:rsidRPr="00320CBF">
        <w:rPr>
          <w:rFonts w:ascii="Arial" w:hAnsi="Arial" w:cs="Arial"/>
          <w:bCs/>
        </w:rPr>
        <w:t>plus familial</w:t>
      </w:r>
      <w:r w:rsidRPr="00320CBF">
        <w:rPr>
          <w:rFonts w:ascii="Arial" w:hAnsi="Arial" w:cs="Arial"/>
        </w:rPr>
        <w:t xml:space="preserve"> en 2021, puisque désormais,</w:t>
      </w:r>
      <w:r w:rsidRPr="00320CBF">
        <w:rPr>
          <w:rFonts w:ascii="Arial" w:hAnsi="Arial" w:cs="Arial"/>
          <w:bCs/>
        </w:rPr>
        <w:t xml:space="preserve"> 77</w:t>
      </w:r>
      <w:r w:rsidR="00173D57">
        <w:rPr>
          <w:rFonts w:ascii="Arial" w:hAnsi="Arial" w:cs="Arial"/>
          <w:bCs/>
        </w:rPr>
        <w:t xml:space="preserve"> </w:t>
      </w:r>
      <w:r w:rsidRPr="00320CBF">
        <w:rPr>
          <w:rFonts w:ascii="Arial" w:hAnsi="Arial" w:cs="Arial"/>
          <w:bCs/>
        </w:rPr>
        <w:t>% des parents disent jouer avec leur(s) enfant(s)</w:t>
      </w:r>
      <w:r w:rsidRPr="00320CBF">
        <w:rPr>
          <w:rFonts w:ascii="Arial" w:hAnsi="Arial" w:cs="Arial"/>
        </w:rPr>
        <w:t>, contre 66</w:t>
      </w:r>
      <w:r w:rsidR="00173D57">
        <w:rPr>
          <w:rFonts w:ascii="Arial" w:hAnsi="Arial" w:cs="Arial"/>
        </w:rPr>
        <w:t xml:space="preserve"> </w:t>
      </w:r>
      <w:r w:rsidRPr="00320CBF">
        <w:rPr>
          <w:rFonts w:ascii="Arial" w:hAnsi="Arial" w:cs="Arial"/>
        </w:rPr>
        <w:t>% seulement en 2020. « 70</w:t>
      </w:r>
      <w:r w:rsidR="00173D57">
        <w:rPr>
          <w:rFonts w:ascii="Arial" w:hAnsi="Arial" w:cs="Arial"/>
        </w:rPr>
        <w:t xml:space="preserve"> </w:t>
      </w:r>
      <w:r w:rsidRPr="00320CBF">
        <w:rPr>
          <w:rFonts w:ascii="Arial" w:hAnsi="Arial" w:cs="Arial"/>
        </w:rPr>
        <w:t>% des parents déclarent encadrer la pratique de leur</w:t>
      </w:r>
      <w:r w:rsidR="00031754">
        <w:rPr>
          <w:rFonts w:ascii="Arial" w:hAnsi="Arial" w:cs="Arial"/>
        </w:rPr>
        <w:t>(</w:t>
      </w:r>
      <w:r w:rsidRPr="00320CBF">
        <w:rPr>
          <w:rFonts w:ascii="Arial" w:hAnsi="Arial" w:cs="Arial"/>
        </w:rPr>
        <w:t>s</w:t>
      </w:r>
      <w:r w:rsidR="00031754">
        <w:rPr>
          <w:rFonts w:ascii="Arial" w:hAnsi="Arial" w:cs="Arial"/>
        </w:rPr>
        <w:t>)</w:t>
      </w:r>
      <w:r w:rsidRPr="00320CBF">
        <w:rPr>
          <w:rFonts w:ascii="Arial" w:hAnsi="Arial" w:cs="Arial"/>
        </w:rPr>
        <w:t xml:space="preserve"> enfant</w:t>
      </w:r>
      <w:r w:rsidR="00031754">
        <w:rPr>
          <w:rFonts w:ascii="Arial" w:hAnsi="Arial" w:cs="Arial"/>
        </w:rPr>
        <w:t>(</w:t>
      </w:r>
      <w:r w:rsidRPr="00320CBF">
        <w:rPr>
          <w:rFonts w:ascii="Arial" w:hAnsi="Arial" w:cs="Arial"/>
        </w:rPr>
        <w:t>s</w:t>
      </w:r>
      <w:r w:rsidR="00031754">
        <w:rPr>
          <w:rFonts w:ascii="Arial" w:hAnsi="Arial" w:cs="Arial"/>
        </w:rPr>
        <w:t>)</w:t>
      </w:r>
      <w:r w:rsidRPr="00320CBF">
        <w:rPr>
          <w:rFonts w:ascii="Arial" w:hAnsi="Arial" w:cs="Arial"/>
        </w:rPr>
        <w:t xml:space="preserve"> : en choisissant avec eux les jeux auxquels ils peuvent jouer, en déconseillant certains jeux, ou en restant à côté d’eux lorsqu’ils jouent », indique le SELL. Des parents qui sont d’ailleurs plus concernés puisque, en 2021, </w:t>
      </w:r>
      <w:r w:rsidRPr="00320CBF">
        <w:rPr>
          <w:rFonts w:ascii="Arial" w:hAnsi="Arial" w:cs="Arial"/>
          <w:bCs/>
        </w:rPr>
        <w:t>ils sont 92</w:t>
      </w:r>
      <w:r w:rsidR="00173D57">
        <w:rPr>
          <w:rFonts w:ascii="Arial" w:hAnsi="Arial" w:cs="Arial"/>
          <w:bCs/>
        </w:rPr>
        <w:t xml:space="preserve"> </w:t>
      </w:r>
      <w:r w:rsidRPr="00320CBF">
        <w:rPr>
          <w:rFonts w:ascii="Arial" w:hAnsi="Arial" w:cs="Arial"/>
          <w:bCs/>
        </w:rPr>
        <w:t>% à déclarer connaître les systèmes de contrôle parental,</w:t>
      </w:r>
      <w:r w:rsidRPr="00320CBF">
        <w:rPr>
          <w:rFonts w:ascii="Arial" w:hAnsi="Arial" w:cs="Arial"/>
        </w:rPr>
        <w:t xml:space="preserve"> et 48</w:t>
      </w:r>
      <w:r w:rsidR="00173D57">
        <w:rPr>
          <w:rFonts w:ascii="Arial" w:hAnsi="Arial" w:cs="Arial"/>
        </w:rPr>
        <w:t xml:space="preserve"> </w:t>
      </w:r>
      <w:r w:rsidRPr="00320CBF">
        <w:rPr>
          <w:rFonts w:ascii="Arial" w:hAnsi="Arial" w:cs="Arial"/>
        </w:rPr>
        <w:t>% à les utiliser. Ils n’étaient que 37</w:t>
      </w:r>
      <w:r w:rsidR="00173D57">
        <w:rPr>
          <w:rFonts w:ascii="Arial" w:hAnsi="Arial" w:cs="Arial"/>
        </w:rPr>
        <w:t xml:space="preserve"> </w:t>
      </w:r>
      <w:r w:rsidRPr="00320CBF">
        <w:rPr>
          <w:rFonts w:ascii="Arial" w:hAnsi="Arial" w:cs="Arial"/>
        </w:rPr>
        <w:t>% en 2020, et 32</w:t>
      </w:r>
      <w:r w:rsidR="00173D57">
        <w:rPr>
          <w:rFonts w:ascii="Arial" w:hAnsi="Arial" w:cs="Arial"/>
        </w:rPr>
        <w:t xml:space="preserve"> </w:t>
      </w:r>
      <w:r w:rsidRPr="00320CBF">
        <w:rPr>
          <w:rFonts w:ascii="Arial" w:hAnsi="Arial" w:cs="Arial"/>
        </w:rPr>
        <w:t xml:space="preserve">% en 2019. </w:t>
      </w:r>
    </w:p>
    <w:p w:rsidR="008D7DBC" w:rsidRPr="0031269F" w:rsidRDefault="008D7DBC" w:rsidP="0031269F">
      <w:pPr>
        <w:pStyle w:val="NormalWeb"/>
        <w:spacing w:before="0" w:beforeAutospacing="0" w:after="0" w:afterAutospacing="0"/>
        <w:jc w:val="both"/>
        <w:rPr>
          <w:rFonts w:ascii="Arial" w:hAnsi="Arial" w:cs="Arial"/>
          <w:sz w:val="6"/>
          <w:szCs w:val="6"/>
        </w:rPr>
      </w:pP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b/>
        </w:rPr>
        <w:t xml:space="preserve">Qui sont les joueurs ? </w:t>
      </w:r>
    </w:p>
    <w:p w:rsidR="008D7DBC" w:rsidRPr="0031269F" w:rsidRDefault="008D7DBC" w:rsidP="0031269F">
      <w:pPr>
        <w:pStyle w:val="NormalWeb"/>
        <w:spacing w:before="0" w:beforeAutospacing="0" w:after="0" w:afterAutospacing="0"/>
        <w:jc w:val="both"/>
        <w:rPr>
          <w:rFonts w:ascii="Arial" w:hAnsi="Arial" w:cs="Arial"/>
          <w:bCs/>
        </w:rPr>
      </w:pPr>
      <w:r w:rsidRPr="00320CBF">
        <w:rPr>
          <w:rFonts w:ascii="Arial" w:hAnsi="Arial" w:cs="Arial"/>
        </w:rPr>
        <w:t>L’étude permet aussi d’établir un profil moyen du joueur français. Parmi les 58</w:t>
      </w:r>
      <w:r w:rsidR="00173D57">
        <w:rPr>
          <w:rFonts w:ascii="Arial" w:hAnsi="Arial" w:cs="Arial"/>
        </w:rPr>
        <w:t xml:space="preserve"> </w:t>
      </w:r>
      <w:r w:rsidRPr="00320CBF">
        <w:rPr>
          <w:rFonts w:ascii="Arial" w:hAnsi="Arial" w:cs="Arial"/>
        </w:rPr>
        <w:t xml:space="preserve">% de joueurs réguliers en 2021, </w:t>
      </w:r>
      <w:r w:rsidRPr="00320CBF">
        <w:rPr>
          <w:rFonts w:ascii="Arial" w:hAnsi="Arial" w:cs="Arial"/>
          <w:bCs/>
        </w:rPr>
        <w:t>53</w:t>
      </w:r>
      <w:r w:rsidR="00173D57">
        <w:rPr>
          <w:rFonts w:ascii="Arial" w:hAnsi="Arial" w:cs="Arial"/>
          <w:bCs/>
        </w:rPr>
        <w:t xml:space="preserve"> </w:t>
      </w:r>
      <w:r w:rsidRPr="00320CBF">
        <w:rPr>
          <w:rFonts w:ascii="Arial" w:hAnsi="Arial" w:cs="Arial"/>
          <w:bCs/>
        </w:rPr>
        <w:t>% sont des hommes, et 47</w:t>
      </w:r>
      <w:r w:rsidR="00173D57">
        <w:rPr>
          <w:rFonts w:ascii="Arial" w:hAnsi="Arial" w:cs="Arial"/>
          <w:bCs/>
        </w:rPr>
        <w:t xml:space="preserve"> </w:t>
      </w:r>
      <w:r w:rsidRPr="00320CBF">
        <w:rPr>
          <w:rFonts w:ascii="Arial" w:hAnsi="Arial" w:cs="Arial"/>
          <w:bCs/>
        </w:rPr>
        <w:t>% sont des femmes</w:t>
      </w:r>
      <w:r w:rsidRPr="00320CBF">
        <w:rPr>
          <w:rFonts w:ascii="Arial" w:hAnsi="Arial" w:cs="Arial"/>
        </w:rPr>
        <w:t>.</w:t>
      </w:r>
      <w:r w:rsidR="0031269F">
        <w:rPr>
          <w:rFonts w:ascii="Arial" w:hAnsi="Arial" w:cs="Arial"/>
          <w:bCs/>
        </w:rPr>
        <w:t xml:space="preserve"> </w:t>
      </w:r>
      <w:r w:rsidRPr="00320CBF">
        <w:rPr>
          <w:rFonts w:ascii="Arial" w:hAnsi="Arial" w:cs="Arial"/>
          <w:bCs/>
        </w:rPr>
        <w:t>L’âge moyen</w:t>
      </w:r>
      <w:r w:rsidRPr="00320CBF">
        <w:rPr>
          <w:rFonts w:ascii="Arial" w:hAnsi="Arial" w:cs="Arial"/>
        </w:rPr>
        <w:t xml:space="preserve"> du joueur Français a légèrement rajeuni puisqu’il était de 40 ans en 2020, contre</w:t>
      </w:r>
      <w:r w:rsidRPr="00320CBF">
        <w:rPr>
          <w:rFonts w:ascii="Arial" w:hAnsi="Arial" w:cs="Arial"/>
          <w:bCs/>
        </w:rPr>
        <w:t xml:space="preserve"> 38 ans </w:t>
      </w:r>
      <w:r w:rsidRPr="00320CBF">
        <w:rPr>
          <w:rFonts w:ascii="Arial" w:hAnsi="Arial" w:cs="Arial"/>
        </w:rPr>
        <w:t>en 2021. Quel est leur support de prédilection ? En moyenne, les joueuses et les joueurs utilisent 2,2 plateformes : le</w:t>
      </w:r>
      <w:r w:rsidRPr="00320CBF">
        <w:rPr>
          <w:rFonts w:ascii="Arial" w:hAnsi="Arial" w:cs="Arial"/>
          <w:bCs/>
        </w:rPr>
        <w:t xml:space="preserve"> smartphone</w:t>
      </w:r>
      <w:r w:rsidRPr="00320CBF">
        <w:rPr>
          <w:rFonts w:ascii="Arial" w:hAnsi="Arial" w:cs="Arial"/>
        </w:rPr>
        <w:t xml:space="preserve"> reste le plus utilisé (51</w:t>
      </w:r>
      <w:r w:rsidR="00173D57">
        <w:rPr>
          <w:rFonts w:ascii="Arial" w:hAnsi="Arial" w:cs="Arial"/>
        </w:rPr>
        <w:t xml:space="preserve"> </w:t>
      </w:r>
      <w:r w:rsidRPr="00320CBF">
        <w:rPr>
          <w:rFonts w:ascii="Arial" w:hAnsi="Arial" w:cs="Arial"/>
        </w:rPr>
        <w:t xml:space="preserve">% des joueurs), juste devant la </w:t>
      </w:r>
      <w:r w:rsidRPr="00320CBF">
        <w:rPr>
          <w:rFonts w:ascii="Arial" w:hAnsi="Arial" w:cs="Arial"/>
          <w:bCs/>
        </w:rPr>
        <w:t>console de salon,</w:t>
      </w:r>
      <w:r w:rsidRPr="00320CBF">
        <w:rPr>
          <w:rFonts w:ascii="Arial" w:hAnsi="Arial" w:cs="Arial"/>
        </w:rPr>
        <w:t xml:space="preserve"> qui progresse de +4 points avec 49</w:t>
      </w:r>
      <w:r w:rsidR="00173D57">
        <w:rPr>
          <w:rFonts w:ascii="Arial" w:hAnsi="Arial" w:cs="Arial"/>
        </w:rPr>
        <w:t xml:space="preserve"> </w:t>
      </w:r>
      <w:r w:rsidRPr="00320CBF">
        <w:rPr>
          <w:rFonts w:ascii="Arial" w:hAnsi="Arial" w:cs="Arial"/>
        </w:rPr>
        <w:t>%. </w:t>
      </w:r>
    </w:p>
    <w:p w:rsidR="008D7DBC" w:rsidRPr="0031269F" w:rsidRDefault="008D7DBC" w:rsidP="0031269F">
      <w:pPr>
        <w:pStyle w:val="NormalWeb"/>
        <w:spacing w:before="0" w:beforeAutospacing="0" w:after="0" w:afterAutospacing="0"/>
        <w:jc w:val="both"/>
        <w:rPr>
          <w:rFonts w:ascii="Arial" w:hAnsi="Arial" w:cs="Arial"/>
          <w:sz w:val="6"/>
          <w:szCs w:val="6"/>
        </w:rPr>
      </w:pPr>
    </w:p>
    <w:p w:rsidR="008D7DBC" w:rsidRPr="00320CBF" w:rsidRDefault="008D7DBC" w:rsidP="0031269F">
      <w:pPr>
        <w:pStyle w:val="NormalWeb"/>
        <w:spacing w:before="0" w:beforeAutospacing="0" w:after="0" w:afterAutospacing="0"/>
        <w:jc w:val="both"/>
        <w:rPr>
          <w:rFonts w:ascii="Arial" w:hAnsi="Arial" w:cs="Arial"/>
        </w:rPr>
      </w:pPr>
      <w:r w:rsidRPr="00320CBF">
        <w:rPr>
          <w:rFonts w:ascii="Arial" w:hAnsi="Arial" w:cs="Arial"/>
          <w:b/>
        </w:rPr>
        <w:t>Jeu vidéo et bien-être</w:t>
      </w:r>
    </w:p>
    <w:p w:rsidR="0031269F" w:rsidRDefault="008D7DBC" w:rsidP="0031269F">
      <w:pPr>
        <w:pStyle w:val="NormalWeb"/>
        <w:spacing w:before="0" w:beforeAutospacing="0" w:after="0" w:afterAutospacing="0"/>
        <w:jc w:val="both"/>
        <w:rPr>
          <w:rFonts w:ascii="Arial" w:hAnsi="Arial" w:cs="Arial"/>
        </w:rPr>
      </w:pPr>
      <w:r w:rsidRPr="00320CBF">
        <w:rPr>
          <w:rFonts w:ascii="Arial" w:hAnsi="Arial" w:cs="Arial"/>
        </w:rPr>
        <w:t>Sur fond de crise sanitaire, l’étude de Médiamétrie souligne aussi que, plus que jamais, le jeu vidéo a un impact positif sur la vie des joueuses et des joueurs.  Pour 93</w:t>
      </w:r>
      <w:r w:rsidR="00173D57">
        <w:rPr>
          <w:rFonts w:ascii="Arial" w:hAnsi="Arial" w:cs="Arial"/>
        </w:rPr>
        <w:t xml:space="preserve"> </w:t>
      </w:r>
      <w:r w:rsidRPr="00320CBF">
        <w:rPr>
          <w:rFonts w:ascii="Arial" w:hAnsi="Arial" w:cs="Arial"/>
        </w:rPr>
        <w:t xml:space="preserve">% des joueurs, il est une occasion de </w:t>
      </w:r>
      <w:hyperlink r:id="rId13" w:history="1">
        <w:r w:rsidRPr="00320CBF">
          <w:rPr>
            <w:rFonts w:ascii="Arial" w:hAnsi="Arial" w:cs="Arial"/>
          </w:rPr>
          <w:t>se divertir</w:t>
        </w:r>
      </w:hyperlink>
      <w:r w:rsidRPr="00320CBF">
        <w:rPr>
          <w:rFonts w:ascii="Arial" w:hAnsi="Arial" w:cs="Arial"/>
        </w:rPr>
        <w:t>, et une façon de s’évader pour 86</w:t>
      </w:r>
      <w:r w:rsidR="00173D57">
        <w:rPr>
          <w:rFonts w:ascii="Arial" w:hAnsi="Arial" w:cs="Arial"/>
        </w:rPr>
        <w:t xml:space="preserve"> </w:t>
      </w:r>
      <w:r w:rsidRPr="00320CBF">
        <w:rPr>
          <w:rFonts w:ascii="Arial" w:hAnsi="Arial" w:cs="Arial"/>
        </w:rPr>
        <w:t>% d’entre eux. Il est aussi une manière de passer un moment convivial pour 73</w:t>
      </w:r>
      <w:r w:rsidR="00173D57">
        <w:rPr>
          <w:rFonts w:ascii="Arial" w:hAnsi="Arial" w:cs="Arial"/>
        </w:rPr>
        <w:t xml:space="preserve"> </w:t>
      </w:r>
      <w:r w:rsidRPr="00320CBF">
        <w:rPr>
          <w:rFonts w:ascii="Arial" w:hAnsi="Arial" w:cs="Arial"/>
        </w:rPr>
        <w:t>% des personnes sondées.</w:t>
      </w:r>
      <w:r w:rsidR="0031269F">
        <w:rPr>
          <w:rFonts w:ascii="Arial" w:hAnsi="Arial" w:cs="Arial"/>
        </w:rPr>
        <w:t xml:space="preserve"> </w:t>
      </w:r>
      <w:r w:rsidRPr="00320CBF">
        <w:rPr>
          <w:rFonts w:ascii="Arial" w:hAnsi="Arial" w:cs="Arial"/>
        </w:rPr>
        <w:t>Pour 79</w:t>
      </w:r>
      <w:r w:rsidR="00173D57">
        <w:rPr>
          <w:rFonts w:ascii="Arial" w:hAnsi="Arial" w:cs="Arial"/>
        </w:rPr>
        <w:t xml:space="preserve"> </w:t>
      </w:r>
      <w:r w:rsidRPr="00320CBF">
        <w:rPr>
          <w:rFonts w:ascii="Arial" w:hAnsi="Arial" w:cs="Arial"/>
        </w:rPr>
        <w:t>% des joueurs, il permet de « réduire l’ennui », et procure « de la joie » à 71</w:t>
      </w:r>
      <w:r w:rsidR="00173D57">
        <w:rPr>
          <w:rFonts w:ascii="Arial" w:hAnsi="Arial" w:cs="Arial"/>
        </w:rPr>
        <w:t xml:space="preserve"> </w:t>
      </w:r>
      <w:r w:rsidRPr="00320CBF">
        <w:rPr>
          <w:rFonts w:ascii="Arial" w:hAnsi="Arial" w:cs="Arial"/>
        </w:rPr>
        <w:t>% d’entre eux. Il permet de lutter contre le stress ou la pression pour 65</w:t>
      </w:r>
      <w:r w:rsidR="00173D57">
        <w:rPr>
          <w:rFonts w:ascii="Arial" w:hAnsi="Arial" w:cs="Arial"/>
        </w:rPr>
        <w:t xml:space="preserve"> </w:t>
      </w:r>
      <w:r w:rsidRPr="00320CBF">
        <w:rPr>
          <w:rFonts w:ascii="Arial" w:hAnsi="Arial" w:cs="Arial"/>
        </w:rPr>
        <w:t>% des joueurs. Enfin, pour près de tr</w:t>
      </w:r>
      <w:r w:rsidR="00320CBF">
        <w:rPr>
          <w:rFonts w:ascii="Arial" w:hAnsi="Arial" w:cs="Arial"/>
        </w:rPr>
        <w:t>ois adultes joueurs sur quatre,</w:t>
      </w:r>
      <w:r w:rsidRPr="00320CBF">
        <w:rPr>
          <w:rFonts w:ascii="Arial" w:hAnsi="Arial" w:cs="Arial"/>
        </w:rPr>
        <w:t> » le jeu vidéo a joué un rôle dans leur apprentissage des nouvelles technologies ».</w:t>
      </w:r>
    </w:p>
    <w:p w:rsidR="007368CA" w:rsidRPr="007368CA" w:rsidRDefault="007368CA" w:rsidP="0031269F">
      <w:pPr>
        <w:pStyle w:val="NormalWeb"/>
        <w:spacing w:before="0" w:beforeAutospacing="0" w:after="0" w:afterAutospacing="0"/>
        <w:jc w:val="both"/>
        <w:rPr>
          <w:rFonts w:ascii="Arial" w:hAnsi="Arial" w:cs="Arial"/>
          <w:sz w:val="10"/>
          <w:szCs w:val="10"/>
        </w:rPr>
      </w:pPr>
    </w:p>
    <w:p w:rsidR="008D7DBC" w:rsidRPr="007368CA" w:rsidRDefault="0031269F" w:rsidP="00A6354B">
      <w:pPr>
        <w:jc w:val="right"/>
        <w:rPr>
          <w:rFonts w:ascii="Arial" w:hAnsi="Arial" w:cs="Arial"/>
          <w:b/>
          <w:bCs/>
          <w:i/>
          <w:iCs/>
          <w:sz w:val="18"/>
          <w:szCs w:val="18"/>
        </w:rPr>
      </w:pPr>
      <w:r w:rsidRPr="007368CA">
        <w:rPr>
          <w:rFonts w:ascii="Arial" w:hAnsi="Arial" w:cs="Arial"/>
          <w:b/>
          <w:bCs/>
          <w:i/>
          <w:iCs/>
          <w:sz w:val="18"/>
          <w:szCs w:val="18"/>
        </w:rPr>
        <w:t>Source </w:t>
      </w:r>
      <w:hyperlink r:id="rId14" w:history="1">
        <w:r w:rsidRPr="007368CA">
          <w:rPr>
            <w:rFonts w:ascii="Arial" w:hAnsi="Arial" w:cs="Arial"/>
            <w:b/>
            <w:bCs/>
            <w:i/>
            <w:iCs/>
            <w:sz w:val="18"/>
            <w:szCs w:val="18"/>
          </w:rPr>
          <w:t>:</w:t>
        </w:r>
      </w:hyperlink>
      <w:r w:rsidRPr="007368CA">
        <w:rPr>
          <w:rFonts w:ascii="Arial" w:hAnsi="Arial" w:cs="Arial"/>
          <w:b/>
          <w:bCs/>
          <w:i/>
          <w:iCs/>
          <w:sz w:val="18"/>
          <w:szCs w:val="18"/>
        </w:rPr>
        <w:t xml:space="preserve"> actu.fr - Décembre 2021</w:t>
      </w:r>
      <w:bookmarkStart w:id="3" w:name="_Hlk137126727"/>
      <w:bookmarkEnd w:id="2"/>
    </w:p>
    <w:p w:rsidR="00144FB6" w:rsidRDefault="00144FB6">
      <w:pPr>
        <w:rPr>
          <w:rFonts w:ascii="Arial" w:hAnsi="Arial" w:cs="Arial"/>
          <w:b/>
        </w:rPr>
      </w:pPr>
      <w:bookmarkStart w:id="4" w:name="_Hlk137132469"/>
      <w:bookmarkEnd w:id="3"/>
      <w:r>
        <w:rPr>
          <w:rFonts w:ascii="Arial" w:hAnsi="Arial" w:cs="Arial"/>
          <w:b/>
        </w:rPr>
        <w:br w:type="page"/>
      </w:r>
    </w:p>
    <w:p w:rsidR="00F17B2F" w:rsidRDefault="00F17B2F" w:rsidP="003916BC">
      <w:pPr>
        <w:pStyle w:val="NormalWeb"/>
        <w:spacing w:before="0" w:beforeAutospacing="0" w:after="0" w:afterAutospacing="0"/>
        <w:rPr>
          <w:rFonts w:ascii="Arial" w:hAnsi="Arial" w:cs="Arial"/>
          <w:b/>
        </w:rPr>
      </w:pPr>
    </w:p>
    <w:p w:rsidR="00144FB6" w:rsidRDefault="00144FB6" w:rsidP="003916BC">
      <w:pPr>
        <w:pStyle w:val="NormalWeb"/>
        <w:spacing w:before="0" w:beforeAutospacing="0" w:after="0" w:afterAutospacing="0"/>
        <w:rPr>
          <w:rFonts w:ascii="Arial" w:hAnsi="Arial" w:cs="Arial"/>
          <w:b/>
        </w:rPr>
      </w:pPr>
    </w:p>
    <w:p w:rsidR="008D7DBC" w:rsidRDefault="008D7DBC" w:rsidP="003916BC">
      <w:pPr>
        <w:pStyle w:val="NormalWeb"/>
        <w:spacing w:before="0" w:beforeAutospacing="0" w:after="0" w:afterAutospacing="0"/>
        <w:rPr>
          <w:rFonts w:ascii="Arial" w:hAnsi="Arial" w:cs="Arial"/>
          <w:b/>
        </w:rPr>
      </w:pPr>
      <w:r w:rsidRPr="0063331A">
        <w:rPr>
          <w:rFonts w:ascii="Arial" w:hAnsi="Arial" w:cs="Arial"/>
          <w:b/>
        </w:rPr>
        <w:t xml:space="preserve">Annexe </w:t>
      </w:r>
      <w:r w:rsidR="00144FB6">
        <w:rPr>
          <w:rFonts w:ascii="Arial" w:hAnsi="Arial" w:cs="Arial"/>
          <w:b/>
        </w:rPr>
        <w:t>7</w:t>
      </w:r>
      <w:r w:rsidRPr="0063331A">
        <w:rPr>
          <w:rFonts w:ascii="Arial" w:hAnsi="Arial" w:cs="Arial"/>
          <w:b/>
        </w:rPr>
        <w:t> </w:t>
      </w:r>
      <w:r w:rsidR="00643303">
        <w:rPr>
          <w:rFonts w:ascii="Arial" w:hAnsi="Arial" w:cs="Arial"/>
          <w:b/>
        </w:rPr>
        <w:t>–</w:t>
      </w:r>
      <w:r w:rsidR="00A6354B" w:rsidRPr="0063331A">
        <w:rPr>
          <w:rFonts w:ascii="Arial" w:hAnsi="Arial" w:cs="Arial"/>
          <w:b/>
        </w:rPr>
        <w:t xml:space="preserve"> </w:t>
      </w:r>
      <w:r w:rsidRPr="0063331A">
        <w:rPr>
          <w:rFonts w:ascii="Arial" w:hAnsi="Arial" w:cs="Arial"/>
          <w:b/>
        </w:rPr>
        <w:t>Paris</w:t>
      </w:r>
      <w:r w:rsidR="00643303">
        <w:rPr>
          <w:rFonts w:ascii="Arial" w:hAnsi="Arial" w:cs="Arial"/>
          <w:b/>
        </w:rPr>
        <w:t xml:space="preserve"> </w:t>
      </w:r>
      <w:r w:rsidRPr="0063331A">
        <w:rPr>
          <w:rFonts w:ascii="Arial" w:hAnsi="Arial" w:cs="Arial"/>
          <w:b/>
        </w:rPr>
        <w:t>Games</w:t>
      </w:r>
      <w:r w:rsidR="00643303">
        <w:rPr>
          <w:rFonts w:ascii="Arial" w:hAnsi="Arial" w:cs="Arial"/>
          <w:b/>
        </w:rPr>
        <w:t xml:space="preserve"> </w:t>
      </w:r>
      <w:r w:rsidRPr="0063331A">
        <w:rPr>
          <w:rFonts w:ascii="Arial" w:hAnsi="Arial" w:cs="Arial"/>
          <w:b/>
        </w:rPr>
        <w:t xml:space="preserve">Week, le salon </w:t>
      </w:r>
      <w:r w:rsidR="00131DD7" w:rsidRPr="0063331A">
        <w:rPr>
          <w:rFonts w:ascii="Arial" w:hAnsi="Arial" w:cs="Arial"/>
          <w:b/>
        </w:rPr>
        <w:t>français</w:t>
      </w:r>
      <w:r w:rsidRPr="0063331A">
        <w:rPr>
          <w:rFonts w:ascii="Arial" w:hAnsi="Arial" w:cs="Arial"/>
          <w:b/>
        </w:rPr>
        <w:t xml:space="preserve"> du jeu </w:t>
      </w:r>
      <w:r w:rsidR="00131DD7" w:rsidRPr="0063331A">
        <w:rPr>
          <w:rFonts w:ascii="Arial" w:hAnsi="Arial" w:cs="Arial"/>
          <w:b/>
        </w:rPr>
        <w:t>vidéo</w:t>
      </w:r>
    </w:p>
    <w:p w:rsidR="00993537" w:rsidRDefault="00993537" w:rsidP="003916BC">
      <w:pPr>
        <w:pStyle w:val="NormalWeb"/>
        <w:spacing w:before="0" w:beforeAutospacing="0" w:after="0" w:afterAutospacing="0"/>
        <w:rPr>
          <w:rFonts w:ascii="Arial" w:hAnsi="Arial" w:cs="Arial"/>
          <w:b/>
        </w:rPr>
      </w:pPr>
    </w:p>
    <w:p w:rsidR="00993537" w:rsidRPr="0063331A" w:rsidRDefault="00993537" w:rsidP="003916BC">
      <w:pPr>
        <w:pStyle w:val="NormalWeb"/>
        <w:spacing w:before="0" w:beforeAutospacing="0" w:after="0" w:afterAutospacing="0"/>
        <w:rPr>
          <w:rFonts w:ascii="Arial" w:hAnsi="Arial" w:cs="Arial"/>
          <w:b/>
        </w:rPr>
      </w:pPr>
    </w:p>
    <w:p w:rsidR="00131DD7" w:rsidRDefault="00EF5BB0" w:rsidP="008D7DBC">
      <w:pPr>
        <w:shd w:val="clear" w:color="auto" w:fill="FFFFFF"/>
        <w:rPr>
          <w:b/>
          <w:bCs/>
          <w:color w:val="000000"/>
          <w:sz w:val="28"/>
          <w:szCs w:val="28"/>
        </w:rPr>
      </w:pPr>
      <w:r w:rsidRPr="00EF5BB0">
        <w:rPr>
          <w:noProof/>
        </w:rPr>
        <w:drawing>
          <wp:inline distT="0" distB="0" distL="0" distR="0" wp14:anchorId="07B3590F" wp14:editId="1F1E8659">
            <wp:extent cx="5760720" cy="3478530"/>
            <wp:effectExtent l="0" t="0" r="0" b="762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3478530"/>
                    </a:xfrm>
                    <a:prstGeom prst="rect">
                      <a:avLst/>
                    </a:prstGeom>
                  </pic:spPr>
                </pic:pic>
              </a:graphicData>
            </a:graphic>
          </wp:inline>
        </w:drawing>
      </w:r>
    </w:p>
    <w:p w:rsidR="00131DD7" w:rsidRDefault="00131DD7" w:rsidP="008D7DBC">
      <w:pPr>
        <w:shd w:val="clear" w:color="auto" w:fill="FFFFFF"/>
        <w:rPr>
          <w:b/>
          <w:bCs/>
          <w:color w:val="000000"/>
          <w:sz w:val="28"/>
          <w:szCs w:val="28"/>
        </w:rPr>
      </w:pPr>
    </w:p>
    <w:p w:rsidR="00131DD7" w:rsidRDefault="00131DD7" w:rsidP="008D7DBC">
      <w:pPr>
        <w:shd w:val="clear" w:color="auto" w:fill="FFFFFF"/>
        <w:rPr>
          <w:b/>
          <w:bCs/>
          <w:color w:val="000000"/>
          <w:sz w:val="28"/>
          <w:szCs w:val="28"/>
        </w:rPr>
      </w:pPr>
    </w:p>
    <w:p w:rsidR="008D7DBC" w:rsidRPr="00131DD7" w:rsidRDefault="008D7DBC" w:rsidP="008D7DBC">
      <w:pPr>
        <w:shd w:val="clear" w:color="auto" w:fill="FFFFFF"/>
        <w:jc w:val="both"/>
        <w:rPr>
          <w:rFonts w:ascii="Arial" w:hAnsi="Arial" w:cs="Arial"/>
        </w:rPr>
      </w:pPr>
      <w:r w:rsidRPr="00131DD7">
        <w:rPr>
          <w:rFonts w:ascii="Arial" w:hAnsi="Arial" w:cs="Arial"/>
          <w:color w:val="000000"/>
        </w:rPr>
        <w:t>Paris Games Week 202</w:t>
      </w:r>
      <w:r w:rsidR="006C4888">
        <w:rPr>
          <w:rFonts w:ascii="Arial" w:hAnsi="Arial" w:cs="Arial"/>
          <w:color w:val="000000"/>
        </w:rPr>
        <w:t>5</w:t>
      </w:r>
      <w:r w:rsidRPr="00131DD7">
        <w:rPr>
          <w:rFonts w:ascii="Arial" w:hAnsi="Arial" w:cs="Arial"/>
          <w:color w:val="000000"/>
        </w:rPr>
        <w:t>, le salon français du jeu vidéo, vous donne rendez-vous en novembre 202</w:t>
      </w:r>
      <w:r w:rsidR="006C4888">
        <w:rPr>
          <w:rFonts w:ascii="Arial" w:hAnsi="Arial" w:cs="Arial"/>
          <w:color w:val="000000"/>
        </w:rPr>
        <w:t>5</w:t>
      </w:r>
      <w:r w:rsidRPr="00131DD7">
        <w:rPr>
          <w:rFonts w:ascii="Arial" w:hAnsi="Arial" w:cs="Arial"/>
          <w:color w:val="000000"/>
        </w:rPr>
        <w:t xml:space="preserve"> à la Porte de Versailles pour sa </w:t>
      </w:r>
      <w:r w:rsidR="00146AB2">
        <w:rPr>
          <w:rFonts w:ascii="Arial" w:hAnsi="Arial" w:cs="Arial"/>
          <w:color w:val="000000"/>
        </w:rPr>
        <w:t>1</w:t>
      </w:r>
      <w:r w:rsidR="006C4888">
        <w:rPr>
          <w:rFonts w:ascii="Arial" w:hAnsi="Arial" w:cs="Arial"/>
          <w:color w:val="000000"/>
        </w:rPr>
        <w:t>4</w:t>
      </w:r>
      <w:r w:rsidR="00146AB2" w:rsidRPr="00146AB2">
        <w:rPr>
          <w:rFonts w:ascii="Arial" w:hAnsi="Arial" w:cs="Arial"/>
          <w:color w:val="000000"/>
          <w:vertAlign w:val="superscript"/>
        </w:rPr>
        <w:t>ème</w:t>
      </w:r>
      <w:r w:rsidR="00146AB2">
        <w:rPr>
          <w:rFonts w:ascii="Arial" w:hAnsi="Arial" w:cs="Arial"/>
          <w:color w:val="000000"/>
        </w:rPr>
        <w:t xml:space="preserve"> </w:t>
      </w:r>
      <w:r w:rsidRPr="00131DD7">
        <w:rPr>
          <w:rFonts w:ascii="Arial" w:hAnsi="Arial" w:cs="Arial"/>
          <w:color w:val="000000"/>
        </w:rPr>
        <w:t>édition ! Au programme : nouveautés, avant-premières, dernières tendances et plusieurs centaines de milliers de visiteurs attendus !</w:t>
      </w:r>
    </w:p>
    <w:p w:rsidR="008D7DBC" w:rsidRPr="00131DD7" w:rsidRDefault="008D7DBC" w:rsidP="008D7DBC">
      <w:pPr>
        <w:pStyle w:val="land-see-hero-caption"/>
        <w:shd w:val="clear" w:color="auto" w:fill="FFFFFF"/>
        <w:spacing w:before="0" w:after="0"/>
        <w:jc w:val="both"/>
        <w:rPr>
          <w:rFonts w:ascii="Arial" w:hAnsi="Arial" w:cs="Arial"/>
          <w:color w:val="000000"/>
        </w:rPr>
      </w:pPr>
    </w:p>
    <w:p w:rsidR="008D7DBC" w:rsidRPr="00131DD7" w:rsidRDefault="008D7DBC" w:rsidP="008D7DBC">
      <w:pPr>
        <w:pStyle w:val="land-see-hero-caption"/>
        <w:shd w:val="clear" w:color="auto" w:fill="FFFFFF"/>
        <w:spacing w:before="0" w:after="0"/>
        <w:jc w:val="both"/>
        <w:rPr>
          <w:rFonts w:ascii="Arial" w:hAnsi="Arial" w:cs="Arial"/>
          <w:color w:val="000000"/>
        </w:rPr>
      </w:pPr>
      <w:r w:rsidRPr="00131DD7">
        <w:rPr>
          <w:rFonts w:ascii="Arial" w:hAnsi="Arial" w:cs="Arial"/>
          <w:color w:val="000000"/>
        </w:rPr>
        <w:t xml:space="preserve">Événement festif et familial, cet événement fait figure de référence pour tous les passionnés réunis le temps d’une petite semaine dans l’enceinte de Paris Expo Porte de Versailles. Tout l’univers </w:t>
      </w:r>
      <w:r w:rsidRPr="006C4888">
        <w:rPr>
          <w:rFonts w:ascii="Arial" w:hAnsi="Arial" w:cs="Arial"/>
          <w:i/>
          <w:color w:val="000000"/>
        </w:rPr>
        <w:t>gaming</w:t>
      </w:r>
      <w:r w:rsidRPr="00131DD7">
        <w:rPr>
          <w:rFonts w:ascii="Arial" w:hAnsi="Arial" w:cs="Arial"/>
          <w:color w:val="000000"/>
        </w:rPr>
        <w:t xml:space="preserve"> y est représenté, des grands classiques </w:t>
      </w:r>
      <w:r w:rsidRPr="006C4888">
        <w:rPr>
          <w:rFonts w:ascii="Arial" w:hAnsi="Arial" w:cs="Arial"/>
          <w:i/>
          <w:color w:val="000000"/>
        </w:rPr>
        <w:t>rétrogaming</w:t>
      </w:r>
      <w:r w:rsidRPr="00131DD7">
        <w:rPr>
          <w:rFonts w:ascii="Arial" w:hAnsi="Arial" w:cs="Arial"/>
          <w:color w:val="000000"/>
        </w:rPr>
        <w:t xml:space="preserve"> aux innovations technologiques qui feront les jeux de demain. Des </w:t>
      </w:r>
      <w:r w:rsidR="00131DD7" w:rsidRPr="00131DD7">
        <w:rPr>
          <w:rFonts w:ascii="Arial" w:hAnsi="Arial" w:cs="Arial"/>
          <w:color w:val="000000"/>
        </w:rPr>
        <w:t>nouveautés</w:t>
      </w:r>
      <w:r w:rsidRPr="00131DD7">
        <w:rPr>
          <w:rFonts w:ascii="Arial" w:hAnsi="Arial" w:cs="Arial"/>
          <w:color w:val="000000"/>
        </w:rPr>
        <w:t xml:space="preserve"> de fin d’année, </w:t>
      </w:r>
      <w:r w:rsidR="00131DD7" w:rsidRPr="00131DD7">
        <w:rPr>
          <w:rFonts w:ascii="Arial" w:hAnsi="Arial" w:cs="Arial"/>
          <w:color w:val="000000"/>
        </w:rPr>
        <w:t>avant-premières</w:t>
      </w:r>
      <w:r w:rsidRPr="00131DD7">
        <w:rPr>
          <w:rFonts w:ascii="Arial" w:hAnsi="Arial" w:cs="Arial"/>
          <w:color w:val="000000"/>
        </w:rPr>
        <w:t xml:space="preserve">, compétitions internationales </w:t>
      </w:r>
      <w:r w:rsidRPr="006C4888">
        <w:rPr>
          <w:rFonts w:ascii="Arial" w:hAnsi="Arial" w:cs="Arial"/>
          <w:i/>
          <w:color w:val="000000"/>
        </w:rPr>
        <w:t>eSport</w:t>
      </w:r>
      <w:r w:rsidRPr="00131DD7">
        <w:rPr>
          <w:rFonts w:ascii="Arial" w:hAnsi="Arial" w:cs="Arial"/>
          <w:color w:val="000000"/>
        </w:rPr>
        <w:t>... !</w:t>
      </w:r>
    </w:p>
    <w:p w:rsidR="008D7DBC" w:rsidRPr="00131DD7" w:rsidRDefault="008D7DBC" w:rsidP="008D7DBC">
      <w:pPr>
        <w:pStyle w:val="land-see-hero-caption"/>
        <w:shd w:val="clear" w:color="auto" w:fill="FFFFFF"/>
        <w:spacing w:before="0" w:after="0"/>
        <w:rPr>
          <w:rFonts w:ascii="Arial" w:hAnsi="Arial" w:cs="Arial"/>
          <w:color w:val="000000"/>
        </w:rPr>
      </w:pPr>
    </w:p>
    <w:p w:rsidR="008D7DBC" w:rsidRPr="00131DD7" w:rsidRDefault="008D7DBC" w:rsidP="008D7DBC">
      <w:pPr>
        <w:pStyle w:val="land-see-hero-caption"/>
        <w:shd w:val="clear" w:color="auto" w:fill="FFFFFF"/>
        <w:spacing w:before="0" w:after="0"/>
        <w:jc w:val="both"/>
        <w:rPr>
          <w:rFonts w:ascii="Arial" w:hAnsi="Arial" w:cs="Arial"/>
        </w:rPr>
      </w:pPr>
      <w:r w:rsidRPr="00131DD7">
        <w:rPr>
          <w:rFonts w:ascii="Arial" w:hAnsi="Arial" w:cs="Arial"/>
          <w:color w:val="000000"/>
        </w:rPr>
        <w:t>La </w:t>
      </w:r>
      <w:r w:rsidRPr="00131DD7">
        <w:rPr>
          <w:rStyle w:val="lev"/>
          <w:rFonts w:ascii="Arial" w:hAnsi="Arial" w:cs="Arial"/>
          <w:color w:val="000000"/>
        </w:rPr>
        <w:t>Paris Games Week 202</w:t>
      </w:r>
      <w:r w:rsidR="007C643D">
        <w:rPr>
          <w:rStyle w:val="lev"/>
          <w:rFonts w:ascii="Arial" w:hAnsi="Arial" w:cs="Arial"/>
          <w:color w:val="000000"/>
        </w:rPr>
        <w:t>5</w:t>
      </w:r>
      <w:r w:rsidRPr="00131DD7">
        <w:rPr>
          <w:rFonts w:ascii="Arial" w:hAnsi="Arial" w:cs="Arial"/>
          <w:b/>
          <w:color w:val="000000"/>
        </w:rPr>
        <w:t> </w:t>
      </w:r>
      <w:r w:rsidRPr="00131DD7">
        <w:rPr>
          <w:rFonts w:ascii="Arial" w:hAnsi="Arial" w:cs="Arial"/>
          <w:color w:val="000000"/>
        </w:rPr>
        <w:t>aura lieu </w:t>
      </w:r>
      <w:r w:rsidRPr="00131DD7">
        <w:rPr>
          <w:rFonts w:ascii="Arial" w:hAnsi="Arial" w:cs="Arial"/>
          <w:bCs/>
        </w:rPr>
        <w:t xml:space="preserve">du </w:t>
      </w:r>
      <w:r w:rsidR="006C4888">
        <w:rPr>
          <w:rFonts w:ascii="Arial" w:hAnsi="Arial" w:cs="Arial"/>
          <w:bCs/>
        </w:rPr>
        <w:t>3 au 7</w:t>
      </w:r>
      <w:r w:rsidRPr="00131DD7">
        <w:rPr>
          <w:rFonts w:ascii="Arial" w:hAnsi="Arial" w:cs="Arial"/>
          <w:bCs/>
        </w:rPr>
        <w:t xml:space="preserve"> novembre 202</w:t>
      </w:r>
      <w:r w:rsidR="006C4888">
        <w:rPr>
          <w:rFonts w:ascii="Arial" w:hAnsi="Arial" w:cs="Arial"/>
          <w:bCs/>
        </w:rPr>
        <w:t>5</w:t>
      </w:r>
      <w:r w:rsidRPr="00131DD7">
        <w:rPr>
          <w:rFonts w:ascii="Arial" w:hAnsi="Arial" w:cs="Arial"/>
          <w:color w:val="000000"/>
        </w:rPr>
        <w:t xml:space="preserve"> : 5 jours pour jouer, apprendre, découvrir, faire des rencontres et profiter d’un programme rythmé de surprises ! </w:t>
      </w:r>
    </w:p>
    <w:bookmarkEnd w:id="4"/>
    <w:p w:rsidR="008D7DBC" w:rsidRPr="00131DD7" w:rsidRDefault="008D7DBC" w:rsidP="008D7DBC">
      <w:pPr>
        <w:jc w:val="both"/>
        <w:rPr>
          <w:rFonts w:ascii="Arial" w:hAnsi="Arial" w:cs="Arial"/>
        </w:rPr>
      </w:pPr>
    </w:p>
    <w:p w:rsidR="008D7DBC" w:rsidRPr="007368CA" w:rsidRDefault="008D7DBC" w:rsidP="00131DD7">
      <w:pPr>
        <w:jc w:val="right"/>
        <w:rPr>
          <w:rFonts w:ascii="Arial" w:hAnsi="Arial" w:cs="Arial"/>
          <w:b/>
          <w:bCs/>
          <w:i/>
          <w:iCs/>
          <w:sz w:val="18"/>
          <w:szCs w:val="18"/>
        </w:rPr>
      </w:pPr>
      <w:r w:rsidRPr="007368CA">
        <w:rPr>
          <w:rFonts w:ascii="Arial" w:hAnsi="Arial" w:cs="Arial"/>
          <w:b/>
          <w:bCs/>
          <w:i/>
          <w:iCs/>
          <w:sz w:val="18"/>
          <w:szCs w:val="18"/>
        </w:rPr>
        <w:t xml:space="preserve">Source : </w:t>
      </w:r>
      <w:r w:rsidR="00146AB2" w:rsidRPr="007368CA">
        <w:rPr>
          <w:rFonts w:ascii="Arial" w:hAnsi="Arial" w:cs="Arial"/>
          <w:b/>
          <w:bCs/>
          <w:i/>
          <w:iCs/>
          <w:sz w:val="18"/>
          <w:szCs w:val="18"/>
        </w:rPr>
        <w:t>www.parisgamesweek.com</w:t>
      </w:r>
    </w:p>
    <w:p w:rsidR="00146AB2" w:rsidRPr="00131DD7" w:rsidRDefault="00146AB2" w:rsidP="00131DD7">
      <w:pPr>
        <w:jc w:val="right"/>
        <w:rPr>
          <w:rFonts w:ascii="Arial" w:hAnsi="Arial" w:cs="Arial"/>
        </w:rPr>
      </w:pPr>
    </w:p>
    <w:p w:rsidR="008D7DBC" w:rsidRPr="00465707" w:rsidRDefault="008D7DBC" w:rsidP="00E262AE">
      <w:pPr>
        <w:tabs>
          <w:tab w:val="left" w:pos="1290"/>
        </w:tabs>
      </w:pPr>
    </w:p>
    <w:sectPr w:rsidR="008D7DBC" w:rsidRPr="00465707" w:rsidSect="00A6354B">
      <w:footerReference w:type="default" r:id="rId16"/>
      <w:pgSz w:w="11906" w:h="16838"/>
      <w:pgMar w:top="426" w:right="1417" w:bottom="1318" w:left="1417" w:header="708" w:footer="2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58E" w:rsidRDefault="0060058E">
      <w:r>
        <w:separator/>
      </w:r>
    </w:p>
  </w:endnote>
  <w:endnote w:type="continuationSeparator" w:id="0">
    <w:p w:rsidR="0060058E" w:rsidRDefault="00600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D94" w:rsidRDefault="00317D94" w:rsidP="00ED3230">
    <w:pPr>
      <w:pStyle w:val="Pieddepage"/>
      <w:tabs>
        <w:tab w:val="left" w:pos="285"/>
      </w:tabs>
    </w:pPr>
  </w:p>
  <w:tbl>
    <w:tblPr>
      <w:tblW w:w="54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13"/>
      <w:gridCol w:w="3221"/>
      <w:gridCol w:w="1783"/>
    </w:tblGrid>
    <w:tr w:rsidR="00317D94" w:rsidTr="009027AB">
      <w:trPr>
        <w:trHeight w:val="349"/>
        <w:jc w:val="center"/>
      </w:trPr>
      <w:tc>
        <w:tcPr>
          <w:tcW w:w="4101" w:type="pct"/>
          <w:gridSpan w:val="2"/>
          <w:vAlign w:val="center"/>
        </w:tcPr>
        <w:p w:rsidR="00317D94" w:rsidRPr="003E5276" w:rsidRDefault="00317D94" w:rsidP="00ED3230">
          <w:pPr>
            <w:pStyle w:val="Pieddepage"/>
            <w:tabs>
              <w:tab w:val="clear" w:pos="4536"/>
            </w:tabs>
            <w:rPr>
              <w:rFonts w:ascii="Arial" w:hAnsi="Arial" w:cs="Arial"/>
              <w:sz w:val="20"/>
              <w:szCs w:val="20"/>
              <w:lang w:val="fr-FR" w:eastAsia="fr-FR"/>
            </w:rPr>
          </w:pPr>
          <w:r w:rsidRPr="003E5276">
            <w:rPr>
              <w:rFonts w:ascii="Arial" w:hAnsi="Arial" w:cs="Arial"/>
              <w:sz w:val="20"/>
              <w:szCs w:val="20"/>
              <w:lang w:val="fr-FR" w:eastAsia="fr-FR"/>
            </w:rPr>
            <w:t xml:space="preserve">BREVET DE TECHNICIEN SUPÉRIEUR </w:t>
          </w:r>
        </w:p>
        <w:p w:rsidR="00317D94" w:rsidRPr="003E5276" w:rsidRDefault="00317D94" w:rsidP="00ED3230">
          <w:pPr>
            <w:pStyle w:val="Pieddepage"/>
            <w:tabs>
              <w:tab w:val="clear" w:pos="4536"/>
            </w:tabs>
            <w:rPr>
              <w:rFonts w:ascii="Arial" w:hAnsi="Arial" w:cs="Arial"/>
              <w:sz w:val="20"/>
              <w:szCs w:val="20"/>
              <w:lang w:val="fr-FR" w:eastAsia="fr-FR"/>
            </w:rPr>
          </w:pPr>
          <w:r w:rsidRPr="003E5276">
            <w:rPr>
              <w:rFonts w:ascii="Arial" w:hAnsi="Arial" w:cs="Arial"/>
              <w:sz w:val="20"/>
              <w:szCs w:val="20"/>
              <w:lang w:val="fr-FR" w:eastAsia="fr-FR"/>
            </w:rPr>
            <w:t>NÉGOCIATION ET DIGITALISATION DE LA RELATION CLIENT</w:t>
          </w:r>
        </w:p>
      </w:tc>
      <w:tc>
        <w:tcPr>
          <w:tcW w:w="899" w:type="pct"/>
          <w:vAlign w:val="center"/>
        </w:tcPr>
        <w:p w:rsidR="00317D94" w:rsidRPr="003E5276" w:rsidRDefault="00317D94" w:rsidP="00E262AE">
          <w:pPr>
            <w:pStyle w:val="Pieddepage"/>
            <w:jc w:val="center"/>
            <w:rPr>
              <w:rFonts w:ascii="Arial" w:hAnsi="Arial" w:cs="Arial"/>
              <w:sz w:val="20"/>
              <w:szCs w:val="20"/>
              <w:lang w:val="fr-FR" w:eastAsia="fr-FR"/>
            </w:rPr>
          </w:pPr>
          <w:r w:rsidRPr="003E5276">
            <w:rPr>
              <w:rFonts w:ascii="Arial" w:hAnsi="Arial" w:cs="Arial"/>
              <w:sz w:val="20"/>
              <w:szCs w:val="20"/>
              <w:lang w:val="fr-FR" w:eastAsia="fr-FR"/>
            </w:rPr>
            <w:t xml:space="preserve">Session </w:t>
          </w:r>
          <w:r w:rsidR="006C4888">
            <w:rPr>
              <w:rFonts w:ascii="Arial" w:hAnsi="Arial" w:cs="Arial"/>
              <w:sz w:val="20"/>
              <w:szCs w:val="20"/>
              <w:lang w:val="fr-FR" w:eastAsia="fr-FR"/>
            </w:rPr>
            <w:t>2025</w:t>
          </w:r>
        </w:p>
      </w:tc>
    </w:tr>
    <w:tr w:rsidR="00317D94" w:rsidTr="009027AB">
      <w:trPr>
        <w:jc w:val="center"/>
      </w:trPr>
      <w:tc>
        <w:tcPr>
          <w:tcW w:w="2477" w:type="pct"/>
          <w:vAlign w:val="center"/>
        </w:tcPr>
        <w:p w:rsidR="00317D94" w:rsidRPr="007044C0" w:rsidRDefault="00317D94" w:rsidP="00ED3230">
          <w:pPr>
            <w:rPr>
              <w:rFonts w:ascii="Arial" w:hAnsi="Arial" w:cs="Arial"/>
              <w:b/>
              <w:sz w:val="16"/>
              <w:szCs w:val="16"/>
            </w:rPr>
          </w:pPr>
          <w:r w:rsidRPr="007044C0">
            <w:rPr>
              <w:rFonts w:ascii="Arial" w:hAnsi="Arial" w:cs="Arial"/>
              <w:b/>
              <w:sz w:val="16"/>
              <w:szCs w:val="16"/>
            </w:rPr>
            <w:t xml:space="preserve">ÉPREUVE E5 : Relation client à distance et digitalisation </w:t>
          </w:r>
        </w:p>
        <w:p w:rsidR="00317D94" w:rsidRPr="003E5276" w:rsidRDefault="00317D94" w:rsidP="00ED3230">
          <w:pPr>
            <w:pStyle w:val="Pieddepage"/>
            <w:rPr>
              <w:rFonts w:ascii="Arial" w:hAnsi="Arial" w:cs="Arial"/>
              <w:sz w:val="20"/>
              <w:szCs w:val="20"/>
              <w:lang w:val="fr-FR" w:eastAsia="fr-FR"/>
            </w:rPr>
          </w:pPr>
          <w:r w:rsidRPr="003E5276">
            <w:rPr>
              <w:rFonts w:ascii="Arial" w:hAnsi="Arial" w:cs="Arial"/>
              <w:b/>
              <w:sz w:val="16"/>
              <w:szCs w:val="16"/>
              <w:lang w:val="fr-FR" w:eastAsia="fr-FR"/>
            </w:rPr>
            <w:t>Première partie – Épreuve ponctuelle écrite</w:t>
          </w:r>
        </w:p>
      </w:tc>
      <w:tc>
        <w:tcPr>
          <w:tcW w:w="1624" w:type="pct"/>
          <w:vAlign w:val="center"/>
        </w:tcPr>
        <w:p w:rsidR="00317D94" w:rsidRPr="003E5276" w:rsidRDefault="00317D94" w:rsidP="00E262AE">
          <w:pPr>
            <w:pStyle w:val="Pieddepage"/>
            <w:rPr>
              <w:rFonts w:ascii="Arial" w:hAnsi="Arial" w:cs="Arial"/>
              <w:b/>
              <w:sz w:val="20"/>
              <w:szCs w:val="20"/>
              <w:lang w:val="fr-FR" w:eastAsia="fr-FR"/>
            </w:rPr>
          </w:pPr>
          <w:r w:rsidRPr="003E5276">
            <w:rPr>
              <w:rFonts w:ascii="Arial" w:hAnsi="Arial" w:cs="Arial"/>
              <w:b/>
              <w:sz w:val="20"/>
              <w:szCs w:val="20"/>
              <w:lang w:val="fr-FR" w:eastAsia="fr-FR"/>
            </w:rPr>
            <w:t xml:space="preserve">Code Sujet : </w:t>
          </w:r>
          <w:r w:rsidR="006C4888">
            <w:rPr>
              <w:rFonts w:ascii="Arial" w:hAnsi="Arial" w:cs="Arial"/>
              <w:b/>
              <w:sz w:val="20"/>
              <w:szCs w:val="20"/>
              <w:lang w:val="fr-FR" w:eastAsia="fr-FR"/>
            </w:rPr>
            <w:t>25</w:t>
          </w:r>
          <w:r w:rsidR="00947187">
            <w:rPr>
              <w:rFonts w:ascii="Arial" w:hAnsi="Arial" w:cs="Arial"/>
              <w:b/>
              <w:sz w:val="20"/>
              <w:szCs w:val="20"/>
              <w:lang w:val="fr-FR" w:eastAsia="fr-FR"/>
            </w:rPr>
            <w:t>NC-</w:t>
          </w:r>
          <w:r w:rsidR="009027AB">
            <w:rPr>
              <w:rFonts w:ascii="Arial" w:hAnsi="Arial" w:cs="Arial"/>
              <w:b/>
              <w:sz w:val="20"/>
              <w:szCs w:val="20"/>
              <w:lang w:val="fr-FR" w:eastAsia="fr-FR"/>
            </w:rPr>
            <w:t>NDRCU5E-</w:t>
          </w:r>
          <w:r w:rsidR="00947187">
            <w:rPr>
              <w:rFonts w:ascii="Arial" w:hAnsi="Arial" w:cs="Arial"/>
              <w:b/>
              <w:sz w:val="20"/>
              <w:szCs w:val="20"/>
              <w:lang w:val="fr-FR" w:eastAsia="fr-FR"/>
            </w:rPr>
            <w:t>P</w:t>
          </w:r>
        </w:p>
      </w:tc>
      <w:tc>
        <w:tcPr>
          <w:tcW w:w="899" w:type="pct"/>
          <w:vAlign w:val="center"/>
        </w:tcPr>
        <w:p w:rsidR="00317D94" w:rsidRPr="00C93370" w:rsidRDefault="00C93370" w:rsidP="00C93370">
          <w:pPr>
            <w:pStyle w:val="Pieddepage"/>
            <w:jc w:val="center"/>
            <w:rPr>
              <w:rFonts w:ascii="Arial" w:hAnsi="Arial" w:cs="Arial"/>
              <w:sz w:val="20"/>
              <w:szCs w:val="20"/>
              <w:lang w:val="fr-FR" w:eastAsia="fr-FR"/>
            </w:rPr>
          </w:pPr>
          <w:r w:rsidRPr="00C93370">
            <w:rPr>
              <w:rFonts w:ascii="Arial" w:hAnsi="Arial" w:cs="Arial"/>
              <w:sz w:val="20"/>
              <w:szCs w:val="20"/>
              <w:lang w:val="fr-FR" w:eastAsia="fr-FR"/>
            </w:rPr>
            <w:t xml:space="preserve">Page </w:t>
          </w:r>
          <w:r w:rsidRPr="00C93370">
            <w:rPr>
              <w:rFonts w:ascii="Arial" w:hAnsi="Arial" w:cs="Arial"/>
              <w:bCs/>
              <w:sz w:val="20"/>
              <w:szCs w:val="20"/>
              <w:lang w:val="fr-FR" w:eastAsia="fr-FR"/>
            </w:rPr>
            <w:fldChar w:fldCharType="begin"/>
          </w:r>
          <w:r w:rsidRPr="00C93370">
            <w:rPr>
              <w:rFonts w:ascii="Arial" w:hAnsi="Arial" w:cs="Arial"/>
              <w:bCs/>
              <w:sz w:val="20"/>
              <w:szCs w:val="20"/>
              <w:lang w:val="fr-FR" w:eastAsia="fr-FR"/>
            </w:rPr>
            <w:instrText>PAGE  \* Arabic  \* MERGEFORMAT</w:instrText>
          </w:r>
          <w:r w:rsidRPr="00C93370">
            <w:rPr>
              <w:rFonts w:ascii="Arial" w:hAnsi="Arial" w:cs="Arial"/>
              <w:bCs/>
              <w:sz w:val="20"/>
              <w:szCs w:val="20"/>
              <w:lang w:val="fr-FR" w:eastAsia="fr-FR"/>
            </w:rPr>
            <w:fldChar w:fldCharType="separate"/>
          </w:r>
          <w:r w:rsidR="00206CF5">
            <w:rPr>
              <w:rFonts w:ascii="Arial" w:hAnsi="Arial" w:cs="Arial"/>
              <w:bCs/>
              <w:noProof/>
              <w:sz w:val="20"/>
              <w:szCs w:val="20"/>
              <w:lang w:val="fr-FR" w:eastAsia="fr-FR"/>
            </w:rPr>
            <w:t>10</w:t>
          </w:r>
          <w:r w:rsidRPr="00C93370">
            <w:rPr>
              <w:rFonts w:ascii="Arial" w:hAnsi="Arial" w:cs="Arial"/>
              <w:bCs/>
              <w:sz w:val="20"/>
              <w:szCs w:val="20"/>
              <w:lang w:val="fr-FR" w:eastAsia="fr-FR"/>
            </w:rPr>
            <w:fldChar w:fldCharType="end"/>
          </w:r>
          <w:r w:rsidRPr="00C93370">
            <w:rPr>
              <w:rFonts w:ascii="Arial" w:hAnsi="Arial" w:cs="Arial"/>
              <w:sz w:val="20"/>
              <w:szCs w:val="20"/>
              <w:lang w:val="fr-FR" w:eastAsia="fr-FR"/>
            </w:rPr>
            <w:t xml:space="preserve"> sur </w:t>
          </w:r>
          <w:r w:rsidRPr="00C93370">
            <w:rPr>
              <w:rFonts w:ascii="Arial" w:hAnsi="Arial" w:cs="Arial"/>
              <w:bCs/>
              <w:sz w:val="20"/>
              <w:szCs w:val="20"/>
              <w:lang w:val="fr-FR" w:eastAsia="fr-FR"/>
            </w:rPr>
            <w:fldChar w:fldCharType="begin"/>
          </w:r>
          <w:r w:rsidRPr="00C93370">
            <w:rPr>
              <w:rFonts w:ascii="Arial" w:hAnsi="Arial" w:cs="Arial"/>
              <w:bCs/>
              <w:sz w:val="20"/>
              <w:szCs w:val="20"/>
              <w:lang w:val="fr-FR" w:eastAsia="fr-FR"/>
            </w:rPr>
            <w:instrText>NUMPAGES  \* Arabic  \* MERGEFORMAT</w:instrText>
          </w:r>
          <w:r w:rsidRPr="00C93370">
            <w:rPr>
              <w:rFonts w:ascii="Arial" w:hAnsi="Arial" w:cs="Arial"/>
              <w:bCs/>
              <w:sz w:val="20"/>
              <w:szCs w:val="20"/>
              <w:lang w:val="fr-FR" w:eastAsia="fr-FR"/>
            </w:rPr>
            <w:fldChar w:fldCharType="separate"/>
          </w:r>
          <w:r w:rsidR="00206CF5">
            <w:rPr>
              <w:rFonts w:ascii="Arial" w:hAnsi="Arial" w:cs="Arial"/>
              <w:bCs/>
              <w:noProof/>
              <w:sz w:val="20"/>
              <w:szCs w:val="20"/>
              <w:lang w:val="fr-FR" w:eastAsia="fr-FR"/>
            </w:rPr>
            <w:t>11</w:t>
          </w:r>
          <w:r w:rsidRPr="00C93370">
            <w:rPr>
              <w:rFonts w:ascii="Arial" w:hAnsi="Arial" w:cs="Arial"/>
              <w:bCs/>
              <w:sz w:val="20"/>
              <w:szCs w:val="20"/>
              <w:lang w:val="fr-FR" w:eastAsia="fr-FR"/>
            </w:rPr>
            <w:fldChar w:fldCharType="end"/>
          </w:r>
        </w:p>
      </w:tc>
    </w:tr>
  </w:tbl>
  <w:p w:rsidR="00317D94" w:rsidRPr="008F153E" w:rsidRDefault="00317D94" w:rsidP="00ED3230">
    <w:pPr>
      <w:pStyle w:val="Pieddepage"/>
      <w:tabs>
        <w:tab w:val="left" w:pos="285"/>
      </w:tabs>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58E" w:rsidRDefault="0060058E">
      <w:r>
        <w:separator/>
      </w:r>
    </w:p>
  </w:footnote>
  <w:footnote w:type="continuationSeparator" w:id="0">
    <w:p w:rsidR="0060058E" w:rsidRDefault="0060058E">
      <w:r>
        <w:continuationSeparator/>
      </w:r>
    </w:p>
  </w:footnote>
  <w:footnote w:id="1">
    <w:p w:rsidR="005F2B46" w:rsidRDefault="005F2B46">
      <w:pPr>
        <w:pStyle w:val="Notedebasdepage"/>
      </w:pPr>
      <w:r>
        <w:rPr>
          <w:rStyle w:val="Appelnotedebasdep"/>
        </w:rPr>
        <w:footnoteRef/>
      </w:r>
      <w:r>
        <w:t xml:space="preserve"> </w:t>
      </w:r>
      <w:r w:rsidRPr="00320CBF">
        <w:rPr>
          <w:rFonts w:ascii="Arial" w:hAnsi="Arial" w:cs="Arial"/>
        </w:rPr>
        <w:t>Showroom : espace dédié à la présentation et à la mise en valeur de produits</w:t>
      </w:r>
    </w:p>
  </w:footnote>
  <w:footnote w:id="2">
    <w:p w:rsidR="005F2B46" w:rsidRDefault="005F2B46">
      <w:pPr>
        <w:pStyle w:val="Notedebasdepage"/>
      </w:pPr>
      <w:r>
        <w:rPr>
          <w:rStyle w:val="Appelnotedebasdep"/>
        </w:rPr>
        <w:footnoteRef/>
      </w:r>
      <w:r>
        <w:t xml:space="preserve"> </w:t>
      </w:r>
      <w:r w:rsidRPr="00320CBF">
        <w:rPr>
          <w:rFonts w:ascii="Arial" w:hAnsi="Arial" w:cs="Arial"/>
        </w:rPr>
        <w:t>G</w:t>
      </w:r>
      <w:r w:rsidRPr="00320CBF">
        <w:rPr>
          <w:rFonts w:ascii="Arial" w:hAnsi="Arial" w:cs="Arial"/>
          <w:color w:val="050505"/>
        </w:rPr>
        <w:t xml:space="preserve">amers : </w:t>
      </w:r>
      <w:r w:rsidRPr="00320CBF">
        <w:rPr>
          <w:rFonts w:ascii="Arial" w:hAnsi="Arial" w:cs="Arial"/>
        </w:rPr>
        <w:t>personnes passionnées de jeux vidéo et y jouant fréquemment</w:t>
      </w:r>
      <w:r w:rsidRPr="00320CBF">
        <w:rPr>
          <w:rStyle w:val="hgkelc"/>
          <w:rFonts w:ascii="Arial" w:hAnsi="Arial" w:cs="Arial"/>
        </w:rPr>
        <w:t>.</w:t>
      </w:r>
    </w:p>
  </w:footnote>
  <w:footnote w:id="3">
    <w:p w:rsidR="00AB2B5E" w:rsidRPr="00AB2B5E" w:rsidRDefault="00AB2B5E">
      <w:pPr>
        <w:pStyle w:val="Notedebasdepage"/>
        <w:rPr>
          <w:rFonts w:ascii="Arial" w:hAnsi="Arial" w:cs="Arial"/>
        </w:rPr>
      </w:pPr>
      <w:r w:rsidRPr="00AB2B5E">
        <w:rPr>
          <w:rStyle w:val="Appelnotedebasdep"/>
          <w:rFonts w:ascii="Arial" w:hAnsi="Arial" w:cs="Arial"/>
        </w:rPr>
        <w:footnoteRef/>
      </w:r>
      <w:r w:rsidRPr="00AB2B5E">
        <w:rPr>
          <w:rFonts w:ascii="Arial" w:hAnsi="Arial" w:cs="Arial"/>
        </w:rPr>
        <w:t xml:space="preserve"> Entreprises qui vendent uniquement sur le </w:t>
      </w:r>
      <w:r w:rsidR="002E0110">
        <w:rPr>
          <w:rFonts w:ascii="Arial" w:hAnsi="Arial" w:cs="Arial"/>
          <w:i/>
        </w:rPr>
        <w:t>w</w:t>
      </w:r>
      <w:r w:rsidRPr="00AB2B5E">
        <w:rPr>
          <w:rFonts w:ascii="Arial" w:hAnsi="Arial" w:cs="Arial"/>
          <w:i/>
        </w:rPr>
        <w:t>eb</w:t>
      </w:r>
      <w:r w:rsidRPr="00AB2B5E">
        <w:rPr>
          <w:rFonts w:ascii="Arial" w:hAnsi="Arial"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744CE"/>
    <w:multiLevelType w:val="hybridMultilevel"/>
    <w:tmpl w:val="5A84DBEA"/>
    <w:lvl w:ilvl="0" w:tplc="040C0001">
      <w:start w:val="2"/>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C5B20F9"/>
    <w:multiLevelType w:val="multilevel"/>
    <w:tmpl w:val="5D40DF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D425349"/>
    <w:multiLevelType w:val="multilevel"/>
    <w:tmpl w:val="EFB6B8C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930785"/>
    <w:multiLevelType w:val="hybridMultilevel"/>
    <w:tmpl w:val="332A47DE"/>
    <w:lvl w:ilvl="0" w:tplc="8326E2D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FDE4750"/>
    <w:multiLevelType w:val="multilevel"/>
    <w:tmpl w:val="F79CD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9BC4485"/>
    <w:multiLevelType w:val="hybridMultilevel"/>
    <w:tmpl w:val="46EA1564"/>
    <w:lvl w:ilvl="0" w:tplc="FCBEC02E">
      <w:numFmt w:val="bullet"/>
      <w:lvlText w:val="-"/>
      <w:lvlJc w:val="left"/>
      <w:pPr>
        <w:tabs>
          <w:tab w:val="num" w:pos="720"/>
        </w:tabs>
        <w:ind w:left="720" w:hanging="360"/>
      </w:pPr>
      <w:rPr>
        <w:rFonts w:ascii="Arial" w:eastAsia="Times New Roman"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E873F88"/>
    <w:multiLevelType w:val="multilevel"/>
    <w:tmpl w:val="FF58812E"/>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Arial" w:hAnsi="Arial" w:cs="Arial"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7" w15:restartNumberingAfterBreak="0">
    <w:nsid w:val="7DCA7A36"/>
    <w:multiLevelType w:val="hybridMultilevel"/>
    <w:tmpl w:val="B81474F6"/>
    <w:lvl w:ilvl="0" w:tplc="35EC042C">
      <w:numFmt w:val="bullet"/>
      <w:lvlText w:val="-"/>
      <w:lvlJc w:val="left"/>
      <w:pPr>
        <w:tabs>
          <w:tab w:val="num" w:pos="720"/>
        </w:tabs>
        <w:ind w:left="720" w:hanging="360"/>
      </w:pPr>
      <w:rPr>
        <w:rFonts w:ascii="Arial" w:eastAsia="Times New Roman" w:hAnsi="Aria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7"/>
  </w:num>
  <w:num w:numId="3">
    <w:abstractNumId w:val="3"/>
  </w:num>
  <w:num w:numId="4">
    <w:abstractNumId w:val="4"/>
  </w:num>
  <w:num w:numId="5">
    <w:abstractNumId w:val="1"/>
  </w:num>
  <w:num w:numId="6">
    <w:abstractNumId w:val="6"/>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124"/>
    <w:rsid w:val="00004334"/>
    <w:rsid w:val="000076E7"/>
    <w:rsid w:val="0001054F"/>
    <w:rsid w:val="0001138F"/>
    <w:rsid w:val="000136D5"/>
    <w:rsid w:val="00013B88"/>
    <w:rsid w:val="00020774"/>
    <w:rsid w:val="00027BE6"/>
    <w:rsid w:val="00031754"/>
    <w:rsid w:val="00035EC3"/>
    <w:rsid w:val="0004526F"/>
    <w:rsid w:val="0005503E"/>
    <w:rsid w:val="00056300"/>
    <w:rsid w:val="00067406"/>
    <w:rsid w:val="000728DE"/>
    <w:rsid w:val="0009158A"/>
    <w:rsid w:val="00091FB3"/>
    <w:rsid w:val="0009200A"/>
    <w:rsid w:val="00095D18"/>
    <w:rsid w:val="000A0F6C"/>
    <w:rsid w:val="000A1F70"/>
    <w:rsid w:val="000A34F1"/>
    <w:rsid w:val="000A77A8"/>
    <w:rsid w:val="000C0F2D"/>
    <w:rsid w:val="000F373A"/>
    <w:rsid w:val="001110E1"/>
    <w:rsid w:val="00126DBB"/>
    <w:rsid w:val="0012765C"/>
    <w:rsid w:val="00131DD7"/>
    <w:rsid w:val="00132D62"/>
    <w:rsid w:val="00140651"/>
    <w:rsid w:val="00140DB3"/>
    <w:rsid w:val="00141F27"/>
    <w:rsid w:val="001423D4"/>
    <w:rsid w:val="00144FB6"/>
    <w:rsid w:val="00146AB2"/>
    <w:rsid w:val="0015408F"/>
    <w:rsid w:val="001540D5"/>
    <w:rsid w:val="00155B33"/>
    <w:rsid w:val="0016019C"/>
    <w:rsid w:val="00161CAB"/>
    <w:rsid w:val="00173D57"/>
    <w:rsid w:val="001760A0"/>
    <w:rsid w:val="00185FFF"/>
    <w:rsid w:val="00191711"/>
    <w:rsid w:val="00191E0C"/>
    <w:rsid w:val="001943AA"/>
    <w:rsid w:val="00196DEF"/>
    <w:rsid w:val="001A4F51"/>
    <w:rsid w:val="001A6032"/>
    <w:rsid w:val="001A7FB2"/>
    <w:rsid w:val="001B2060"/>
    <w:rsid w:val="001B3294"/>
    <w:rsid w:val="001B5B6B"/>
    <w:rsid w:val="001C47AB"/>
    <w:rsid w:val="001C5776"/>
    <w:rsid w:val="001C74DB"/>
    <w:rsid w:val="001D4132"/>
    <w:rsid w:val="001D7DF5"/>
    <w:rsid w:val="001E1350"/>
    <w:rsid w:val="001E5873"/>
    <w:rsid w:val="001F6CD4"/>
    <w:rsid w:val="001F7DDC"/>
    <w:rsid w:val="00206CF5"/>
    <w:rsid w:val="0021161B"/>
    <w:rsid w:val="00212F63"/>
    <w:rsid w:val="002137DA"/>
    <w:rsid w:val="00214C4E"/>
    <w:rsid w:val="00227191"/>
    <w:rsid w:val="00233E41"/>
    <w:rsid w:val="00234858"/>
    <w:rsid w:val="00236A36"/>
    <w:rsid w:val="00243323"/>
    <w:rsid w:val="002620E4"/>
    <w:rsid w:val="00262407"/>
    <w:rsid w:val="00274D49"/>
    <w:rsid w:val="0028684C"/>
    <w:rsid w:val="002936DD"/>
    <w:rsid w:val="0029559C"/>
    <w:rsid w:val="002A05FD"/>
    <w:rsid w:val="002A2B6A"/>
    <w:rsid w:val="002A4124"/>
    <w:rsid w:val="002B73BE"/>
    <w:rsid w:val="002C25D1"/>
    <w:rsid w:val="002C36A9"/>
    <w:rsid w:val="002C6B24"/>
    <w:rsid w:val="002C75AC"/>
    <w:rsid w:val="002E0110"/>
    <w:rsid w:val="003009A2"/>
    <w:rsid w:val="0031269F"/>
    <w:rsid w:val="0031285E"/>
    <w:rsid w:val="00316977"/>
    <w:rsid w:val="00317D94"/>
    <w:rsid w:val="0032016A"/>
    <w:rsid w:val="00320CBF"/>
    <w:rsid w:val="00323A53"/>
    <w:rsid w:val="0032648C"/>
    <w:rsid w:val="00326770"/>
    <w:rsid w:val="00331276"/>
    <w:rsid w:val="0033229A"/>
    <w:rsid w:val="00337031"/>
    <w:rsid w:val="003463C4"/>
    <w:rsid w:val="00346405"/>
    <w:rsid w:val="00350C45"/>
    <w:rsid w:val="00354C72"/>
    <w:rsid w:val="00357586"/>
    <w:rsid w:val="0036047E"/>
    <w:rsid w:val="003624D3"/>
    <w:rsid w:val="00373C78"/>
    <w:rsid w:val="00390A2D"/>
    <w:rsid w:val="003916BC"/>
    <w:rsid w:val="00396442"/>
    <w:rsid w:val="003A0DF2"/>
    <w:rsid w:val="003A68E2"/>
    <w:rsid w:val="003B0C7B"/>
    <w:rsid w:val="003B6A1D"/>
    <w:rsid w:val="003C1E1D"/>
    <w:rsid w:val="003C376B"/>
    <w:rsid w:val="003D591D"/>
    <w:rsid w:val="003E15A0"/>
    <w:rsid w:val="003E1A09"/>
    <w:rsid w:val="003E5276"/>
    <w:rsid w:val="003E7C28"/>
    <w:rsid w:val="003F300B"/>
    <w:rsid w:val="0040179C"/>
    <w:rsid w:val="00402302"/>
    <w:rsid w:val="00407163"/>
    <w:rsid w:val="00410483"/>
    <w:rsid w:val="0041320C"/>
    <w:rsid w:val="004170FD"/>
    <w:rsid w:val="00431AF4"/>
    <w:rsid w:val="00433C51"/>
    <w:rsid w:val="004353CA"/>
    <w:rsid w:val="00436BA6"/>
    <w:rsid w:val="004418DE"/>
    <w:rsid w:val="00445138"/>
    <w:rsid w:val="004545C3"/>
    <w:rsid w:val="00455085"/>
    <w:rsid w:val="00455B14"/>
    <w:rsid w:val="00457F49"/>
    <w:rsid w:val="00465707"/>
    <w:rsid w:val="00474C54"/>
    <w:rsid w:val="00474FEC"/>
    <w:rsid w:val="0048019C"/>
    <w:rsid w:val="00484388"/>
    <w:rsid w:val="004846C7"/>
    <w:rsid w:val="004860AD"/>
    <w:rsid w:val="004A0F4B"/>
    <w:rsid w:val="004A17D5"/>
    <w:rsid w:val="004A1E9E"/>
    <w:rsid w:val="004A3018"/>
    <w:rsid w:val="004A6750"/>
    <w:rsid w:val="004B017E"/>
    <w:rsid w:val="004B0597"/>
    <w:rsid w:val="004B6A95"/>
    <w:rsid w:val="004C0B29"/>
    <w:rsid w:val="004C16CD"/>
    <w:rsid w:val="004C4161"/>
    <w:rsid w:val="004C453F"/>
    <w:rsid w:val="004D7854"/>
    <w:rsid w:val="004E0C5F"/>
    <w:rsid w:val="004F41DC"/>
    <w:rsid w:val="004F5BD4"/>
    <w:rsid w:val="00520DDB"/>
    <w:rsid w:val="00532BEF"/>
    <w:rsid w:val="00535F43"/>
    <w:rsid w:val="00536658"/>
    <w:rsid w:val="00537C93"/>
    <w:rsid w:val="005403B3"/>
    <w:rsid w:val="005412F7"/>
    <w:rsid w:val="005444BB"/>
    <w:rsid w:val="00545C6B"/>
    <w:rsid w:val="00561E65"/>
    <w:rsid w:val="00562DCB"/>
    <w:rsid w:val="00571168"/>
    <w:rsid w:val="00574A8B"/>
    <w:rsid w:val="00576AFA"/>
    <w:rsid w:val="00582BF0"/>
    <w:rsid w:val="0059538F"/>
    <w:rsid w:val="005A19DA"/>
    <w:rsid w:val="005A29C2"/>
    <w:rsid w:val="005B05E7"/>
    <w:rsid w:val="005B18B0"/>
    <w:rsid w:val="005B70FE"/>
    <w:rsid w:val="005C6228"/>
    <w:rsid w:val="005C6282"/>
    <w:rsid w:val="005D193B"/>
    <w:rsid w:val="005E579C"/>
    <w:rsid w:val="005E7AF7"/>
    <w:rsid w:val="005F0ACA"/>
    <w:rsid w:val="005F2B46"/>
    <w:rsid w:val="005F5611"/>
    <w:rsid w:val="005F5D16"/>
    <w:rsid w:val="005F736A"/>
    <w:rsid w:val="0060058E"/>
    <w:rsid w:val="006012C0"/>
    <w:rsid w:val="00602355"/>
    <w:rsid w:val="00606B3A"/>
    <w:rsid w:val="0062472E"/>
    <w:rsid w:val="0062509E"/>
    <w:rsid w:val="0063331A"/>
    <w:rsid w:val="00640AEF"/>
    <w:rsid w:val="0064257C"/>
    <w:rsid w:val="00643303"/>
    <w:rsid w:val="006442E4"/>
    <w:rsid w:val="00650895"/>
    <w:rsid w:val="0065621A"/>
    <w:rsid w:val="006621F6"/>
    <w:rsid w:val="00662B8B"/>
    <w:rsid w:val="00662C32"/>
    <w:rsid w:val="006722E7"/>
    <w:rsid w:val="00675FF2"/>
    <w:rsid w:val="00677236"/>
    <w:rsid w:val="00677EFB"/>
    <w:rsid w:val="00682193"/>
    <w:rsid w:val="006840C8"/>
    <w:rsid w:val="00687181"/>
    <w:rsid w:val="00692FA7"/>
    <w:rsid w:val="006A16C1"/>
    <w:rsid w:val="006A1CD7"/>
    <w:rsid w:val="006A60DE"/>
    <w:rsid w:val="006C0D12"/>
    <w:rsid w:val="006C37C6"/>
    <w:rsid w:val="006C4888"/>
    <w:rsid w:val="006C5061"/>
    <w:rsid w:val="006D0863"/>
    <w:rsid w:val="006D0D92"/>
    <w:rsid w:val="006D5D49"/>
    <w:rsid w:val="006D7F86"/>
    <w:rsid w:val="006E2746"/>
    <w:rsid w:val="00701D8C"/>
    <w:rsid w:val="007044C0"/>
    <w:rsid w:val="00706294"/>
    <w:rsid w:val="007120E4"/>
    <w:rsid w:val="007134AF"/>
    <w:rsid w:val="00713DD9"/>
    <w:rsid w:val="007151A3"/>
    <w:rsid w:val="0071563C"/>
    <w:rsid w:val="0072580C"/>
    <w:rsid w:val="00727537"/>
    <w:rsid w:val="007303B7"/>
    <w:rsid w:val="007368CA"/>
    <w:rsid w:val="00737D3B"/>
    <w:rsid w:val="00740E09"/>
    <w:rsid w:val="007415CA"/>
    <w:rsid w:val="007416CE"/>
    <w:rsid w:val="00752B74"/>
    <w:rsid w:val="00757AF5"/>
    <w:rsid w:val="00757B8F"/>
    <w:rsid w:val="00770F3A"/>
    <w:rsid w:val="007740AE"/>
    <w:rsid w:val="00776202"/>
    <w:rsid w:val="00780B31"/>
    <w:rsid w:val="00792008"/>
    <w:rsid w:val="00795F88"/>
    <w:rsid w:val="007A31AC"/>
    <w:rsid w:val="007A6C8F"/>
    <w:rsid w:val="007A6F4A"/>
    <w:rsid w:val="007B0ABB"/>
    <w:rsid w:val="007B18DE"/>
    <w:rsid w:val="007C643D"/>
    <w:rsid w:val="007D2EBC"/>
    <w:rsid w:val="007D692D"/>
    <w:rsid w:val="007E1517"/>
    <w:rsid w:val="007E51D6"/>
    <w:rsid w:val="007E7DAD"/>
    <w:rsid w:val="00810F66"/>
    <w:rsid w:val="00820F77"/>
    <w:rsid w:val="00825C4A"/>
    <w:rsid w:val="008337F8"/>
    <w:rsid w:val="0084310A"/>
    <w:rsid w:val="008468EA"/>
    <w:rsid w:val="0085165B"/>
    <w:rsid w:val="00860FBA"/>
    <w:rsid w:val="00862891"/>
    <w:rsid w:val="008769C7"/>
    <w:rsid w:val="00884253"/>
    <w:rsid w:val="0089780F"/>
    <w:rsid w:val="008A1C6D"/>
    <w:rsid w:val="008B69D1"/>
    <w:rsid w:val="008B738E"/>
    <w:rsid w:val="008D2D18"/>
    <w:rsid w:val="008D7DBC"/>
    <w:rsid w:val="009027AB"/>
    <w:rsid w:val="00902BBA"/>
    <w:rsid w:val="009060CE"/>
    <w:rsid w:val="00907328"/>
    <w:rsid w:val="00910F88"/>
    <w:rsid w:val="009141A3"/>
    <w:rsid w:val="0091455E"/>
    <w:rsid w:val="009168F5"/>
    <w:rsid w:val="00917CC5"/>
    <w:rsid w:val="00927DB4"/>
    <w:rsid w:val="009309A2"/>
    <w:rsid w:val="00930C2B"/>
    <w:rsid w:val="00931D5B"/>
    <w:rsid w:val="00936E73"/>
    <w:rsid w:val="0093704A"/>
    <w:rsid w:val="00942328"/>
    <w:rsid w:val="00943CF2"/>
    <w:rsid w:val="00947187"/>
    <w:rsid w:val="00950771"/>
    <w:rsid w:val="00952DEB"/>
    <w:rsid w:val="0096177B"/>
    <w:rsid w:val="00962481"/>
    <w:rsid w:val="00973EF5"/>
    <w:rsid w:val="009754DB"/>
    <w:rsid w:val="00976466"/>
    <w:rsid w:val="00976C9F"/>
    <w:rsid w:val="00985C3C"/>
    <w:rsid w:val="00993537"/>
    <w:rsid w:val="00995C6B"/>
    <w:rsid w:val="009970D0"/>
    <w:rsid w:val="00997520"/>
    <w:rsid w:val="009A786C"/>
    <w:rsid w:val="009B3A16"/>
    <w:rsid w:val="009B4F67"/>
    <w:rsid w:val="009B7BD8"/>
    <w:rsid w:val="009C1219"/>
    <w:rsid w:val="009C227E"/>
    <w:rsid w:val="009C3CB8"/>
    <w:rsid w:val="009D064A"/>
    <w:rsid w:val="009E5041"/>
    <w:rsid w:val="009E5936"/>
    <w:rsid w:val="00A031E8"/>
    <w:rsid w:val="00A03B40"/>
    <w:rsid w:val="00A1544D"/>
    <w:rsid w:val="00A155FB"/>
    <w:rsid w:val="00A32528"/>
    <w:rsid w:val="00A3553E"/>
    <w:rsid w:val="00A40E9A"/>
    <w:rsid w:val="00A438D8"/>
    <w:rsid w:val="00A5181D"/>
    <w:rsid w:val="00A52961"/>
    <w:rsid w:val="00A57078"/>
    <w:rsid w:val="00A6354B"/>
    <w:rsid w:val="00A64D27"/>
    <w:rsid w:val="00A65FE8"/>
    <w:rsid w:val="00A67359"/>
    <w:rsid w:val="00A74960"/>
    <w:rsid w:val="00A762E5"/>
    <w:rsid w:val="00A826D7"/>
    <w:rsid w:val="00A853CC"/>
    <w:rsid w:val="00A95B0A"/>
    <w:rsid w:val="00AA49E8"/>
    <w:rsid w:val="00AB2B5E"/>
    <w:rsid w:val="00AD22FE"/>
    <w:rsid w:val="00AD5CC4"/>
    <w:rsid w:val="00B11618"/>
    <w:rsid w:val="00B12F48"/>
    <w:rsid w:val="00B16645"/>
    <w:rsid w:val="00B208D8"/>
    <w:rsid w:val="00B3271C"/>
    <w:rsid w:val="00B4699C"/>
    <w:rsid w:val="00B51D12"/>
    <w:rsid w:val="00B544F9"/>
    <w:rsid w:val="00B5620D"/>
    <w:rsid w:val="00B618B8"/>
    <w:rsid w:val="00B70040"/>
    <w:rsid w:val="00B87081"/>
    <w:rsid w:val="00B94A2D"/>
    <w:rsid w:val="00B94B84"/>
    <w:rsid w:val="00BA35D5"/>
    <w:rsid w:val="00BA4762"/>
    <w:rsid w:val="00BA6003"/>
    <w:rsid w:val="00BA7499"/>
    <w:rsid w:val="00BA7D47"/>
    <w:rsid w:val="00BB0EFB"/>
    <w:rsid w:val="00BC1887"/>
    <w:rsid w:val="00BC2D0B"/>
    <w:rsid w:val="00BC4F53"/>
    <w:rsid w:val="00BC684F"/>
    <w:rsid w:val="00BD08DD"/>
    <w:rsid w:val="00BE2C28"/>
    <w:rsid w:val="00BE5826"/>
    <w:rsid w:val="00BF2C4D"/>
    <w:rsid w:val="00BF4168"/>
    <w:rsid w:val="00C0504D"/>
    <w:rsid w:val="00C209A6"/>
    <w:rsid w:val="00C2353E"/>
    <w:rsid w:val="00C41C44"/>
    <w:rsid w:val="00C4305A"/>
    <w:rsid w:val="00C528B9"/>
    <w:rsid w:val="00C52A3A"/>
    <w:rsid w:val="00C55544"/>
    <w:rsid w:val="00C63CB0"/>
    <w:rsid w:val="00C66340"/>
    <w:rsid w:val="00C678A6"/>
    <w:rsid w:val="00C72201"/>
    <w:rsid w:val="00C7769C"/>
    <w:rsid w:val="00C801DB"/>
    <w:rsid w:val="00C817E4"/>
    <w:rsid w:val="00C84FC0"/>
    <w:rsid w:val="00C9186D"/>
    <w:rsid w:val="00C918A3"/>
    <w:rsid w:val="00C93370"/>
    <w:rsid w:val="00C9544C"/>
    <w:rsid w:val="00CA31CF"/>
    <w:rsid w:val="00CA747A"/>
    <w:rsid w:val="00CA787D"/>
    <w:rsid w:val="00CB2124"/>
    <w:rsid w:val="00CB379D"/>
    <w:rsid w:val="00CC33B9"/>
    <w:rsid w:val="00CC6F62"/>
    <w:rsid w:val="00CD00DC"/>
    <w:rsid w:val="00CF0D6F"/>
    <w:rsid w:val="00CF0DD4"/>
    <w:rsid w:val="00D01FB7"/>
    <w:rsid w:val="00D05833"/>
    <w:rsid w:val="00D232BD"/>
    <w:rsid w:val="00D252D0"/>
    <w:rsid w:val="00D35080"/>
    <w:rsid w:val="00D36D3A"/>
    <w:rsid w:val="00D45B60"/>
    <w:rsid w:val="00D47997"/>
    <w:rsid w:val="00D51AF9"/>
    <w:rsid w:val="00D53EDA"/>
    <w:rsid w:val="00D619DD"/>
    <w:rsid w:val="00D714FF"/>
    <w:rsid w:val="00D72C0F"/>
    <w:rsid w:val="00D83BF8"/>
    <w:rsid w:val="00D86637"/>
    <w:rsid w:val="00D9354D"/>
    <w:rsid w:val="00DA4DD6"/>
    <w:rsid w:val="00DD0EE3"/>
    <w:rsid w:val="00DD6A89"/>
    <w:rsid w:val="00DE11B9"/>
    <w:rsid w:val="00DE458C"/>
    <w:rsid w:val="00DF7AAF"/>
    <w:rsid w:val="00E0169A"/>
    <w:rsid w:val="00E0188A"/>
    <w:rsid w:val="00E060C1"/>
    <w:rsid w:val="00E262AE"/>
    <w:rsid w:val="00E36E5E"/>
    <w:rsid w:val="00E70C65"/>
    <w:rsid w:val="00E77B82"/>
    <w:rsid w:val="00E86061"/>
    <w:rsid w:val="00E86740"/>
    <w:rsid w:val="00E90188"/>
    <w:rsid w:val="00E90B4A"/>
    <w:rsid w:val="00E912FB"/>
    <w:rsid w:val="00E97C57"/>
    <w:rsid w:val="00EA488D"/>
    <w:rsid w:val="00EB2903"/>
    <w:rsid w:val="00EB5414"/>
    <w:rsid w:val="00EC298F"/>
    <w:rsid w:val="00EC3965"/>
    <w:rsid w:val="00ED3230"/>
    <w:rsid w:val="00ED3271"/>
    <w:rsid w:val="00ED45F4"/>
    <w:rsid w:val="00ED506B"/>
    <w:rsid w:val="00EE126B"/>
    <w:rsid w:val="00EE1967"/>
    <w:rsid w:val="00EF0780"/>
    <w:rsid w:val="00EF239B"/>
    <w:rsid w:val="00EF3AFF"/>
    <w:rsid w:val="00EF5BB0"/>
    <w:rsid w:val="00F0102C"/>
    <w:rsid w:val="00F02974"/>
    <w:rsid w:val="00F034B1"/>
    <w:rsid w:val="00F12BF3"/>
    <w:rsid w:val="00F13462"/>
    <w:rsid w:val="00F15280"/>
    <w:rsid w:val="00F17B2F"/>
    <w:rsid w:val="00F53491"/>
    <w:rsid w:val="00F64150"/>
    <w:rsid w:val="00F730A3"/>
    <w:rsid w:val="00F76C70"/>
    <w:rsid w:val="00FA1FA3"/>
    <w:rsid w:val="00FA31E8"/>
    <w:rsid w:val="00FC3956"/>
    <w:rsid w:val="00FD0E83"/>
    <w:rsid w:val="00FD25D1"/>
    <w:rsid w:val="00FD2990"/>
    <w:rsid w:val="00FD6672"/>
    <w:rsid w:val="00FD79F1"/>
    <w:rsid w:val="00FD7BBA"/>
    <w:rsid w:val="00FE1B5B"/>
    <w:rsid w:val="00FE2007"/>
    <w:rsid w:val="00FE6A1C"/>
    <w:rsid w:val="00FE6B16"/>
    <w:rsid w:val="00FF49B3"/>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27B411"/>
  <w15:chartTrackingRefBased/>
  <w15:docId w15:val="{DB82AEA5-A546-5849-A481-556B95C14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4124"/>
    <w:rPr>
      <w:sz w:val="24"/>
      <w:szCs w:val="24"/>
    </w:rPr>
  </w:style>
  <w:style w:type="paragraph" w:styleId="Titre1">
    <w:name w:val="heading 1"/>
    <w:basedOn w:val="Normal"/>
    <w:next w:val="Normal"/>
    <w:link w:val="Titre1Car"/>
    <w:uiPriority w:val="9"/>
    <w:qFormat/>
    <w:rsid w:val="002A4124"/>
    <w:pPr>
      <w:keepNext/>
      <w:outlineLvl w:val="0"/>
    </w:pPr>
    <w:rPr>
      <w:rFonts w:ascii="Arial" w:hAnsi="Arial" w:cs="Arial"/>
      <w:b/>
      <w:sz w:val="40"/>
    </w:rPr>
  </w:style>
  <w:style w:type="paragraph" w:styleId="Titre2">
    <w:name w:val="heading 2"/>
    <w:basedOn w:val="Normal"/>
    <w:next w:val="Normal"/>
    <w:link w:val="Titre2Car"/>
    <w:unhideWhenUsed/>
    <w:qFormat/>
    <w:rsid w:val="005444BB"/>
    <w:pPr>
      <w:keepNext/>
      <w:keepLines/>
      <w:spacing w:before="40"/>
      <w:outlineLvl w:val="1"/>
    </w:pPr>
    <w:rPr>
      <w:rFonts w:ascii="Cambria" w:hAnsi="Cambria"/>
      <w:color w:val="365F91"/>
      <w:sz w:val="26"/>
      <w:szCs w:val="26"/>
      <w:lang w:val="x-none" w:eastAsia="x-none"/>
    </w:rPr>
  </w:style>
  <w:style w:type="paragraph" w:styleId="Titre3">
    <w:name w:val="heading 3"/>
    <w:basedOn w:val="Normal"/>
    <w:next w:val="Normal"/>
    <w:qFormat/>
    <w:rsid w:val="002A4124"/>
    <w:pPr>
      <w:keepNext/>
      <w:spacing w:line="360" w:lineRule="auto"/>
      <w:outlineLvl w:val="2"/>
    </w:pPr>
    <w:rPr>
      <w:rFonts w:ascii="Arial" w:hAnsi="Arial" w:cs="Arial"/>
      <w:b/>
    </w:rPr>
  </w:style>
  <w:style w:type="paragraph" w:styleId="Titre4">
    <w:name w:val="heading 4"/>
    <w:basedOn w:val="Normal"/>
    <w:next w:val="Normal"/>
    <w:link w:val="Titre4Car"/>
    <w:qFormat/>
    <w:rsid w:val="002A4124"/>
    <w:pPr>
      <w:keepNext/>
      <w:spacing w:before="240" w:after="60"/>
      <w:outlineLvl w:val="3"/>
    </w:pPr>
    <w:rPr>
      <w:b/>
      <w:bCs/>
      <w:sz w:val="28"/>
      <w:szCs w:val="28"/>
      <w:lang w:val="x-none" w:eastAsia="x-none"/>
    </w:rPr>
  </w:style>
  <w:style w:type="paragraph" w:styleId="Titre7">
    <w:name w:val="heading 7"/>
    <w:basedOn w:val="Normal"/>
    <w:next w:val="Normal"/>
    <w:qFormat/>
    <w:rsid w:val="002A4124"/>
    <w:pPr>
      <w:keepNext/>
      <w:jc w:val="center"/>
      <w:outlineLvl w:val="6"/>
    </w:pPr>
    <w:rPr>
      <w:rFonts w:ascii="Arial" w:hAnsi="Arial" w:cs="Arial"/>
      <w:b/>
      <w:sz w:val="32"/>
    </w:rPr>
  </w:style>
  <w:style w:type="paragraph" w:styleId="Titre8">
    <w:name w:val="heading 8"/>
    <w:basedOn w:val="Normal"/>
    <w:next w:val="Normal"/>
    <w:qFormat/>
    <w:rsid w:val="002A4124"/>
    <w:pPr>
      <w:keepNext/>
      <w:outlineLvl w:val="7"/>
    </w:pPr>
    <w:rPr>
      <w:rFonts w:ascii="Arial" w:hAnsi="Arial" w:cs="Arial"/>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aliases w:val="Car"/>
    <w:basedOn w:val="Normal"/>
    <w:link w:val="En-tteCar"/>
    <w:rsid w:val="002A4124"/>
    <w:pPr>
      <w:tabs>
        <w:tab w:val="center" w:pos="4536"/>
        <w:tab w:val="right" w:pos="9072"/>
      </w:tabs>
    </w:pPr>
    <w:rPr>
      <w:lang w:val="x-none" w:eastAsia="x-none"/>
    </w:rPr>
  </w:style>
  <w:style w:type="paragraph" w:styleId="Corpsdetexte2">
    <w:name w:val="Body Text 2"/>
    <w:basedOn w:val="Normal"/>
    <w:link w:val="Corpsdetexte2Car"/>
    <w:rsid w:val="002A4124"/>
    <w:pPr>
      <w:pBdr>
        <w:top w:val="single" w:sz="4" w:space="1" w:color="auto"/>
        <w:left w:val="single" w:sz="4" w:space="4" w:color="auto"/>
        <w:bottom w:val="single" w:sz="4" w:space="1" w:color="auto"/>
        <w:right w:val="single" w:sz="4" w:space="4" w:color="auto"/>
      </w:pBdr>
      <w:jc w:val="both"/>
    </w:pPr>
    <w:rPr>
      <w:rFonts w:ascii="Arial" w:hAnsi="Arial"/>
      <w:b/>
      <w:lang w:val="x-none" w:eastAsia="x-none"/>
    </w:rPr>
  </w:style>
  <w:style w:type="paragraph" w:styleId="Pieddepage">
    <w:name w:val="footer"/>
    <w:basedOn w:val="Normal"/>
    <w:link w:val="PieddepageCar"/>
    <w:uiPriority w:val="99"/>
    <w:rsid w:val="002A4124"/>
    <w:pPr>
      <w:tabs>
        <w:tab w:val="center" w:pos="4536"/>
        <w:tab w:val="right" w:pos="9072"/>
      </w:tabs>
    </w:pPr>
    <w:rPr>
      <w:lang w:val="x-none" w:eastAsia="x-none"/>
    </w:rPr>
  </w:style>
  <w:style w:type="character" w:styleId="Marquedecommentaire">
    <w:name w:val="annotation reference"/>
    <w:semiHidden/>
    <w:rsid w:val="00907328"/>
    <w:rPr>
      <w:sz w:val="16"/>
      <w:szCs w:val="16"/>
    </w:rPr>
  </w:style>
  <w:style w:type="paragraph" w:styleId="Commentaire">
    <w:name w:val="annotation text"/>
    <w:basedOn w:val="Normal"/>
    <w:semiHidden/>
    <w:rsid w:val="00907328"/>
    <w:rPr>
      <w:sz w:val="20"/>
      <w:szCs w:val="20"/>
    </w:rPr>
  </w:style>
  <w:style w:type="paragraph" w:styleId="Objetducommentaire">
    <w:name w:val="annotation subject"/>
    <w:basedOn w:val="Commentaire"/>
    <w:next w:val="Commentaire"/>
    <w:semiHidden/>
    <w:rsid w:val="00907328"/>
    <w:rPr>
      <w:b/>
      <w:bCs/>
    </w:rPr>
  </w:style>
  <w:style w:type="paragraph" w:styleId="Textedebulles">
    <w:name w:val="Balloon Text"/>
    <w:basedOn w:val="Normal"/>
    <w:semiHidden/>
    <w:rsid w:val="00907328"/>
    <w:rPr>
      <w:rFonts w:ascii="Tahoma" w:hAnsi="Tahoma" w:cs="Tahoma"/>
      <w:sz w:val="16"/>
      <w:szCs w:val="16"/>
    </w:rPr>
  </w:style>
  <w:style w:type="character" w:customStyle="1" w:styleId="PieddepageCar">
    <w:name w:val="Pied de page Car"/>
    <w:link w:val="Pieddepage"/>
    <w:uiPriority w:val="99"/>
    <w:rsid w:val="0040179C"/>
    <w:rPr>
      <w:sz w:val="24"/>
      <w:szCs w:val="24"/>
    </w:rPr>
  </w:style>
  <w:style w:type="paragraph" w:styleId="Retraitcorpsdetexte">
    <w:name w:val="Body Text Indent"/>
    <w:basedOn w:val="Normal"/>
    <w:link w:val="RetraitcorpsdetexteCar"/>
    <w:rsid w:val="00E0169A"/>
    <w:pPr>
      <w:spacing w:after="120"/>
      <w:ind w:left="283"/>
    </w:pPr>
    <w:rPr>
      <w:lang w:val="x-none" w:eastAsia="x-none"/>
    </w:rPr>
  </w:style>
  <w:style w:type="character" w:customStyle="1" w:styleId="RetraitcorpsdetexteCar">
    <w:name w:val="Retrait corps de texte Car"/>
    <w:link w:val="Retraitcorpsdetexte"/>
    <w:rsid w:val="00E0169A"/>
    <w:rPr>
      <w:sz w:val="24"/>
      <w:szCs w:val="24"/>
    </w:rPr>
  </w:style>
  <w:style w:type="character" w:customStyle="1" w:styleId="En-tteCar">
    <w:name w:val="En-tête Car"/>
    <w:aliases w:val="Car Car"/>
    <w:link w:val="En-tte"/>
    <w:locked/>
    <w:rsid w:val="00E0169A"/>
    <w:rPr>
      <w:sz w:val="24"/>
      <w:szCs w:val="24"/>
    </w:rPr>
  </w:style>
  <w:style w:type="paragraph" w:customStyle="1" w:styleId="Default">
    <w:name w:val="Default"/>
    <w:rsid w:val="001B5B6B"/>
    <w:pPr>
      <w:autoSpaceDE w:val="0"/>
      <w:autoSpaceDN w:val="0"/>
      <w:adjustRightInd w:val="0"/>
    </w:pPr>
    <w:rPr>
      <w:rFonts w:ascii="Arial" w:eastAsia="Calibri" w:hAnsi="Arial" w:cs="Arial"/>
      <w:color w:val="000000"/>
      <w:sz w:val="24"/>
      <w:szCs w:val="24"/>
      <w:lang w:eastAsia="en-US"/>
    </w:rPr>
  </w:style>
  <w:style w:type="paragraph" w:styleId="Lgende">
    <w:name w:val="caption"/>
    <w:basedOn w:val="Normal"/>
    <w:next w:val="Normal"/>
    <w:unhideWhenUsed/>
    <w:qFormat/>
    <w:rsid w:val="00FE2007"/>
    <w:pPr>
      <w:spacing w:after="200"/>
    </w:pPr>
    <w:rPr>
      <w:i/>
      <w:iCs/>
      <w:color w:val="1F497D"/>
      <w:sz w:val="18"/>
      <w:szCs w:val="18"/>
    </w:rPr>
  </w:style>
  <w:style w:type="paragraph" w:styleId="Paragraphedeliste">
    <w:name w:val="List Paragraph"/>
    <w:basedOn w:val="Normal"/>
    <w:uiPriority w:val="34"/>
    <w:qFormat/>
    <w:rsid w:val="00706294"/>
    <w:pPr>
      <w:ind w:left="720"/>
      <w:contextualSpacing/>
    </w:pPr>
  </w:style>
  <w:style w:type="character" w:customStyle="1" w:styleId="Titre2Car">
    <w:name w:val="Titre 2 Car"/>
    <w:link w:val="Titre2"/>
    <w:rsid w:val="005444BB"/>
    <w:rPr>
      <w:rFonts w:ascii="Cambria" w:eastAsia="Times New Roman" w:hAnsi="Cambria" w:cs="Times New Roman"/>
      <w:color w:val="365F91"/>
      <w:sz w:val="26"/>
      <w:szCs w:val="26"/>
    </w:rPr>
  </w:style>
  <w:style w:type="paragraph" w:styleId="NormalWeb">
    <w:name w:val="Normal (Web)"/>
    <w:basedOn w:val="Normal"/>
    <w:uiPriority w:val="99"/>
    <w:unhideWhenUsed/>
    <w:rsid w:val="005444BB"/>
    <w:pPr>
      <w:spacing w:before="100" w:beforeAutospacing="1" w:after="100" w:afterAutospacing="1"/>
    </w:pPr>
  </w:style>
  <w:style w:type="character" w:styleId="Lienhypertexte">
    <w:name w:val="Hyperlink"/>
    <w:uiPriority w:val="99"/>
    <w:unhideWhenUsed/>
    <w:rsid w:val="005444BB"/>
    <w:rPr>
      <w:color w:val="0000FF"/>
      <w:u w:val="single"/>
    </w:rPr>
  </w:style>
  <w:style w:type="paragraph" w:styleId="Notedebasdepage">
    <w:name w:val="footnote text"/>
    <w:basedOn w:val="Normal"/>
    <w:link w:val="NotedebasdepageCar"/>
    <w:semiHidden/>
    <w:unhideWhenUsed/>
    <w:rsid w:val="00A74960"/>
    <w:rPr>
      <w:sz w:val="20"/>
      <w:szCs w:val="20"/>
    </w:rPr>
  </w:style>
  <w:style w:type="character" w:customStyle="1" w:styleId="NotedebasdepageCar">
    <w:name w:val="Note de bas de page Car"/>
    <w:basedOn w:val="Policepardfaut"/>
    <w:link w:val="Notedebasdepage"/>
    <w:semiHidden/>
    <w:rsid w:val="00A74960"/>
  </w:style>
  <w:style w:type="character" w:styleId="Appelnotedebasdep">
    <w:name w:val="footnote reference"/>
    <w:semiHidden/>
    <w:unhideWhenUsed/>
    <w:rsid w:val="00A74960"/>
    <w:rPr>
      <w:vertAlign w:val="superscript"/>
    </w:rPr>
  </w:style>
  <w:style w:type="character" w:styleId="lev">
    <w:name w:val="Strong"/>
    <w:qFormat/>
    <w:rsid w:val="0093704A"/>
    <w:rPr>
      <w:b/>
      <w:bCs/>
    </w:rPr>
  </w:style>
  <w:style w:type="table" w:styleId="Grilledutableau">
    <w:name w:val="Table Grid"/>
    <w:basedOn w:val="TableauNormal"/>
    <w:rsid w:val="009B7B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link w:val="Titre4"/>
    <w:rsid w:val="00757B8F"/>
    <w:rPr>
      <w:b/>
      <w:bCs/>
      <w:sz w:val="28"/>
      <w:szCs w:val="28"/>
    </w:rPr>
  </w:style>
  <w:style w:type="character" w:customStyle="1" w:styleId="Corpsdetexte2Car">
    <w:name w:val="Corps de texte 2 Car"/>
    <w:link w:val="Corpsdetexte2"/>
    <w:rsid w:val="00E262AE"/>
    <w:rPr>
      <w:rFonts w:ascii="Arial" w:hAnsi="Arial" w:cs="Arial"/>
      <w:b/>
      <w:sz w:val="24"/>
      <w:szCs w:val="24"/>
    </w:rPr>
  </w:style>
  <w:style w:type="paragraph" w:customStyle="1" w:styleId="Style19">
    <w:name w:val="Style 19"/>
    <w:basedOn w:val="Normal"/>
    <w:uiPriority w:val="99"/>
    <w:rsid w:val="00E262AE"/>
    <w:pPr>
      <w:widowControl w:val="0"/>
      <w:autoSpaceDE w:val="0"/>
      <w:autoSpaceDN w:val="0"/>
      <w:adjustRightInd w:val="0"/>
    </w:pPr>
    <w:rPr>
      <w:sz w:val="20"/>
      <w:szCs w:val="20"/>
    </w:rPr>
  </w:style>
  <w:style w:type="character" w:customStyle="1" w:styleId="CharacterStyle2">
    <w:name w:val="Character Style 2"/>
    <w:uiPriority w:val="99"/>
    <w:rsid w:val="00E262AE"/>
    <w:rPr>
      <w:sz w:val="20"/>
      <w:szCs w:val="20"/>
    </w:rPr>
  </w:style>
  <w:style w:type="character" w:customStyle="1" w:styleId="CharacterStyle3">
    <w:name w:val="Character Style 3"/>
    <w:uiPriority w:val="99"/>
    <w:rsid w:val="006621F6"/>
    <w:rPr>
      <w:rFonts w:ascii="Arial" w:hAnsi="Arial" w:cs="Arial" w:hint="default"/>
      <w:sz w:val="24"/>
      <w:szCs w:val="24"/>
    </w:rPr>
  </w:style>
  <w:style w:type="paragraph" w:customStyle="1" w:styleId="Style18">
    <w:name w:val="Style 18"/>
    <w:basedOn w:val="Normal"/>
    <w:uiPriority w:val="99"/>
    <w:rsid w:val="006621F6"/>
    <w:pPr>
      <w:widowControl w:val="0"/>
      <w:autoSpaceDE w:val="0"/>
      <w:autoSpaceDN w:val="0"/>
      <w:jc w:val="center"/>
    </w:pPr>
    <w:rPr>
      <w:rFonts w:ascii="Arial" w:hAnsi="Arial" w:cs="Arial"/>
    </w:rPr>
  </w:style>
  <w:style w:type="character" w:customStyle="1" w:styleId="hgkelc">
    <w:name w:val="hgkelc"/>
    <w:basedOn w:val="Policepardfaut"/>
    <w:rsid w:val="00FD0E83"/>
  </w:style>
  <w:style w:type="paragraph" w:customStyle="1" w:styleId="Corpsdetexte21">
    <w:name w:val="Corps de texte 21"/>
    <w:basedOn w:val="Normal"/>
    <w:rsid w:val="00407163"/>
    <w:pPr>
      <w:pBdr>
        <w:top w:val="single" w:sz="4" w:space="1" w:color="000000"/>
        <w:left w:val="single" w:sz="4" w:space="4" w:color="000000"/>
        <w:bottom w:val="single" w:sz="4" w:space="1" w:color="000000"/>
        <w:right w:val="single" w:sz="4" w:space="4" w:color="000000"/>
      </w:pBdr>
      <w:suppressAutoHyphens/>
      <w:jc w:val="both"/>
    </w:pPr>
    <w:rPr>
      <w:rFonts w:ascii="Arial" w:hAnsi="Arial" w:cs="Arial"/>
      <w:b/>
      <w:kern w:val="1"/>
      <w:lang w:eastAsia="ar-SA"/>
    </w:rPr>
  </w:style>
  <w:style w:type="paragraph" w:customStyle="1" w:styleId="land-see-hero-caption">
    <w:name w:val="land-see-hero-caption"/>
    <w:basedOn w:val="Normal"/>
    <w:rsid w:val="008D7DBC"/>
    <w:pPr>
      <w:suppressAutoHyphens/>
      <w:spacing w:before="280" w:after="280"/>
    </w:pPr>
    <w:rPr>
      <w:lang w:eastAsia="ar-SA"/>
    </w:rPr>
  </w:style>
  <w:style w:type="character" w:customStyle="1" w:styleId="UnresolvedMention">
    <w:name w:val="Unresolved Mention"/>
    <w:basedOn w:val="Policepardfaut"/>
    <w:uiPriority w:val="99"/>
    <w:semiHidden/>
    <w:unhideWhenUsed/>
    <w:rsid w:val="001C5776"/>
    <w:rPr>
      <w:color w:val="605E5C"/>
      <w:shd w:val="clear" w:color="auto" w:fill="E1DFDD"/>
    </w:rPr>
  </w:style>
  <w:style w:type="character" w:styleId="Lienhypertextesuivivisit">
    <w:name w:val="FollowedHyperlink"/>
    <w:basedOn w:val="Policepardfaut"/>
    <w:semiHidden/>
    <w:unhideWhenUsed/>
    <w:rsid w:val="0041320C"/>
    <w:rPr>
      <w:color w:val="954F72" w:themeColor="followedHyperlink"/>
      <w:u w:val="single"/>
    </w:rPr>
  </w:style>
  <w:style w:type="character" w:customStyle="1" w:styleId="Titre1Car">
    <w:name w:val="Titre 1 Car"/>
    <w:basedOn w:val="Policepardfaut"/>
    <w:link w:val="Titre1"/>
    <w:uiPriority w:val="9"/>
    <w:rsid w:val="00582BF0"/>
    <w:rPr>
      <w:rFonts w:ascii="Arial" w:hAnsi="Arial" w:cs="Arial"/>
      <w:b/>
      <w:sz w:val="4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166734">
      <w:bodyDiv w:val="1"/>
      <w:marLeft w:val="0"/>
      <w:marRight w:val="0"/>
      <w:marTop w:val="0"/>
      <w:marBottom w:val="0"/>
      <w:divBdr>
        <w:top w:val="none" w:sz="0" w:space="0" w:color="auto"/>
        <w:left w:val="none" w:sz="0" w:space="0" w:color="auto"/>
        <w:bottom w:val="none" w:sz="0" w:space="0" w:color="auto"/>
        <w:right w:val="none" w:sz="0" w:space="0" w:color="auto"/>
      </w:divBdr>
      <w:divsChild>
        <w:div w:id="195773465">
          <w:marLeft w:val="0"/>
          <w:marRight w:val="0"/>
          <w:marTop w:val="0"/>
          <w:marBottom w:val="0"/>
          <w:divBdr>
            <w:top w:val="none" w:sz="0" w:space="0" w:color="auto"/>
            <w:left w:val="none" w:sz="0" w:space="0" w:color="auto"/>
            <w:bottom w:val="none" w:sz="0" w:space="0" w:color="auto"/>
            <w:right w:val="none" w:sz="0" w:space="0" w:color="auto"/>
          </w:divBdr>
          <w:divsChild>
            <w:div w:id="1328051348">
              <w:marLeft w:val="0"/>
              <w:marRight w:val="0"/>
              <w:marTop w:val="0"/>
              <w:marBottom w:val="0"/>
              <w:divBdr>
                <w:top w:val="none" w:sz="0" w:space="0" w:color="auto"/>
                <w:left w:val="none" w:sz="0" w:space="0" w:color="auto"/>
                <w:bottom w:val="none" w:sz="0" w:space="0" w:color="auto"/>
                <w:right w:val="none" w:sz="0" w:space="0" w:color="auto"/>
              </w:divBdr>
              <w:divsChild>
                <w:div w:id="355429576">
                  <w:marLeft w:val="0"/>
                  <w:marRight w:val="0"/>
                  <w:marTop w:val="0"/>
                  <w:marBottom w:val="0"/>
                  <w:divBdr>
                    <w:top w:val="none" w:sz="0" w:space="0" w:color="auto"/>
                    <w:left w:val="none" w:sz="0" w:space="0" w:color="auto"/>
                    <w:bottom w:val="none" w:sz="0" w:space="0" w:color="auto"/>
                    <w:right w:val="none" w:sz="0" w:space="0" w:color="auto"/>
                  </w:divBdr>
                  <w:divsChild>
                    <w:div w:id="564296044">
                      <w:marLeft w:val="0"/>
                      <w:marRight w:val="0"/>
                      <w:marTop w:val="0"/>
                      <w:marBottom w:val="0"/>
                      <w:divBdr>
                        <w:top w:val="none" w:sz="0" w:space="0" w:color="auto"/>
                        <w:left w:val="none" w:sz="0" w:space="0" w:color="auto"/>
                        <w:bottom w:val="none" w:sz="0" w:space="0" w:color="auto"/>
                        <w:right w:val="none" w:sz="0" w:space="0" w:color="auto"/>
                      </w:divBdr>
                      <w:divsChild>
                        <w:div w:id="124010034">
                          <w:marLeft w:val="0"/>
                          <w:marRight w:val="0"/>
                          <w:marTop w:val="0"/>
                          <w:marBottom w:val="0"/>
                          <w:divBdr>
                            <w:top w:val="none" w:sz="0" w:space="0" w:color="auto"/>
                            <w:left w:val="none" w:sz="0" w:space="0" w:color="auto"/>
                            <w:bottom w:val="none" w:sz="0" w:space="0" w:color="auto"/>
                            <w:right w:val="none" w:sz="0" w:space="0" w:color="auto"/>
                          </w:divBdr>
                        </w:div>
                      </w:divsChild>
                    </w:div>
                    <w:div w:id="629017114">
                      <w:marLeft w:val="0"/>
                      <w:marRight w:val="0"/>
                      <w:marTop w:val="0"/>
                      <w:marBottom w:val="0"/>
                      <w:divBdr>
                        <w:top w:val="none" w:sz="0" w:space="0" w:color="auto"/>
                        <w:left w:val="none" w:sz="0" w:space="0" w:color="auto"/>
                        <w:bottom w:val="none" w:sz="0" w:space="0" w:color="auto"/>
                        <w:right w:val="none" w:sz="0" w:space="0" w:color="auto"/>
                      </w:divBdr>
                      <w:divsChild>
                        <w:div w:id="148231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922329">
          <w:marLeft w:val="0"/>
          <w:marRight w:val="0"/>
          <w:marTop w:val="0"/>
          <w:marBottom w:val="0"/>
          <w:divBdr>
            <w:top w:val="none" w:sz="0" w:space="0" w:color="auto"/>
            <w:left w:val="none" w:sz="0" w:space="0" w:color="auto"/>
            <w:bottom w:val="none" w:sz="0" w:space="0" w:color="auto"/>
            <w:right w:val="none" w:sz="0" w:space="0" w:color="auto"/>
          </w:divBdr>
          <w:divsChild>
            <w:div w:id="2021078537">
              <w:marLeft w:val="0"/>
              <w:marRight w:val="0"/>
              <w:marTop w:val="0"/>
              <w:marBottom w:val="0"/>
              <w:divBdr>
                <w:top w:val="none" w:sz="0" w:space="0" w:color="auto"/>
                <w:left w:val="none" w:sz="0" w:space="0" w:color="auto"/>
                <w:bottom w:val="none" w:sz="0" w:space="0" w:color="auto"/>
                <w:right w:val="none" w:sz="0" w:space="0" w:color="auto"/>
              </w:divBdr>
              <w:divsChild>
                <w:div w:id="96219790">
                  <w:marLeft w:val="0"/>
                  <w:marRight w:val="0"/>
                  <w:marTop w:val="0"/>
                  <w:marBottom w:val="0"/>
                  <w:divBdr>
                    <w:top w:val="none" w:sz="0" w:space="0" w:color="auto"/>
                    <w:left w:val="none" w:sz="0" w:space="0" w:color="auto"/>
                    <w:bottom w:val="none" w:sz="0" w:space="0" w:color="auto"/>
                    <w:right w:val="none" w:sz="0" w:space="0" w:color="auto"/>
                  </w:divBdr>
                  <w:divsChild>
                    <w:div w:id="1171723766">
                      <w:marLeft w:val="0"/>
                      <w:marRight w:val="0"/>
                      <w:marTop w:val="0"/>
                      <w:marBottom w:val="0"/>
                      <w:divBdr>
                        <w:top w:val="none" w:sz="0" w:space="0" w:color="auto"/>
                        <w:left w:val="none" w:sz="0" w:space="0" w:color="auto"/>
                        <w:bottom w:val="none" w:sz="0" w:space="0" w:color="auto"/>
                        <w:right w:val="none" w:sz="0" w:space="0" w:color="auto"/>
                      </w:divBdr>
                      <w:divsChild>
                        <w:div w:id="390077657">
                          <w:marLeft w:val="0"/>
                          <w:marRight w:val="0"/>
                          <w:marTop w:val="0"/>
                          <w:marBottom w:val="0"/>
                          <w:divBdr>
                            <w:top w:val="none" w:sz="0" w:space="0" w:color="auto"/>
                            <w:left w:val="none" w:sz="0" w:space="0" w:color="auto"/>
                            <w:bottom w:val="none" w:sz="0" w:space="0" w:color="auto"/>
                            <w:right w:val="none" w:sz="0" w:space="0" w:color="auto"/>
                          </w:divBdr>
                        </w:div>
                      </w:divsChild>
                    </w:div>
                    <w:div w:id="1220171839">
                      <w:marLeft w:val="0"/>
                      <w:marRight w:val="0"/>
                      <w:marTop w:val="0"/>
                      <w:marBottom w:val="0"/>
                      <w:divBdr>
                        <w:top w:val="none" w:sz="0" w:space="0" w:color="auto"/>
                        <w:left w:val="none" w:sz="0" w:space="0" w:color="auto"/>
                        <w:bottom w:val="none" w:sz="0" w:space="0" w:color="auto"/>
                        <w:right w:val="none" w:sz="0" w:space="0" w:color="auto"/>
                      </w:divBdr>
                      <w:divsChild>
                        <w:div w:id="186706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08126">
          <w:marLeft w:val="0"/>
          <w:marRight w:val="0"/>
          <w:marTop w:val="0"/>
          <w:marBottom w:val="0"/>
          <w:divBdr>
            <w:top w:val="none" w:sz="0" w:space="0" w:color="auto"/>
            <w:left w:val="none" w:sz="0" w:space="0" w:color="auto"/>
            <w:bottom w:val="none" w:sz="0" w:space="0" w:color="auto"/>
            <w:right w:val="none" w:sz="0" w:space="0" w:color="auto"/>
          </w:divBdr>
          <w:divsChild>
            <w:div w:id="1179468721">
              <w:marLeft w:val="0"/>
              <w:marRight w:val="0"/>
              <w:marTop w:val="0"/>
              <w:marBottom w:val="0"/>
              <w:divBdr>
                <w:top w:val="none" w:sz="0" w:space="0" w:color="auto"/>
                <w:left w:val="none" w:sz="0" w:space="0" w:color="auto"/>
                <w:bottom w:val="none" w:sz="0" w:space="0" w:color="auto"/>
                <w:right w:val="none" w:sz="0" w:space="0" w:color="auto"/>
              </w:divBdr>
              <w:divsChild>
                <w:div w:id="38091745">
                  <w:marLeft w:val="0"/>
                  <w:marRight w:val="0"/>
                  <w:marTop w:val="0"/>
                  <w:marBottom w:val="0"/>
                  <w:divBdr>
                    <w:top w:val="none" w:sz="0" w:space="0" w:color="auto"/>
                    <w:left w:val="none" w:sz="0" w:space="0" w:color="auto"/>
                    <w:bottom w:val="none" w:sz="0" w:space="0" w:color="auto"/>
                    <w:right w:val="none" w:sz="0" w:space="0" w:color="auto"/>
                  </w:divBdr>
                  <w:divsChild>
                    <w:div w:id="1388064848">
                      <w:marLeft w:val="0"/>
                      <w:marRight w:val="0"/>
                      <w:marTop w:val="0"/>
                      <w:marBottom w:val="0"/>
                      <w:divBdr>
                        <w:top w:val="none" w:sz="0" w:space="0" w:color="auto"/>
                        <w:left w:val="none" w:sz="0" w:space="0" w:color="auto"/>
                        <w:bottom w:val="none" w:sz="0" w:space="0" w:color="auto"/>
                        <w:right w:val="none" w:sz="0" w:space="0" w:color="auto"/>
                      </w:divBdr>
                      <w:divsChild>
                        <w:div w:id="744570142">
                          <w:marLeft w:val="0"/>
                          <w:marRight w:val="0"/>
                          <w:marTop w:val="0"/>
                          <w:marBottom w:val="0"/>
                          <w:divBdr>
                            <w:top w:val="none" w:sz="0" w:space="0" w:color="auto"/>
                            <w:left w:val="none" w:sz="0" w:space="0" w:color="auto"/>
                            <w:bottom w:val="none" w:sz="0" w:space="0" w:color="auto"/>
                            <w:right w:val="none" w:sz="0" w:space="0" w:color="auto"/>
                          </w:divBdr>
                        </w:div>
                      </w:divsChild>
                    </w:div>
                    <w:div w:id="2055960158">
                      <w:marLeft w:val="0"/>
                      <w:marRight w:val="0"/>
                      <w:marTop w:val="0"/>
                      <w:marBottom w:val="0"/>
                      <w:divBdr>
                        <w:top w:val="none" w:sz="0" w:space="0" w:color="auto"/>
                        <w:left w:val="none" w:sz="0" w:space="0" w:color="auto"/>
                        <w:bottom w:val="none" w:sz="0" w:space="0" w:color="auto"/>
                        <w:right w:val="none" w:sz="0" w:space="0" w:color="auto"/>
                      </w:divBdr>
                      <w:divsChild>
                        <w:div w:id="173955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0015837">
      <w:bodyDiv w:val="1"/>
      <w:marLeft w:val="0"/>
      <w:marRight w:val="0"/>
      <w:marTop w:val="0"/>
      <w:marBottom w:val="0"/>
      <w:divBdr>
        <w:top w:val="none" w:sz="0" w:space="0" w:color="auto"/>
        <w:left w:val="none" w:sz="0" w:space="0" w:color="auto"/>
        <w:bottom w:val="none" w:sz="0" w:space="0" w:color="auto"/>
        <w:right w:val="none" w:sz="0" w:space="0" w:color="auto"/>
      </w:divBdr>
    </w:div>
    <w:div w:id="1549148868">
      <w:bodyDiv w:val="1"/>
      <w:marLeft w:val="0"/>
      <w:marRight w:val="0"/>
      <w:marTop w:val="0"/>
      <w:marBottom w:val="0"/>
      <w:divBdr>
        <w:top w:val="none" w:sz="0" w:space="0" w:color="auto"/>
        <w:left w:val="none" w:sz="0" w:space="0" w:color="auto"/>
        <w:bottom w:val="none" w:sz="0" w:space="0" w:color="auto"/>
        <w:right w:val="none" w:sz="0" w:space="0" w:color="auto"/>
      </w:divBdr>
    </w:div>
    <w:div w:id="1781991502">
      <w:bodyDiv w:val="1"/>
      <w:marLeft w:val="0"/>
      <w:marRight w:val="0"/>
      <w:marTop w:val="0"/>
      <w:marBottom w:val="0"/>
      <w:divBdr>
        <w:top w:val="none" w:sz="0" w:space="0" w:color="auto"/>
        <w:left w:val="none" w:sz="0" w:space="0" w:color="auto"/>
        <w:bottom w:val="none" w:sz="0" w:space="0" w:color="auto"/>
        <w:right w:val="none" w:sz="0" w:space="0" w:color="auto"/>
      </w:divBdr>
    </w:div>
    <w:div w:id="1841698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ctu.fr/loisirs-cultur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ctu.fr/societe/coronavirus/souvenez-vous-il-y-a-un-an-le-16-mars-2020-emmanuel-macron-annoncait-le-premier-confinement_40256245.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ell.fr/"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ecommercemag.fr/Thematique/small-business-1227/Breves/etude-site-commerce-permet-augmentation-magasin-marchand-346604.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6AAD4-6586-40F8-9A37-3D9F217E3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2819</Words>
  <Characters>14812</Characters>
  <DocSecurity>4</DocSecurity>
  <Lines>123</Lines>
  <Paragraphs>35</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17596</CharactersWithSpaces>
  <SharedDoc>false</SharedDoc>
  <HLinks>
    <vt:vector size="60" baseType="variant">
      <vt:variant>
        <vt:i4>2359345</vt:i4>
      </vt:variant>
      <vt:variant>
        <vt:i4>27</vt:i4>
      </vt:variant>
      <vt:variant>
        <vt:i4>0</vt:i4>
      </vt:variant>
      <vt:variant>
        <vt:i4>5</vt:i4>
      </vt:variant>
      <vt:variant>
        <vt:lpwstr>http://www.leblogson-video.com/</vt:lpwstr>
      </vt:variant>
      <vt:variant>
        <vt:lpwstr/>
      </vt:variant>
      <vt:variant>
        <vt:i4>8257644</vt:i4>
      </vt:variant>
      <vt:variant>
        <vt:i4>24</vt:i4>
      </vt:variant>
      <vt:variant>
        <vt:i4>0</vt:i4>
      </vt:variant>
      <vt:variant>
        <vt:i4>5</vt:i4>
      </vt:variant>
      <vt:variant>
        <vt:lpwstr>https://actu.fr/loisirs-culture</vt:lpwstr>
      </vt:variant>
      <vt:variant>
        <vt:lpwstr/>
      </vt:variant>
      <vt:variant>
        <vt:i4>6815836</vt:i4>
      </vt:variant>
      <vt:variant>
        <vt:i4>21</vt:i4>
      </vt:variant>
      <vt:variant>
        <vt:i4>0</vt:i4>
      </vt:variant>
      <vt:variant>
        <vt:i4>5</vt:i4>
      </vt:variant>
      <vt:variant>
        <vt:lpwstr>https://actu.fr/societe/coronavirus/souvenez-vous-il-y-a-un-an-le-16-mars-2020-emmanuel-macron-annoncait-le-premier-confinement_40256245.html</vt:lpwstr>
      </vt:variant>
      <vt:variant>
        <vt:lpwstr/>
      </vt:variant>
      <vt:variant>
        <vt:i4>7209058</vt:i4>
      </vt:variant>
      <vt:variant>
        <vt:i4>18</vt:i4>
      </vt:variant>
      <vt:variant>
        <vt:i4>0</vt:i4>
      </vt:variant>
      <vt:variant>
        <vt:i4>5</vt:i4>
      </vt:variant>
      <vt:variant>
        <vt:lpwstr>https://actu.fr/societe/coronavirus</vt:lpwstr>
      </vt:variant>
      <vt:variant>
        <vt:lpwstr/>
      </vt:variant>
      <vt:variant>
        <vt:i4>524291</vt:i4>
      </vt:variant>
      <vt:variant>
        <vt:i4>15</vt:i4>
      </vt:variant>
      <vt:variant>
        <vt:i4>0</vt:i4>
      </vt:variant>
      <vt:variant>
        <vt:i4>5</vt:i4>
      </vt:variant>
      <vt:variant>
        <vt:lpwstr>https://www.sell.fr/</vt:lpwstr>
      </vt:variant>
      <vt:variant>
        <vt:lpwstr/>
      </vt:variant>
      <vt:variant>
        <vt:i4>1310814</vt:i4>
      </vt:variant>
      <vt:variant>
        <vt:i4>12</vt:i4>
      </vt:variant>
      <vt:variant>
        <vt:i4>0</vt:i4>
      </vt:variant>
      <vt:variant>
        <vt:i4>5</vt:i4>
      </vt:variant>
      <vt:variant>
        <vt:lpwstr>https://www.ecommercemag.fr/Thematique/small-business-1227/Breves/etude-site-commerce-permet-augmentation-magasin-marchand-346604.htm</vt:lpwstr>
      </vt:variant>
      <vt:variant>
        <vt:lpwstr/>
      </vt:variant>
      <vt:variant>
        <vt:i4>1310814</vt:i4>
      </vt:variant>
      <vt:variant>
        <vt:i4>9</vt:i4>
      </vt:variant>
      <vt:variant>
        <vt:i4>0</vt:i4>
      </vt:variant>
      <vt:variant>
        <vt:i4>5</vt:i4>
      </vt:variant>
      <vt:variant>
        <vt:lpwstr>https://www.ecommercemag.fr/Thematique/small-business-1227/Breves/etude-site-commerce-permet-augmentation-magasin-marchand-346604.htm</vt:lpwstr>
      </vt:variant>
      <vt:variant>
        <vt:lpwstr/>
      </vt:variant>
      <vt:variant>
        <vt:i4>4522079</vt:i4>
      </vt:variant>
      <vt:variant>
        <vt:i4>6</vt:i4>
      </vt:variant>
      <vt:variant>
        <vt:i4>0</vt:i4>
      </vt:variant>
      <vt:variant>
        <vt:i4>5</vt:i4>
      </vt:variant>
      <vt:variant>
        <vt:lpwstr>http://www.son-video.com/</vt:lpwstr>
      </vt:variant>
      <vt:variant>
        <vt:lpwstr/>
      </vt:variant>
      <vt:variant>
        <vt:i4>2359345</vt:i4>
      </vt:variant>
      <vt:variant>
        <vt:i4>3</vt:i4>
      </vt:variant>
      <vt:variant>
        <vt:i4>0</vt:i4>
      </vt:variant>
      <vt:variant>
        <vt:i4>5</vt:i4>
      </vt:variant>
      <vt:variant>
        <vt:lpwstr>http://www.leblogson-video.com/</vt:lpwstr>
      </vt:variant>
      <vt:variant>
        <vt:lpwstr/>
      </vt:variant>
      <vt:variant>
        <vt:i4>2359345</vt:i4>
      </vt:variant>
      <vt:variant>
        <vt:i4>0</vt:i4>
      </vt:variant>
      <vt:variant>
        <vt:i4>0</vt:i4>
      </vt:variant>
      <vt:variant>
        <vt:i4>5</vt:i4>
      </vt:variant>
      <vt:variant>
        <vt:lpwstr>http://www.leblogson-video.com/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cp:keywords/>
  <cp:lastPrinted>2023-12-07T12:10:00Z</cp:lastPrinted>
  <dcterms:created xsi:type="dcterms:W3CDTF">2024-12-23T09:44:00Z</dcterms:created>
  <dcterms:modified xsi:type="dcterms:W3CDTF">2024-12-23T09:44:00Z</dcterms:modified>
</cp:coreProperties>
</file>