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87C74A" w14:textId="6EE7E5E3" w:rsidR="008E4FF6" w:rsidRPr="00B32D80" w:rsidRDefault="00100AD4" w:rsidP="008E4FF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8"/>
        </w:rPr>
      </w:pPr>
      <w:r>
        <w:rPr>
          <w:b/>
          <w:sz w:val="28"/>
        </w:rPr>
        <w:t>Le</w:t>
      </w:r>
      <w:r w:rsidR="00116346">
        <w:rPr>
          <w:b/>
          <w:sz w:val="28"/>
        </w:rPr>
        <w:t>s</w:t>
      </w:r>
      <w:r>
        <w:rPr>
          <w:b/>
          <w:sz w:val="28"/>
        </w:rPr>
        <w:t xml:space="preserve"> lien</w:t>
      </w:r>
      <w:r w:rsidR="00116346">
        <w:rPr>
          <w:b/>
          <w:sz w:val="28"/>
        </w:rPr>
        <w:t>s</w:t>
      </w:r>
      <w:r>
        <w:rPr>
          <w:b/>
          <w:sz w:val="28"/>
        </w:rPr>
        <w:t xml:space="preserve"> </w:t>
      </w:r>
    </w:p>
    <w:p w14:paraId="08F52745" w14:textId="3C882AE3" w:rsidR="005A2D54" w:rsidRPr="000E4081" w:rsidRDefault="000E4081" w:rsidP="00C47E0F">
      <w:pPr>
        <w:pStyle w:val="Paragraphedeliste"/>
        <w:ind w:left="0"/>
        <w:rPr>
          <w:b/>
          <w:bCs/>
          <w:sz w:val="24"/>
        </w:rPr>
      </w:pPr>
      <w:r w:rsidRPr="000E4081">
        <w:rPr>
          <w:b/>
          <w:bCs/>
          <w:sz w:val="24"/>
        </w:rPr>
        <w:t>Les tanks à  lait</w:t>
      </w:r>
    </w:p>
    <w:p w14:paraId="49C16601" w14:textId="1B731699" w:rsidR="00FB2CCD" w:rsidRDefault="00FB2CCD" w:rsidP="00C47E0F">
      <w:pPr>
        <w:pStyle w:val="Paragraphedeliste"/>
        <w:ind w:left="0"/>
        <w:rPr>
          <w:sz w:val="24"/>
        </w:rPr>
      </w:pPr>
    </w:p>
    <w:p w14:paraId="2936A414" w14:textId="7FAB5EAC" w:rsidR="00FB2CCD" w:rsidRDefault="00100AD4" w:rsidP="00C47E0F">
      <w:pPr>
        <w:pStyle w:val="Paragraphedeliste"/>
        <w:ind w:left="0"/>
        <w:rPr>
          <w:sz w:val="24"/>
        </w:rPr>
      </w:pPr>
      <w:r w:rsidRPr="00100AD4">
        <w:rPr>
          <w:sz w:val="24"/>
        </w:rPr>
        <w:t>https://www.fao.org/3/x6550f/X6550F00.htm</w:t>
      </w:r>
    </w:p>
    <w:p w14:paraId="18F88B7A" w14:textId="120B9985" w:rsidR="000E4081" w:rsidRDefault="000E4081" w:rsidP="00C47E0F">
      <w:pPr>
        <w:pStyle w:val="Paragraphedeliste"/>
        <w:ind w:left="0"/>
        <w:rPr>
          <w:sz w:val="24"/>
        </w:rPr>
      </w:pPr>
    </w:p>
    <w:p w14:paraId="620D40C1" w14:textId="3C9F0228" w:rsidR="000E4081" w:rsidRPr="000E4081" w:rsidRDefault="000E4081" w:rsidP="00C47E0F">
      <w:pPr>
        <w:pStyle w:val="Paragraphedeliste"/>
        <w:ind w:left="0"/>
        <w:rPr>
          <w:b/>
          <w:bCs/>
          <w:sz w:val="24"/>
        </w:rPr>
      </w:pPr>
      <w:r w:rsidRPr="000E4081">
        <w:rPr>
          <w:b/>
          <w:bCs/>
          <w:sz w:val="24"/>
        </w:rPr>
        <w:t>Le froid  cryogénie :</w:t>
      </w:r>
    </w:p>
    <w:p w14:paraId="193D527C" w14:textId="77777777" w:rsidR="000E4081" w:rsidRDefault="000E4081" w:rsidP="00D13CF6">
      <w:pPr>
        <w:ind w:right="-28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Lien : c’est pas sorcier : Conservation des aliments :</w:t>
      </w:r>
    </w:p>
    <w:p w14:paraId="609224F4" w14:textId="77777777" w:rsidR="000E4081" w:rsidRDefault="000E4081" w:rsidP="00D13CF6">
      <w:pPr>
        <w:ind w:right="-284"/>
        <w:jc w:val="both"/>
        <w:rPr>
          <w:rFonts w:ascii="Arial" w:hAnsi="Arial" w:cs="Arial"/>
          <w:color w:val="202124"/>
          <w:shd w:val="clear" w:color="auto" w:fill="FFFFFF"/>
        </w:rPr>
      </w:pPr>
      <w:r w:rsidRPr="00F57EC2">
        <w:rPr>
          <w:rFonts w:ascii="Arial" w:hAnsi="Arial" w:cs="Arial"/>
          <w:color w:val="202124"/>
          <w:shd w:val="clear" w:color="auto" w:fill="FFFFFF"/>
        </w:rPr>
        <w:t>https://www.youtube.com/watch?v=nWjKoNT2tOQ</w:t>
      </w:r>
    </w:p>
    <w:p w14:paraId="61A09089" w14:textId="77777777" w:rsidR="000E4081" w:rsidRDefault="000E4081" w:rsidP="00D13CF6">
      <w:pPr>
        <w:ind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67D5C730" w14:textId="77777777" w:rsidR="000E4081" w:rsidRPr="00D13CF6" w:rsidRDefault="000E4081" w:rsidP="00D13CF6">
      <w:pPr>
        <w:ind w:right="-284"/>
        <w:jc w:val="both"/>
        <w:rPr>
          <w:rFonts w:ascii="Arial" w:hAnsi="Arial" w:cs="Arial"/>
          <w:b/>
          <w:bCs/>
          <w:color w:val="202124"/>
          <w:shd w:val="clear" w:color="auto" w:fill="FFFFFF"/>
        </w:rPr>
      </w:pPr>
      <w:r w:rsidRPr="00D13CF6">
        <w:rPr>
          <w:rFonts w:ascii="Arial" w:hAnsi="Arial" w:cs="Arial"/>
          <w:b/>
          <w:bCs/>
          <w:color w:val="202124"/>
          <w:shd w:val="clear" w:color="auto" w:fill="FFFFFF"/>
        </w:rPr>
        <w:t>Glace carbonique</w:t>
      </w:r>
    </w:p>
    <w:p w14:paraId="0F475A1A" w14:textId="77777777" w:rsidR="000E4081" w:rsidRDefault="000E4081" w:rsidP="00D13CF6">
      <w:pPr>
        <w:ind w:right="-284"/>
        <w:jc w:val="both"/>
        <w:rPr>
          <w:rFonts w:ascii="Arial" w:hAnsi="Arial" w:cs="Arial"/>
          <w:color w:val="202124"/>
          <w:shd w:val="clear" w:color="auto" w:fill="FFFFFF"/>
        </w:rPr>
      </w:pPr>
      <w:r w:rsidRPr="00377E4C">
        <w:rPr>
          <w:rFonts w:ascii="Arial" w:hAnsi="Arial" w:cs="Arial"/>
          <w:color w:val="202124"/>
          <w:shd w:val="clear" w:color="auto" w:fill="FFFFFF"/>
        </w:rPr>
        <w:t>https://www.youtube.com/watch?v=NVTZ8Ym6f4s</w:t>
      </w:r>
    </w:p>
    <w:p w14:paraId="3F584CDF" w14:textId="77777777" w:rsidR="000E4081" w:rsidRDefault="000E4081" w:rsidP="000E408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3989CE0B" w14:textId="77777777" w:rsidR="000E4081" w:rsidRDefault="000E4081" w:rsidP="00D13CF6">
      <w:pPr>
        <w:ind w:left="284" w:right="-28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Diapo</w:t>
      </w:r>
    </w:p>
    <w:bookmarkStart w:id="0" w:name="_Hlk91695264"/>
    <w:p w14:paraId="76B25D53" w14:textId="056431FE" w:rsidR="000E4081" w:rsidRDefault="00B82845" w:rsidP="00D13CF6">
      <w:pPr>
        <w:ind w:left="284" w:right="-28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fldChar w:fldCharType="begin"/>
      </w:r>
      <w:r>
        <w:rPr>
          <w:rFonts w:ascii="Arial" w:hAnsi="Arial" w:cs="Arial"/>
          <w:color w:val="202124"/>
          <w:shd w:val="clear" w:color="auto" w:fill="FFFFFF"/>
        </w:rPr>
        <w:instrText xml:space="preserve"> HYPERLINK "</w:instrText>
      </w:r>
      <w:r w:rsidRPr="004F0B0D">
        <w:rPr>
          <w:rFonts w:ascii="Arial" w:hAnsi="Arial" w:cs="Arial"/>
          <w:color w:val="202124"/>
          <w:shd w:val="clear" w:color="auto" w:fill="FFFFFF"/>
        </w:rPr>
        <w:instrText>https://fr.slideshare.net/NurwazniMazlan/production-de-froid-diapo-modif-pdf</w:instrText>
      </w:r>
      <w:r>
        <w:rPr>
          <w:rFonts w:ascii="Arial" w:hAnsi="Arial" w:cs="Arial"/>
          <w:color w:val="202124"/>
          <w:shd w:val="clear" w:color="auto" w:fill="FFFFFF"/>
        </w:rPr>
        <w:instrText xml:space="preserve">" </w:instrText>
      </w:r>
      <w:r>
        <w:rPr>
          <w:rFonts w:ascii="Arial" w:hAnsi="Arial" w:cs="Arial"/>
          <w:color w:val="202124"/>
          <w:shd w:val="clear" w:color="auto" w:fill="FFFFFF"/>
        </w:rPr>
        <w:fldChar w:fldCharType="separate"/>
      </w:r>
      <w:r w:rsidRPr="004B3175">
        <w:rPr>
          <w:rStyle w:val="Lienhypertexte"/>
          <w:rFonts w:ascii="Arial" w:hAnsi="Arial" w:cs="Arial"/>
          <w:shd w:val="clear" w:color="auto" w:fill="FFFFFF"/>
        </w:rPr>
        <w:t>https://fr.slideshare.net/NurwazniMazlan/production-de-froid-diapo-modif-pdf</w:t>
      </w:r>
      <w:r>
        <w:rPr>
          <w:rFonts w:ascii="Arial" w:hAnsi="Arial" w:cs="Arial"/>
          <w:color w:val="202124"/>
          <w:shd w:val="clear" w:color="auto" w:fill="FFFFFF"/>
        </w:rPr>
        <w:fldChar w:fldCharType="end"/>
      </w:r>
    </w:p>
    <w:p w14:paraId="60B6C730" w14:textId="77777777" w:rsidR="00B82845" w:rsidRDefault="00B82845" w:rsidP="00D13CF6">
      <w:pPr>
        <w:ind w:left="284"/>
        <w:rPr>
          <w:sz w:val="24"/>
          <w:szCs w:val="24"/>
        </w:rPr>
      </w:pPr>
    </w:p>
    <w:p w14:paraId="5F046111" w14:textId="77777777" w:rsidR="00B82845" w:rsidRDefault="00F43F46" w:rsidP="00D13CF6">
      <w:pPr>
        <w:ind w:left="284"/>
        <w:rPr>
          <w:sz w:val="24"/>
          <w:szCs w:val="24"/>
        </w:rPr>
      </w:pPr>
      <w:hyperlink r:id="rId7" w:history="1">
        <w:r w:rsidR="00B82845" w:rsidRPr="004B3CE8">
          <w:rPr>
            <w:rStyle w:val="Lienhypertexte"/>
            <w:sz w:val="24"/>
            <w:szCs w:val="24"/>
          </w:rPr>
          <w:t>http://www.machinisme-agricole.wikibis.com/tank_a_lait.php</w:t>
        </w:r>
      </w:hyperlink>
    </w:p>
    <w:p w14:paraId="6D8345DF" w14:textId="77777777" w:rsidR="00B82845" w:rsidRDefault="00B82845" w:rsidP="00B82845">
      <w:pPr>
        <w:rPr>
          <w:sz w:val="24"/>
          <w:szCs w:val="24"/>
        </w:rPr>
      </w:pPr>
    </w:p>
    <w:p w14:paraId="601C802F" w14:textId="77777777" w:rsidR="00B82845" w:rsidRDefault="00B82845" w:rsidP="00B82845">
      <w:pPr>
        <w:rPr>
          <w:sz w:val="24"/>
          <w:szCs w:val="24"/>
        </w:rPr>
      </w:pPr>
      <w:r w:rsidRPr="005B2326">
        <w:rPr>
          <w:sz w:val="24"/>
          <w:szCs w:val="24"/>
        </w:rPr>
        <w:t>https://www.calculcee.fr/article/recuperation-de-chaleur-sur-trank-a-lait/</w:t>
      </w:r>
    </w:p>
    <w:p w14:paraId="5943D1C9" w14:textId="77777777" w:rsidR="00B82845" w:rsidRDefault="00B82845" w:rsidP="000E4081">
      <w:pPr>
        <w:ind w:left="-567" w:right="-284"/>
        <w:jc w:val="both"/>
        <w:rPr>
          <w:rFonts w:ascii="Arial" w:hAnsi="Arial" w:cs="Arial"/>
          <w:color w:val="202124"/>
          <w:shd w:val="clear" w:color="auto" w:fill="FFFFFF"/>
        </w:rPr>
      </w:pPr>
    </w:p>
    <w:bookmarkEnd w:id="0"/>
    <w:p w14:paraId="3B227A65" w14:textId="77777777" w:rsidR="000E4081" w:rsidRDefault="000E4081" w:rsidP="00C47E0F">
      <w:pPr>
        <w:pStyle w:val="Paragraphedeliste"/>
        <w:ind w:left="0"/>
        <w:rPr>
          <w:sz w:val="24"/>
        </w:rPr>
      </w:pPr>
    </w:p>
    <w:p w14:paraId="73BEF975" w14:textId="5B3ADC4C" w:rsidR="00FB2CCD" w:rsidRDefault="00FB2CCD" w:rsidP="00C47E0F">
      <w:pPr>
        <w:pStyle w:val="Paragraphedeliste"/>
        <w:ind w:left="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37ADA6E3" wp14:editId="7A30BF55">
                <wp:simplePos x="0" y="0"/>
                <wp:positionH relativeFrom="column">
                  <wp:posOffset>-179161</wp:posOffset>
                </wp:positionH>
                <wp:positionV relativeFrom="paragraph">
                  <wp:posOffset>59666</wp:posOffset>
                </wp:positionV>
                <wp:extent cx="6721434" cy="0"/>
                <wp:effectExtent l="0" t="0" r="22860" b="38100"/>
                <wp:wrapNone/>
                <wp:docPr id="27" name="Connecteur droit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2143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B89DB10" id="Connecteur droit 27" o:spid="_x0000_s1026" style="position:absolute;z-index:251676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4.1pt,4.7pt" to="515.15pt,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" strokecolor="#4579b8 [3044]"/>
            </w:pict>
          </mc:Fallback>
        </mc:AlternateContent>
      </w:r>
    </w:p>
    <w:p w14:paraId="20C336B2" w14:textId="3CAB2F29" w:rsidR="00FB2CCD" w:rsidRDefault="00FB2CCD" w:rsidP="00C47E0F">
      <w:pPr>
        <w:pStyle w:val="Paragraphedeliste"/>
        <w:ind w:left="0"/>
        <w:rPr>
          <w:sz w:val="24"/>
        </w:rPr>
      </w:pPr>
    </w:p>
    <w:p w14:paraId="2640ECD4" w14:textId="77777777" w:rsidR="00C03E80" w:rsidRDefault="00C03E80" w:rsidP="00C47E0F">
      <w:pPr>
        <w:pStyle w:val="Paragraphedeliste"/>
        <w:ind w:left="0"/>
        <w:rPr>
          <w:sz w:val="24"/>
        </w:rPr>
      </w:pPr>
    </w:p>
    <w:p w14:paraId="71A3EB39" w14:textId="77777777" w:rsidR="00026955" w:rsidRDefault="00026955" w:rsidP="00026955">
      <w:pPr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 xml:space="preserve">GEA concurrent </w:t>
      </w:r>
    </w:p>
    <w:p w14:paraId="3883EC15" w14:textId="0F7466B7" w:rsidR="00026955" w:rsidRDefault="00F43F46" w:rsidP="00026955">
      <w:pPr>
        <w:rPr>
          <w:rStyle w:val="Lienhypertexte"/>
          <w:sz w:val="24"/>
          <w:szCs w:val="24"/>
        </w:rPr>
      </w:pPr>
      <w:hyperlink r:id="rId8" w:history="1">
        <w:r w:rsidR="00026955" w:rsidRPr="00DB1941">
          <w:rPr>
            <w:rStyle w:val="Lienhypertexte"/>
            <w:sz w:val="24"/>
            <w:szCs w:val="24"/>
          </w:rPr>
          <w:t>https://www.gea.com/fr/products/milking-farming-barn/milk-cooling/cooling-tanks/cooling-tank-tcool.jsp</w:t>
        </w:r>
      </w:hyperlink>
    </w:p>
    <w:p w14:paraId="4BFD04F6" w14:textId="44B41D58" w:rsidR="001D327B" w:rsidRDefault="001D327B" w:rsidP="00026955">
      <w:pPr>
        <w:rPr>
          <w:rStyle w:val="Lienhypertexte"/>
          <w:sz w:val="24"/>
          <w:szCs w:val="24"/>
        </w:rPr>
      </w:pPr>
    </w:p>
    <w:p w14:paraId="4CD699DA" w14:textId="1DDA946C" w:rsidR="001D327B" w:rsidRPr="001D327B" w:rsidRDefault="001D327B" w:rsidP="00026955">
      <w:pPr>
        <w:rPr>
          <w:rStyle w:val="Lienhypertexte"/>
          <w:b/>
          <w:bCs/>
          <w:color w:val="auto"/>
          <w:sz w:val="24"/>
          <w:szCs w:val="24"/>
        </w:rPr>
      </w:pPr>
      <w:r w:rsidRPr="001D327B">
        <w:rPr>
          <w:rStyle w:val="Lienhypertexte"/>
          <w:b/>
          <w:bCs/>
          <w:color w:val="auto"/>
          <w:sz w:val="24"/>
          <w:szCs w:val="24"/>
        </w:rPr>
        <w:t xml:space="preserve">Pole </w:t>
      </w:r>
      <w:proofErr w:type="spellStart"/>
      <w:r w:rsidRPr="001D327B">
        <w:rPr>
          <w:rStyle w:val="Lienhypertexte"/>
          <w:b/>
          <w:bCs/>
          <w:color w:val="auto"/>
          <w:sz w:val="24"/>
          <w:szCs w:val="24"/>
        </w:rPr>
        <w:t>VAlorial</w:t>
      </w:r>
      <w:proofErr w:type="spellEnd"/>
      <w:r w:rsidRPr="001D327B">
        <w:rPr>
          <w:rStyle w:val="Lienhypertexte"/>
          <w:b/>
          <w:bCs/>
          <w:color w:val="auto"/>
          <w:sz w:val="24"/>
          <w:szCs w:val="24"/>
        </w:rPr>
        <w:t xml:space="preserve"> (avec vidéo du projet tank 2020</w:t>
      </w:r>
      <w:r w:rsidR="000674BC">
        <w:rPr>
          <w:rStyle w:val="Lienhypertexte"/>
          <w:b/>
          <w:bCs/>
          <w:color w:val="auto"/>
          <w:sz w:val="24"/>
          <w:szCs w:val="24"/>
        </w:rPr>
        <w:t>)</w:t>
      </w:r>
    </w:p>
    <w:p w14:paraId="24EE8042" w14:textId="639BCAFD" w:rsidR="001D327B" w:rsidRDefault="001D327B" w:rsidP="00026955">
      <w:pPr>
        <w:rPr>
          <w:color w:val="000000" w:themeColor="text1"/>
          <w:sz w:val="24"/>
          <w:szCs w:val="24"/>
        </w:rPr>
      </w:pPr>
      <w:r w:rsidRPr="001D327B">
        <w:rPr>
          <w:color w:val="000000" w:themeColor="text1"/>
          <w:sz w:val="24"/>
          <w:szCs w:val="24"/>
        </w:rPr>
        <w:t>https://www.pole-valorial.fr/success_stories/article-tank2020/?cn-reloaded=1</w:t>
      </w:r>
    </w:p>
    <w:p w14:paraId="3804BD91" w14:textId="77777777" w:rsidR="00026955" w:rsidRDefault="00026955" w:rsidP="00026955">
      <w:pPr>
        <w:rPr>
          <w:color w:val="000000" w:themeColor="text1"/>
          <w:sz w:val="24"/>
          <w:szCs w:val="24"/>
        </w:rPr>
      </w:pPr>
    </w:p>
    <w:p w14:paraId="7AB966DB" w14:textId="77777777" w:rsidR="005A2D54" w:rsidRDefault="005A2D54" w:rsidP="00C47E0F">
      <w:pPr>
        <w:pStyle w:val="Paragraphedeliste"/>
        <w:ind w:left="0"/>
        <w:rPr>
          <w:sz w:val="24"/>
        </w:rPr>
      </w:pPr>
    </w:p>
    <w:sectPr w:rsidR="005A2D54" w:rsidSect="00B85953">
      <w:footerReference w:type="default" r:id="rId9"/>
      <w:pgSz w:w="11906" w:h="16838"/>
      <w:pgMar w:top="851" w:right="849" w:bottom="993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81C45F" w14:textId="77777777" w:rsidR="00F43F46" w:rsidRDefault="00F43F46" w:rsidP="00B85953">
      <w:pPr>
        <w:spacing w:after="0" w:line="240" w:lineRule="auto"/>
      </w:pPr>
      <w:r>
        <w:separator/>
      </w:r>
    </w:p>
  </w:endnote>
  <w:endnote w:type="continuationSeparator" w:id="0">
    <w:p w14:paraId="28562A29" w14:textId="77777777" w:rsidR="00F43F46" w:rsidRDefault="00F43F46" w:rsidP="00B859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1527845"/>
      <w:docPartObj>
        <w:docPartGallery w:val="Page Numbers (Bottom of Page)"/>
        <w:docPartUnique/>
      </w:docPartObj>
    </w:sdtPr>
    <w:sdtEndPr/>
    <w:sdtContent>
      <w:p w14:paraId="3C52C1EB" w14:textId="47C1221E" w:rsidR="00B85953" w:rsidRDefault="00B85953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678A9">
          <w:rPr>
            <w:noProof/>
          </w:rPr>
          <w:t>10</w:t>
        </w:r>
        <w:r>
          <w:fldChar w:fldCharType="end"/>
        </w:r>
      </w:p>
    </w:sdtContent>
  </w:sdt>
  <w:p w14:paraId="4DE625F8" w14:textId="77777777" w:rsidR="00B85953" w:rsidRDefault="00B85953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8566E9" w14:textId="77777777" w:rsidR="00F43F46" w:rsidRDefault="00F43F46" w:rsidP="00B85953">
      <w:pPr>
        <w:spacing w:after="0" w:line="240" w:lineRule="auto"/>
      </w:pPr>
      <w:r>
        <w:separator/>
      </w:r>
    </w:p>
  </w:footnote>
  <w:footnote w:type="continuationSeparator" w:id="0">
    <w:p w14:paraId="1CDF7BC9" w14:textId="77777777" w:rsidR="00F43F46" w:rsidRDefault="00F43F46" w:rsidP="00B859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A75F1"/>
    <w:multiLevelType w:val="hybridMultilevel"/>
    <w:tmpl w:val="E7B6EA82"/>
    <w:lvl w:ilvl="0" w:tplc="1478A1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AFEDB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1A056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50E3B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F9081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C347A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42AFDA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E0E82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148EE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2A9C6EFC"/>
    <w:multiLevelType w:val="hybridMultilevel"/>
    <w:tmpl w:val="14C08626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C3E5B8E"/>
    <w:multiLevelType w:val="hybridMultilevel"/>
    <w:tmpl w:val="B6E884E2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5C62DA"/>
    <w:multiLevelType w:val="hybridMultilevel"/>
    <w:tmpl w:val="A4863D80"/>
    <w:lvl w:ilvl="0" w:tplc="9E8602BE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C180706"/>
    <w:multiLevelType w:val="hybridMultilevel"/>
    <w:tmpl w:val="F9E66FF2"/>
    <w:lvl w:ilvl="0" w:tplc="040C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52AB1FA0"/>
    <w:multiLevelType w:val="hybridMultilevel"/>
    <w:tmpl w:val="C53414A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4283D7B"/>
    <w:multiLevelType w:val="hybridMultilevel"/>
    <w:tmpl w:val="CE8459F0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95750B"/>
    <w:multiLevelType w:val="hybridMultilevel"/>
    <w:tmpl w:val="F184192A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2746B6"/>
    <w:multiLevelType w:val="hybridMultilevel"/>
    <w:tmpl w:val="D3FE5E18"/>
    <w:lvl w:ilvl="0" w:tplc="16AE5F8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C0C8F4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306715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8C484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CB2CF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2EA40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6B280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644A1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67220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 w15:restartNumberingAfterBreak="0">
    <w:nsid w:val="7B680D83"/>
    <w:multiLevelType w:val="hybridMultilevel"/>
    <w:tmpl w:val="0B8692C4"/>
    <w:lvl w:ilvl="0" w:tplc="FF9E1A08">
      <w:start w:val="1"/>
      <w:numFmt w:val="decimal"/>
      <w:lvlText w:val="%1)"/>
      <w:lvlJc w:val="left"/>
      <w:pPr>
        <w:ind w:left="7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796" w:hanging="360"/>
      </w:pPr>
    </w:lvl>
    <w:lvl w:ilvl="2" w:tplc="040C001B" w:tentative="1">
      <w:start w:val="1"/>
      <w:numFmt w:val="lowerRoman"/>
      <w:lvlText w:val="%3."/>
      <w:lvlJc w:val="right"/>
      <w:pPr>
        <w:ind w:left="1516" w:hanging="180"/>
      </w:pPr>
    </w:lvl>
    <w:lvl w:ilvl="3" w:tplc="040C000F" w:tentative="1">
      <w:start w:val="1"/>
      <w:numFmt w:val="decimal"/>
      <w:lvlText w:val="%4."/>
      <w:lvlJc w:val="left"/>
      <w:pPr>
        <w:ind w:left="2236" w:hanging="360"/>
      </w:pPr>
    </w:lvl>
    <w:lvl w:ilvl="4" w:tplc="040C0019" w:tentative="1">
      <w:start w:val="1"/>
      <w:numFmt w:val="lowerLetter"/>
      <w:lvlText w:val="%5."/>
      <w:lvlJc w:val="left"/>
      <w:pPr>
        <w:ind w:left="2956" w:hanging="360"/>
      </w:pPr>
    </w:lvl>
    <w:lvl w:ilvl="5" w:tplc="040C001B" w:tentative="1">
      <w:start w:val="1"/>
      <w:numFmt w:val="lowerRoman"/>
      <w:lvlText w:val="%6."/>
      <w:lvlJc w:val="right"/>
      <w:pPr>
        <w:ind w:left="3676" w:hanging="180"/>
      </w:pPr>
    </w:lvl>
    <w:lvl w:ilvl="6" w:tplc="040C000F" w:tentative="1">
      <w:start w:val="1"/>
      <w:numFmt w:val="decimal"/>
      <w:lvlText w:val="%7."/>
      <w:lvlJc w:val="left"/>
      <w:pPr>
        <w:ind w:left="4396" w:hanging="360"/>
      </w:pPr>
    </w:lvl>
    <w:lvl w:ilvl="7" w:tplc="040C0019" w:tentative="1">
      <w:start w:val="1"/>
      <w:numFmt w:val="lowerLetter"/>
      <w:lvlText w:val="%8."/>
      <w:lvlJc w:val="left"/>
      <w:pPr>
        <w:ind w:left="5116" w:hanging="360"/>
      </w:pPr>
    </w:lvl>
    <w:lvl w:ilvl="8" w:tplc="040C001B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8"/>
  </w:num>
  <w:num w:numId="2">
    <w:abstractNumId w:val="4"/>
  </w:num>
  <w:num w:numId="3">
    <w:abstractNumId w:val="1"/>
  </w:num>
  <w:num w:numId="4">
    <w:abstractNumId w:val="5"/>
  </w:num>
  <w:num w:numId="5">
    <w:abstractNumId w:val="6"/>
  </w:num>
  <w:num w:numId="6">
    <w:abstractNumId w:val="3"/>
  </w:num>
  <w:num w:numId="7">
    <w:abstractNumId w:val="2"/>
  </w:num>
  <w:num w:numId="8">
    <w:abstractNumId w:val="0"/>
  </w:num>
  <w:num w:numId="9">
    <w:abstractNumId w:val="9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FF6"/>
    <w:rsid w:val="00026955"/>
    <w:rsid w:val="000628CB"/>
    <w:rsid w:val="00064666"/>
    <w:rsid w:val="000674BC"/>
    <w:rsid w:val="000C07AF"/>
    <w:rsid w:val="000C1D46"/>
    <w:rsid w:val="000C4E2C"/>
    <w:rsid w:val="000E4081"/>
    <w:rsid w:val="00100AD4"/>
    <w:rsid w:val="00112A40"/>
    <w:rsid w:val="00116346"/>
    <w:rsid w:val="00126805"/>
    <w:rsid w:val="00134BEC"/>
    <w:rsid w:val="00147154"/>
    <w:rsid w:val="00166742"/>
    <w:rsid w:val="001769B9"/>
    <w:rsid w:val="001B7C94"/>
    <w:rsid w:val="001C5531"/>
    <w:rsid w:val="001D327B"/>
    <w:rsid w:val="001F0B19"/>
    <w:rsid w:val="001F3736"/>
    <w:rsid w:val="001F680B"/>
    <w:rsid w:val="00224E05"/>
    <w:rsid w:val="0022785E"/>
    <w:rsid w:val="00237A73"/>
    <w:rsid w:val="0025010D"/>
    <w:rsid w:val="00262AE4"/>
    <w:rsid w:val="00264F05"/>
    <w:rsid w:val="00284316"/>
    <w:rsid w:val="00284F2F"/>
    <w:rsid w:val="002F5A0D"/>
    <w:rsid w:val="003305D3"/>
    <w:rsid w:val="00330602"/>
    <w:rsid w:val="003433A1"/>
    <w:rsid w:val="00386A8E"/>
    <w:rsid w:val="003B314A"/>
    <w:rsid w:val="003B5A2C"/>
    <w:rsid w:val="003C50D4"/>
    <w:rsid w:val="003D4C0A"/>
    <w:rsid w:val="003E103B"/>
    <w:rsid w:val="003E1B3E"/>
    <w:rsid w:val="0040549A"/>
    <w:rsid w:val="00431700"/>
    <w:rsid w:val="004327AA"/>
    <w:rsid w:val="0043720D"/>
    <w:rsid w:val="00442865"/>
    <w:rsid w:val="00466119"/>
    <w:rsid w:val="00467076"/>
    <w:rsid w:val="004911B8"/>
    <w:rsid w:val="004E34FE"/>
    <w:rsid w:val="004E63FD"/>
    <w:rsid w:val="00510D95"/>
    <w:rsid w:val="005179D5"/>
    <w:rsid w:val="00534F7E"/>
    <w:rsid w:val="005501FD"/>
    <w:rsid w:val="00567896"/>
    <w:rsid w:val="00577511"/>
    <w:rsid w:val="005A2D54"/>
    <w:rsid w:val="005A5E21"/>
    <w:rsid w:val="005A6A0A"/>
    <w:rsid w:val="005D567E"/>
    <w:rsid w:val="005E7D0A"/>
    <w:rsid w:val="005F7B8E"/>
    <w:rsid w:val="00603278"/>
    <w:rsid w:val="006133DF"/>
    <w:rsid w:val="00624B5A"/>
    <w:rsid w:val="00635499"/>
    <w:rsid w:val="00636B3D"/>
    <w:rsid w:val="00651011"/>
    <w:rsid w:val="00672CB9"/>
    <w:rsid w:val="00686604"/>
    <w:rsid w:val="006A0E85"/>
    <w:rsid w:val="006A1427"/>
    <w:rsid w:val="006C1330"/>
    <w:rsid w:val="006D5ED7"/>
    <w:rsid w:val="006D7CC2"/>
    <w:rsid w:val="006E3242"/>
    <w:rsid w:val="007015FE"/>
    <w:rsid w:val="007425A3"/>
    <w:rsid w:val="00751314"/>
    <w:rsid w:val="007565E4"/>
    <w:rsid w:val="00773640"/>
    <w:rsid w:val="00773849"/>
    <w:rsid w:val="00780C1B"/>
    <w:rsid w:val="007A3770"/>
    <w:rsid w:val="007E035C"/>
    <w:rsid w:val="00817CA1"/>
    <w:rsid w:val="008567C3"/>
    <w:rsid w:val="00880A34"/>
    <w:rsid w:val="00890F76"/>
    <w:rsid w:val="008A469B"/>
    <w:rsid w:val="008A50E9"/>
    <w:rsid w:val="008C7564"/>
    <w:rsid w:val="008D4650"/>
    <w:rsid w:val="008E4FF6"/>
    <w:rsid w:val="00921E58"/>
    <w:rsid w:val="009220E1"/>
    <w:rsid w:val="00951EA0"/>
    <w:rsid w:val="00963DE8"/>
    <w:rsid w:val="00A04EF6"/>
    <w:rsid w:val="00A36FE7"/>
    <w:rsid w:val="00A51279"/>
    <w:rsid w:val="00A66AE7"/>
    <w:rsid w:val="00A678A9"/>
    <w:rsid w:val="00A8270C"/>
    <w:rsid w:val="00A85819"/>
    <w:rsid w:val="00AC70AB"/>
    <w:rsid w:val="00AE61B6"/>
    <w:rsid w:val="00AF76BC"/>
    <w:rsid w:val="00B06CD9"/>
    <w:rsid w:val="00B32D80"/>
    <w:rsid w:val="00B37805"/>
    <w:rsid w:val="00B4561A"/>
    <w:rsid w:val="00B82845"/>
    <w:rsid w:val="00B85953"/>
    <w:rsid w:val="00BA5186"/>
    <w:rsid w:val="00BC409A"/>
    <w:rsid w:val="00BC5712"/>
    <w:rsid w:val="00BE0734"/>
    <w:rsid w:val="00BF1FCC"/>
    <w:rsid w:val="00C01237"/>
    <w:rsid w:val="00C03E80"/>
    <w:rsid w:val="00C47E0F"/>
    <w:rsid w:val="00C60BD2"/>
    <w:rsid w:val="00C65239"/>
    <w:rsid w:val="00CA3B3C"/>
    <w:rsid w:val="00CB2215"/>
    <w:rsid w:val="00CC08BA"/>
    <w:rsid w:val="00CE7BC5"/>
    <w:rsid w:val="00CF25AB"/>
    <w:rsid w:val="00D0226E"/>
    <w:rsid w:val="00D13CF6"/>
    <w:rsid w:val="00D22FAC"/>
    <w:rsid w:val="00D43154"/>
    <w:rsid w:val="00D7143D"/>
    <w:rsid w:val="00DD3A10"/>
    <w:rsid w:val="00E026EB"/>
    <w:rsid w:val="00E20787"/>
    <w:rsid w:val="00E43C4B"/>
    <w:rsid w:val="00E475CF"/>
    <w:rsid w:val="00E7633B"/>
    <w:rsid w:val="00E939DA"/>
    <w:rsid w:val="00E97E2A"/>
    <w:rsid w:val="00EB7BF6"/>
    <w:rsid w:val="00EE29CC"/>
    <w:rsid w:val="00EF01A3"/>
    <w:rsid w:val="00EF7B88"/>
    <w:rsid w:val="00EF7CA4"/>
    <w:rsid w:val="00F2474F"/>
    <w:rsid w:val="00F315C1"/>
    <w:rsid w:val="00F31B32"/>
    <w:rsid w:val="00F43F46"/>
    <w:rsid w:val="00FB2CCD"/>
    <w:rsid w:val="00FC6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D1305"/>
  <w15:docId w15:val="{1EE9F5C3-1664-47C8-A540-272A83C56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7364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32D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2D80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B859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85953"/>
  </w:style>
  <w:style w:type="paragraph" w:styleId="Pieddepage">
    <w:name w:val="footer"/>
    <w:basedOn w:val="Normal"/>
    <w:link w:val="PieddepageCar"/>
    <w:uiPriority w:val="99"/>
    <w:unhideWhenUsed/>
    <w:rsid w:val="00B859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85953"/>
  </w:style>
  <w:style w:type="character" w:styleId="Lienhypertexte">
    <w:name w:val="Hyperlink"/>
    <w:basedOn w:val="Policepardfaut"/>
    <w:uiPriority w:val="99"/>
    <w:unhideWhenUsed/>
    <w:rsid w:val="00B82845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B828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931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8493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13961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84776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80919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266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569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57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29760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55299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5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66236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2099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500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ea.com/fr/products/milking-farming-barn/milk-cooling/cooling-tanks/cooling-tank-tcool.jsp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achinisme-agricole.wikibis.com/tank_a_lait.ph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156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XAVIER KERGOAT</cp:lastModifiedBy>
  <cp:revision>10</cp:revision>
  <cp:lastPrinted>2021-10-20T09:12:00Z</cp:lastPrinted>
  <dcterms:created xsi:type="dcterms:W3CDTF">2021-12-20T09:35:00Z</dcterms:created>
  <dcterms:modified xsi:type="dcterms:W3CDTF">2022-02-04T21:32:00Z</dcterms:modified>
</cp:coreProperties>
</file>