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D4A83" w14:textId="3BDEF613" w:rsidR="006A12D9" w:rsidRPr="00994726" w:rsidRDefault="00E80BA6" w:rsidP="00994726">
      <w:pPr>
        <w:pStyle w:val="Paragraphedeliste"/>
        <w:spacing w:after="60"/>
        <w:ind w:left="714" w:right="1813"/>
        <w:contextualSpacing w:val="0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Le lait cru </w:t>
      </w:r>
    </w:p>
    <w:p w14:paraId="254578AE" w14:textId="5BBC8C1D" w:rsidR="00524285" w:rsidRDefault="00524285" w:rsidP="00BB478B">
      <w:pPr>
        <w:pStyle w:val="Paragraphedeliste"/>
        <w:spacing w:after="60"/>
        <w:ind w:left="714" w:right="1813"/>
        <w:contextualSpacing w:val="0"/>
      </w:pPr>
    </w:p>
    <w:p w14:paraId="17C5246D" w14:textId="620156DB" w:rsidR="00E80BA6" w:rsidRDefault="00E80BA6" w:rsidP="00E80BA6">
      <w:pPr>
        <w:pStyle w:val="Paragraphedeliste"/>
        <w:spacing w:after="60"/>
        <w:ind w:left="714" w:right="1813"/>
        <w:contextualSpacing w:val="0"/>
      </w:pPr>
      <w:r>
        <w:t>Le lait cru garde la fleur lactique naturelle,  les bonnes bactéries, les minéraux, vitamines, les matières grasses (oméga 3) , le calcium, autrement dit les nutriments très utiles pour la santé</w:t>
      </w:r>
    </w:p>
    <w:p w14:paraId="47E24A17" w14:textId="1965699E" w:rsidR="00E80BA6" w:rsidRDefault="00E80BA6" w:rsidP="00BB478B">
      <w:pPr>
        <w:pStyle w:val="Paragraphedeliste"/>
        <w:spacing w:after="60"/>
        <w:ind w:left="714" w:right="1813"/>
        <w:contextualSpacing w:val="0"/>
      </w:pPr>
      <w:r>
        <w:t xml:space="preserve">Le livre Véronique </w:t>
      </w:r>
      <w:proofErr w:type="spellStart"/>
      <w:r>
        <w:t>Richez</w:t>
      </w:r>
      <w:proofErr w:type="spellEnd"/>
      <w:r>
        <w:t xml:space="preserve"> Le rouge « la vache qui pleure »</w:t>
      </w:r>
    </w:p>
    <w:p w14:paraId="6291A4F8" w14:textId="16D700CE" w:rsidR="00E80BA6" w:rsidRDefault="00E80BA6" w:rsidP="00BB478B">
      <w:pPr>
        <w:pStyle w:val="Paragraphedeliste"/>
        <w:spacing w:after="60"/>
        <w:ind w:left="714" w:right="1813"/>
        <w:contextualSpacing w:val="0"/>
      </w:pPr>
      <w:r>
        <w:t>Le lait cru concerne moins de 1% du marché, se conserve que 5 jours</w:t>
      </w:r>
    </w:p>
    <w:p w14:paraId="514692C3" w14:textId="1B7917F6" w:rsidR="00E80BA6" w:rsidRDefault="00E80BA6" w:rsidP="00BB478B">
      <w:pPr>
        <w:pStyle w:val="Paragraphedeliste"/>
        <w:spacing w:after="60"/>
        <w:ind w:left="714" w:right="1813"/>
        <w:contextualSpacing w:val="0"/>
      </w:pPr>
    </w:p>
    <w:p w14:paraId="0F98F909" w14:textId="0B3B836F" w:rsidR="00E80BA6" w:rsidRDefault="00E80BA6" w:rsidP="00BB478B">
      <w:pPr>
        <w:pStyle w:val="Paragraphedeliste"/>
        <w:spacing w:after="60"/>
        <w:ind w:left="714" w:right="1813"/>
        <w:contextualSpacing w:val="0"/>
      </w:pPr>
      <w:r>
        <w:t>Le lait pasteurisé :  60 à 80°C pendant 15 secondes</w:t>
      </w:r>
    </w:p>
    <w:p w14:paraId="052DED1B" w14:textId="03890A75" w:rsidR="00E80BA6" w:rsidRDefault="00E80BA6" w:rsidP="00BB478B">
      <w:pPr>
        <w:pStyle w:val="Paragraphedeliste"/>
        <w:spacing w:after="60"/>
        <w:ind w:left="714" w:right="1813"/>
        <w:contextualSpacing w:val="0"/>
      </w:pPr>
      <w:r>
        <w:t>Le lait Stérilisé : 135 -175°C pendant 5 secondes  (100 jours de conservation)</w:t>
      </w:r>
    </w:p>
    <w:p w14:paraId="3B62E2C7" w14:textId="7EDEE3AE" w:rsidR="00E80BA6" w:rsidRDefault="00E80BA6" w:rsidP="00BB478B">
      <w:pPr>
        <w:pStyle w:val="Paragraphedeliste"/>
        <w:spacing w:after="60"/>
        <w:ind w:left="714" w:right="1813"/>
        <w:contextualSpacing w:val="0"/>
      </w:pPr>
      <w:r>
        <w:t>Le lait micro filtré  Chauffé à 40°C</w:t>
      </w:r>
    </w:p>
    <w:p w14:paraId="47D185FE" w14:textId="4C0E3DCF" w:rsidR="00E80BA6" w:rsidRDefault="00E80BA6" w:rsidP="00BB478B">
      <w:pPr>
        <w:pStyle w:val="Paragraphedeliste"/>
        <w:spacing w:after="60"/>
        <w:ind w:left="714" w:right="1813"/>
        <w:contextualSpacing w:val="0"/>
      </w:pPr>
    </w:p>
    <w:p w14:paraId="193A0FCC" w14:textId="77777777" w:rsidR="00E80BA6" w:rsidRDefault="00E80BA6" w:rsidP="00BB478B">
      <w:pPr>
        <w:pStyle w:val="Paragraphedeliste"/>
        <w:spacing w:after="60"/>
        <w:ind w:left="714" w:right="1813"/>
        <w:contextualSpacing w:val="0"/>
      </w:pPr>
    </w:p>
    <w:p w14:paraId="4F3FF20C" w14:textId="3C1631DD" w:rsidR="00524285" w:rsidRDefault="00524285" w:rsidP="00BB478B">
      <w:pPr>
        <w:pStyle w:val="Paragraphedeliste"/>
        <w:spacing w:after="60"/>
        <w:ind w:left="714" w:right="1813"/>
        <w:contextualSpacing w:val="0"/>
        <w:rPr>
          <w:b/>
          <w:bCs/>
        </w:rPr>
      </w:pPr>
      <w:r w:rsidRPr="00524285">
        <w:rPr>
          <w:b/>
          <w:bCs/>
        </w:rPr>
        <w:t>L</w:t>
      </w:r>
      <w:r w:rsidR="00E80BA6">
        <w:rPr>
          <w:b/>
          <w:bCs/>
        </w:rPr>
        <w:t>es analyses :</w:t>
      </w:r>
    </w:p>
    <w:p w14:paraId="3A83B145" w14:textId="4FFF061E" w:rsidR="00E80BA6" w:rsidRDefault="002141B8" w:rsidP="00BB478B">
      <w:pPr>
        <w:pStyle w:val="Paragraphedeliste"/>
        <w:spacing w:after="60"/>
        <w:ind w:left="714" w:right="1813"/>
        <w:contextualSpacing w:val="0"/>
      </w:pPr>
      <w:r>
        <w:t>Les analyses de lait se focalisent sur 3 points :</w:t>
      </w:r>
    </w:p>
    <w:p w14:paraId="059A84DE" w14:textId="783E465A" w:rsidR="002141B8" w:rsidRDefault="002141B8" w:rsidP="002141B8">
      <w:pPr>
        <w:pStyle w:val="Paragraphedeliste"/>
        <w:numPr>
          <w:ilvl w:val="0"/>
          <w:numId w:val="9"/>
        </w:numPr>
        <w:spacing w:after="60"/>
        <w:ind w:right="1813"/>
        <w:contextualSpacing w:val="0"/>
      </w:pPr>
      <w:r>
        <w:t>Le taux butyreux (teneur en matière grasse)</w:t>
      </w:r>
    </w:p>
    <w:p w14:paraId="081DE3EF" w14:textId="345B4BA2" w:rsidR="002141B8" w:rsidRDefault="002141B8" w:rsidP="002141B8">
      <w:pPr>
        <w:pStyle w:val="Paragraphedeliste"/>
        <w:numPr>
          <w:ilvl w:val="0"/>
          <w:numId w:val="9"/>
        </w:numPr>
        <w:spacing w:after="60"/>
        <w:ind w:right="1813"/>
        <w:contextualSpacing w:val="0"/>
      </w:pPr>
      <w:r>
        <w:t>Le taux protéïque</w:t>
      </w:r>
    </w:p>
    <w:p w14:paraId="2D7158F3" w14:textId="5E32CFBC" w:rsidR="002141B8" w:rsidRDefault="002141B8" w:rsidP="002141B8">
      <w:pPr>
        <w:pStyle w:val="Paragraphedeliste"/>
        <w:numPr>
          <w:ilvl w:val="0"/>
          <w:numId w:val="9"/>
        </w:numPr>
        <w:spacing w:after="60"/>
        <w:ind w:right="1813"/>
        <w:contextualSpacing w:val="0"/>
      </w:pPr>
      <w:r>
        <w:t>Et les cellules</w:t>
      </w:r>
    </w:p>
    <w:p w14:paraId="5E584D4A" w14:textId="6ED9C402" w:rsidR="002141B8" w:rsidRDefault="002141B8" w:rsidP="002141B8">
      <w:pPr>
        <w:pStyle w:val="Paragraphedeliste"/>
        <w:spacing w:after="60"/>
        <w:ind w:left="1074" w:right="1813"/>
        <w:contextualSpacing w:val="0"/>
      </w:pPr>
      <w:r>
        <w:t>Ces analyses vont permettent à l’éleveur de faire évoluer l’alimentation des vaches.</w:t>
      </w:r>
    </w:p>
    <w:p w14:paraId="33416895" w14:textId="6F55DD3D" w:rsidR="00BC028C" w:rsidRDefault="00BC028C" w:rsidP="002141B8">
      <w:pPr>
        <w:pStyle w:val="Paragraphedeliste"/>
        <w:spacing w:after="60"/>
        <w:ind w:left="1074" w:right="1813"/>
        <w:contextualSpacing w:val="0"/>
      </w:pPr>
    </w:p>
    <w:p w14:paraId="4C156771" w14:textId="6C2E44AC" w:rsidR="00BC028C" w:rsidRDefault="00BC028C" w:rsidP="002141B8">
      <w:pPr>
        <w:pStyle w:val="Paragraphedeliste"/>
        <w:spacing w:after="60"/>
        <w:ind w:left="1074" w:right="1813"/>
        <w:contextualSpacing w:val="0"/>
      </w:pPr>
    </w:p>
    <w:p w14:paraId="460D6688" w14:textId="7A352905" w:rsidR="00BC028C" w:rsidRDefault="00BC028C" w:rsidP="002141B8">
      <w:pPr>
        <w:pStyle w:val="Paragraphedeliste"/>
        <w:spacing w:after="60"/>
        <w:ind w:left="1074" w:right="1813"/>
        <w:contextualSpacing w:val="0"/>
        <w:rPr>
          <w:rStyle w:val="Accentuation"/>
          <w:rFonts w:ascii="Roboto" w:hAnsi="Roboto"/>
          <w:color w:val="333333"/>
          <w:sz w:val="21"/>
          <w:szCs w:val="21"/>
          <w:shd w:val="clear" w:color="auto" w:fill="FFFFFF"/>
        </w:rPr>
      </w:pPr>
      <w:r w:rsidRPr="00C324E1">
        <w:rPr>
          <w:b/>
          <w:bCs/>
        </w:rPr>
        <w:t>La nutrigénomique</w:t>
      </w:r>
      <w:r>
        <w:t xml:space="preserve"> </w:t>
      </w:r>
      <w:r w:rsidR="00C324E1">
        <w:rPr>
          <w:rFonts w:ascii="Roboto" w:hAnsi="Roboto"/>
          <w:color w:val="333333"/>
          <w:sz w:val="21"/>
          <w:szCs w:val="21"/>
          <w:shd w:val="clear" w:color="auto" w:fill="FFFFFF"/>
        </w:rPr>
        <w:t>Cette science permet de mesurer précisément l’impact de l’alimentation sur l’expression des gènes.</w:t>
      </w:r>
      <w:r w:rsidR="00C324E1" w:rsidRPr="00C324E1">
        <w:rPr>
          <w:rFonts w:ascii="Roboto" w:hAnsi="Roboto"/>
          <w:color w:val="333333"/>
          <w:sz w:val="21"/>
          <w:szCs w:val="21"/>
          <w:shd w:val="clear" w:color="auto" w:fill="FFFFFF"/>
        </w:rPr>
        <w:t xml:space="preserve"> </w:t>
      </w:r>
      <w:r w:rsidR="00C324E1">
        <w:rPr>
          <w:rStyle w:val="Accentuation"/>
          <w:rFonts w:ascii="Roboto" w:hAnsi="Roboto"/>
          <w:color w:val="333333"/>
          <w:sz w:val="21"/>
          <w:szCs w:val="21"/>
          <w:shd w:val="clear" w:color="auto" w:fill="FFFFFF"/>
        </w:rPr>
        <w:t>Il ne s’agit pas de manipuler les gènes, comme dans le cas des organismes génétiquement modifiés</w:t>
      </w:r>
      <w:r w:rsidR="00C324E1">
        <w:rPr>
          <w:rFonts w:ascii="Roboto" w:hAnsi="Roboto"/>
          <w:color w:val="333333"/>
          <w:sz w:val="21"/>
          <w:szCs w:val="21"/>
          <w:shd w:val="clear" w:color="auto" w:fill="FFFFFF"/>
        </w:rPr>
        <w:t>. </w:t>
      </w:r>
      <w:r w:rsidR="00C324E1">
        <w:rPr>
          <w:rStyle w:val="Accentuation"/>
          <w:rFonts w:ascii="Roboto" w:hAnsi="Roboto"/>
          <w:color w:val="333333"/>
          <w:sz w:val="21"/>
          <w:szCs w:val="21"/>
          <w:shd w:val="clear" w:color="auto" w:fill="FFFFFF"/>
        </w:rPr>
        <w:t>Nous cherchons simplement à connaître l’influence de tel ou tel élément nutritif sur l’expression des gènes, et notamment sur ceux qui conditionnent la santé et les performances des animaux. »</w:t>
      </w:r>
    </w:p>
    <w:p w14:paraId="64739462" w14:textId="41105F46" w:rsidR="00F52DBA" w:rsidRDefault="00F52DBA" w:rsidP="002141B8">
      <w:pPr>
        <w:pStyle w:val="Paragraphedeliste"/>
        <w:spacing w:after="60"/>
        <w:ind w:left="1074" w:right="1813"/>
        <w:contextualSpacing w:val="0"/>
      </w:pPr>
    </w:p>
    <w:p w14:paraId="35389618" w14:textId="56E2E0F9" w:rsidR="00F52DBA" w:rsidRDefault="00F52DBA" w:rsidP="002141B8">
      <w:pPr>
        <w:pStyle w:val="Paragraphedeliste"/>
        <w:spacing w:after="60"/>
        <w:ind w:left="1074" w:right="1813"/>
        <w:contextualSpacing w:val="0"/>
      </w:pPr>
    </w:p>
    <w:p w14:paraId="58DD8A85" w14:textId="3D153FB1" w:rsidR="00F52DBA" w:rsidRPr="00E80BA6" w:rsidRDefault="00F52DBA" w:rsidP="002141B8">
      <w:pPr>
        <w:pStyle w:val="Paragraphedeliste"/>
        <w:spacing w:after="60"/>
        <w:ind w:left="1074" w:right="1813"/>
        <w:contextualSpacing w:val="0"/>
      </w:pPr>
      <w:r w:rsidRPr="00F52DBA">
        <w:t>https://www.reussir.fr/</w:t>
      </w:r>
    </w:p>
    <w:sectPr w:rsidR="00F52DBA" w:rsidRPr="00E80BA6" w:rsidSect="00E80BA6">
      <w:pgSz w:w="11906" w:h="16838"/>
      <w:pgMar w:top="1560" w:right="170" w:bottom="426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016C8"/>
    <w:multiLevelType w:val="multilevel"/>
    <w:tmpl w:val="7AB03F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195C10"/>
    <w:multiLevelType w:val="multilevel"/>
    <w:tmpl w:val="57BE71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2F01A11"/>
    <w:multiLevelType w:val="multilevel"/>
    <w:tmpl w:val="68F60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63F6D96"/>
    <w:multiLevelType w:val="hybridMultilevel"/>
    <w:tmpl w:val="F3CA4DB2"/>
    <w:lvl w:ilvl="0" w:tplc="F5DCAFE8">
      <w:start w:val="1"/>
      <w:numFmt w:val="decimal"/>
      <w:lvlText w:val="%1)"/>
      <w:lvlJc w:val="left"/>
      <w:pPr>
        <w:ind w:left="107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94" w:hanging="360"/>
      </w:pPr>
    </w:lvl>
    <w:lvl w:ilvl="2" w:tplc="040C001B" w:tentative="1">
      <w:start w:val="1"/>
      <w:numFmt w:val="lowerRoman"/>
      <w:lvlText w:val="%3."/>
      <w:lvlJc w:val="right"/>
      <w:pPr>
        <w:ind w:left="2514" w:hanging="180"/>
      </w:pPr>
    </w:lvl>
    <w:lvl w:ilvl="3" w:tplc="040C000F" w:tentative="1">
      <w:start w:val="1"/>
      <w:numFmt w:val="decimal"/>
      <w:lvlText w:val="%4."/>
      <w:lvlJc w:val="left"/>
      <w:pPr>
        <w:ind w:left="3234" w:hanging="360"/>
      </w:pPr>
    </w:lvl>
    <w:lvl w:ilvl="4" w:tplc="040C0019" w:tentative="1">
      <w:start w:val="1"/>
      <w:numFmt w:val="lowerLetter"/>
      <w:lvlText w:val="%5."/>
      <w:lvlJc w:val="left"/>
      <w:pPr>
        <w:ind w:left="3954" w:hanging="360"/>
      </w:pPr>
    </w:lvl>
    <w:lvl w:ilvl="5" w:tplc="040C001B" w:tentative="1">
      <w:start w:val="1"/>
      <w:numFmt w:val="lowerRoman"/>
      <w:lvlText w:val="%6."/>
      <w:lvlJc w:val="right"/>
      <w:pPr>
        <w:ind w:left="4674" w:hanging="180"/>
      </w:pPr>
    </w:lvl>
    <w:lvl w:ilvl="6" w:tplc="040C000F" w:tentative="1">
      <w:start w:val="1"/>
      <w:numFmt w:val="decimal"/>
      <w:lvlText w:val="%7."/>
      <w:lvlJc w:val="left"/>
      <w:pPr>
        <w:ind w:left="5394" w:hanging="360"/>
      </w:pPr>
    </w:lvl>
    <w:lvl w:ilvl="7" w:tplc="040C0019" w:tentative="1">
      <w:start w:val="1"/>
      <w:numFmt w:val="lowerLetter"/>
      <w:lvlText w:val="%8."/>
      <w:lvlJc w:val="left"/>
      <w:pPr>
        <w:ind w:left="6114" w:hanging="360"/>
      </w:pPr>
    </w:lvl>
    <w:lvl w:ilvl="8" w:tplc="040C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4" w15:restartNumberingAfterBreak="0">
    <w:nsid w:val="281D07D6"/>
    <w:multiLevelType w:val="hybridMultilevel"/>
    <w:tmpl w:val="3C3C1456"/>
    <w:lvl w:ilvl="0" w:tplc="5F162DF4">
      <w:start w:val="13"/>
      <w:numFmt w:val="bullet"/>
      <w:lvlText w:val="-"/>
      <w:lvlJc w:val="left"/>
      <w:pPr>
        <w:ind w:left="1074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5" w15:restartNumberingAfterBreak="0">
    <w:nsid w:val="32726AD0"/>
    <w:multiLevelType w:val="hybridMultilevel"/>
    <w:tmpl w:val="9006DC2C"/>
    <w:lvl w:ilvl="0" w:tplc="040C0011">
      <w:start w:val="1"/>
      <w:numFmt w:val="decimal"/>
      <w:lvlText w:val="%1)"/>
      <w:lvlJc w:val="left"/>
      <w:pPr>
        <w:ind w:left="645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7176" w:hanging="360"/>
      </w:pPr>
    </w:lvl>
    <w:lvl w:ilvl="2" w:tplc="040C001B" w:tentative="1">
      <w:start w:val="1"/>
      <w:numFmt w:val="lowerRoman"/>
      <w:lvlText w:val="%3."/>
      <w:lvlJc w:val="right"/>
      <w:pPr>
        <w:ind w:left="7896" w:hanging="180"/>
      </w:pPr>
    </w:lvl>
    <w:lvl w:ilvl="3" w:tplc="040C000F" w:tentative="1">
      <w:start w:val="1"/>
      <w:numFmt w:val="decimal"/>
      <w:lvlText w:val="%4."/>
      <w:lvlJc w:val="left"/>
      <w:pPr>
        <w:ind w:left="8616" w:hanging="360"/>
      </w:pPr>
    </w:lvl>
    <w:lvl w:ilvl="4" w:tplc="040C0019" w:tentative="1">
      <w:start w:val="1"/>
      <w:numFmt w:val="lowerLetter"/>
      <w:lvlText w:val="%5."/>
      <w:lvlJc w:val="left"/>
      <w:pPr>
        <w:ind w:left="9336" w:hanging="360"/>
      </w:pPr>
    </w:lvl>
    <w:lvl w:ilvl="5" w:tplc="040C001B" w:tentative="1">
      <w:start w:val="1"/>
      <w:numFmt w:val="lowerRoman"/>
      <w:lvlText w:val="%6."/>
      <w:lvlJc w:val="right"/>
      <w:pPr>
        <w:ind w:left="10056" w:hanging="180"/>
      </w:pPr>
    </w:lvl>
    <w:lvl w:ilvl="6" w:tplc="040C000F" w:tentative="1">
      <w:start w:val="1"/>
      <w:numFmt w:val="decimal"/>
      <w:lvlText w:val="%7."/>
      <w:lvlJc w:val="left"/>
      <w:pPr>
        <w:ind w:left="10776" w:hanging="360"/>
      </w:pPr>
    </w:lvl>
    <w:lvl w:ilvl="7" w:tplc="040C0019" w:tentative="1">
      <w:start w:val="1"/>
      <w:numFmt w:val="lowerLetter"/>
      <w:lvlText w:val="%8."/>
      <w:lvlJc w:val="left"/>
      <w:pPr>
        <w:ind w:left="11496" w:hanging="360"/>
      </w:pPr>
    </w:lvl>
    <w:lvl w:ilvl="8" w:tplc="040C001B" w:tentative="1">
      <w:start w:val="1"/>
      <w:numFmt w:val="lowerRoman"/>
      <w:lvlText w:val="%9."/>
      <w:lvlJc w:val="right"/>
      <w:pPr>
        <w:ind w:left="12216" w:hanging="180"/>
      </w:pPr>
    </w:lvl>
  </w:abstractNum>
  <w:abstractNum w:abstractNumId="6" w15:restartNumberingAfterBreak="0">
    <w:nsid w:val="46B66CCF"/>
    <w:multiLevelType w:val="multilevel"/>
    <w:tmpl w:val="352E9B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530D82"/>
    <w:multiLevelType w:val="multilevel"/>
    <w:tmpl w:val="D6807A2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F637E5F"/>
    <w:multiLevelType w:val="hybridMultilevel"/>
    <w:tmpl w:val="9006DC2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1"/>
  </w:num>
  <w:num w:numId="5">
    <w:abstractNumId w:val="2"/>
  </w:num>
  <w:num w:numId="6">
    <w:abstractNumId w:val="7"/>
  </w:num>
  <w:num w:numId="7">
    <w:abstractNumId w:val="6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DEB"/>
    <w:rsid w:val="00045850"/>
    <w:rsid w:val="00057DF2"/>
    <w:rsid w:val="000C6346"/>
    <w:rsid w:val="000D0EAF"/>
    <w:rsid w:val="00105DEB"/>
    <w:rsid w:val="001433A5"/>
    <w:rsid w:val="00156E9A"/>
    <w:rsid w:val="001C1B74"/>
    <w:rsid w:val="001C5B90"/>
    <w:rsid w:val="001D252E"/>
    <w:rsid w:val="001D6CDE"/>
    <w:rsid w:val="00211554"/>
    <w:rsid w:val="002141B8"/>
    <w:rsid w:val="00245893"/>
    <w:rsid w:val="002B2BC0"/>
    <w:rsid w:val="002F3312"/>
    <w:rsid w:val="003001CE"/>
    <w:rsid w:val="003347DE"/>
    <w:rsid w:val="00377227"/>
    <w:rsid w:val="003906E2"/>
    <w:rsid w:val="003B06A4"/>
    <w:rsid w:val="003C1336"/>
    <w:rsid w:val="003E54E9"/>
    <w:rsid w:val="003E6856"/>
    <w:rsid w:val="003E75DB"/>
    <w:rsid w:val="004E58FC"/>
    <w:rsid w:val="00504C01"/>
    <w:rsid w:val="00524285"/>
    <w:rsid w:val="00545BEE"/>
    <w:rsid w:val="00563794"/>
    <w:rsid w:val="00587CB2"/>
    <w:rsid w:val="00597D32"/>
    <w:rsid w:val="005A46BD"/>
    <w:rsid w:val="005D0FAD"/>
    <w:rsid w:val="005D7A66"/>
    <w:rsid w:val="005F5BC0"/>
    <w:rsid w:val="006A12D9"/>
    <w:rsid w:val="006A306E"/>
    <w:rsid w:val="006C62C0"/>
    <w:rsid w:val="007B3AC3"/>
    <w:rsid w:val="007C3B28"/>
    <w:rsid w:val="007C7E37"/>
    <w:rsid w:val="007F0CDA"/>
    <w:rsid w:val="008405B3"/>
    <w:rsid w:val="00843178"/>
    <w:rsid w:val="008A68AB"/>
    <w:rsid w:val="008E4CF2"/>
    <w:rsid w:val="009113B6"/>
    <w:rsid w:val="00947757"/>
    <w:rsid w:val="00994726"/>
    <w:rsid w:val="009F4E50"/>
    <w:rsid w:val="00A01E14"/>
    <w:rsid w:val="00A33B52"/>
    <w:rsid w:val="00A83423"/>
    <w:rsid w:val="00A94F08"/>
    <w:rsid w:val="00AD6802"/>
    <w:rsid w:val="00B20592"/>
    <w:rsid w:val="00B643DC"/>
    <w:rsid w:val="00BB478B"/>
    <w:rsid w:val="00BC028C"/>
    <w:rsid w:val="00BF247C"/>
    <w:rsid w:val="00C324E1"/>
    <w:rsid w:val="00C37D4B"/>
    <w:rsid w:val="00C74FFA"/>
    <w:rsid w:val="00C77D71"/>
    <w:rsid w:val="00C919FC"/>
    <w:rsid w:val="00D46E73"/>
    <w:rsid w:val="00D65597"/>
    <w:rsid w:val="00E43611"/>
    <w:rsid w:val="00E77FC0"/>
    <w:rsid w:val="00E80BA6"/>
    <w:rsid w:val="00EB6E2A"/>
    <w:rsid w:val="00EC5230"/>
    <w:rsid w:val="00ED4571"/>
    <w:rsid w:val="00ED5A7D"/>
    <w:rsid w:val="00F46154"/>
    <w:rsid w:val="00F52DBA"/>
    <w:rsid w:val="00F64918"/>
    <w:rsid w:val="00F70DD1"/>
    <w:rsid w:val="00F95B0E"/>
    <w:rsid w:val="00F96F2A"/>
    <w:rsid w:val="00F97856"/>
    <w:rsid w:val="00FD750C"/>
    <w:rsid w:val="00FF4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8E064"/>
  <w15:chartTrackingRefBased/>
  <w15:docId w15:val="{DB9378EB-D564-4FAB-AB76-657B9DE90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680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D680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B20592"/>
    <w:rPr>
      <w:color w:val="0000FF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2B2BC0"/>
    <w:rPr>
      <w:color w:val="605E5C"/>
      <w:shd w:val="clear" w:color="auto" w:fill="E1DFDD"/>
    </w:rPr>
  </w:style>
  <w:style w:type="character" w:styleId="Accentuation">
    <w:name w:val="Emphasis"/>
    <w:basedOn w:val="Policepardfaut"/>
    <w:uiPriority w:val="20"/>
    <w:qFormat/>
    <w:rsid w:val="00BB478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93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02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6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4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8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27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31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3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5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2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1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4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1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34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9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35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62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8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5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85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59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12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0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85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8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95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46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71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98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81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87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1</Pages>
  <Words>180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18</cp:revision>
  <dcterms:created xsi:type="dcterms:W3CDTF">2021-12-17T11:31:00Z</dcterms:created>
  <dcterms:modified xsi:type="dcterms:W3CDTF">2022-02-05T09:20:00Z</dcterms:modified>
</cp:coreProperties>
</file>