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3D4A83" w14:textId="53996CF6" w:rsidR="006A12D9" w:rsidRPr="00994726" w:rsidRDefault="00F214C2" w:rsidP="00A127F1">
      <w:pPr>
        <w:pStyle w:val="Paragraphedeliste"/>
        <w:pBdr>
          <w:top w:val="single" w:sz="4" w:space="1" w:color="auto"/>
          <w:left w:val="single" w:sz="4" w:space="4" w:color="auto"/>
          <w:bottom w:val="single" w:sz="4" w:space="1" w:color="auto"/>
          <w:right w:val="single" w:sz="4" w:space="4" w:color="auto"/>
        </w:pBdr>
        <w:spacing w:after="60"/>
        <w:ind w:left="714" w:right="821"/>
        <w:contextualSpacing w:val="0"/>
        <w:jc w:val="both"/>
        <w:rPr>
          <w:b/>
          <w:bCs/>
          <w:sz w:val="24"/>
          <w:szCs w:val="24"/>
          <w:u w:val="single"/>
        </w:rPr>
      </w:pPr>
      <w:r>
        <w:rPr>
          <w:b/>
          <w:bCs/>
          <w:sz w:val="24"/>
          <w:szCs w:val="24"/>
          <w:u w:val="single"/>
        </w:rPr>
        <w:t>Réussir lait</w:t>
      </w:r>
    </w:p>
    <w:p w14:paraId="254578AE" w14:textId="11A41B26" w:rsidR="00524285" w:rsidRDefault="006D3507" w:rsidP="00A127F1">
      <w:pPr>
        <w:pStyle w:val="Paragraphedeliste"/>
        <w:spacing w:after="60"/>
        <w:ind w:left="714" w:right="821"/>
        <w:contextualSpacing w:val="0"/>
        <w:jc w:val="both"/>
      </w:pPr>
      <w:r w:rsidRPr="006D3507">
        <w:t>https://www.reussir.fr/lait/effacez-la-consommation-electrique-du-tank-lait-cest-possible</w:t>
      </w:r>
    </w:p>
    <w:p w14:paraId="74307E9E" w14:textId="77777777" w:rsidR="006D3507" w:rsidRPr="006D3507" w:rsidRDefault="006D3507" w:rsidP="00A127F1">
      <w:pPr>
        <w:shd w:val="clear" w:color="auto" w:fill="FFFFFF"/>
        <w:spacing w:before="150"/>
        <w:ind w:right="821"/>
        <w:jc w:val="both"/>
        <w:outlineLvl w:val="0"/>
        <w:rPr>
          <w:rFonts w:ascii="Roboto" w:eastAsia="Times New Roman" w:hAnsi="Roboto" w:cs="Times New Roman"/>
          <w:b/>
          <w:bCs/>
          <w:color w:val="111111"/>
          <w:kern w:val="36"/>
          <w:sz w:val="24"/>
          <w:szCs w:val="24"/>
          <w:u w:val="single"/>
          <w:lang w:eastAsia="fr-FR"/>
        </w:rPr>
      </w:pPr>
      <w:r w:rsidRPr="006D3507">
        <w:rPr>
          <w:rFonts w:ascii="Roboto" w:eastAsia="Times New Roman" w:hAnsi="Roboto" w:cs="Times New Roman"/>
          <w:b/>
          <w:bCs/>
          <w:color w:val="111111"/>
          <w:kern w:val="36"/>
          <w:sz w:val="24"/>
          <w:szCs w:val="24"/>
          <w:u w:val="single"/>
          <w:lang w:eastAsia="fr-FR"/>
        </w:rPr>
        <w:t>Effacez la consommation électrique du tank à lait, c’est possible</w:t>
      </w:r>
    </w:p>
    <w:p w14:paraId="03766751" w14:textId="18C9259B" w:rsidR="006D3507" w:rsidRPr="006D3507" w:rsidRDefault="00680D64" w:rsidP="00A127F1">
      <w:pPr>
        <w:shd w:val="clear" w:color="auto" w:fill="FFFFFF"/>
        <w:spacing w:after="173"/>
        <w:ind w:right="821"/>
        <w:jc w:val="both"/>
        <w:outlineLvl w:val="1"/>
        <w:rPr>
          <w:rFonts w:ascii="Arial" w:eastAsia="Times New Roman" w:hAnsi="Arial" w:cs="Arial"/>
          <w:b/>
          <w:bCs/>
          <w:color w:val="111111"/>
          <w:sz w:val="24"/>
          <w:szCs w:val="24"/>
          <w:lang w:eastAsia="fr-FR"/>
        </w:rPr>
      </w:pPr>
      <w:r w:rsidRPr="006D3507">
        <w:rPr>
          <w:noProof/>
        </w:rPr>
        <w:drawing>
          <wp:anchor distT="0" distB="0" distL="114300" distR="114300" simplePos="0" relativeHeight="251660288" behindDoc="0" locked="0" layoutInCell="1" allowOverlap="1" wp14:anchorId="655180B3" wp14:editId="2398CB51">
            <wp:simplePos x="0" y="0"/>
            <wp:positionH relativeFrom="column">
              <wp:posOffset>3206998</wp:posOffset>
            </wp:positionH>
            <wp:positionV relativeFrom="paragraph">
              <wp:posOffset>589948</wp:posOffset>
            </wp:positionV>
            <wp:extent cx="3360717" cy="2240681"/>
            <wp:effectExtent l="0" t="0" r="0" b="7620"/>
            <wp:wrapNone/>
            <wp:docPr id="1" name="Image 1" descr="Une image contenant intérieur, appareil de cuisine, encombré&#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intérieur, appareil de cuisine, encombré&#10;&#10;Description générée automatiquement"/>
                    <pic:cNvPicPr/>
                  </pic:nvPicPr>
                  <pic:blipFill>
                    <a:blip r:embed="rId7">
                      <a:extLst>
                        <a:ext uri="{28A0092B-C50C-407E-A947-70E740481C1C}">
                          <a14:useLocalDpi xmlns:a14="http://schemas.microsoft.com/office/drawing/2010/main" val="0"/>
                        </a:ext>
                      </a:extLst>
                    </a:blip>
                    <a:stretch>
                      <a:fillRect/>
                    </a:stretch>
                  </pic:blipFill>
                  <pic:spPr>
                    <a:xfrm>
                      <a:off x="0" y="0"/>
                      <a:ext cx="3360717" cy="2240681"/>
                    </a:xfrm>
                    <a:prstGeom prst="rect">
                      <a:avLst/>
                    </a:prstGeom>
                  </pic:spPr>
                </pic:pic>
              </a:graphicData>
            </a:graphic>
            <wp14:sizeRelH relativeFrom="page">
              <wp14:pctWidth>0</wp14:pctWidth>
            </wp14:sizeRelH>
            <wp14:sizeRelV relativeFrom="page">
              <wp14:pctHeight>0</wp14:pctHeight>
            </wp14:sizeRelV>
          </wp:anchor>
        </w:drawing>
      </w:r>
      <w:r w:rsidR="006D3507" w:rsidRPr="006D3507">
        <w:rPr>
          <w:rFonts w:ascii="Arial" w:eastAsia="Times New Roman" w:hAnsi="Arial" w:cs="Arial"/>
          <w:b/>
          <w:bCs/>
          <w:color w:val="111111"/>
          <w:sz w:val="24"/>
          <w:szCs w:val="24"/>
          <w:lang w:eastAsia="fr-FR"/>
        </w:rPr>
        <w:t>Le projet collaboratif Tank2020 se concrétise avec la mise sur le marché d’un groupe frigorifique économe en énergie Opticool. Avec des innovations à deux niveaux : les équipements, et un mode de fonctionnement à puissance variable.</w:t>
      </w:r>
    </w:p>
    <w:p w14:paraId="7638A686" w14:textId="77777777" w:rsidR="00680D64" w:rsidRDefault="00680D64" w:rsidP="00A127F1">
      <w:pPr>
        <w:pStyle w:val="Paragraphedeliste"/>
        <w:spacing w:after="60"/>
        <w:ind w:left="714" w:right="821"/>
        <w:contextualSpacing w:val="0"/>
        <w:jc w:val="both"/>
      </w:pPr>
    </w:p>
    <w:p w14:paraId="320FEE14" w14:textId="4E5881B6" w:rsidR="009F425F" w:rsidRDefault="006D3507" w:rsidP="00C54E4C">
      <w:pPr>
        <w:pStyle w:val="Paragraphedeliste"/>
        <w:spacing w:after="60"/>
        <w:ind w:left="0" w:right="6207"/>
        <w:contextualSpacing w:val="0"/>
        <w:jc w:val="both"/>
        <w:rPr>
          <w:rFonts w:ascii="Roboto" w:hAnsi="Roboto"/>
          <w:color w:val="818181"/>
          <w:sz w:val="21"/>
          <w:szCs w:val="21"/>
          <w:shd w:val="clear" w:color="auto" w:fill="FFFFFF"/>
        </w:rPr>
      </w:pPr>
      <w:r>
        <w:rPr>
          <w:rFonts w:ascii="Roboto" w:hAnsi="Roboto"/>
          <w:color w:val="818181"/>
          <w:sz w:val="21"/>
          <w:szCs w:val="21"/>
          <w:shd w:val="clear" w:color="auto" w:fill="FFFFFF"/>
        </w:rPr>
        <w:t xml:space="preserve">Le groupe frigorifique comporte trois </w:t>
      </w:r>
      <w:proofErr w:type="gramStart"/>
      <w:r>
        <w:rPr>
          <w:rFonts w:ascii="Roboto" w:hAnsi="Roboto"/>
          <w:color w:val="818181"/>
          <w:sz w:val="21"/>
          <w:szCs w:val="21"/>
          <w:shd w:val="clear" w:color="auto" w:fill="FFFFFF"/>
        </w:rPr>
        <w:t>parties:</w:t>
      </w:r>
      <w:proofErr w:type="gramEnd"/>
      <w:r>
        <w:rPr>
          <w:rFonts w:ascii="Roboto" w:hAnsi="Roboto"/>
          <w:color w:val="818181"/>
          <w:sz w:val="21"/>
          <w:szCs w:val="21"/>
          <w:shd w:val="clear" w:color="auto" w:fill="FFFFFF"/>
        </w:rPr>
        <w:t xml:space="preserve"> en haut les ventilateurs à puissance variable/ inverters, au milieu le coffret électrique de régulation, en bas les compresseurs détenteurs assurant le refroidissement.</w:t>
      </w:r>
    </w:p>
    <w:p w14:paraId="34750101" w14:textId="6C926DA3" w:rsidR="006D3507" w:rsidRDefault="006D3507" w:rsidP="00A127F1">
      <w:pPr>
        <w:pStyle w:val="Paragraphedeliste"/>
        <w:spacing w:after="60"/>
        <w:ind w:left="714" w:right="821"/>
        <w:contextualSpacing w:val="0"/>
        <w:jc w:val="both"/>
        <w:rPr>
          <w:rFonts w:ascii="Roboto" w:hAnsi="Roboto"/>
          <w:color w:val="818181"/>
          <w:sz w:val="21"/>
          <w:szCs w:val="21"/>
          <w:shd w:val="clear" w:color="auto" w:fill="FFFFFF"/>
        </w:rPr>
      </w:pPr>
    </w:p>
    <w:p w14:paraId="4885025F" w14:textId="31B8CF9A" w:rsidR="00680D64" w:rsidRDefault="00680D64" w:rsidP="00A127F1">
      <w:pPr>
        <w:pStyle w:val="Paragraphedeliste"/>
        <w:spacing w:after="60"/>
        <w:ind w:left="714" w:right="821"/>
        <w:contextualSpacing w:val="0"/>
        <w:jc w:val="both"/>
        <w:rPr>
          <w:rFonts w:ascii="Roboto" w:hAnsi="Roboto"/>
          <w:color w:val="818181"/>
          <w:sz w:val="21"/>
          <w:szCs w:val="21"/>
          <w:shd w:val="clear" w:color="auto" w:fill="FFFFFF"/>
        </w:rPr>
      </w:pPr>
    </w:p>
    <w:p w14:paraId="1A011FAA" w14:textId="382872A2" w:rsidR="00680D64" w:rsidRDefault="00680D64" w:rsidP="00A127F1">
      <w:pPr>
        <w:pStyle w:val="Paragraphedeliste"/>
        <w:spacing w:after="60"/>
        <w:ind w:left="714" w:right="821"/>
        <w:contextualSpacing w:val="0"/>
        <w:jc w:val="both"/>
        <w:rPr>
          <w:rFonts w:ascii="Roboto" w:hAnsi="Roboto"/>
          <w:color w:val="818181"/>
          <w:sz w:val="21"/>
          <w:szCs w:val="21"/>
          <w:shd w:val="clear" w:color="auto" w:fill="FFFFFF"/>
        </w:rPr>
      </w:pPr>
    </w:p>
    <w:p w14:paraId="02C27B56" w14:textId="7A02347B" w:rsidR="00680D64" w:rsidRDefault="00680D64" w:rsidP="00A127F1">
      <w:pPr>
        <w:pStyle w:val="Paragraphedeliste"/>
        <w:spacing w:after="60"/>
        <w:ind w:left="714" w:right="821"/>
        <w:contextualSpacing w:val="0"/>
        <w:jc w:val="both"/>
        <w:rPr>
          <w:rFonts w:ascii="Roboto" w:hAnsi="Roboto"/>
          <w:color w:val="818181"/>
          <w:sz w:val="21"/>
          <w:szCs w:val="21"/>
          <w:shd w:val="clear" w:color="auto" w:fill="FFFFFF"/>
        </w:rPr>
      </w:pPr>
    </w:p>
    <w:p w14:paraId="41A45343" w14:textId="77777777" w:rsidR="00680D64" w:rsidRDefault="00680D64" w:rsidP="00A127F1">
      <w:pPr>
        <w:pStyle w:val="Paragraphedeliste"/>
        <w:spacing w:after="60"/>
        <w:ind w:left="714" w:right="821"/>
        <w:contextualSpacing w:val="0"/>
        <w:jc w:val="both"/>
        <w:rPr>
          <w:rFonts w:ascii="Roboto" w:hAnsi="Roboto"/>
          <w:color w:val="818181"/>
          <w:sz w:val="21"/>
          <w:szCs w:val="21"/>
          <w:shd w:val="clear" w:color="auto" w:fill="FFFFFF"/>
        </w:rPr>
      </w:pPr>
    </w:p>
    <w:p w14:paraId="36343368" w14:textId="77777777" w:rsidR="00DD4A94" w:rsidRDefault="00DD4A94" w:rsidP="00A127F1">
      <w:pPr>
        <w:pStyle w:val="NormalWeb"/>
        <w:shd w:val="clear" w:color="auto" w:fill="FFFFFF"/>
        <w:spacing w:before="0" w:beforeAutospacing="0" w:after="150" w:afterAutospacing="0"/>
        <w:ind w:right="821"/>
        <w:jc w:val="both"/>
        <w:rPr>
          <w:rFonts w:ascii="Roboto" w:hAnsi="Roboto"/>
          <w:color w:val="333333"/>
          <w:sz w:val="21"/>
          <w:szCs w:val="21"/>
        </w:rPr>
      </w:pPr>
    </w:p>
    <w:p w14:paraId="52B4041B" w14:textId="77777777" w:rsidR="00DD4A94" w:rsidRDefault="00DD4A94" w:rsidP="00A127F1">
      <w:pPr>
        <w:pStyle w:val="NormalWeb"/>
        <w:shd w:val="clear" w:color="auto" w:fill="FFFFFF"/>
        <w:spacing w:before="0" w:beforeAutospacing="0" w:after="150" w:afterAutospacing="0"/>
        <w:ind w:right="821"/>
        <w:jc w:val="both"/>
        <w:rPr>
          <w:rFonts w:ascii="Roboto" w:hAnsi="Roboto"/>
          <w:color w:val="333333"/>
          <w:sz w:val="21"/>
          <w:szCs w:val="21"/>
        </w:rPr>
      </w:pPr>
    </w:p>
    <w:p w14:paraId="06610C08" w14:textId="0BA4F768" w:rsidR="006D3507" w:rsidRDefault="006D3507" w:rsidP="00A127F1">
      <w:pPr>
        <w:pStyle w:val="NormalWeb"/>
        <w:shd w:val="clear" w:color="auto" w:fill="FFFFFF"/>
        <w:spacing w:before="0" w:beforeAutospacing="0" w:after="150" w:afterAutospacing="0"/>
        <w:ind w:right="821"/>
        <w:jc w:val="both"/>
        <w:rPr>
          <w:rFonts w:ascii="Roboto" w:hAnsi="Roboto"/>
          <w:color w:val="333333"/>
          <w:sz w:val="21"/>
          <w:szCs w:val="21"/>
        </w:rPr>
      </w:pPr>
      <w:r>
        <w:rPr>
          <w:rFonts w:ascii="Roboto" w:hAnsi="Roboto"/>
          <w:color w:val="333333"/>
          <w:sz w:val="21"/>
          <w:szCs w:val="21"/>
        </w:rPr>
        <w:t>La consommation électrique de l’atelier laitier, c’est avant tout une affaire de tank à lait et chauffe-eau : 70% de la facture provient du refroidissement du lait par le tank et de la production d’eau chaude pour le nettoyage des installations de traite. La promesse de Serap Industrie avec la mise sur le marché d’Opticool, un groupe frigorifique très innovant, est de </w:t>
      </w:r>
      <w:r>
        <w:rPr>
          <w:rStyle w:val="lev"/>
          <w:rFonts w:ascii="Roboto" w:hAnsi="Roboto"/>
          <w:color w:val="333333"/>
          <w:sz w:val="21"/>
          <w:szCs w:val="21"/>
        </w:rPr>
        <w:t>diminuer cette consommation de 40%, et jusqu’à 70</w:t>
      </w:r>
      <w:proofErr w:type="gramStart"/>
      <w:r>
        <w:rPr>
          <w:rStyle w:val="lev"/>
          <w:rFonts w:ascii="Roboto" w:hAnsi="Roboto"/>
          <w:color w:val="333333"/>
          <w:sz w:val="21"/>
          <w:szCs w:val="21"/>
        </w:rPr>
        <w:t>%  avec</w:t>
      </w:r>
      <w:proofErr w:type="gramEnd"/>
      <w:r>
        <w:rPr>
          <w:rStyle w:val="lev"/>
          <w:rFonts w:ascii="Roboto" w:hAnsi="Roboto"/>
          <w:color w:val="333333"/>
          <w:sz w:val="21"/>
          <w:szCs w:val="21"/>
        </w:rPr>
        <w:t xml:space="preserve"> l’ajout d’un </w:t>
      </w:r>
      <w:hyperlink r:id="rId8" w:tgtFrame="_blank" w:history="1">
        <w:r>
          <w:rPr>
            <w:rStyle w:val="Lienhypertexte"/>
            <w:rFonts w:ascii="Roboto" w:hAnsi="Roboto"/>
            <w:b/>
            <w:bCs/>
            <w:color w:val="111111"/>
            <w:sz w:val="21"/>
            <w:szCs w:val="21"/>
          </w:rPr>
          <w:t>pré-refroidisseur</w:t>
        </w:r>
      </w:hyperlink>
      <w:r>
        <w:rPr>
          <w:rStyle w:val="lev"/>
          <w:rFonts w:ascii="Roboto" w:hAnsi="Roboto"/>
          <w:color w:val="333333"/>
          <w:sz w:val="21"/>
          <w:szCs w:val="21"/>
        </w:rPr>
        <w:t>.</w:t>
      </w:r>
      <w:r>
        <w:rPr>
          <w:rFonts w:ascii="Roboto" w:hAnsi="Roboto"/>
          <w:color w:val="333333"/>
          <w:sz w:val="21"/>
          <w:szCs w:val="21"/>
        </w:rPr>
        <w:t> La promesse est même </w:t>
      </w:r>
      <w:r>
        <w:rPr>
          <w:rStyle w:val="lev"/>
          <w:rFonts w:ascii="Roboto" w:hAnsi="Roboto"/>
          <w:color w:val="333333"/>
          <w:sz w:val="21"/>
          <w:szCs w:val="21"/>
        </w:rPr>
        <w:t>en conditions optimales</w:t>
      </w:r>
      <w:r>
        <w:rPr>
          <w:rFonts w:ascii="Roboto" w:hAnsi="Roboto"/>
          <w:color w:val="333333"/>
          <w:sz w:val="21"/>
          <w:szCs w:val="21"/>
        </w:rPr>
        <w:t> d’effacer la consommation électrique grâce à ces performances et à la récupération de chaleur. Autrement dit « </w:t>
      </w:r>
      <w:r>
        <w:rPr>
          <w:rStyle w:val="Accentuation"/>
          <w:rFonts w:ascii="Roboto" w:hAnsi="Roboto"/>
          <w:color w:val="333333"/>
          <w:sz w:val="21"/>
          <w:szCs w:val="21"/>
        </w:rPr>
        <w:t>la quantité d’énergie consommée pour le refroidissement par Opticool peut être restituée sous forme d’eau chaude </w:t>
      </w:r>
      <w:r>
        <w:rPr>
          <w:rFonts w:ascii="Roboto" w:hAnsi="Roboto"/>
          <w:color w:val="333333"/>
          <w:sz w:val="21"/>
          <w:szCs w:val="21"/>
        </w:rPr>
        <w:t>», affirme Patrick Person, responsable marketing Refroidisseurs de lait de cette entreprise familiale mayennaise, devenue n°1 mondial des tanks à lait. </w:t>
      </w:r>
    </w:p>
    <w:p w14:paraId="54173B0A" w14:textId="2C27D157" w:rsidR="006D3507" w:rsidRDefault="006D3507" w:rsidP="00A127F1">
      <w:pPr>
        <w:pStyle w:val="NormalWeb"/>
        <w:shd w:val="clear" w:color="auto" w:fill="FFFFFF"/>
        <w:spacing w:before="0" w:beforeAutospacing="0" w:after="150" w:afterAutospacing="0"/>
        <w:ind w:right="821"/>
        <w:jc w:val="both"/>
        <w:rPr>
          <w:rFonts w:ascii="Roboto" w:hAnsi="Roboto"/>
          <w:color w:val="333333"/>
          <w:sz w:val="21"/>
          <w:szCs w:val="21"/>
        </w:rPr>
      </w:pPr>
      <w:r>
        <w:rPr>
          <w:rFonts w:ascii="Roboto" w:hAnsi="Roboto"/>
          <w:color w:val="333333"/>
          <w:sz w:val="21"/>
          <w:szCs w:val="21"/>
        </w:rPr>
        <w:t>Les économies d’électricité annoncées font référence aux </w:t>
      </w:r>
      <w:r>
        <w:rPr>
          <w:rStyle w:val="lev"/>
          <w:rFonts w:ascii="Roboto" w:hAnsi="Roboto"/>
          <w:color w:val="333333"/>
          <w:sz w:val="21"/>
          <w:szCs w:val="21"/>
        </w:rPr>
        <w:t>moyennes relevées par le </w:t>
      </w:r>
      <w:hyperlink r:id="rId9" w:tgtFrame="_blank" w:history="1">
        <w:r>
          <w:rPr>
            <w:rStyle w:val="Lienhypertexte"/>
            <w:rFonts w:ascii="Roboto" w:hAnsi="Roboto"/>
            <w:b/>
            <w:bCs/>
            <w:color w:val="111111"/>
            <w:sz w:val="21"/>
            <w:szCs w:val="21"/>
          </w:rPr>
          <w:t>GIE Elevages de Bretagne</w:t>
        </w:r>
      </w:hyperlink>
      <w:r>
        <w:rPr>
          <w:rStyle w:val="lev"/>
          <w:rFonts w:ascii="Roboto" w:hAnsi="Roboto"/>
          <w:color w:val="333333"/>
          <w:sz w:val="21"/>
          <w:szCs w:val="21"/>
        </w:rPr>
        <w:t xml:space="preserve"> dans le parc </w:t>
      </w:r>
      <w:proofErr w:type="gramStart"/>
      <w:r>
        <w:rPr>
          <w:rStyle w:val="lev"/>
          <w:rFonts w:ascii="Roboto" w:hAnsi="Roboto"/>
          <w:color w:val="333333"/>
          <w:sz w:val="21"/>
          <w:szCs w:val="21"/>
        </w:rPr>
        <w:t>actuel:</w:t>
      </w:r>
      <w:proofErr w:type="gramEnd"/>
      <w:r>
        <w:rPr>
          <w:rStyle w:val="lev"/>
          <w:rFonts w:ascii="Roboto" w:hAnsi="Roboto"/>
          <w:color w:val="333333"/>
          <w:sz w:val="21"/>
          <w:szCs w:val="21"/>
        </w:rPr>
        <w:t xml:space="preserve"> 20 Wh/l de lait pour la partie refroidissement et  17 Wh/l de lait pour la production d’eau chaude</w:t>
      </w:r>
      <w:r>
        <w:rPr>
          <w:rFonts w:ascii="Roboto" w:hAnsi="Roboto"/>
          <w:color w:val="333333"/>
          <w:sz w:val="21"/>
          <w:szCs w:val="21"/>
        </w:rPr>
        <w:t>. « </w:t>
      </w:r>
      <w:r>
        <w:rPr>
          <w:rStyle w:val="Accentuation"/>
          <w:rFonts w:ascii="Roboto" w:hAnsi="Roboto"/>
          <w:color w:val="333333"/>
          <w:sz w:val="21"/>
          <w:szCs w:val="21"/>
        </w:rPr>
        <w:t>Mais ce sont des moyennes, la fourchette est très vaste</w:t>
      </w:r>
      <w:proofErr w:type="gramStart"/>
      <w:r>
        <w:rPr>
          <w:rStyle w:val="Accentuation"/>
          <w:rFonts w:ascii="Roboto" w:hAnsi="Roboto"/>
          <w:color w:val="333333"/>
          <w:sz w:val="21"/>
          <w:szCs w:val="21"/>
        </w:rPr>
        <w:t>.</w:t>
      </w:r>
      <w:r>
        <w:rPr>
          <w:rFonts w:ascii="Roboto" w:hAnsi="Roboto"/>
          <w:color w:val="333333"/>
          <w:sz w:val="21"/>
          <w:szCs w:val="21"/>
        </w:rPr>
        <w:t>»</w:t>
      </w:r>
      <w:proofErr w:type="gramEnd"/>
      <w:r>
        <w:rPr>
          <w:rFonts w:ascii="Roboto" w:hAnsi="Roboto"/>
          <w:color w:val="333333"/>
          <w:sz w:val="21"/>
          <w:szCs w:val="21"/>
        </w:rPr>
        <w:t xml:space="preserve"> Elles représentent une réduction de l'empreinte carbone de 50 à 60%.</w:t>
      </w:r>
    </w:p>
    <w:p w14:paraId="0E96D05F" w14:textId="77777777" w:rsidR="007103A9" w:rsidRDefault="007103A9" w:rsidP="00A127F1">
      <w:pPr>
        <w:pStyle w:val="NormalWeb"/>
        <w:shd w:val="clear" w:color="auto" w:fill="FFFFFF"/>
        <w:spacing w:before="0" w:beforeAutospacing="0" w:after="150" w:afterAutospacing="0"/>
        <w:ind w:right="821"/>
        <w:jc w:val="both"/>
        <w:rPr>
          <w:rFonts w:ascii="Roboto" w:hAnsi="Roboto"/>
          <w:color w:val="333333"/>
          <w:sz w:val="21"/>
          <w:szCs w:val="21"/>
        </w:rPr>
      </w:pPr>
    </w:p>
    <w:p w14:paraId="1A40C7F3" w14:textId="77777777" w:rsidR="006D3507" w:rsidRPr="006D3507" w:rsidRDefault="006D3507" w:rsidP="00A127F1">
      <w:pPr>
        <w:pStyle w:val="Titre3"/>
        <w:shd w:val="clear" w:color="auto" w:fill="F5F5F5"/>
        <w:spacing w:before="0" w:after="120"/>
        <w:ind w:right="821"/>
        <w:jc w:val="both"/>
        <w:rPr>
          <w:rFonts w:ascii="Roboto" w:hAnsi="Roboto"/>
          <w:b/>
          <w:bCs/>
          <w:color w:val="111111"/>
        </w:rPr>
      </w:pPr>
      <w:r w:rsidRPr="006D3507">
        <w:rPr>
          <w:rFonts w:ascii="Roboto" w:hAnsi="Roboto"/>
          <w:b/>
          <w:bCs/>
          <w:color w:val="111111"/>
        </w:rPr>
        <w:t>Un projet porté par six partenaires</w:t>
      </w:r>
    </w:p>
    <w:p w14:paraId="42437C89" w14:textId="77777777" w:rsidR="006D3507" w:rsidRDefault="006D3507" w:rsidP="00A127F1">
      <w:pPr>
        <w:pStyle w:val="NormalWeb"/>
        <w:shd w:val="clear" w:color="auto" w:fill="FFFFFF"/>
        <w:spacing w:before="0" w:beforeAutospacing="0" w:after="150" w:afterAutospacing="0"/>
        <w:ind w:right="821"/>
        <w:jc w:val="both"/>
        <w:rPr>
          <w:rFonts w:ascii="Roboto" w:hAnsi="Roboto"/>
          <w:color w:val="333333"/>
          <w:sz w:val="21"/>
          <w:szCs w:val="21"/>
        </w:rPr>
      </w:pPr>
      <w:r>
        <w:rPr>
          <w:rFonts w:ascii="Roboto" w:hAnsi="Roboto"/>
          <w:color w:val="333333"/>
          <w:sz w:val="21"/>
          <w:szCs w:val="21"/>
        </w:rPr>
        <w:t xml:space="preserve">Serap Indutries n’a pas </w:t>
      </w:r>
      <w:proofErr w:type="gramStart"/>
      <w:r>
        <w:rPr>
          <w:rFonts w:ascii="Roboto" w:hAnsi="Roboto"/>
          <w:color w:val="333333"/>
          <w:sz w:val="21"/>
          <w:szCs w:val="21"/>
        </w:rPr>
        <w:t>fait</w:t>
      </w:r>
      <w:proofErr w:type="gramEnd"/>
      <w:r>
        <w:rPr>
          <w:rFonts w:ascii="Roboto" w:hAnsi="Roboto"/>
          <w:color w:val="333333"/>
          <w:sz w:val="21"/>
          <w:szCs w:val="21"/>
        </w:rPr>
        <w:t xml:space="preserve"> le travail seul. Opticool est le fruit d’un projet de recherche Tank 2020 labellisé par le pôle de compétitivité Valorial et porté par un consortium de partenaires : Serap Industries (chef de file), le pôle Cristal (expert en réfrigération et métrologie), le GIE Elevages de bretagne, l’institut de l’élevage et deux laiteries Terrena et Lactalis. «</w:t>
      </w:r>
      <w:r>
        <w:rPr>
          <w:rStyle w:val="Accentuation"/>
          <w:rFonts w:ascii="Roboto" w:hAnsi="Roboto"/>
          <w:color w:val="333333"/>
          <w:sz w:val="21"/>
          <w:szCs w:val="21"/>
        </w:rPr>
        <w:t xml:space="preserve"> L’objectif fixé était de concevoir et valider </w:t>
      </w:r>
      <w:proofErr w:type="gramStart"/>
      <w:r>
        <w:rPr>
          <w:rStyle w:val="Accentuation"/>
          <w:rFonts w:ascii="Roboto" w:hAnsi="Roboto"/>
          <w:color w:val="333333"/>
          <w:sz w:val="21"/>
          <w:szCs w:val="21"/>
        </w:rPr>
        <w:t>expérimentalement  un</w:t>
      </w:r>
      <w:proofErr w:type="gramEnd"/>
      <w:r>
        <w:rPr>
          <w:rStyle w:val="Accentuation"/>
          <w:rFonts w:ascii="Roboto" w:hAnsi="Roboto"/>
          <w:color w:val="333333"/>
          <w:sz w:val="21"/>
          <w:szCs w:val="21"/>
        </w:rPr>
        <w:t xml:space="preserve"> tank à lait avec une consommation électrique et un impact carbone les plus faibles possibles</w:t>
      </w:r>
      <w:r>
        <w:rPr>
          <w:rFonts w:ascii="Roboto" w:hAnsi="Roboto"/>
          <w:color w:val="333333"/>
          <w:sz w:val="21"/>
          <w:szCs w:val="21"/>
        </w:rPr>
        <w:t>», rappelle Chantal Kassargy, chef de projet Opticool.</w:t>
      </w:r>
    </w:p>
    <w:p w14:paraId="320D63A5" w14:textId="1ABAE4AB" w:rsidR="006D3507" w:rsidRDefault="006D3507" w:rsidP="00A127F1">
      <w:pPr>
        <w:pStyle w:val="NormalWeb"/>
        <w:shd w:val="clear" w:color="auto" w:fill="FFFFFF"/>
        <w:spacing w:before="0" w:beforeAutospacing="0" w:after="150" w:afterAutospacing="0"/>
        <w:ind w:right="821"/>
        <w:jc w:val="both"/>
        <w:rPr>
          <w:rFonts w:ascii="Roboto" w:hAnsi="Roboto"/>
          <w:color w:val="333333"/>
          <w:sz w:val="21"/>
          <w:szCs w:val="21"/>
        </w:rPr>
      </w:pPr>
      <w:r>
        <w:rPr>
          <w:rFonts w:ascii="Roboto" w:hAnsi="Roboto"/>
          <w:color w:val="333333"/>
          <w:sz w:val="21"/>
          <w:szCs w:val="21"/>
        </w:rPr>
        <w:t>Ceci dans un secteur où la marge de progression est importante. « </w:t>
      </w:r>
      <w:r>
        <w:rPr>
          <w:rStyle w:val="Accentuation"/>
          <w:rFonts w:ascii="Roboto" w:hAnsi="Roboto"/>
          <w:color w:val="333333"/>
          <w:sz w:val="21"/>
          <w:szCs w:val="21"/>
        </w:rPr>
        <w:t xml:space="preserve">Beaucoup de tanks en fonctionnement sont très anciens (l’âge moyen est de 20 ans, certains ont plus de 40 </w:t>
      </w:r>
      <w:proofErr w:type="gramStart"/>
      <w:r>
        <w:rPr>
          <w:rStyle w:val="Accentuation"/>
          <w:rFonts w:ascii="Roboto" w:hAnsi="Roboto"/>
          <w:color w:val="333333"/>
          <w:sz w:val="21"/>
          <w:szCs w:val="21"/>
        </w:rPr>
        <w:t>ans!</w:t>
      </w:r>
      <w:proofErr w:type="gramEnd"/>
      <w:r>
        <w:rPr>
          <w:rStyle w:val="Accentuation"/>
          <w:rFonts w:ascii="Roboto" w:hAnsi="Roboto"/>
          <w:color w:val="333333"/>
          <w:sz w:val="21"/>
          <w:szCs w:val="21"/>
        </w:rPr>
        <w:t>), le taux de renouvellement est très faible (2%). Les conditions d’installation ne sont pas toujours optimales, il y a peu de pré-refroidisseurs de laits, très peu de récupérateurs de calories (moins d’un tank sur 10) », </w:t>
      </w:r>
      <w:r>
        <w:rPr>
          <w:rFonts w:ascii="Roboto" w:hAnsi="Roboto"/>
          <w:color w:val="333333"/>
          <w:sz w:val="21"/>
          <w:szCs w:val="21"/>
        </w:rPr>
        <w:t>précise Patrick Person.</w:t>
      </w:r>
    </w:p>
    <w:p w14:paraId="0EE329EC" w14:textId="77777777" w:rsidR="006D3507" w:rsidRDefault="006D3507" w:rsidP="00A127F1">
      <w:pPr>
        <w:ind w:right="821"/>
        <w:jc w:val="both"/>
        <w:rPr>
          <w:rFonts w:ascii="Roboto" w:eastAsia="Times New Roman" w:hAnsi="Roboto" w:cs="Times New Roman"/>
          <w:color w:val="333333"/>
          <w:sz w:val="21"/>
          <w:szCs w:val="21"/>
          <w:lang w:eastAsia="fr-FR"/>
        </w:rPr>
      </w:pPr>
      <w:r>
        <w:rPr>
          <w:rFonts w:ascii="Roboto" w:hAnsi="Roboto"/>
          <w:color w:val="333333"/>
          <w:sz w:val="21"/>
          <w:szCs w:val="21"/>
        </w:rPr>
        <w:br w:type="page"/>
      </w:r>
    </w:p>
    <w:p w14:paraId="46B47C8B" w14:textId="77777777" w:rsidR="006D3507" w:rsidRPr="006D3507" w:rsidRDefault="006D3507" w:rsidP="00A127F1">
      <w:pPr>
        <w:pStyle w:val="Titre3"/>
        <w:shd w:val="clear" w:color="auto" w:fill="F5F5F5"/>
        <w:spacing w:before="0" w:after="120"/>
        <w:ind w:right="821"/>
        <w:jc w:val="both"/>
        <w:rPr>
          <w:rFonts w:ascii="Roboto" w:hAnsi="Roboto"/>
          <w:b/>
          <w:bCs/>
          <w:color w:val="111111"/>
        </w:rPr>
      </w:pPr>
      <w:r w:rsidRPr="006D3507">
        <w:rPr>
          <w:rFonts w:ascii="Roboto" w:hAnsi="Roboto"/>
          <w:b/>
          <w:bCs/>
          <w:color w:val="111111"/>
        </w:rPr>
        <w:lastRenderedPageBreak/>
        <w:t>Compatibles avec toutes les cuves existantes</w:t>
      </w:r>
    </w:p>
    <w:p w14:paraId="151AC4E7" w14:textId="77777777" w:rsidR="006D3507" w:rsidRDefault="006D3507" w:rsidP="00A127F1">
      <w:pPr>
        <w:pStyle w:val="NormalWeb"/>
        <w:shd w:val="clear" w:color="auto" w:fill="FFFFFF"/>
        <w:spacing w:before="0" w:beforeAutospacing="0" w:after="150" w:afterAutospacing="0"/>
        <w:ind w:right="821"/>
        <w:jc w:val="both"/>
        <w:rPr>
          <w:rFonts w:ascii="Roboto" w:hAnsi="Roboto"/>
          <w:color w:val="333333"/>
          <w:sz w:val="21"/>
          <w:szCs w:val="21"/>
        </w:rPr>
      </w:pPr>
      <w:r>
        <w:rPr>
          <w:rFonts w:ascii="Roboto" w:hAnsi="Roboto"/>
          <w:color w:val="333333"/>
          <w:sz w:val="21"/>
          <w:szCs w:val="21"/>
        </w:rPr>
        <w:t xml:space="preserve">Ce groupe frigorifique de nouvelle génération (1) est compatible avec tous les modèles de tank et toutes les marques, et peut donc donner une nouvelle jeunesse à une cuve de 20 ans avec les mêmes avantages en économie d’énergie qu’une cuve neuve. Il est modulaire, ce qui lui permet de s’adapter facilement à toutes les configurations : fixé à l’arrière de la cuve, mis en groupe séparé, on peut séparer une partie des condenseurs… Et il est caréné ce qui facilite son installation en </w:t>
      </w:r>
      <w:proofErr w:type="gramStart"/>
      <w:r>
        <w:rPr>
          <w:rFonts w:ascii="Roboto" w:hAnsi="Roboto"/>
          <w:color w:val="333333"/>
          <w:sz w:val="21"/>
          <w:szCs w:val="21"/>
        </w:rPr>
        <w:t>extérieur .</w:t>
      </w:r>
      <w:proofErr w:type="gramEnd"/>
      <w:r>
        <w:rPr>
          <w:rFonts w:ascii="Roboto" w:hAnsi="Roboto"/>
          <w:color w:val="333333"/>
          <w:sz w:val="21"/>
          <w:szCs w:val="21"/>
        </w:rPr>
        <w:t xml:space="preserve"> «</w:t>
      </w:r>
      <w:r>
        <w:rPr>
          <w:rStyle w:val="Accentuation"/>
          <w:rFonts w:ascii="Roboto" w:hAnsi="Roboto"/>
          <w:color w:val="333333"/>
          <w:sz w:val="21"/>
          <w:szCs w:val="21"/>
        </w:rPr>
        <w:t> Le pré-requis de base pour améliorer la performance d’un groupe frigorifique est d’être bien ventilé</w:t>
      </w:r>
      <w:r>
        <w:rPr>
          <w:rFonts w:ascii="Roboto" w:hAnsi="Roboto"/>
          <w:color w:val="333333"/>
          <w:sz w:val="21"/>
          <w:szCs w:val="21"/>
        </w:rPr>
        <w:t> », rappelle-t-il.</w:t>
      </w:r>
    </w:p>
    <w:p w14:paraId="0CFCF04D" w14:textId="591A9A72" w:rsidR="00E411D0" w:rsidRPr="00E411D0" w:rsidRDefault="00C54E4C" w:rsidP="00A127F1">
      <w:pPr>
        <w:pStyle w:val="Titre3"/>
        <w:shd w:val="clear" w:color="auto" w:fill="F5F5F5"/>
        <w:spacing w:before="0" w:after="120"/>
        <w:ind w:right="821"/>
        <w:jc w:val="both"/>
        <w:rPr>
          <w:rFonts w:ascii="Roboto" w:hAnsi="Roboto"/>
          <w:b/>
          <w:bCs/>
          <w:color w:val="111111"/>
        </w:rPr>
      </w:pPr>
      <w:r w:rsidRPr="00E411D0">
        <w:rPr>
          <w:noProof/>
        </w:rPr>
        <w:drawing>
          <wp:anchor distT="0" distB="0" distL="114300" distR="114300" simplePos="0" relativeHeight="251659264" behindDoc="0" locked="0" layoutInCell="1" allowOverlap="1" wp14:anchorId="766865E7" wp14:editId="7A1BC4A8">
            <wp:simplePos x="0" y="0"/>
            <wp:positionH relativeFrom="column">
              <wp:posOffset>3648496</wp:posOffset>
            </wp:positionH>
            <wp:positionV relativeFrom="paragraph">
              <wp:posOffset>116856</wp:posOffset>
            </wp:positionV>
            <wp:extent cx="2149014" cy="1432676"/>
            <wp:effectExtent l="0" t="0" r="3810" b="0"/>
            <wp:wrapNone/>
            <wp:docPr id="4" name="Image 4" descr="Une image contenant intérieur, vert&#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descr="Une image contenant intérieur, vert&#10;&#10;Description générée automatiquement"/>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149014" cy="1432676"/>
                    </a:xfrm>
                    <a:prstGeom prst="rect">
                      <a:avLst/>
                    </a:prstGeom>
                  </pic:spPr>
                </pic:pic>
              </a:graphicData>
            </a:graphic>
            <wp14:sizeRelH relativeFrom="page">
              <wp14:pctWidth>0</wp14:pctWidth>
            </wp14:sizeRelH>
            <wp14:sizeRelV relativeFrom="page">
              <wp14:pctHeight>0</wp14:pctHeight>
            </wp14:sizeRelV>
          </wp:anchor>
        </w:drawing>
      </w:r>
      <w:r w:rsidR="00E411D0" w:rsidRPr="00E411D0">
        <w:rPr>
          <w:rFonts w:ascii="Roboto" w:hAnsi="Roboto"/>
          <w:b/>
          <w:bCs/>
          <w:color w:val="111111"/>
        </w:rPr>
        <w:t>Une puissance calculée en fonction des besoins</w:t>
      </w:r>
    </w:p>
    <w:p w14:paraId="4109C329" w14:textId="17815EB2" w:rsidR="00680D64" w:rsidRDefault="00680D64" w:rsidP="00C54E4C">
      <w:pPr>
        <w:pStyle w:val="Paragraphedeliste"/>
        <w:spacing w:after="60"/>
        <w:ind w:left="1074" w:right="6207"/>
        <w:contextualSpacing w:val="0"/>
        <w:jc w:val="both"/>
        <w:rPr>
          <w:rFonts w:ascii="Roboto" w:hAnsi="Roboto"/>
          <w:color w:val="808080"/>
          <w:sz w:val="21"/>
          <w:szCs w:val="21"/>
          <w:shd w:val="clear" w:color="auto" w:fill="F5F5F5"/>
        </w:rPr>
      </w:pPr>
      <w:r>
        <w:rPr>
          <w:rFonts w:ascii="Roboto" w:hAnsi="Roboto"/>
          <w:color w:val="808080"/>
          <w:sz w:val="21"/>
          <w:szCs w:val="21"/>
          <w:shd w:val="clear" w:color="auto" w:fill="F5F5F5"/>
        </w:rPr>
        <w:t>Le capteur niveau permet d'adapter la puissance à la quantité de lait arrivant dans le tank</w:t>
      </w:r>
    </w:p>
    <w:p w14:paraId="2E90D4E9" w14:textId="77777777" w:rsidR="00680D64" w:rsidRPr="00680D64" w:rsidRDefault="00680D64" w:rsidP="00A127F1">
      <w:pPr>
        <w:pStyle w:val="Paragraphedeliste"/>
        <w:spacing w:after="60"/>
        <w:ind w:left="1074" w:right="821"/>
        <w:contextualSpacing w:val="0"/>
        <w:jc w:val="both"/>
        <w:rPr>
          <w:rFonts w:ascii="Roboto" w:hAnsi="Roboto"/>
          <w:color w:val="000000" w:themeColor="text1"/>
          <w:sz w:val="21"/>
          <w:szCs w:val="21"/>
          <w:shd w:val="clear" w:color="auto" w:fill="F5F5F5"/>
        </w:rPr>
      </w:pPr>
    </w:p>
    <w:p w14:paraId="5728301F" w14:textId="77777777" w:rsidR="00680D64" w:rsidRDefault="00680D64" w:rsidP="00A127F1">
      <w:pPr>
        <w:pStyle w:val="Paragraphedeliste"/>
        <w:spacing w:after="60"/>
        <w:ind w:left="1074" w:right="821"/>
        <w:contextualSpacing w:val="0"/>
        <w:jc w:val="both"/>
        <w:rPr>
          <w:rFonts w:ascii="Roboto" w:hAnsi="Roboto"/>
          <w:color w:val="000000" w:themeColor="text1"/>
          <w:sz w:val="21"/>
          <w:szCs w:val="21"/>
          <w:shd w:val="clear" w:color="auto" w:fill="F5F5F5"/>
        </w:rPr>
      </w:pPr>
    </w:p>
    <w:p w14:paraId="3BCB0415" w14:textId="77777777" w:rsidR="00680D64" w:rsidRPr="00680D64" w:rsidRDefault="00680D64" w:rsidP="00A127F1">
      <w:pPr>
        <w:pStyle w:val="Paragraphedeliste"/>
        <w:spacing w:after="60"/>
        <w:ind w:left="1074" w:right="821"/>
        <w:contextualSpacing w:val="0"/>
        <w:jc w:val="both"/>
        <w:rPr>
          <w:rFonts w:ascii="Roboto" w:hAnsi="Roboto"/>
          <w:color w:val="000000" w:themeColor="text1"/>
          <w:sz w:val="21"/>
          <w:szCs w:val="21"/>
          <w:shd w:val="clear" w:color="auto" w:fill="F5F5F5"/>
        </w:rPr>
      </w:pPr>
    </w:p>
    <w:p w14:paraId="20BA8071" w14:textId="2DDE3988" w:rsidR="00680D64" w:rsidRDefault="00680D64" w:rsidP="00A127F1">
      <w:pPr>
        <w:pStyle w:val="Paragraphedeliste"/>
        <w:spacing w:after="60"/>
        <w:ind w:left="714" w:right="821"/>
        <w:contextualSpacing w:val="0"/>
        <w:jc w:val="both"/>
      </w:pPr>
    </w:p>
    <w:p w14:paraId="4151DF03" w14:textId="3C8FC750" w:rsidR="00680D64" w:rsidRDefault="00680D64" w:rsidP="00A127F1">
      <w:pPr>
        <w:pStyle w:val="Paragraphedeliste"/>
        <w:spacing w:after="60"/>
        <w:ind w:left="714" w:right="821"/>
        <w:contextualSpacing w:val="0"/>
        <w:jc w:val="both"/>
      </w:pPr>
    </w:p>
    <w:p w14:paraId="04468E7D" w14:textId="21D51645" w:rsidR="00680D64" w:rsidRDefault="00680D64" w:rsidP="00A127F1">
      <w:pPr>
        <w:pStyle w:val="Paragraphedeliste"/>
        <w:spacing w:after="60"/>
        <w:ind w:left="714" w:right="821"/>
        <w:contextualSpacing w:val="0"/>
        <w:jc w:val="both"/>
      </w:pPr>
    </w:p>
    <w:p w14:paraId="1C01E79B" w14:textId="77777777" w:rsidR="00A127F1" w:rsidRDefault="00A127F1" w:rsidP="00A127F1">
      <w:pPr>
        <w:pStyle w:val="NormalWeb"/>
        <w:shd w:val="clear" w:color="auto" w:fill="FFFFFF"/>
        <w:spacing w:before="0" w:beforeAutospacing="0" w:after="150" w:afterAutospacing="0"/>
        <w:ind w:right="821"/>
        <w:jc w:val="both"/>
        <w:rPr>
          <w:rFonts w:ascii="Roboto" w:hAnsi="Roboto"/>
          <w:color w:val="333333"/>
          <w:sz w:val="21"/>
          <w:szCs w:val="21"/>
        </w:rPr>
      </w:pPr>
      <w:r>
        <w:rPr>
          <w:rStyle w:val="lev"/>
          <w:rFonts w:ascii="Roboto" w:hAnsi="Roboto"/>
          <w:color w:val="333333"/>
          <w:sz w:val="21"/>
          <w:szCs w:val="21"/>
        </w:rPr>
        <w:t>Les performances d’Opticool sont dues à des innovations à deux niveaux </w:t>
      </w:r>
      <w:r>
        <w:rPr>
          <w:rFonts w:ascii="Roboto" w:hAnsi="Roboto"/>
          <w:color w:val="333333"/>
          <w:sz w:val="21"/>
          <w:szCs w:val="21"/>
        </w:rPr>
        <w:t>:</w:t>
      </w:r>
    </w:p>
    <w:p w14:paraId="101EF57C" w14:textId="77777777" w:rsidR="00A127F1" w:rsidRDefault="00A127F1" w:rsidP="00A127F1">
      <w:pPr>
        <w:pStyle w:val="NormalWeb"/>
        <w:shd w:val="clear" w:color="auto" w:fill="FFFFFF"/>
        <w:spacing w:before="0" w:beforeAutospacing="0" w:after="150" w:afterAutospacing="0"/>
        <w:ind w:right="821"/>
        <w:jc w:val="both"/>
        <w:rPr>
          <w:rFonts w:ascii="Roboto" w:hAnsi="Roboto"/>
          <w:color w:val="333333"/>
          <w:sz w:val="21"/>
          <w:szCs w:val="21"/>
        </w:rPr>
      </w:pPr>
      <w:r>
        <w:rPr>
          <w:rFonts w:ascii="Roboto" w:hAnsi="Roboto"/>
          <w:color w:val="333333"/>
          <w:sz w:val="21"/>
          <w:szCs w:val="21"/>
        </w:rPr>
        <w:t>-</w:t>
      </w:r>
      <w:r>
        <w:rPr>
          <w:rStyle w:val="lev"/>
          <w:rFonts w:ascii="Roboto" w:hAnsi="Roboto"/>
          <w:color w:val="333333"/>
          <w:sz w:val="21"/>
          <w:szCs w:val="21"/>
        </w:rPr>
        <w:t xml:space="preserve">au niveau des </w:t>
      </w:r>
      <w:proofErr w:type="gramStart"/>
      <w:r>
        <w:rPr>
          <w:rStyle w:val="lev"/>
          <w:rFonts w:ascii="Roboto" w:hAnsi="Roboto"/>
          <w:color w:val="333333"/>
          <w:sz w:val="21"/>
          <w:szCs w:val="21"/>
        </w:rPr>
        <w:t>équipements:</w:t>
      </w:r>
      <w:proofErr w:type="gramEnd"/>
      <w:r>
        <w:rPr>
          <w:rStyle w:val="lev"/>
          <w:rFonts w:ascii="Roboto" w:hAnsi="Roboto"/>
          <w:color w:val="333333"/>
          <w:sz w:val="21"/>
          <w:szCs w:val="21"/>
        </w:rPr>
        <w:t> </w:t>
      </w:r>
      <w:r>
        <w:rPr>
          <w:rFonts w:ascii="Roboto" w:hAnsi="Roboto"/>
          <w:color w:val="333333"/>
          <w:sz w:val="21"/>
          <w:szCs w:val="21"/>
        </w:rPr>
        <w:t>c'est un groupe frigorifique à puissance variable qui s’appuie sur des compresseurs inverters, un automate, et des détenteurs électroniques. Des équipements qui jusqu’à présent n’existaient pas sur les tanks à lait.</w:t>
      </w:r>
    </w:p>
    <w:p w14:paraId="0EBC572A" w14:textId="4E1D0802" w:rsidR="00A127F1" w:rsidRDefault="00A127F1" w:rsidP="00A127F1">
      <w:pPr>
        <w:pStyle w:val="NormalWeb"/>
        <w:shd w:val="clear" w:color="auto" w:fill="FFFFFF"/>
        <w:spacing w:before="0" w:beforeAutospacing="0" w:after="150" w:afterAutospacing="0"/>
        <w:ind w:right="821"/>
        <w:jc w:val="both"/>
        <w:rPr>
          <w:rFonts w:ascii="Roboto" w:hAnsi="Roboto"/>
          <w:color w:val="333333"/>
          <w:sz w:val="21"/>
          <w:szCs w:val="21"/>
        </w:rPr>
      </w:pPr>
      <w:r>
        <w:rPr>
          <w:rFonts w:ascii="Roboto" w:hAnsi="Roboto"/>
          <w:color w:val="333333"/>
          <w:sz w:val="21"/>
          <w:szCs w:val="21"/>
        </w:rPr>
        <w:t>-</w:t>
      </w:r>
      <w:r>
        <w:rPr>
          <w:rStyle w:val="lev"/>
          <w:rFonts w:ascii="Roboto" w:hAnsi="Roboto"/>
          <w:color w:val="333333"/>
          <w:sz w:val="21"/>
          <w:szCs w:val="21"/>
        </w:rPr>
        <w:t>au niveau du mode de fonctionnement </w:t>
      </w:r>
      <w:r>
        <w:rPr>
          <w:rFonts w:ascii="Roboto" w:hAnsi="Roboto"/>
          <w:color w:val="333333"/>
          <w:sz w:val="21"/>
          <w:szCs w:val="21"/>
        </w:rPr>
        <w:t>: "</w:t>
      </w:r>
      <w:r>
        <w:rPr>
          <w:rStyle w:val="Accentuation"/>
          <w:rFonts w:ascii="Roboto" w:hAnsi="Roboto"/>
          <w:color w:val="333333"/>
          <w:sz w:val="21"/>
          <w:szCs w:val="21"/>
        </w:rPr>
        <w:t>L’automate calcule la puissance nécessaire pour refroidir le lait en fonction de la quantité de lait arrivant dans le tank grâce à un capteur de niveau, et en fonction de la température ambiante grâce à une sonde</w:t>
      </w:r>
      <w:r w:rsidR="00AF0219">
        <w:rPr>
          <w:rStyle w:val="Accentuation"/>
          <w:rFonts w:ascii="Roboto" w:hAnsi="Roboto"/>
          <w:color w:val="333333"/>
          <w:sz w:val="21"/>
          <w:szCs w:val="21"/>
        </w:rPr>
        <w:t xml:space="preserve"> </w:t>
      </w:r>
      <w:r>
        <w:rPr>
          <w:rStyle w:val="Accentuation"/>
          <w:rFonts w:ascii="Roboto" w:hAnsi="Roboto"/>
          <w:color w:val="333333"/>
          <w:sz w:val="21"/>
          <w:szCs w:val="21"/>
        </w:rPr>
        <w:t>les tank à lait standard</w:t>
      </w:r>
      <w:r>
        <w:rPr>
          <w:rFonts w:ascii="Roboto" w:hAnsi="Roboto"/>
          <w:color w:val="333333"/>
          <w:sz w:val="21"/>
          <w:szCs w:val="21"/>
        </w:rPr>
        <w:t xml:space="preserve">", explique Chantal Kassargy. Jusqu’à présent les tanks fonctionnent sur un mode on/off : dès que le tank se met en route il délivre 100% de sa puissance, alors que leur puissance est établie pour refroidir le </w:t>
      </w:r>
      <w:proofErr w:type="gramStart"/>
      <w:r>
        <w:rPr>
          <w:rFonts w:ascii="Roboto" w:hAnsi="Roboto"/>
          <w:color w:val="333333"/>
          <w:sz w:val="21"/>
          <w:szCs w:val="21"/>
        </w:rPr>
        <w:t>lait  refroidir</w:t>
      </w:r>
      <w:proofErr w:type="gramEnd"/>
      <w:r>
        <w:rPr>
          <w:rFonts w:ascii="Roboto" w:hAnsi="Roboto"/>
          <w:color w:val="333333"/>
          <w:sz w:val="21"/>
          <w:szCs w:val="21"/>
        </w:rPr>
        <w:t xml:space="preserve"> à 4 ° en moins de trois heures dans les pires conditions  (appareil plein, pour une température ambiante de 32 degrés). Le calcul de la puissance en fonction des besoins est particulièrement intéressant en traite robotisée en traite robotisée.</w:t>
      </w:r>
    </w:p>
    <w:p w14:paraId="6A6893D0" w14:textId="77777777" w:rsidR="00A127F1" w:rsidRPr="00A127F1" w:rsidRDefault="00A127F1" w:rsidP="00A127F1">
      <w:pPr>
        <w:pStyle w:val="Titre3"/>
        <w:shd w:val="clear" w:color="auto" w:fill="F5F5F5"/>
        <w:spacing w:before="0" w:after="120"/>
        <w:ind w:right="821"/>
        <w:jc w:val="both"/>
        <w:rPr>
          <w:rFonts w:ascii="Roboto" w:hAnsi="Roboto"/>
          <w:b/>
          <w:bCs/>
          <w:color w:val="111111"/>
        </w:rPr>
      </w:pPr>
      <w:r w:rsidRPr="00A127F1">
        <w:rPr>
          <w:rFonts w:ascii="Roboto" w:hAnsi="Roboto"/>
          <w:b/>
          <w:bCs/>
          <w:color w:val="111111"/>
        </w:rPr>
        <w:t>Un récupérateur de chaleur intégré et piloté</w:t>
      </w:r>
    </w:p>
    <w:p w14:paraId="48FB7D2F" w14:textId="77777777" w:rsidR="00A127F1" w:rsidRDefault="00A127F1" w:rsidP="00A127F1">
      <w:pPr>
        <w:pStyle w:val="NormalWeb"/>
        <w:shd w:val="clear" w:color="auto" w:fill="FFFFFF"/>
        <w:spacing w:before="0" w:beforeAutospacing="0" w:after="150" w:afterAutospacing="0"/>
        <w:ind w:right="821"/>
        <w:jc w:val="both"/>
        <w:rPr>
          <w:rFonts w:ascii="Roboto" w:hAnsi="Roboto"/>
          <w:color w:val="333333"/>
          <w:sz w:val="21"/>
          <w:szCs w:val="21"/>
        </w:rPr>
      </w:pPr>
      <w:r>
        <w:rPr>
          <w:rFonts w:ascii="Roboto" w:hAnsi="Roboto"/>
          <w:color w:val="333333"/>
          <w:sz w:val="21"/>
          <w:szCs w:val="21"/>
        </w:rPr>
        <w:t>Opticool présente d’autres innovations. Un récupérateur de chaleur est intégré au groupe : il permet de pré-chauffer l’eau avant le chauffe-eau, en étant piloté par l’automate. "</w:t>
      </w:r>
      <w:r>
        <w:rPr>
          <w:rStyle w:val="Accentuation"/>
          <w:rFonts w:ascii="Roboto" w:hAnsi="Roboto"/>
          <w:color w:val="333333"/>
          <w:sz w:val="21"/>
          <w:szCs w:val="21"/>
        </w:rPr>
        <w:t xml:space="preserve">La récupération de chaleur </w:t>
      </w:r>
      <w:proofErr w:type="gramStart"/>
      <w:r>
        <w:rPr>
          <w:rStyle w:val="Accentuation"/>
          <w:rFonts w:ascii="Roboto" w:hAnsi="Roboto"/>
          <w:color w:val="333333"/>
          <w:sz w:val="21"/>
          <w:szCs w:val="21"/>
        </w:rPr>
        <w:t>intégrée ,</w:t>
      </w:r>
      <w:proofErr w:type="gramEnd"/>
      <w:r>
        <w:rPr>
          <w:rStyle w:val="Accentuation"/>
          <w:rFonts w:ascii="Roboto" w:hAnsi="Roboto"/>
          <w:color w:val="333333"/>
          <w:sz w:val="21"/>
          <w:szCs w:val="21"/>
        </w:rPr>
        <w:t xml:space="preserve"> via ce système, permet une économie juqu'à 50% sur l'eau de chauffage sanitaire</w:t>
      </w:r>
      <w:r>
        <w:rPr>
          <w:rFonts w:ascii="Roboto" w:hAnsi="Roboto"/>
          <w:color w:val="333333"/>
          <w:sz w:val="21"/>
          <w:szCs w:val="21"/>
        </w:rPr>
        <w:t>, précise Patrick Person. </w:t>
      </w:r>
      <w:r>
        <w:rPr>
          <w:rStyle w:val="Accentuation"/>
          <w:rFonts w:ascii="Roboto" w:hAnsi="Roboto"/>
          <w:color w:val="333333"/>
          <w:sz w:val="21"/>
          <w:szCs w:val="21"/>
        </w:rPr>
        <w:t>Et il est associé à une cuve de stockage qui contient elle-même un échangeur : cette boucle d’eau neutre évite le passage de l’eau du réseau dans l’échangeur à plaques et permet ainsi de garantir sa longévité </w:t>
      </w:r>
      <w:r>
        <w:rPr>
          <w:rFonts w:ascii="Roboto" w:hAnsi="Roboto"/>
          <w:color w:val="333333"/>
          <w:sz w:val="21"/>
          <w:szCs w:val="21"/>
        </w:rPr>
        <w:t xml:space="preserve">». L’installation est très </w:t>
      </w:r>
      <w:proofErr w:type="gramStart"/>
      <w:r>
        <w:rPr>
          <w:rFonts w:ascii="Roboto" w:hAnsi="Roboto"/>
          <w:color w:val="333333"/>
          <w:sz w:val="21"/>
          <w:szCs w:val="21"/>
        </w:rPr>
        <w:t>simple:</w:t>
      </w:r>
      <w:proofErr w:type="gramEnd"/>
      <w:r>
        <w:rPr>
          <w:rFonts w:ascii="Roboto" w:hAnsi="Roboto"/>
          <w:color w:val="333333"/>
          <w:sz w:val="21"/>
          <w:szCs w:val="21"/>
        </w:rPr>
        <w:t xml:space="preserve"> l ‘échangeur étant pré-monté sur le groupe, les seules connexions à faire sont hydrauliques. Pas de risque de gel : quand la température est trop basse, l’automate déclenche le circulateur pour éviter que l’eau ne stagne dans le circuit.</w:t>
      </w:r>
    </w:p>
    <w:p w14:paraId="72FE601E" w14:textId="77777777" w:rsidR="00A127F1" w:rsidRDefault="00A127F1" w:rsidP="00A127F1">
      <w:pPr>
        <w:pStyle w:val="NormalWeb"/>
        <w:shd w:val="clear" w:color="auto" w:fill="FFFFFF"/>
        <w:spacing w:before="0" w:beforeAutospacing="0" w:after="150" w:afterAutospacing="0"/>
        <w:ind w:right="821"/>
        <w:jc w:val="both"/>
        <w:rPr>
          <w:rFonts w:ascii="Roboto" w:hAnsi="Roboto"/>
          <w:color w:val="333333"/>
          <w:sz w:val="21"/>
          <w:szCs w:val="21"/>
        </w:rPr>
      </w:pPr>
      <w:r>
        <w:rPr>
          <w:rFonts w:ascii="Roboto" w:hAnsi="Roboto"/>
          <w:color w:val="333333"/>
          <w:sz w:val="21"/>
          <w:szCs w:val="21"/>
        </w:rPr>
        <w:t xml:space="preserve">Il est recommandé d’associer à Opticool un pré-refroidissement du lait. Celui-ci permet d’économiser de l’électricité en abaissant la température du lait sans consommer de kilowatts heure. </w:t>
      </w:r>
      <w:proofErr w:type="gramStart"/>
      <w:r>
        <w:rPr>
          <w:rFonts w:ascii="Roboto" w:hAnsi="Roboto"/>
          <w:color w:val="333333"/>
          <w:sz w:val="21"/>
          <w:szCs w:val="21"/>
        </w:rPr>
        <w:t>«</w:t>
      </w:r>
      <w:r>
        <w:rPr>
          <w:rStyle w:val="Accentuation"/>
          <w:rFonts w:ascii="Roboto" w:hAnsi="Roboto"/>
          <w:color w:val="333333"/>
          <w:sz w:val="21"/>
          <w:szCs w:val="21"/>
        </w:rPr>
        <w:t>Opticool</w:t>
      </w:r>
      <w:proofErr w:type="gramEnd"/>
      <w:r>
        <w:rPr>
          <w:rStyle w:val="Accentuation"/>
          <w:rFonts w:ascii="Roboto" w:hAnsi="Roboto"/>
          <w:color w:val="333333"/>
          <w:sz w:val="21"/>
          <w:szCs w:val="21"/>
        </w:rPr>
        <w:t xml:space="preserve"> apporte encore plus d’économie par rapport à un tank standard car on est sur de la puissance variable,</w:t>
      </w:r>
      <w:r>
        <w:rPr>
          <w:rFonts w:ascii="Roboto" w:hAnsi="Roboto"/>
          <w:color w:val="333333"/>
          <w:sz w:val="21"/>
          <w:szCs w:val="21"/>
        </w:rPr>
        <w:t>»souligne-t-il.</w:t>
      </w:r>
    </w:p>
    <w:p w14:paraId="23BA5C41" w14:textId="77777777" w:rsidR="00A127F1" w:rsidRPr="00A127F1" w:rsidRDefault="00A127F1" w:rsidP="00A127F1">
      <w:pPr>
        <w:pStyle w:val="Titre3"/>
        <w:shd w:val="clear" w:color="auto" w:fill="F5F5F5"/>
        <w:spacing w:before="0" w:after="120"/>
        <w:ind w:right="821"/>
        <w:jc w:val="both"/>
        <w:rPr>
          <w:rFonts w:ascii="Roboto" w:hAnsi="Roboto"/>
          <w:b/>
          <w:bCs/>
          <w:color w:val="111111"/>
        </w:rPr>
      </w:pPr>
      <w:r w:rsidRPr="00A127F1">
        <w:rPr>
          <w:rFonts w:ascii="Roboto" w:hAnsi="Roboto"/>
          <w:b/>
          <w:bCs/>
          <w:color w:val="111111"/>
        </w:rPr>
        <w:t>Un système d’alertes à venir</w:t>
      </w:r>
    </w:p>
    <w:p w14:paraId="3F71FF1B" w14:textId="611C6B1B" w:rsidR="00A127F1" w:rsidRDefault="00A127F1" w:rsidP="00A127F1">
      <w:pPr>
        <w:pStyle w:val="NormalWeb"/>
        <w:shd w:val="clear" w:color="auto" w:fill="FFFFFF"/>
        <w:spacing w:before="0" w:beforeAutospacing="0" w:after="150" w:afterAutospacing="0"/>
        <w:ind w:right="821"/>
        <w:jc w:val="both"/>
        <w:rPr>
          <w:rFonts w:ascii="Roboto" w:hAnsi="Roboto"/>
          <w:color w:val="333333"/>
          <w:sz w:val="21"/>
          <w:szCs w:val="21"/>
        </w:rPr>
      </w:pPr>
      <w:r>
        <w:rPr>
          <w:rFonts w:ascii="Roboto" w:hAnsi="Roboto"/>
          <w:color w:val="333333"/>
          <w:sz w:val="21"/>
          <w:szCs w:val="21"/>
        </w:rPr>
        <w:t>Dernière innovation en cours de développement : il s'agit de rendre Opticool </w:t>
      </w:r>
      <w:r>
        <w:rPr>
          <w:rStyle w:val="lev"/>
          <w:rFonts w:ascii="Roboto" w:hAnsi="Roboto"/>
          <w:color w:val="333333"/>
          <w:sz w:val="21"/>
          <w:szCs w:val="21"/>
        </w:rPr>
        <w:t>communicant pour optimiser le fonctionnement </w:t>
      </w:r>
      <w:r>
        <w:rPr>
          <w:rFonts w:ascii="Roboto" w:hAnsi="Roboto"/>
          <w:color w:val="333333"/>
          <w:sz w:val="21"/>
          <w:szCs w:val="21"/>
        </w:rPr>
        <w:t>de l’ensemble, avec un système d’alertes. « </w:t>
      </w:r>
      <w:r>
        <w:rPr>
          <w:rStyle w:val="Accentuation"/>
          <w:rFonts w:ascii="Roboto" w:hAnsi="Roboto"/>
          <w:color w:val="333333"/>
          <w:sz w:val="21"/>
          <w:szCs w:val="21"/>
        </w:rPr>
        <w:t>L’éleveur disposera de la consommation nette, du taux de remplissage du tank, de la température ambiante, et de la température du lait entrant qui est un paramètre important pour évaluer l’efficacité du pré-refroidisseur. Une température supérieure à l’objectif peut signifier par exemple qu’il n’y a pas assez d’eau qui passe dans l’échangeur. </w:t>
      </w:r>
      <w:r>
        <w:rPr>
          <w:rFonts w:ascii="Roboto" w:hAnsi="Roboto"/>
          <w:color w:val="333333"/>
          <w:sz w:val="21"/>
          <w:szCs w:val="21"/>
        </w:rPr>
        <w:t>»</w:t>
      </w:r>
    </w:p>
    <w:p w14:paraId="1E13D3FA" w14:textId="77777777" w:rsidR="00A127F1" w:rsidRDefault="00A127F1" w:rsidP="00A127F1">
      <w:pPr>
        <w:ind w:right="821"/>
        <w:jc w:val="both"/>
        <w:rPr>
          <w:rFonts w:ascii="Roboto" w:eastAsia="Times New Roman" w:hAnsi="Roboto" w:cs="Times New Roman"/>
          <w:color w:val="333333"/>
          <w:sz w:val="21"/>
          <w:szCs w:val="21"/>
          <w:lang w:eastAsia="fr-FR"/>
        </w:rPr>
      </w:pPr>
      <w:r>
        <w:rPr>
          <w:rFonts w:ascii="Roboto" w:hAnsi="Roboto"/>
          <w:color w:val="333333"/>
          <w:sz w:val="21"/>
          <w:szCs w:val="21"/>
        </w:rPr>
        <w:br w:type="page"/>
      </w:r>
    </w:p>
    <w:p w14:paraId="39A6ADC3" w14:textId="77777777" w:rsidR="00A127F1" w:rsidRDefault="00A127F1" w:rsidP="00A127F1">
      <w:pPr>
        <w:pStyle w:val="NormalWeb"/>
        <w:shd w:val="clear" w:color="auto" w:fill="FFFFFF"/>
        <w:spacing w:before="0" w:beforeAutospacing="0" w:after="150" w:afterAutospacing="0"/>
        <w:ind w:right="821"/>
        <w:jc w:val="both"/>
        <w:rPr>
          <w:rFonts w:ascii="Roboto" w:hAnsi="Roboto"/>
          <w:color w:val="333333"/>
          <w:sz w:val="21"/>
          <w:szCs w:val="21"/>
        </w:rPr>
      </w:pPr>
    </w:p>
    <w:p w14:paraId="13549251" w14:textId="77777777" w:rsidR="00A127F1" w:rsidRPr="00A127F1" w:rsidRDefault="00A127F1" w:rsidP="00A127F1">
      <w:pPr>
        <w:pStyle w:val="Titre3"/>
        <w:shd w:val="clear" w:color="auto" w:fill="F5F5F5"/>
        <w:spacing w:before="0" w:after="120"/>
        <w:ind w:right="821"/>
        <w:jc w:val="both"/>
        <w:rPr>
          <w:rFonts w:ascii="Roboto" w:hAnsi="Roboto"/>
          <w:b/>
          <w:bCs/>
          <w:color w:val="111111"/>
        </w:rPr>
      </w:pPr>
      <w:r w:rsidRPr="00A127F1">
        <w:rPr>
          <w:rFonts w:ascii="Roboto" w:hAnsi="Roboto"/>
          <w:b/>
          <w:bCs/>
          <w:color w:val="111111"/>
        </w:rPr>
        <w:t>Un surcoût de 15 à 17 000 € par rapport à un tank standard</w:t>
      </w:r>
    </w:p>
    <w:p w14:paraId="2E7DE94B" w14:textId="1A45C4A6" w:rsidR="00A127F1" w:rsidRDefault="00A127F1" w:rsidP="00A127F1">
      <w:pPr>
        <w:pStyle w:val="NormalWeb"/>
        <w:shd w:val="clear" w:color="auto" w:fill="FFFFFF"/>
        <w:spacing w:before="0" w:beforeAutospacing="0" w:after="150" w:afterAutospacing="0"/>
        <w:ind w:right="821"/>
        <w:jc w:val="both"/>
        <w:rPr>
          <w:rFonts w:ascii="Roboto" w:hAnsi="Roboto"/>
          <w:color w:val="333333"/>
          <w:sz w:val="21"/>
          <w:szCs w:val="21"/>
        </w:rPr>
      </w:pPr>
      <w:r>
        <w:rPr>
          <w:rFonts w:ascii="Roboto" w:hAnsi="Roboto"/>
          <w:color w:val="333333"/>
          <w:sz w:val="21"/>
          <w:szCs w:val="21"/>
        </w:rPr>
        <w:t>Toute cette technologie a forcément un coût. Par rapport à un appareil équivalent, le surcoût se situe entre +15 à 17 000 €. « </w:t>
      </w:r>
      <w:r>
        <w:rPr>
          <w:rStyle w:val="Accentuation"/>
          <w:rFonts w:ascii="Roboto" w:hAnsi="Roboto"/>
          <w:color w:val="333333"/>
          <w:sz w:val="21"/>
          <w:szCs w:val="21"/>
        </w:rPr>
        <w:t>Mais on ne compare pas la même chose car Opticool intègre un récupérateur de chaleur. </w:t>
      </w:r>
      <w:r>
        <w:rPr>
          <w:rStyle w:val="lev"/>
          <w:rFonts w:ascii="Roboto" w:hAnsi="Roboto"/>
          <w:i/>
          <w:iCs/>
          <w:color w:val="333333"/>
          <w:sz w:val="21"/>
          <w:szCs w:val="21"/>
        </w:rPr>
        <w:t xml:space="preserve">Si on compare un tank standard et un </w:t>
      </w:r>
      <w:proofErr w:type="gramStart"/>
      <w:r>
        <w:rPr>
          <w:rStyle w:val="lev"/>
          <w:rFonts w:ascii="Roboto" w:hAnsi="Roboto"/>
          <w:i/>
          <w:iCs/>
          <w:color w:val="333333"/>
          <w:sz w:val="21"/>
          <w:szCs w:val="21"/>
        </w:rPr>
        <w:t>récupérateur  (</w:t>
      </w:r>
      <w:proofErr w:type="gramEnd"/>
      <w:r>
        <w:rPr>
          <w:rStyle w:val="lev"/>
          <w:rFonts w:ascii="Roboto" w:hAnsi="Roboto"/>
          <w:i/>
          <w:iCs/>
          <w:color w:val="333333"/>
          <w:sz w:val="21"/>
          <w:szCs w:val="21"/>
        </w:rPr>
        <w:t>entre 4500 et 8000 euros), le différentiel est de l’ordre de 10 000 euros</w:t>
      </w:r>
      <w:r>
        <w:rPr>
          <w:rStyle w:val="lev"/>
          <w:rFonts w:ascii="Roboto" w:hAnsi="Roboto"/>
          <w:color w:val="333333"/>
          <w:sz w:val="21"/>
          <w:szCs w:val="21"/>
        </w:rPr>
        <w:t> </w:t>
      </w:r>
      <w:r>
        <w:rPr>
          <w:rFonts w:ascii="Roboto" w:hAnsi="Roboto"/>
          <w:color w:val="333333"/>
          <w:sz w:val="21"/>
          <w:szCs w:val="21"/>
        </w:rPr>
        <w:t xml:space="preserve">», nuance Patrick Person. Plus le tank est </w:t>
      </w:r>
      <w:proofErr w:type="gramStart"/>
      <w:r>
        <w:rPr>
          <w:rFonts w:ascii="Roboto" w:hAnsi="Roboto"/>
          <w:color w:val="333333"/>
          <w:sz w:val="21"/>
          <w:szCs w:val="21"/>
        </w:rPr>
        <w:t>volumineux ,</w:t>
      </w:r>
      <w:proofErr w:type="gramEnd"/>
      <w:r>
        <w:rPr>
          <w:rFonts w:ascii="Roboto" w:hAnsi="Roboto"/>
          <w:color w:val="333333"/>
          <w:sz w:val="21"/>
          <w:szCs w:val="21"/>
        </w:rPr>
        <w:t xml:space="preserve"> plus le retour sur investissement est rapide: environ </w:t>
      </w:r>
      <w:r>
        <w:rPr>
          <w:rStyle w:val="lev"/>
          <w:rFonts w:ascii="Roboto" w:hAnsi="Roboto"/>
          <w:color w:val="333333"/>
          <w:sz w:val="21"/>
          <w:szCs w:val="21"/>
        </w:rPr>
        <w:t>5 ans sur une exploitation d’1,5 millions de litre</w:t>
      </w:r>
      <w:r>
        <w:rPr>
          <w:rFonts w:ascii="Roboto" w:hAnsi="Roboto"/>
          <w:color w:val="333333"/>
          <w:sz w:val="21"/>
          <w:szCs w:val="21"/>
        </w:rPr>
        <w:t>s en dehors de tout dispositif d’aide, </w:t>
      </w:r>
      <w:r>
        <w:rPr>
          <w:rStyle w:val="lev"/>
          <w:rFonts w:ascii="Roboto" w:hAnsi="Roboto"/>
          <w:color w:val="333333"/>
          <w:sz w:val="21"/>
          <w:szCs w:val="21"/>
        </w:rPr>
        <w:t>12 ans sur une exploitation de 500 000 litres</w:t>
      </w:r>
      <w:r>
        <w:rPr>
          <w:rFonts w:ascii="Roboto" w:hAnsi="Roboto"/>
          <w:color w:val="333333"/>
          <w:sz w:val="21"/>
          <w:szCs w:val="21"/>
        </w:rPr>
        <w:t>, annonce Serap Industries. Il est deux fois plus rapide en Allemagne où le coût de l’électricité est deux fois plus élevé.</w:t>
      </w:r>
    </w:p>
    <w:p w14:paraId="2F6BC11B" w14:textId="12EAA8DA" w:rsidR="00A127F1" w:rsidRDefault="00A127F1" w:rsidP="00A127F1">
      <w:pPr>
        <w:pStyle w:val="NormalWeb"/>
        <w:shd w:val="clear" w:color="auto" w:fill="FFFFFF"/>
        <w:spacing w:before="0" w:beforeAutospacing="0" w:after="150" w:afterAutospacing="0"/>
        <w:ind w:right="821"/>
        <w:jc w:val="both"/>
        <w:rPr>
          <w:rFonts w:ascii="Roboto" w:hAnsi="Roboto"/>
          <w:color w:val="333333"/>
          <w:sz w:val="21"/>
          <w:szCs w:val="21"/>
        </w:rPr>
      </w:pPr>
      <w:r w:rsidRPr="00A127F1">
        <w:rPr>
          <w:rStyle w:val="lev"/>
          <w:rFonts w:ascii="Roboto" w:hAnsi="Roboto"/>
          <w:noProof/>
          <w:color w:val="000000"/>
          <w:sz w:val="21"/>
          <w:szCs w:val="21"/>
        </w:rPr>
        <w:drawing>
          <wp:anchor distT="0" distB="0" distL="114300" distR="114300" simplePos="0" relativeHeight="251661312" behindDoc="0" locked="0" layoutInCell="1" allowOverlap="1" wp14:anchorId="640D2D4D" wp14:editId="25C98A08">
            <wp:simplePos x="0" y="0"/>
            <wp:positionH relativeFrom="column">
              <wp:posOffset>4252983</wp:posOffset>
            </wp:positionH>
            <wp:positionV relativeFrom="paragraph">
              <wp:posOffset>717130</wp:posOffset>
            </wp:positionV>
            <wp:extent cx="2162849" cy="1439512"/>
            <wp:effectExtent l="0" t="0" r="0" b="8890"/>
            <wp:wrapNone/>
            <wp:docPr id="5" name="Image 5" descr="Une image contenant plancher, intérieur&#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5" descr="Une image contenant plancher, intérieur&#10;&#10;Description générée automatiquement"/>
                    <pic:cNvPicPr/>
                  </pic:nvPicPr>
                  <pic:blipFill>
                    <a:blip r:embed="rId11">
                      <a:extLst>
                        <a:ext uri="{28A0092B-C50C-407E-A947-70E740481C1C}">
                          <a14:useLocalDpi xmlns:a14="http://schemas.microsoft.com/office/drawing/2010/main" val="0"/>
                        </a:ext>
                      </a:extLst>
                    </a:blip>
                    <a:stretch>
                      <a:fillRect/>
                    </a:stretch>
                  </pic:blipFill>
                  <pic:spPr>
                    <a:xfrm>
                      <a:off x="0" y="0"/>
                      <a:ext cx="2162849" cy="1439512"/>
                    </a:xfrm>
                    <a:prstGeom prst="rect">
                      <a:avLst/>
                    </a:prstGeom>
                  </pic:spPr>
                </pic:pic>
              </a:graphicData>
            </a:graphic>
            <wp14:sizeRelH relativeFrom="page">
              <wp14:pctWidth>0</wp14:pctWidth>
            </wp14:sizeRelH>
            <wp14:sizeRelV relativeFrom="page">
              <wp14:pctHeight>0</wp14:pctHeight>
            </wp14:sizeRelV>
          </wp:anchor>
        </w:drawing>
      </w:r>
      <w:r>
        <w:rPr>
          <w:rFonts w:ascii="Roboto" w:hAnsi="Roboto"/>
          <w:color w:val="333333"/>
          <w:sz w:val="21"/>
          <w:szCs w:val="21"/>
        </w:rPr>
        <w:t>« </w:t>
      </w:r>
      <w:r>
        <w:rPr>
          <w:rStyle w:val="Accentuation"/>
          <w:rFonts w:ascii="Roboto" w:hAnsi="Roboto"/>
          <w:color w:val="333333"/>
          <w:sz w:val="21"/>
          <w:szCs w:val="21"/>
        </w:rPr>
        <w:t>Opticool est une vraie innovation qui va dans le sens de la transition énergétique et pourrait être mise en place dans beaucoup de fermes laitières</w:t>
      </w:r>
      <w:r>
        <w:rPr>
          <w:rFonts w:ascii="Roboto" w:hAnsi="Roboto"/>
          <w:color w:val="333333"/>
          <w:sz w:val="21"/>
          <w:szCs w:val="21"/>
        </w:rPr>
        <w:t> », conclue Eric Boittin, directeur général de Serap Industries. Il reste à convaincre les pouvoirs publics de rendre ce type de produit éligible aux aides. Et à convaincre les laiteries de l’intérêt de la démarche, car 70 % des tanks sont la propriété des laiteries, une particularité française.</w:t>
      </w:r>
    </w:p>
    <w:p w14:paraId="61C69A6C" w14:textId="75CBEB68" w:rsidR="00A127F1" w:rsidRPr="00A127F1" w:rsidRDefault="00A127F1" w:rsidP="00A127F1">
      <w:pPr>
        <w:pStyle w:val="Titre3"/>
        <w:shd w:val="clear" w:color="auto" w:fill="F5F5F5"/>
        <w:spacing w:before="0" w:after="120"/>
        <w:ind w:right="821"/>
        <w:jc w:val="both"/>
        <w:rPr>
          <w:rFonts w:ascii="Roboto" w:hAnsi="Roboto"/>
          <w:b/>
          <w:bCs/>
          <w:color w:val="111111"/>
        </w:rPr>
      </w:pPr>
      <w:r w:rsidRPr="00A127F1">
        <w:rPr>
          <w:rFonts w:ascii="Roboto" w:hAnsi="Roboto"/>
          <w:b/>
          <w:bCs/>
          <w:color w:val="111111"/>
        </w:rPr>
        <w:t>Tank 2020 : un projet de recherche lancé en 2017</w:t>
      </w:r>
    </w:p>
    <w:p w14:paraId="475B0E0B" w14:textId="3C4DE347" w:rsidR="00A127F1" w:rsidRDefault="00A127F1" w:rsidP="00A127F1">
      <w:pPr>
        <w:pStyle w:val="NormalWeb"/>
        <w:shd w:val="clear" w:color="auto" w:fill="F5F5F5"/>
        <w:spacing w:before="0" w:beforeAutospacing="0" w:after="150" w:afterAutospacing="0"/>
        <w:ind w:right="821"/>
        <w:jc w:val="both"/>
        <w:rPr>
          <w:rStyle w:val="lev"/>
          <w:rFonts w:ascii="Roboto" w:hAnsi="Roboto"/>
          <w:color w:val="000000"/>
          <w:sz w:val="21"/>
          <w:szCs w:val="21"/>
        </w:rPr>
      </w:pPr>
      <w:r>
        <w:rPr>
          <w:rStyle w:val="lev"/>
          <w:rFonts w:ascii="Roboto" w:hAnsi="Roboto"/>
          <w:color w:val="000000"/>
          <w:sz w:val="21"/>
          <w:szCs w:val="21"/>
        </w:rPr>
        <w:t> </w:t>
      </w:r>
    </w:p>
    <w:p w14:paraId="46C8F3CE" w14:textId="377B5EA5" w:rsidR="00A127F1" w:rsidRDefault="00A127F1" w:rsidP="00C54E4C">
      <w:pPr>
        <w:pStyle w:val="NormalWeb"/>
        <w:shd w:val="clear" w:color="auto" w:fill="F5F5F5"/>
        <w:spacing w:before="0" w:beforeAutospacing="0" w:after="150" w:afterAutospacing="0"/>
        <w:ind w:right="4931"/>
        <w:jc w:val="both"/>
        <w:rPr>
          <w:rStyle w:val="lev"/>
          <w:rFonts w:ascii="Roboto" w:hAnsi="Roboto"/>
          <w:color w:val="000000"/>
          <w:sz w:val="21"/>
          <w:szCs w:val="21"/>
        </w:rPr>
      </w:pPr>
      <w:r>
        <w:rPr>
          <w:rFonts w:ascii="Roboto" w:hAnsi="Roboto"/>
          <w:color w:val="808080"/>
          <w:sz w:val="21"/>
          <w:szCs w:val="21"/>
          <w:shd w:val="clear" w:color="auto" w:fill="F5F5F5"/>
        </w:rPr>
        <w:t xml:space="preserve">Chantal Kassargy, cheffe de projet </w:t>
      </w:r>
      <w:proofErr w:type="gramStart"/>
      <w:r>
        <w:rPr>
          <w:rFonts w:ascii="Roboto" w:hAnsi="Roboto"/>
          <w:color w:val="808080"/>
          <w:sz w:val="21"/>
          <w:szCs w:val="21"/>
          <w:shd w:val="clear" w:color="auto" w:fill="F5F5F5"/>
        </w:rPr>
        <w:t>Opticool:.</w:t>
      </w:r>
      <w:proofErr w:type="gramEnd"/>
      <w:r>
        <w:rPr>
          <w:rFonts w:ascii="Roboto" w:hAnsi="Roboto"/>
          <w:color w:val="808080"/>
          <w:sz w:val="21"/>
          <w:szCs w:val="21"/>
          <w:shd w:val="clear" w:color="auto" w:fill="F5F5F5"/>
        </w:rPr>
        <w:t xml:space="preserve"> Il associe six partenaires </w:t>
      </w:r>
      <w:proofErr w:type="gramStart"/>
      <w:r>
        <w:rPr>
          <w:rFonts w:ascii="Roboto" w:hAnsi="Roboto"/>
          <w:color w:val="808080"/>
          <w:sz w:val="21"/>
          <w:szCs w:val="21"/>
          <w:shd w:val="clear" w:color="auto" w:fill="F5F5F5"/>
        </w:rPr>
        <w:t>Serap ,</w:t>
      </w:r>
      <w:proofErr w:type="gramEnd"/>
      <w:r>
        <w:rPr>
          <w:rFonts w:ascii="Roboto" w:hAnsi="Roboto"/>
          <w:color w:val="808080"/>
          <w:sz w:val="21"/>
          <w:szCs w:val="21"/>
          <w:shd w:val="clear" w:color="auto" w:fill="F5F5F5"/>
        </w:rPr>
        <w:t xml:space="preserve"> le GIE -Eélevages de Bretagne, l'institut de l'élevage , Terrena et Lactalis. </w:t>
      </w:r>
    </w:p>
    <w:p w14:paraId="323610A7" w14:textId="77777777" w:rsidR="00A127F1" w:rsidRDefault="00A127F1" w:rsidP="00A127F1">
      <w:pPr>
        <w:pStyle w:val="NormalWeb"/>
        <w:shd w:val="clear" w:color="auto" w:fill="F5F5F5"/>
        <w:spacing w:before="0" w:beforeAutospacing="0" w:after="150" w:afterAutospacing="0"/>
        <w:ind w:right="821"/>
        <w:jc w:val="both"/>
        <w:rPr>
          <w:rStyle w:val="lev"/>
          <w:rFonts w:ascii="Roboto" w:hAnsi="Roboto"/>
          <w:color w:val="000000"/>
          <w:sz w:val="21"/>
          <w:szCs w:val="21"/>
        </w:rPr>
      </w:pPr>
    </w:p>
    <w:p w14:paraId="5AD8BA41" w14:textId="77777777" w:rsidR="00A127F1" w:rsidRDefault="00A127F1" w:rsidP="00A127F1">
      <w:pPr>
        <w:pStyle w:val="NormalWeb"/>
        <w:shd w:val="clear" w:color="auto" w:fill="F5F5F5"/>
        <w:spacing w:before="0" w:beforeAutospacing="0" w:after="150" w:afterAutospacing="0"/>
        <w:ind w:right="821"/>
        <w:jc w:val="both"/>
        <w:rPr>
          <w:rStyle w:val="lev"/>
          <w:rFonts w:ascii="Roboto" w:hAnsi="Roboto"/>
          <w:color w:val="000000"/>
          <w:sz w:val="21"/>
          <w:szCs w:val="21"/>
        </w:rPr>
      </w:pPr>
    </w:p>
    <w:p w14:paraId="577C0899" w14:textId="5F299F7F" w:rsidR="00A127F1" w:rsidRDefault="00A127F1" w:rsidP="00A127F1">
      <w:pPr>
        <w:pStyle w:val="NormalWeb"/>
        <w:shd w:val="clear" w:color="auto" w:fill="F5F5F5"/>
        <w:spacing w:before="0" w:beforeAutospacing="0" w:after="150" w:afterAutospacing="0"/>
        <w:ind w:right="821"/>
        <w:jc w:val="both"/>
        <w:rPr>
          <w:rFonts w:ascii="Roboto" w:hAnsi="Roboto"/>
          <w:color w:val="000000"/>
          <w:sz w:val="21"/>
          <w:szCs w:val="21"/>
        </w:rPr>
      </w:pPr>
      <w:r>
        <w:rPr>
          <w:rStyle w:val="lev"/>
          <w:rFonts w:ascii="Roboto" w:hAnsi="Roboto"/>
          <w:color w:val="000000"/>
          <w:sz w:val="21"/>
          <w:szCs w:val="21"/>
        </w:rPr>
        <w:t>Ce projet collaboratif associant six partenaires s’est déroulé sur cinq ans. </w:t>
      </w:r>
      <w:r>
        <w:rPr>
          <w:rFonts w:ascii="Roboto" w:hAnsi="Roboto"/>
          <w:color w:val="000000"/>
          <w:sz w:val="21"/>
          <w:szCs w:val="21"/>
        </w:rPr>
        <w:t xml:space="preserve">Un modèle numérique de la consommation du tank a été créé. Il a permis d’analyser l’impact de différents paramètres sur la consommation </w:t>
      </w:r>
      <w:proofErr w:type="gramStart"/>
      <w:r>
        <w:rPr>
          <w:rFonts w:ascii="Roboto" w:hAnsi="Roboto"/>
          <w:color w:val="000000"/>
          <w:sz w:val="21"/>
          <w:szCs w:val="21"/>
        </w:rPr>
        <w:t>( types</w:t>
      </w:r>
      <w:proofErr w:type="gramEnd"/>
      <w:r>
        <w:rPr>
          <w:rFonts w:ascii="Roboto" w:hAnsi="Roboto"/>
          <w:color w:val="000000"/>
          <w:sz w:val="21"/>
          <w:szCs w:val="21"/>
        </w:rPr>
        <w:t xml:space="preserve"> de compresseur, fluide frigorigène, température ambiante, pré_refroidissement…), et de pré-tester différentes solutions technologiques envisageables avec un gain de temps important. Cette première étape été suivie d’une phase de conception et d’essais de prototypes en laboratoire. </w:t>
      </w:r>
      <w:proofErr w:type="gramStart"/>
      <w:r>
        <w:rPr>
          <w:rFonts w:ascii="Roboto" w:hAnsi="Roboto"/>
          <w:color w:val="000000"/>
          <w:sz w:val="21"/>
          <w:szCs w:val="21"/>
        </w:rPr>
        <w:t>Puis  12</w:t>
      </w:r>
      <w:proofErr w:type="gramEnd"/>
      <w:r>
        <w:rPr>
          <w:rFonts w:ascii="Roboto" w:hAnsi="Roboto"/>
          <w:color w:val="000000"/>
          <w:sz w:val="21"/>
          <w:szCs w:val="21"/>
        </w:rPr>
        <w:t xml:space="preserve"> prototypes ont été installés dans des élevages en situations très diverses avec mesures de l’impact sur la consommation électrique. Le suivi de la qualité de laita permis de vérofier l’absence d’effet négatif sur la qualité du lait.</w:t>
      </w:r>
    </w:p>
    <w:p w14:paraId="4C62AE99" w14:textId="77777777" w:rsidR="00A127F1" w:rsidRDefault="00A127F1" w:rsidP="00A127F1">
      <w:pPr>
        <w:pStyle w:val="NormalWeb"/>
        <w:shd w:val="clear" w:color="auto" w:fill="F5F5F5"/>
        <w:spacing w:before="0" w:beforeAutospacing="0" w:after="150" w:afterAutospacing="0"/>
        <w:ind w:right="821"/>
        <w:jc w:val="both"/>
        <w:rPr>
          <w:rFonts w:ascii="Roboto" w:hAnsi="Roboto"/>
          <w:color w:val="000000"/>
          <w:sz w:val="21"/>
          <w:szCs w:val="21"/>
        </w:rPr>
      </w:pPr>
      <w:r>
        <w:rPr>
          <w:rFonts w:ascii="Roboto" w:hAnsi="Roboto"/>
          <w:color w:val="000000"/>
          <w:sz w:val="21"/>
          <w:szCs w:val="21"/>
        </w:rPr>
        <w:t>° </w:t>
      </w:r>
      <w:r>
        <w:rPr>
          <w:rStyle w:val="lev"/>
          <w:rFonts w:ascii="Roboto" w:hAnsi="Roboto"/>
          <w:color w:val="000000"/>
          <w:sz w:val="21"/>
          <w:szCs w:val="21"/>
        </w:rPr>
        <w:t>Le projet représente un budget de 2,9 M€ </w:t>
      </w:r>
      <w:r>
        <w:rPr>
          <w:rFonts w:ascii="Roboto" w:hAnsi="Roboto"/>
          <w:color w:val="000000"/>
          <w:sz w:val="21"/>
          <w:szCs w:val="21"/>
        </w:rPr>
        <w:t>dont 2,1 M€ pour la phase R&amp;D avec le soutien financier de l’Ademe et des régions Bretagne et Pays de la Loire. Serap a obtenu une aide de 700 000 € dans le cadre du plan de relance pour l’industrialisation de la nouvelle gamme de tanks à lait économe en énergie (4 modèles).</w:t>
      </w:r>
    </w:p>
    <w:p w14:paraId="00D0F555" w14:textId="77777777" w:rsidR="00A127F1" w:rsidRPr="00A127F1" w:rsidRDefault="00A127F1" w:rsidP="00A127F1">
      <w:pPr>
        <w:pStyle w:val="Titre2"/>
        <w:shd w:val="clear" w:color="auto" w:fill="F5F5F5"/>
        <w:spacing w:before="0" w:beforeAutospacing="0" w:after="120" w:afterAutospacing="0"/>
        <w:ind w:right="822"/>
        <w:jc w:val="both"/>
        <w:rPr>
          <w:rFonts w:ascii="Roboto" w:hAnsi="Roboto"/>
          <w:color w:val="0092C4"/>
          <w:sz w:val="24"/>
          <w:szCs w:val="24"/>
        </w:rPr>
      </w:pPr>
      <w:r w:rsidRPr="00A127F1">
        <w:rPr>
          <w:rFonts w:ascii="Roboto" w:hAnsi="Roboto"/>
          <w:color w:val="0092C4"/>
          <w:sz w:val="24"/>
          <w:szCs w:val="24"/>
        </w:rPr>
        <w:t>A savoir</w:t>
      </w:r>
    </w:p>
    <w:p w14:paraId="6B6077DF" w14:textId="77777777" w:rsidR="00A127F1" w:rsidRDefault="00A127F1" w:rsidP="00A127F1">
      <w:pPr>
        <w:pStyle w:val="NormalWeb"/>
        <w:shd w:val="clear" w:color="auto" w:fill="F5F5F5"/>
        <w:spacing w:before="0" w:beforeAutospacing="0" w:after="150" w:afterAutospacing="0"/>
        <w:ind w:right="821"/>
        <w:jc w:val="both"/>
        <w:rPr>
          <w:rFonts w:ascii="Roboto" w:hAnsi="Roboto"/>
          <w:color w:val="333333"/>
          <w:sz w:val="21"/>
          <w:szCs w:val="21"/>
        </w:rPr>
      </w:pPr>
      <w:r>
        <w:rPr>
          <w:rFonts w:ascii="Roboto" w:hAnsi="Roboto"/>
          <w:color w:val="333333"/>
          <w:sz w:val="21"/>
          <w:szCs w:val="21"/>
        </w:rPr>
        <w:t>Le gaz réfrigérant circulant dans le groupe frigorifique est un </w:t>
      </w:r>
      <w:r>
        <w:rPr>
          <w:rStyle w:val="lev"/>
          <w:rFonts w:ascii="Roboto" w:hAnsi="Roboto"/>
          <w:color w:val="333333"/>
          <w:sz w:val="21"/>
          <w:szCs w:val="21"/>
        </w:rPr>
        <w:t>fluide frigorigène de dernière génératio</w:t>
      </w:r>
      <w:r>
        <w:rPr>
          <w:rFonts w:ascii="Roboto" w:hAnsi="Roboto"/>
          <w:color w:val="333333"/>
          <w:sz w:val="21"/>
          <w:szCs w:val="21"/>
        </w:rPr>
        <w:t>n :  son pouvoir de réchauffement global est limité à 630 (1 kg lâché dans l’atmosphère correspond à 630 kg de CO2) contre 3900 pour la majorité des tanks en service aujourd’hui, et contre 1400 pour les tanks standards mis sur le marché.</w:t>
      </w:r>
    </w:p>
    <w:p w14:paraId="06C42C23" w14:textId="1200796C" w:rsidR="00680D64" w:rsidRDefault="00680D64" w:rsidP="00A127F1">
      <w:pPr>
        <w:pStyle w:val="Paragraphedeliste"/>
        <w:spacing w:after="60"/>
        <w:ind w:left="714" w:right="821"/>
        <w:contextualSpacing w:val="0"/>
        <w:jc w:val="both"/>
      </w:pPr>
    </w:p>
    <w:p w14:paraId="373EDD68" w14:textId="01C0A8F7" w:rsidR="00C54E4C" w:rsidRDefault="00C54E4C" w:rsidP="00A127F1">
      <w:pPr>
        <w:pStyle w:val="Paragraphedeliste"/>
        <w:spacing w:after="60"/>
        <w:ind w:left="714" w:right="821"/>
        <w:contextualSpacing w:val="0"/>
        <w:jc w:val="both"/>
      </w:pPr>
    </w:p>
    <w:p w14:paraId="571EB876" w14:textId="50977191" w:rsidR="00C54E4C" w:rsidRDefault="00C54E4C" w:rsidP="00A127F1">
      <w:pPr>
        <w:pStyle w:val="Paragraphedeliste"/>
        <w:spacing w:after="60"/>
        <w:ind w:left="714" w:right="821"/>
        <w:contextualSpacing w:val="0"/>
        <w:jc w:val="both"/>
      </w:pPr>
    </w:p>
    <w:p w14:paraId="5CECAB54" w14:textId="7E75A5AE" w:rsidR="00C54E4C" w:rsidRDefault="00C54E4C">
      <w:r>
        <w:br w:type="page"/>
      </w:r>
    </w:p>
    <w:p w14:paraId="3A5568BA" w14:textId="77777777" w:rsidR="00C54E4C" w:rsidRPr="00C54E4C" w:rsidRDefault="00C54E4C" w:rsidP="00C54E4C">
      <w:pPr>
        <w:pStyle w:val="Titre3"/>
        <w:shd w:val="clear" w:color="auto" w:fill="F5F5F5"/>
        <w:spacing w:before="0" w:after="120"/>
        <w:ind w:left="284" w:right="1104"/>
        <w:jc w:val="both"/>
        <w:rPr>
          <w:rFonts w:ascii="Roboto" w:hAnsi="Roboto"/>
          <w:b/>
          <w:bCs/>
          <w:color w:val="111111"/>
        </w:rPr>
      </w:pPr>
      <w:r w:rsidRPr="00C54E4C">
        <w:rPr>
          <w:rFonts w:ascii="Roboto" w:hAnsi="Roboto"/>
          <w:b/>
          <w:bCs/>
          <w:color w:val="111111"/>
        </w:rPr>
        <w:lastRenderedPageBreak/>
        <w:t>« Le tank n’est plus un engin banal »</w:t>
      </w:r>
    </w:p>
    <w:p w14:paraId="4284EE62" w14:textId="77777777" w:rsidR="00C54E4C" w:rsidRDefault="00C54E4C" w:rsidP="00C54E4C">
      <w:pPr>
        <w:pStyle w:val="chapo"/>
        <w:spacing w:before="0" w:beforeAutospacing="0" w:after="150" w:afterAutospacing="0"/>
        <w:ind w:left="284" w:right="1104"/>
        <w:jc w:val="both"/>
        <w:rPr>
          <w:rFonts w:ascii="Roboto" w:hAnsi="Roboto"/>
          <w:color w:val="333333"/>
          <w:sz w:val="21"/>
          <w:szCs w:val="21"/>
        </w:rPr>
      </w:pPr>
      <w:r>
        <w:rPr>
          <w:rFonts w:ascii="Roboto" w:hAnsi="Roboto"/>
          <w:color w:val="333333"/>
          <w:sz w:val="21"/>
          <w:szCs w:val="21"/>
        </w:rPr>
        <w:t xml:space="preserve">En Mayenne chez Samuel Barrier, la consommation nette d’électricité du tank est descendue à 3 Wh/l </w:t>
      </w:r>
      <w:proofErr w:type="gramStart"/>
      <w:r>
        <w:rPr>
          <w:rFonts w:ascii="Roboto" w:hAnsi="Roboto"/>
          <w:color w:val="333333"/>
          <w:sz w:val="21"/>
          <w:szCs w:val="21"/>
        </w:rPr>
        <w:t>suite à</w:t>
      </w:r>
      <w:proofErr w:type="gramEnd"/>
      <w:r>
        <w:rPr>
          <w:rFonts w:ascii="Roboto" w:hAnsi="Roboto"/>
          <w:color w:val="333333"/>
          <w:sz w:val="21"/>
          <w:szCs w:val="21"/>
        </w:rPr>
        <w:t xml:space="preserve"> l’installation d’Opticool.</w:t>
      </w:r>
    </w:p>
    <w:p w14:paraId="00B9F16F" w14:textId="37247693" w:rsidR="00C54E4C" w:rsidRDefault="00C54E4C" w:rsidP="00C54E4C">
      <w:pPr>
        <w:pStyle w:val="NormalWeb"/>
        <w:spacing w:before="0" w:beforeAutospacing="0" w:after="150" w:afterAutospacing="0"/>
        <w:ind w:left="284" w:right="1104"/>
        <w:jc w:val="both"/>
        <w:rPr>
          <w:rFonts w:ascii="Roboto" w:hAnsi="Roboto"/>
          <w:color w:val="333333"/>
          <w:sz w:val="21"/>
          <w:szCs w:val="21"/>
        </w:rPr>
      </w:pPr>
      <w:r>
        <w:rPr>
          <w:rFonts w:ascii="Roboto" w:hAnsi="Roboto"/>
          <w:color w:val="333333"/>
          <w:sz w:val="21"/>
          <w:szCs w:val="21"/>
        </w:rPr>
        <w:t>Depuis quelques semaines, Samuel Barrier porte un tout autre regard sur son tank, installé dans un bâtiment ouvert : « </w:t>
      </w:r>
      <w:r>
        <w:rPr>
          <w:rStyle w:val="Accentuation"/>
          <w:rFonts w:ascii="Roboto" w:hAnsi="Roboto"/>
          <w:color w:val="333333"/>
          <w:sz w:val="21"/>
          <w:szCs w:val="21"/>
        </w:rPr>
        <w:t>avant, le tank à lait était un engin banal, il est devenu aujourd’hui un engin à valeur ajoutée</w:t>
      </w:r>
      <w:r>
        <w:rPr>
          <w:rFonts w:ascii="Roboto" w:hAnsi="Roboto"/>
          <w:color w:val="333333"/>
          <w:sz w:val="21"/>
          <w:szCs w:val="21"/>
        </w:rPr>
        <w:t>, » reconnaît ce jeune éleveur installé à Saint Martin de Cornéen Mayenne, </w:t>
      </w:r>
      <w:r>
        <w:rPr>
          <w:rStyle w:val="lev"/>
          <w:rFonts w:ascii="Roboto" w:hAnsi="Roboto"/>
          <w:color w:val="333333"/>
          <w:sz w:val="21"/>
          <w:szCs w:val="21"/>
        </w:rPr>
        <w:t>le premier à s'être équipé </w:t>
      </w:r>
      <w:r>
        <w:rPr>
          <w:rFonts w:ascii="Roboto" w:hAnsi="Roboto"/>
          <w:color w:val="333333"/>
          <w:sz w:val="21"/>
          <w:szCs w:val="21"/>
        </w:rPr>
        <w:t xml:space="preserve">d’un groupe frigorifique Opticool. L’élevage de 150 </w:t>
      </w:r>
      <w:proofErr w:type="gramStart"/>
      <w:r>
        <w:rPr>
          <w:rFonts w:ascii="Roboto" w:hAnsi="Roboto"/>
          <w:color w:val="333333"/>
          <w:sz w:val="21"/>
          <w:szCs w:val="21"/>
        </w:rPr>
        <w:t>vaches  est</w:t>
      </w:r>
      <w:proofErr w:type="gramEnd"/>
      <w:r>
        <w:rPr>
          <w:rFonts w:ascii="Roboto" w:hAnsi="Roboto"/>
          <w:color w:val="333333"/>
          <w:sz w:val="21"/>
          <w:szCs w:val="21"/>
        </w:rPr>
        <w:t xml:space="preserve"> collecté tous les trois jours par la Laiterie Saint Denis de l’Hôtel basée à 350 km. Le tank était devenu trop petit pour les 1,250 millions de litres produits sur l’exploitation ; la décision a été prise cet hiver de le remplacer par un tank de 15 000 litres et d’investir dans un récupérateur de chaleur. Ce jeune éleveur, propriétaire du tank </w:t>
      </w:r>
      <w:proofErr w:type="gramStart"/>
      <w:r>
        <w:rPr>
          <w:rFonts w:ascii="Roboto" w:hAnsi="Roboto"/>
          <w:color w:val="333333"/>
          <w:sz w:val="21"/>
          <w:szCs w:val="21"/>
        </w:rPr>
        <w:t>a  été</w:t>
      </w:r>
      <w:proofErr w:type="gramEnd"/>
      <w:r>
        <w:rPr>
          <w:rFonts w:ascii="Roboto" w:hAnsi="Roboto"/>
          <w:color w:val="333333"/>
          <w:sz w:val="21"/>
          <w:szCs w:val="21"/>
        </w:rPr>
        <w:t xml:space="preserve"> « </w:t>
      </w:r>
      <w:r>
        <w:rPr>
          <w:rStyle w:val="Accentuation"/>
          <w:rFonts w:ascii="Roboto" w:hAnsi="Roboto"/>
          <w:color w:val="333333"/>
          <w:sz w:val="21"/>
          <w:szCs w:val="21"/>
        </w:rPr>
        <w:t>séduit par le concept Opticool proposé par Serap avec un récupérateur intégr</w:t>
      </w:r>
      <w:r>
        <w:rPr>
          <w:rFonts w:ascii="Roboto" w:hAnsi="Roboto"/>
          <w:color w:val="333333"/>
          <w:sz w:val="21"/>
          <w:szCs w:val="21"/>
        </w:rPr>
        <w:t>é",  et la perspective d’une  « </w:t>
      </w:r>
      <w:r>
        <w:rPr>
          <w:rStyle w:val="Accentuation"/>
          <w:rFonts w:ascii="Roboto" w:hAnsi="Roboto"/>
          <w:color w:val="333333"/>
          <w:sz w:val="21"/>
          <w:szCs w:val="21"/>
        </w:rPr>
        <w:t>grosse économie d’énergie </w:t>
      </w:r>
      <w:r>
        <w:rPr>
          <w:rFonts w:ascii="Roboto" w:hAnsi="Roboto"/>
          <w:color w:val="333333"/>
          <w:sz w:val="21"/>
          <w:szCs w:val="21"/>
        </w:rPr>
        <w:t>».  D’autant plus que le lait entre dans la démarche « C’est qui le patron ? !» avec des exigences notamment en « bas carbone ».</w:t>
      </w:r>
    </w:p>
    <w:p w14:paraId="786FDBE7" w14:textId="0CE5AF5C" w:rsidR="00C54E4C" w:rsidRPr="00C54E4C" w:rsidRDefault="00C54E4C" w:rsidP="00C54E4C">
      <w:pPr>
        <w:pStyle w:val="Titre3"/>
        <w:shd w:val="clear" w:color="auto" w:fill="F5F5F5"/>
        <w:spacing w:before="0" w:after="120"/>
        <w:ind w:left="284" w:right="1104"/>
        <w:jc w:val="both"/>
        <w:rPr>
          <w:rFonts w:ascii="Roboto" w:hAnsi="Roboto"/>
          <w:b/>
          <w:bCs/>
          <w:color w:val="111111"/>
        </w:rPr>
      </w:pPr>
      <w:r w:rsidRPr="00C54E4C">
        <w:rPr>
          <w:rFonts w:ascii="Times New Roman" w:eastAsiaTheme="minorHAnsi" w:hAnsi="Times New Roman" w:cstheme="minorBidi"/>
          <w:noProof/>
          <w:color w:val="auto"/>
        </w:rPr>
        <w:drawing>
          <wp:anchor distT="0" distB="0" distL="114300" distR="114300" simplePos="0" relativeHeight="251662336" behindDoc="0" locked="0" layoutInCell="1" allowOverlap="1" wp14:anchorId="4A638921" wp14:editId="3F1FB9A0">
            <wp:simplePos x="0" y="0"/>
            <wp:positionH relativeFrom="column">
              <wp:posOffset>3402833</wp:posOffset>
            </wp:positionH>
            <wp:positionV relativeFrom="paragraph">
              <wp:posOffset>50405</wp:posOffset>
            </wp:positionV>
            <wp:extent cx="2482438" cy="1161339"/>
            <wp:effectExtent l="0" t="0" r="0" b="1270"/>
            <wp:wrapNone/>
            <wp:docPr id="7" name="Image 7" descr="Une image contenant intérieur, personn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descr="Une image contenant intérieur, personne&#10;&#10;Description générée automatiquement"/>
                    <pic:cNvPicPr/>
                  </pic:nvPicPr>
                  <pic:blipFill>
                    <a:blip r:embed="rId12">
                      <a:extLst>
                        <a:ext uri="{28A0092B-C50C-407E-A947-70E740481C1C}">
                          <a14:useLocalDpi xmlns:a14="http://schemas.microsoft.com/office/drawing/2010/main" val="0"/>
                        </a:ext>
                      </a:extLst>
                    </a:blip>
                    <a:stretch>
                      <a:fillRect/>
                    </a:stretch>
                  </pic:blipFill>
                  <pic:spPr>
                    <a:xfrm>
                      <a:off x="0" y="0"/>
                      <a:ext cx="2482438" cy="1161339"/>
                    </a:xfrm>
                    <a:prstGeom prst="rect">
                      <a:avLst/>
                    </a:prstGeom>
                  </pic:spPr>
                </pic:pic>
              </a:graphicData>
            </a:graphic>
            <wp14:sizeRelH relativeFrom="page">
              <wp14:pctWidth>0</wp14:pctWidth>
            </wp14:sizeRelH>
            <wp14:sizeRelV relativeFrom="page">
              <wp14:pctHeight>0</wp14:pctHeight>
            </wp14:sizeRelV>
          </wp:anchor>
        </w:drawing>
      </w:r>
      <w:r w:rsidRPr="00C54E4C">
        <w:rPr>
          <w:rFonts w:ascii="Roboto" w:hAnsi="Roboto"/>
          <w:b/>
          <w:bCs/>
          <w:color w:val="111111"/>
        </w:rPr>
        <w:t>Des réglages fins du pré-refroidisseur</w:t>
      </w:r>
    </w:p>
    <w:p w14:paraId="7654300A" w14:textId="6A0ED663" w:rsidR="00C54E4C" w:rsidRPr="00C54E4C" w:rsidRDefault="00C54E4C" w:rsidP="00C54E4C">
      <w:pPr>
        <w:pStyle w:val="Titre3"/>
        <w:spacing w:before="600" w:after="173"/>
        <w:ind w:left="284" w:right="6207"/>
        <w:jc w:val="both"/>
        <w:rPr>
          <w:rStyle w:val="Accentuation"/>
          <w:rFonts w:eastAsia="Times New Roman" w:cs="Times New Roman"/>
          <w:color w:val="333333"/>
          <w:sz w:val="21"/>
          <w:szCs w:val="21"/>
          <w:lang w:eastAsia="fr-FR"/>
        </w:rPr>
      </w:pPr>
      <w:r w:rsidRPr="00C54E4C">
        <w:rPr>
          <w:rStyle w:val="Accentuation"/>
          <w:rFonts w:eastAsia="Times New Roman" w:cs="Times New Roman"/>
          <w:color w:val="333333"/>
          <w:sz w:val="21"/>
          <w:szCs w:val="21"/>
          <w:lang w:eastAsia="fr-FR"/>
        </w:rPr>
        <w:t> </w:t>
      </w:r>
      <w:r w:rsidRPr="00C54E4C">
        <w:rPr>
          <w:rStyle w:val="Accentuation"/>
          <w:rFonts w:ascii="Roboto" w:eastAsia="Times New Roman" w:hAnsi="Roboto" w:cs="Times New Roman"/>
          <w:color w:val="333333"/>
          <w:sz w:val="21"/>
          <w:szCs w:val="21"/>
          <w:lang w:eastAsia="fr-FR"/>
        </w:rPr>
        <w:t>"Le tank est aussi beaucoup plus silencieux ",</w:t>
      </w:r>
      <w:r w:rsidRPr="00C54E4C">
        <w:rPr>
          <w:rStyle w:val="Accentuation"/>
          <w:rFonts w:eastAsia="Times New Roman" w:cs="Times New Roman"/>
          <w:color w:val="333333"/>
          <w:lang w:eastAsia="fr-FR"/>
        </w:rPr>
        <w:t xml:space="preserve"> apprécie Samuel Barrier. </w:t>
      </w:r>
    </w:p>
    <w:p w14:paraId="16C3F66F" w14:textId="5AF8F2AD" w:rsidR="00C54E4C" w:rsidRDefault="00C54E4C" w:rsidP="00C54E4C">
      <w:pPr>
        <w:ind w:left="284" w:right="1104"/>
        <w:jc w:val="both"/>
        <w:rPr>
          <w:rFonts w:ascii="Roboto" w:hAnsi="Roboto"/>
          <w:color w:val="333333"/>
          <w:sz w:val="21"/>
          <w:szCs w:val="21"/>
        </w:rPr>
      </w:pPr>
      <w:r>
        <w:rPr>
          <w:rFonts w:ascii="Roboto" w:hAnsi="Roboto"/>
          <w:color w:val="333333"/>
          <w:sz w:val="21"/>
          <w:szCs w:val="21"/>
        </w:rPr>
        <w:t> </w:t>
      </w:r>
    </w:p>
    <w:p w14:paraId="1B82AD3E" w14:textId="7F3CE78E" w:rsidR="00C54E4C" w:rsidRDefault="00C54E4C" w:rsidP="00C54E4C">
      <w:pPr>
        <w:ind w:left="284" w:right="1104"/>
        <w:jc w:val="both"/>
        <w:rPr>
          <w:rFonts w:ascii="Roboto" w:hAnsi="Roboto"/>
          <w:color w:val="333333"/>
          <w:sz w:val="21"/>
          <w:szCs w:val="21"/>
        </w:rPr>
      </w:pPr>
    </w:p>
    <w:p w14:paraId="5E8C3017" w14:textId="431DC5C9" w:rsidR="00C54E4C" w:rsidRDefault="00C54E4C" w:rsidP="00C54E4C">
      <w:pPr>
        <w:ind w:left="284" w:right="1104"/>
        <w:jc w:val="both"/>
        <w:rPr>
          <w:rFonts w:ascii="Roboto" w:hAnsi="Roboto"/>
          <w:color w:val="333333"/>
          <w:sz w:val="21"/>
          <w:szCs w:val="21"/>
        </w:rPr>
      </w:pPr>
    </w:p>
    <w:p w14:paraId="68398B48" w14:textId="77777777" w:rsidR="00C54E4C" w:rsidRDefault="00C54E4C" w:rsidP="00C54E4C">
      <w:pPr>
        <w:ind w:left="284" w:right="1104"/>
        <w:jc w:val="both"/>
        <w:rPr>
          <w:rFonts w:ascii="Roboto" w:hAnsi="Roboto"/>
          <w:color w:val="333333"/>
          <w:sz w:val="21"/>
          <w:szCs w:val="21"/>
        </w:rPr>
      </w:pPr>
    </w:p>
    <w:p w14:paraId="649E2025" w14:textId="367B4DDD" w:rsidR="00C54E4C" w:rsidRDefault="00C54E4C" w:rsidP="00C54E4C">
      <w:pPr>
        <w:pStyle w:val="NormalWeb"/>
        <w:spacing w:before="0" w:beforeAutospacing="0" w:after="150" w:afterAutospacing="0"/>
        <w:ind w:left="284" w:right="1104"/>
        <w:jc w:val="both"/>
        <w:rPr>
          <w:rFonts w:ascii="Roboto" w:hAnsi="Roboto"/>
          <w:color w:val="333333"/>
          <w:sz w:val="21"/>
          <w:szCs w:val="21"/>
        </w:rPr>
      </w:pPr>
      <w:r>
        <w:rPr>
          <w:rFonts w:ascii="Roboto" w:hAnsi="Roboto"/>
          <w:color w:val="333333"/>
          <w:sz w:val="21"/>
          <w:szCs w:val="21"/>
        </w:rPr>
        <w:t>« </w:t>
      </w:r>
      <w:r>
        <w:rPr>
          <w:rStyle w:val="Accentuation"/>
          <w:rFonts w:ascii="Roboto" w:hAnsi="Roboto"/>
          <w:color w:val="333333"/>
          <w:sz w:val="21"/>
          <w:szCs w:val="21"/>
        </w:rPr>
        <w:t>Le système est très intéressant. Je me rends compte que, en analysant les données, on fait des réglages fins du pré-refroidisseur grâce à la sonde de température. </w:t>
      </w:r>
      <w:r>
        <w:rPr>
          <w:rStyle w:val="lev"/>
          <w:rFonts w:ascii="Roboto" w:hAnsi="Roboto"/>
          <w:i/>
          <w:iCs/>
          <w:color w:val="333333"/>
          <w:sz w:val="21"/>
          <w:szCs w:val="21"/>
        </w:rPr>
        <w:t>En une semaine, la consommation nette d’électricité du tank (1) a baissé de presque moitié</w:t>
      </w:r>
      <w:r>
        <w:rPr>
          <w:rFonts w:ascii="Roboto" w:hAnsi="Roboto"/>
          <w:color w:val="333333"/>
          <w:sz w:val="21"/>
          <w:szCs w:val="21"/>
        </w:rPr>
        <w:t>", constate l'éleveur. </w:t>
      </w:r>
      <w:r>
        <w:rPr>
          <w:rStyle w:val="Accentuation"/>
          <w:rFonts w:ascii="Roboto" w:hAnsi="Roboto"/>
          <w:color w:val="333333"/>
          <w:sz w:val="21"/>
          <w:szCs w:val="21"/>
        </w:rPr>
        <w:t>"De plus de 5 wh/ld’énergie nette résiduelle au démarrage, on est descendu en dessous de 3 Wh/l en augmentant la quantité d’eau qui passe dans le pré-refroidisseur,</w:t>
      </w:r>
      <w:r>
        <w:rPr>
          <w:rFonts w:ascii="Roboto" w:hAnsi="Roboto"/>
          <w:color w:val="333333"/>
          <w:sz w:val="21"/>
          <w:szCs w:val="21"/>
        </w:rPr>
        <w:t> explique Patrick Person, Serap Industries. </w:t>
      </w:r>
      <w:r>
        <w:rPr>
          <w:rStyle w:val="lev"/>
          <w:rFonts w:ascii="Roboto" w:hAnsi="Roboto"/>
          <w:i/>
          <w:iCs/>
          <w:color w:val="333333"/>
          <w:sz w:val="21"/>
          <w:szCs w:val="21"/>
        </w:rPr>
        <w:t xml:space="preserve">Le lait arrivait à plus de 25°C dans le </w:t>
      </w:r>
      <w:proofErr w:type="gramStart"/>
      <w:r>
        <w:rPr>
          <w:rStyle w:val="lev"/>
          <w:rFonts w:ascii="Roboto" w:hAnsi="Roboto"/>
          <w:i/>
          <w:iCs/>
          <w:color w:val="333333"/>
          <w:sz w:val="21"/>
          <w:szCs w:val="21"/>
        </w:rPr>
        <w:t>tank ,</w:t>
      </w:r>
      <w:proofErr w:type="gramEnd"/>
      <w:r>
        <w:rPr>
          <w:rStyle w:val="lev"/>
          <w:rFonts w:ascii="Roboto" w:hAnsi="Roboto"/>
          <w:i/>
          <w:iCs/>
          <w:color w:val="333333"/>
          <w:sz w:val="21"/>
          <w:szCs w:val="21"/>
        </w:rPr>
        <w:t xml:space="preserve"> il arrive à 20,7°C.</w:t>
      </w:r>
      <w:r>
        <w:rPr>
          <w:rStyle w:val="Accentuation"/>
          <w:rFonts w:ascii="Roboto" w:hAnsi="Roboto"/>
          <w:color w:val="333333"/>
          <w:sz w:val="21"/>
          <w:szCs w:val="21"/>
        </w:rPr>
        <w:t> </w:t>
      </w:r>
      <w:proofErr w:type="gramStart"/>
      <w:r>
        <w:rPr>
          <w:rStyle w:val="Accentuation"/>
          <w:rFonts w:ascii="Roboto" w:hAnsi="Roboto"/>
          <w:color w:val="333333"/>
          <w:sz w:val="21"/>
          <w:szCs w:val="21"/>
        </w:rPr>
        <w:t>Je  fais</w:t>
      </w:r>
      <w:proofErr w:type="gramEnd"/>
      <w:r>
        <w:rPr>
          <w:rStyle w:val="Accentuation"/>
          <w:rFonts w:ascii="Roboto" w:hAnsi="Roboto"/>
          <w:color w:val="333333"/>
          <w:sz w:val="21"/>
          <w:szCs w:val="21"/>
        </w:rPr>
        <w:t xml:space="preserve"> le pari qu’on arrivera ici à effacer la consommation d’électricité du tank</w:t>
      </w:r>
      <w:r>
        <w:rPr>
          <w:rFonts w:ascii="Roboto" w:hAnsi="Roboto"/>
          <w:color w:val="333333"/>
          <w:sz w:val="21"/>
          <w:szCs w:val="21"/>
        </w:rPr>
        <w:t> ».</w:t>
      </w:r>
    </w:p>
    <w:p w14:paraId="214416AA" w14:textId="77777777" w:rsidR="00C54E4C" w:rsidRDefault="00C54E4C" w:rsidP="00C54E4C">
      <w:pPr>
        <w:pStyle w:val="NormalWeb"/>
        <w:spacing w:before="0" w:beforeAutospacing="0" w:after="150" w:afterAutospacing="0"/>
        <w:ind w:left="284" w:right="1104"/>
        <w:jc w:val="both"/>
        <w:rPr>
          <w:rFonts w:ascii="Roboto" w:hAnsi="Roboto"/>
          <w:color w:val="333333"/>
          <w:sz w:val="21"/>
          <w:szCs w:val="21"/>
        </w:rPr>
      </w:pPr>
      <w:r>
        <w:rPr>
          <w:rStyle w:val="lev"/>
          <w:rFonts w:ascii="Roboto" w:hAnsi="Roboto"/>
          <w:color w:val="333333"/>
          <w:sz w:val="21"/>
          <w:szCs w:val="21"/>
        </w:rPr>
        <w:t>Il reste encore un peu d’optimisation à faire sur le pré-refroidisseur.</w:t>
      </w:r>
      <w:r>
        <w:rPr>
          <w:rFonts w:ascii="Roboto" w:hAnsi="Roboto"/>
          <w:color w:val="333333"/>
          <w:sz w:val="21"/>
          <w:szCs w:val="21"/>
        </w:rPr>
        <w:t xml:space="preserve"> L’installation d’un nouvel abreuvoir de 3 mètres devrait inciter les vaches à boire </w:t>
      </w:r>
      <w:proofErr w:type="gramStart"/>
      <w:r>
        <w:rPr>
          <w:rFonts w:ascii="Roboto" w:hAnsi="Roboto"/>
          <w:color w:val="333333"/>
          <w:sz w:val="21"/>
          <w:szCs w:val="21"/>
        </w:rPr>
        <w:t>davantage  (</w:t>
      </w:r>
      <w:proofErr w:type="gramEnd"/>
      <w:r>
        <w:rPr>
          <w:rFonts w:ascii="Roboto" w:hAnsi="Roboto"/>
          <w:color w:val="333333"/>
          <w:sz w:val="21"/>
          <w:szCs w:val="21"/>
        </w:rPr>
        <w:t>d’eau tiédie) en sortie de traite. </w:t>
      </w:r>
      <w:r>
        <w:rPr>
          <w:rStyle w:val="lev"/>
          <w:rFonts w:ascii="Roboto" w:hAnsi="Roboto"/>
          <w:color w:val="333333"/>
          <w:sz w:val="21"/>
          <w:szCs w:val="21"/>
        </w:rPr>
        <w:t>Sur le récupérateur de calories, il y a possibilité de valoriser plus d’eau chaude.</w:t>
      </w:r>
      <w:r>
        <w:rPr>
          <w:rFonts w:ascii="Roboto" w:hAnsi="Roboto"/>
          <w:color w:val="333333"/>
          <w:sz w:val="21"/>
          <w:szCs w:val="21"/>
        </w:rPr>
        <w:t> « </w:t>
      </w:r>
      <w:r>
        <w:rPr>
          <w:rStyle w:val="Accentuation"/>
          <w:rFonts w:ascii="Roboto" w:hAnsi="Roboto"/>
          <w:color w:val="333333"/>
          <w:sz w:val="21"/>
          <w:szCs w:val="21"/>
        </w:rPr>
        <w:t>Aujourd’hui, il alimente uniquement le chauffe-eau. Actuellement, pour se laver les mains par exemple, on ajoute de l’eau froide à l’eau qui sort du chauffe-eau à 60 °C pour avoir de l’eau à 45°C. L’idée est d’installer des robinets entre le récupérateur et le chauffe-eau pour avoir directement de l’eau à 45°C. On a besoin d'eau très chaude uniquement pour le nettoyage du tank et de l’installation de traite</w:t>
      </w:r>
      <w:proofErr w:type="gramStart"/>
      <w:r>
        <w:rPr>
          <w:rStyle w:val="Accentuation"/>
          <w:rFonts w:ascii="Roboto" w:hAnsi="Roboto"/>
          <w:color w:val="333333"/>
          <w:sz w:val="21"/>
          <w:szCs w:val="21"/>
        </w:rPr>
        <w:t>.</w:t>
      </w:r>
      <w:r>
        <w:rPr>
          <w:rFonts w:ascii="Roboto" w:hAnsi="Roboto"/>
          <w:color w:val="333333"/>
          <w:sz w:val="21"/>
          <w:szCs w:val="21"/>
        </w:rPr>
        <w:t>»</w:t>
      </w:r>
      <w:proofErr w:type="gramEnd"/>
      <w:r>
        <w:rPr>
          <w:rFonts w:ascii="Roboto" w:hAnsi="Roboto"/>
          <w:color w:val="333333"/>
          <w:sz w:val="21"/>
          <w:szCs w:val="21"/>
        </w:rPr>
        <w:t xml:space="preserve"> Une autre piste pourrait être de mettre en place un stockage pour le surplus d’eau.</w:t>
      </w:r>
    </w:p>
    <w:p w14:paraId="4C264ED3" w14:textId="77777777" w:rsidR="00C54E4C" w:rsidRDefault="00C54E4C" w:rsidP="00C54E4C">
      <w:pPr>
        <w:pStyle w:val="NormalWeb"/>
        <w:spacing w:before="0" w:beforeAutospacing="0" w:after="150" w:afterAutospacing="0"/>
        <w:ind w:left="284" w:right="1104"/>
        <w:jc w:val="both"/>
        <w:rPr>
          <w:rFonts w:ascii="Roboto" w:hAnsi="Roboto"/>
          <w:color w:val="333333"/>
          <w:sz w:val="21"/>
          <w:szCs w:val="21"/>
        </w:rPr>
      </w:pPr>
      <w:r>
        <w:rPr>
          <w:rFonts w:ascii="Roboto" w:hAnsi="Roboto"/>
          <w:color w:val="333333"/>
          <w:sz w:val="21"/>
          <w:szCs w:val="21"/>
        </w:rPr>
        <w:t>Le retour sur investissement des 10 000 € de surcoût par rapport à un tank standard et un récupérateur de chaleur devrait être rapide. « </w:t>
      </w:r>
      <w:r>
        <w:rPr>
          <w:rStyle w:val="Accentuation"/>
          <w:rFonts w:ascii="Roboto" w:hAnsi="Roboto"/>
          <w:color w:val="333333"/>
          <w:sz w:val="21"/>
          <w:szCs w:val="21"/>
        </w:rPr>
        <w:t>3 Wh/l d’énergie nette résiduelle, par rapport aux 18 Wh/l d’une installation standard, représentent 2800 € d’économie par an L’objectif est d’atteindre 3 000 € d’économie</w:t>
      </w:r>
      <w:r>
        <w:rPr>
          <w:rFonts w:ascii="Roboto" w:hAnsi="Roboto"/>
          <w:color w:val="333333"/>
          <w:sz w:val="21"/>
          <w:szCs w:val="21"/>
        </w:rPr>
        <w:t>. »</w:t>
      </w:r>
    </w:p>
    <w:p w14:paraId="02620132" w14:textId="77777777" w:rsidR="00C54E4C" w:rsidRDefault="00C54E4C" w:rsidP="00C54E4C">
      <w:pPr>
        <w:pStyle w:val="Paragraphedeliste"/>
        <w:spacing w:after="60"/>
        <w:ind w:left="284" w:right="1104"/>
        <w:contextualSpacing w:val="0"/>
        <w:jc w:val="both"/>
      </w:pPr>
    </w:p>
    <w:sectPr w:rsidR="00C54E4C" w:rsidSect="00E80BA6">
      <w:footerReference w:type="default" r:id="rId13"/>
      <w:pgSz w:w="11906" w:h="16838"/>
      <w:pgMar w:top="1560" w:right="170" w:bottom="426" w:left="709"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FEA165" w14:textId="77777777" w:rsidR="00EB3503" w:rsidRDefault="00EB3503" w:rsidP="00796719">
      <w:r>
        <w:separator/>
      </w:r>
    </w:p>
  </w:endnote>
  <w:endnote w:type="continuationSeparator" w:id="0">
    <w:p w14:paraId="53F0FC74" w14:textId="77777777" w:rsidR="00EB3503" w:rsidRDefault="00EB3503" w:rsidP="007967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Roboto">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64934334"/>
      <w:docPartObj>
        <w:docPartGallery w:val="Page Numbers (Bottom of Page)"/>
        <w:docPartUnique/>
      </w:docPartObj>
    </w:sdtPr>
    <w:sdtEndPr/>
    <w:sdtContent>
      <w:p w14:paraId="48C73386" w14:textId="1C92F451" w:rsidR="00796719" w:rsidRDefault="00796719" w:rsidP="00796719">
        <w:pPr>
          <w:pStyle w:val="Pieddepage"/>
          <w:ind w:right="1388"/>
          <w:jc w:val="right"/>
        </w:pPr>
        <w:r>
          <w:fldChar w:fldCharType="begin"/>
        </w:r>
        <w:r>
          <w:instrText>PAGE   \* MERGEFORMAT</w:instrText>
        </w:r>
        <w:r>
          <w:fldChar w:fldCharType="separate"/>
        </w:r>
        <w:r>
          <w:t>2</w:t>
        </w:r>
        <w:r>
          <w:fldChar w:fldCharType="end"/>
        </w:r>
      </w:p>
    </w:sdtContent>
  </w:sdt>
  <w:p w14:paraId="21527619" w14:textId="77777777" w:rsidR="00796719" w:rsidRDefault="00796719">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40C83F" w14:textId="77777777" w:rsidR="00EB3503" w:rsidRDefault="00EB3503" w:rsidP="00796719">
      <w:r>
        <w:separator/>
      </w:r>
    </w:p>
  </w:footnote>
  <w:footnote w:type="continuationSeparator" w:id="0">
    <w:p w14:paraId="62182965" w14:textId="77777777" w:rsidR="00EB3503" w:rsidRDefault="00EB3503" w:rsidP="0079671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016C8"/>
    <w:multiLevelType w:val="multilevel"/>
    <w:tmpl w:val="7AB03F9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7195C10"/>
    <w:multiLevelType w:val="multilevel"/>
    <w:tmpl w:val="57BE71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2F01A11"/>
    <w:multiLevelType w:val="multilevel"/>
    <w:tmpl w:val="68F602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63F6D96"/>
    <w:multiLevelType w:val="hybridMultilevel"/>
    <w:tmpl w:val="F3CA4DB2"/>
    <w:lvl w:ilvl="0" w:tplc="F5DCAFE8">
      <w:start w:val="1"/>
      <w:numFmt w:val="decimal"/>
      <w:lvlText w:val="%1)"/>
      <w:lvlJc w:val="left"/>
      <w:pPr>
        <w:ind w:left="1074" w:hanging="360"/>
      </w:pPr>
      <w:rPr>
        <w:rFonts w:hint="default"/>
      </w:rPr>
    </w:lvl>
    <w:lvl w:ilvl="1" w:tplc="040C0019" w:tentative="1">
      <w:start w:val="1"/>
      <w:numFmt w:val="lowerLetter"/>
      <w:lvlText w:val="%2."/>
      <w:lvlJc w:val="left"/>
      <w:pPr>
        <w:ind w:left="1794" w:hanging="360"/>
      </w:pPr>
    </w:lvl>
    <w:lvl w:ilvl="2" w:tplc="040C001B" w:tentative="1">
      <w:start w:val="1"/>
      <w:numFmt w:val="lowerRoman"/>
      <w:lvlText w:val="%3."/>
      <w:lvlJc w:val="right"/>
      <w:pPr>
        <w:ind w:left="2514" w:hanging="180"/>
      </w:pPr>
    </w:lvl>
    <w:lvl w:ilvl="3" w:tplc="040C000F" w:tentative="1">
      <w:start w:val="1"/>
      <w:numFmt w:val="decimal"/>
      <w:lvlText w:val="%4."/>
      <w:lvlJc w:val="left"/>
      <w:pPr>
        <w:ind w:left="3234" w:hanging="360"/>
      </w:pPr>
    </w:lvl>
    <w:lvl w:ilvl="4" w:tplc="040C0019" w:tentative="1">
      <w:start w:val="1"/>
      <w:numFmt w:val="lowerLetter"/>
      <w:lvlText w:val="%5."/>
      <w:lvlJc w:val="left"/>
      <w:pPr>
        <w:ind w:left="3954" w:hanging="360"/>
      </w:pPr>
    </w:lvl>
    <w:lvl w:ilvl="5" w:tplc="040C001B" w:tentative="1">
      <w:start w:val="1"/>
      <w:numFmt w:val="lowerRoman"/>
      <w:lvlText w:val="%6."/>
      <w:lvlJc w:val="right"/>
      <w:pPr>
        <w:ind w:left="4674" w:hanging="180"/>
      </w:pPr>
    </w:lvl>
    <w:lvl w:ilvl="6" w:tplc="040C000F" w:tentative="1">
      <w:start w:val="1"/>
      <w:numFmt w:val="decimal"/>
      <w:lvlText w:val="%7."/>
      <w:lvlJc w:val="left"/>
      <w:pPr>
        <w:ind w:left="5394" w:hanging="360"/>
      </w:pPr>
    </w:lvl>
    <w:lvl w:ilvl="7" w:tplc="040C0019" w:tentative="1">
      <w:start w:val="1"/>
      <w:numFmt w:val="lowerLetter"/>
      <w:lvlText w:val="%8."/>
      <w:lvlJc w:val="left"/>
      <w:pPr>
        <w:ind w:left="6114" w:hanging="360"/>
      </w:pPr>
    </w:lvl>
    <w:lvl w:ilvl="8" w:tplc="040C001B" w:tentative="1">
      <w:start w:val="1"/>
      <w:numFmt w:val="lowerRoman"/>
      <w:lvlText w:val="%9."/>
      <w:lvlJc w:val="right"/>
      <w:pPr>
        <w:ind w:left="6834" w:hanging="180"/>
      </w:pPr>
    </w:lvl>
  </w:abstractNum>
  <w:abstractNum w:abstractNumId="4" w15:restartNumberingAfterBreak="0">
    <w:nsid w:val="281D07D6"/>
    <w:multiLevelType w:val="hybridMultilevel"/>
    <w:tmpl w:val="3C3C1456"/>
    <w:lvl w:ilvl="0" w:tplc="5F162DF4">
      <w:start w:val="13"/>
      <w:numFmt w:val="bullet"/>
      <w:lvlText w:val="-"/>
      <w:lvlJc w:val="left"/>
      <w:pPr>
        <w:ind w:left="1074" w:hanging="360"/>
      </w:pPr>
      <w:rPr>
        <w:rFonts w:ascii="Calibri" w:eastAsiaTheme="minorHAnsi" w:hAnsi="Calibri" w:cs="Calibri" w:hint="default"/>
      </w:rPr>
    </w:lvl>
    <w:lvl w:ilvl="1" w:tplc="040C0003" w:tentative="1">
      <w:start w:val="1"/>
      <w:numFmt w:val="bullet"/>
      <w:lvlText w:val="o"/>
      <w:lvlJc w:val="left"/>
      <w:pPr>
        <w:ind w:left="1794" w:hanging="360"/>
      </w:pPr>
      <w:rPr>
        <w:rFonts w:ascii="Courier New" w:hAnsi="Courier New" w:cs="Courier New" w:hint="default"/>
      </w:rPr>
    </w:lvl>
    <w:lvl w:ilvl="2" w:tplc="040C0005" w:tentative="1">
      <w:start w:val="1"/>
      <w:numFmt w:val="bullet"/>
      <w:lvlText w:val=""/>
      <w:lvlJc w:val="left"/>
      <w:pPr>
        <w:ind w:left="2514" w:hanging="360"/>
      </w:pPr>
      <w:rPr>
        <w:rFonts w:ascii="Wingdings" w:hAnsi="Wingdings" w:hint="default"/>
      </w:rPr>
    </w:lvl>
    <w:lvl w:ilvl="3" w:tplc="040C0001" w:tentative="1">
      <w:start w:val="1"/>
      <w:numFmt w:val="bullet"/>
      <w:lvlText w:val=""/>
      <w:lvlJc w:val="left"/>
      <w:pPr>
        <w:ind w:left="3234" w:hanging="360"/>
      </w:pPr>
      <w:rPr>
        <w:rFonts w:ascii="Symbol" w:hAnsi="Symbol" w:hint="default"/>
      </w:rPr>
    </w:lvl>
    <w:lvl w:ilvl="4" w:tplc="040C0003" w:tentative="1">
      <w:start w:val="1"/>
      <w:numFmt w:val="bullet"/>
      <w:lvlText w:val="o"/>
      <w:lvlJc w:val="left"/>
      <w:pPr>
        <w:ind w:left="3954" w:hanging="360"/>
      </w:pPr>
      <w:rPr>
        <w:rFonts w:ascii="Courier New" w:hAnsi="Courier New" w:cs="Courier New" w:hint="default"/>
      </w:rPr>
    </w:lvl>
    <w:lvl w:ilvl="5" w:tplc="040C0005" w:tentative="1">
      <w:start w:val="1"/>
      <w:numFmt w:val="bullet"/>
      <w:lvlText w:val=""/>
      <w:lvlJc w:val="left"/>
      <w:pPr>
        <w:ind w:left="4674" w:hanging="360"/>
      </w:pPr>
      <w:rPr>
        <w:rFonts w:ascii="Wingdings" w:hAnsi="Wingdings" w:hint="default"/>
      </w:rPr>
    </w:lvl>
    <w:lvl w:ilvl="6" w:tplc="040C0001" w:tentative="1">
      <w:start w:val="1"/>
      <w:numFmt w:val="bullet"/>
      <w:lvlText w:val=""/>
      <w:lvlJc w:val="left"/>
      <w:pPr>
        <w:ind w:left="5394" w:hanging="360"/>
      </w:pPr>
      <w:rPr>
        <w:rFonts w:ascii="Symbol" w:hAnsi="Symbol" w:hint="default"/>
      </w:rPr>
    </w:lvl>
    <w:lvl w:ilvl="7" w:tplc="040C0003" w:tentative="1">
      <w:start w:val="1"/>
      <w:numFmt w:val="bullet"/>
      <w:lvlText w:val="o"/>
      <w:lvlJc w:val="left"/>
      <w:pPr>
        <w:ind w:left="6114" w:hanging="360"/>
      </w:pPr>
      <w:rPr>
        <w:rFonts w:ascii="Courier New" w:hAnsi="Courier New" w:cs="Courier New" w:hint="default"/>
      </w:rPr>
    </w:lvl>
    <w:lvl w:ilvl="8" w:tplc="040C0005" w:tentative="1">
      <w:start w:val="1"/>
      <w:numFmt w:val="bullet"/>
      <w:lvlText w:val=""/>
      <w:lvlJc w:val="left"/>
      <w:pPr>
        <w:ind w:left="6834" w:hanging="360"/>
      </w:pPr>
      <w:rPr>
        <w:rFonts w:ascii="Wingdings" w:hAnsi="Wingdings" w:hint="default"/>
      </w:rPr>
    </w:lvl>
  </w:abstractNum>
  <w:abstractNum w:abstractNumId="5" w15:restartNumberingAfterBreak="0">
    <w:nsid w:val="32726AD0"/>
    <w:multiLevelType w:val="hybridMultilevel"/>
    <w:tmpl w:val="9006DC2C"/>
    <w:lvl w:ilvl="0" w:tplc="040C0011">
      <w:start w:val="1"/>
      <w:numFmt w:val="decimal"/>
      <w:lvlText w:val="%1)"/>
      <w:lvlJc w:val="left"/>
      <w:pPr>
        <w:ind w:left="6456" w:hanging="360"/>
      </w:pPr>
      <w:rPr>
        <w:rFonts w:hint="default"/>
      </w:rPr>
    </w:lvl>
    <w:lvl w:ilvl="1" w:tplc="040C0019" w:tentative="1">
      <w:start w:val="1"/>
      <w:numFmt w:val="lowerLetter"/>
      <w:lvlText w:val="%2."/>
      <w:lvlJc w:val="left"/>
      <w:pPr>
        <w:ind w:left="7176" w:hanging="360"/>
      </w:pPr>
    </w:lvl>
    <w:lvl w:ilvl="2" w:tplc="040C001B" w:tentative="1">
      <w:start w:val="1"/>
      <w:numFmt w:val="lowerRoman"/>
      <w:lvlText w:val="%3."/>
      <w:lvlJc w:val="right"/>
      <w:pPr>
        <w:ind w:left="7896" w:hanging="180"/>
      </w:pPr>
    </w:lvl>
    <w:lvl w:ilvl="3" w:tplc="040C000F" w:tentative="1">
      <w:start w:val="1"/>
      <w:numFmt w:val="decimal"/>
      <w:lvlText w:val="%4."/>
      <w:lvlJc w:val="left"/>
      <w:pPr>
        <w:ind w:left="8616" w:hanging="360"/>
      </w:pPr>
    </w:lvl>
    <w:lvl w:ilvl="4" w:tplc="040C0019" w:tentative="1">
      <w:start w:val="1"/>
      <w:numFmt w:val="lowerLetter"/>
      <w:lvlText w:val="%5."/>
      <w:lvlJc w:val="left"/>
      <w:pPr>
        <w:ind w:left="9336" w:hanging="360"/>
      </w:pPr>
    </w:lvl>
    <w:lvl w:ilvl="5" w:tplc="040C001B" w:tentative="1">
      <w:start w:val="1"/>
      <w:numFmt w:val="lowerRoman"/>
      <w:lvlText w:val="%6."/>
      <w:lvlJc w:val="right"/>
      <w:pPr>
        <w:ind w:left="10056" w:hanging="180"/>
      </w:pPr>
    </w:lvl>
    <w:lvl w:ilvl="6" w:tplc="040C000F" w:tentative="1">
      <w:start w:val="1"/>
      <w:numFmt w:val="decimal"/>
      <w:lvlText w:val="%7."/>
      <w:lvlJc w:val="left"/>
      <w:pPr>
        <w:ind w:left="10776" w:hanging="360"/>
      </w:pPr>
    </w:lvl>
    <w:lvl w:ilvl="7" w:tplc="040C0019" w:tentative="1">
      <w:start w:val="1"/>
      <w:numFmt w:val="lowerLetter"/>
      <w:lvlText w:val="%8."/>
      <w:lvlJc w:val="left"/>
      <w:pPr>
        <w:ind w:left="11496" w:hanging="360"/>
      </w:pPr>
    </w:lvl>
    <w:lvl w:ilvl="8" w:tplc="040C001B" w:tentative="1">
      <w:start w:val="1"/>
      <w:numFmt w:val="lowerRoman"/>
      <w:lvlText w:val="%9."/>
      <w:lvlJc w:val="right"/>
      <w:pPr>
        <w:ind w:left="12216" w:hanging="180"/>
      </w:pPr>
    </w:lvl>
  </w:abstractNum>
  <w:abstractNum w:abstractNumId="6" w15:restartNumberingAfterBreak="0">
    <w:nsid w:val="46B66CCF"/>
    <w:multiLevelType w:val="multilevel"/>
    <w:tmpl w:val="352E9B8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C530D82"/>
    <w:multiLevelType w:val="multilevel"/>
    <w:tmpl w:val="D6807A2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F637E5F"/>
    <w:multiLevelType w:val="hybridMultilevel"/>
    <w:tmpl w:val="9006DC2C"/>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5"/>
  </w:num>
  <w:num w:numId="2">
    <w:abstractNumId w:val="8"/>
  </w:num>
  <w:num w:numId="3">
    <w:abstractNumId w:val="3"/>
  </w:num>
  <w:num w:numId="4">
    <w:abstractNumId w:val="1"/>
  </w:num>
  <w:num w:numId="5">
    <w:abstractNumId w:val="2"/>
  </w:num>
  <w:num w:numId="6">
    <w:abstractNumId w:val="7"/>
  </w:num>
  <w:num w:numId="7">
    <w:abstractNumId w:val="6"/>
  </w:num>
  <w:num w:numId="8">
    <w:abstractNumId w:val="0"/>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5DEB"/>
    <w:rsid w:val="00045850"/>
    <w:rsid w:val="00057DF2"/>
    <w:rsid w:val="000C6346"/>
    <w:rsid w:val="000D0EAF"/>
    <w:rsid w:val="00105DEB"/>
    <w:rsid w:val="001433A5"/>
    <w:rsid w:val="00156E9A"/>
    <w:rsid w:val="001A2EEC"/>
    <w:rsid w:val="001C1B74"/>
    <w:rsid w:val="001C5B90"/>
    <w:rsid w:val="001D252E"/>
    <w:rsid w:val="001D6CDE"/>
    <w:rsid w:val="00211554"/>
    <w:rsid w:val="002141B8"/>
    <w:rsid w:val="00245893"/>
    <w:rsid w:val="002B2BC0"/>
    <w:rsid w:val="002F3312"/>
    <w:rsid w:val="003001CE"/>
    <w:rsid w:val="00335AFC"/>
    <w:rsid w:val="00377227"/>
    <w:rsid w:val="003906E2"/>
    <w:rsid w:val="003B06A4"/>
    <w:rsid w:val="003C1336"/>
    <w:rsid w:val="003E54E9"/>
    <w:rsid w:val="003E6856"/>
    <w:rsid w:val="003E75DB"/>
    <w:rsid w:val="004E58FC"/>
    <w:rsid w:val="00504C01"/>
    <w:rsid w:val="00524285"/>
    <w:rsid w:val="00545BEE"/>
    <w:rsid w:val="00563794"/>
    <w:rsid w:val="00587CB2"/>
    <w:rsid w:val="00597D32"/>
    <w:rsid w:val="005A46BD"/>
    <w:rsid w:val="005D0FAD"/>
    <w:rsid w:val="005D7A66"/>
    <w:rsid w:val="005F5BC0"/>
    <w:rsid w:val="00680D64"/>
    <w:rsid w:val="006A12D9"/>
    <w:rsid w:val="006A306E"/>
    <w:rsid w:val="006C62C0"/>
    <w:rsid w:val="006D3507"/>
    <w:rsid w:val="007103A9"/>
    <w:rsid w:val="00796719"/>
    <w:rsid w:val="007B3AC3"/>
    <w:rsid w:val="007C3B28"/>
    <w:rsid w:val="007C7E37"/>
    <w:rsid w:val="007F0CDA"/>
    <w:rsid w:val="008405B3"/>
    <w:rsid w:val="00843178"/>
    <w:rsid w:val="008A68AB"/>
    <w:rsid w:val="008E4CF2"/>
    <w:rsid w:val="009113B6"/>
    <w:rsid w:val="00947757"/>
    <w:rsid w:val="00994726"/>
    <w:rsid w:val="009F425F"/>
    <w:rsid w:val="009F4E50"/>
    <w:rsid w:val="00A01E14"/>
    <w:rsid w:val="00A127F1"/>
    <w:rsid w:val="00A33B52"/>
    <w:rsid w:val="00A83423"/>
    <w:rsid w:val="00A94F08"/>
    <w:rsid w:val="00AD6802"/>
    <w:rsid w:val="00AE216B"/>
    <w:rsid w:val="00AF0219"/>
    <w:rsid w:val="00B20592"/>
    <w:rsid w:val="00B643DC"/>
    <w:rsid w:val="00BB478B"/>
    <w:rsid w:val="00BC028C"/>
    <w:rsid w:val="00BF247C"/>
    <w:rsid w:val="00C324E1"/>
    <w:rsid w:val="00C37D4B"/>
    <w:rsid w:val="00C54E4C"/>
    <w:rsid w:val="00C74FFA"/>
    <w:rsid w:val="00C77D71"/>
    <w:rsid w:val="00C919FC"/>
    <w:rsid w:val="00D46E73"/>
    <w:rsid w:val="00D65597"/>
    <w:rsid w:val="00DD4A94"/>
    <w:rsid w:val="00E411D0"/>
    <w:rsid w:val="00E43611"/>
    <w:rsid w:val="00E77FC0"/>
    <w:rsid w:val="00E80BA6"/>
    <w:rsid w:val="00EB3503"/>
    <w:rsid w:val="00EB6E2A"/>
    <w:rsid w:val="00EC5230"/>
    <w:rsid w:val="00ED4571"/>
    <w:rsid w:val="00ED5A7D"/>
    <w:rsid w:val="00F214C2"/>
    <w:rsid w:val="00F46154"/>
    <w:rsid w:val="00F52DBA"/>
    <w:rsid w:val="00F64918"/>
    <w:rsid w:val="00F70DD1"/>
    <w:rsid w:val="00F95B0E"/>
    <w:rsid w:val="00F96F2A"/>
    <w:rsid w:val="00F97856"/>
    <w:rsid w:val="00FD750C"/>
    <w:rsid w:val="00FF4844"/>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A8E064"/>
  <w15:chartTrackingRefBased/>
  <w15:docId w15:val="{DB9378EB-D564-4FAB-AB76-657B9DE900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6802"/>
  </w:style>
  <w:style w:type="paragraph" w:styleId="Titre1">
    <w:name w:val="heading 1"/>
    <w:basedOn w:val="Normal"/>
    <w:link w:val="Titre1Car"/>
    <w:uiPriority w:val="9"/>
    <w:qFormat/>
    <w:rsid w:val="006D3507"/>
    <w:pPr>
      <w:spacing w:before="100" w:beforeAutospacing="1" w:after="100" w:afterAutospacing="1"/>
      <w:outlineLvl w:val="0"/>
    </w:pPr>
    <w:rPr>
      <w:rFonts w:ascii="Times New Roman" w:eastAsia="Times New Roman" w:hAnsi="Times New Roman" w:cs="Times New Roman"/>
      <w:b/>
      <w:bCs/>
      <w:kern w:val="36"/>
      <w:sz w:val="48"/>
      <w:szCs w:val="48"/>
      <w:lang w:eastAsia="fr-FR"/>
    </w:rPr>
  </w:style>
  <w:style w:type="paragraph" w:styleId="Titre2">
    <w:name w:val="heading 2"/>
    <w:basedOn w:val="Normal"/>
    <w:link w:val="Titre2Car"/>
    <w:uiPriority w:val="9"/>
    <w:qFormat/>
    <w:rsid w:val="006D3507"/>
    <w:pPr>
      <w:spacing w:before="100" w:beforeAutospacing="1" w:after="100" w:afterAutospacing="1"/>
      <w:outlineLvl w:val="1"/>
    </w:pPr>
    <w:rPr>
      <w:rFonts w:ascii="Times New Roman" w:eastAsia="Times New Roman" w:hAnsi="Times New Roman" w:cs="Times New Roman"/>
      <w:b/>
      <w:bCs/>
      <w:sz w:val="36"/>
      <w:szCs w:val="36"/>
      <w:lang w:eastAsia="fr-FR"/>
    </w:rPr>
  </w:style>
  <w:style w:type="paragraph" w:styleId="Titre3">
    <w:name w:val="heading 3"/>
    <w:basedOn w:val="Normal"/>
    <w:next w:val="Normal"/>
    <w:link w:val="Titre3Car"/>
    <w:uiPriority w:val="9"/>
    <w:semiHidden/>
    <w:unhideWhenUsed/>
    <w:qFormat/>
    <w:rsid w:val="006D3507"/>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AD6802"/>
    <w:pPr>
      <w:ind w:left="720"/>
      <w:contextualSpacing/>
    </w:pPr>
  </w:style>
  <w:style w:type="character" w:styleId="Lienhypertexte">
    <w:name w:val="Hyperlink"/>
    <w:basedOn w:val="Policepardfaut"/>
    <w:uiPriority w:val="99"/>
    <w:unhideWhenUsed/>
    <w:rsid w:val="00B20592"/>
    <w:rPr>
      <w:color w:val="0000FF"/>
      <w:u w:val="single"/>
    </w:rPr>
  </w:style>
  <w:style w:type="character" w:styleId="Mentionnonrsolue">
    <w:name w:val="Unresolved Mention"/>
    <w:basedOn w:val="Policepardfaut"/>
    <w:uiPriority w:val="99"/>
    <w:semiHidden/>
    <w:unhideWhenUsed/>
    <w:rsid w:val="002B2BC0"/>
    <w:rPr>
      <w:color w:val="605E5C"/>
      <w:shd w:val="clear" w:color="auto" w:fill="E1DFDD"/>
    </w:rPr>
  </w:style>
  <w:style w:type="character" w:styleId="Accentuation">
    <w:name w:val="Emphasis"/>
    <w:basedOn w:val="Policepardfaut"/>
    <w:uiPriority w:val="20"/>
    <w:qFormat/>
    <w:rsid w:val="00BB478B"/>
    <w:rPr>
      <w:i/>
      <w:iCs/>
    </w:rPr>
  </w:style>
  <w:style w:type="character" w:customStyle="1" w:styleId="Titre1Car">
    <w:name w:val="Titre 1 Car"/>
    <w:basedOn w:val="Policepardfaut"/>
    <w:link w:val="Titre1"/>
    <w:uiPriority w:val="9"/>
    <w:rsid w:val="006D3507"/>
    <w:rPr>
      <w:rFonts w:ascii="Times New Roman" w:eastAsia="Times New Roman" w:hAnsi="Times New Roman" w:cs="Times New Roman"/>
      <w:b/>
      <w:bCs/>
      <w:kern w:val="36"/>
      <w:sz w:val="48"/>
      <w:szCs w:val="48"/>
      <w:lang w:eastAsia="fr-FR"/>
    </w:rPr>
  </w:style>
  <w:style w:type="character" w:customStyle="1" w:styleId="Titre2Car">
    <w:name w:val="Titre 2 Car"/>
    <w:basedOn w:val="Policepardfaut"/>
    <w:link w:val="Titre2"/>
    <w:uiPriority w:val="9"/>
    <w:rsid w:val="006D3507"/>
    <w:rPr>
      <w:rFonts w:ascii="Times New Roman" w:eastAsia="Times New Roman" w:hAnsi="Times New Roman" w:cs="Times New Roman"/>
      <w:b/>
      <w:bCs/>
      <w:sz w:val="36"/>
      <w:szCs w:val="36"/>
      <w:lang w:eastAsia="fr-FR"/>
    </w:rPr>
  </w:style>
  <w:style w:type="character" w:customStyle="1" w:styleId="Titre3Car">
    <w:name w:val="Titre 3 Car"/>
    <w:basedOn w:val="Policepardfaut"/>
    <w:link w:val="Titre3"/>
    <w:uiPriority w:val="9"/>
    <w:semiHidden/>
    <w:rsid w:val="006D3507"/>
    <w:rPr>
      <w:rFonts w:asciiTheme="majorHAnsi" w:eastAsiaTheme="majorEastAsia" w:hAnsiTheme="majorHAnsi" w:cstheme="majorBidi"/>
      <w:color w:val="243F60" w:themeColor="accent1" w:themeShade="7F"/>
      <w:sz w:val="24"/>
      <w:szCs w:val="24"/>
    </w:rPr>
  </w:style>
  <w:style w:type="paragraph" w:styleId="NormalWeb">
    <w:name w:val="Normal (Web)"/>
    <w:basedOn w:val="Normal"/>
    <w:uiPriority w:val="99"/>
    <w:semiHidden/>
    <w:unhideWhenUsed/>
    <w:rsid w:val="006D3507"/>
    <w:pPr>
      <w:spacing w:before="100" w:beforeAutospacing="1" w:after="100" w:afterAutospacing="1"/>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6D3507"/>
    <w:rPr>
      <w:b/>
      <w:bCs/>
    </w:rPr>
  </w:style>
  <w:style w:type="paragraph" w:customStyle="1" w:styleId="chapo">
    <w:name w:val="chapo"/>
    <w:basedOn w:val="Normal"/>
    <w:rsid w:val="00C54E4C"/>
    <w:pPr>
      <w:spacing w:before="100" w:beforeAutospacing="1" w:after="100" w:afterAutospacing="1"/>
    </w:pPr>
    <w:rPr>
      <w:rFonts w:ascii="Times New Roman" w:eastAsia="Times New Roman" w:hAnsi="Times New Roman" w:cs="Times New Roman"/>
      <w:sz w:val="24"/>
      <w:szCs w:val="24"/>
      <w:lang w:eastAsia="fr-FR"/>
    </w:rPr>
  </w:style>
  <w:style w:type="paragraph" w:styleId="En-tte">
    <w:name w:val="header"/>
    <w:basedOn w:val="Normal"/>
    <w:link w:val="En-tteCar"/>
    <w:uiPriority w:val="99"/>
    <w:unhideWhenUsed/>
    <w:rsid w:val="00796719"/>
    <w:pPr>
      <w:tabs>
        <w:tab w:val="center" w:pos="4536"/>
        <w:tab w:val="right" w:pos="9072"/>
      </w:tabs>
    </w:pPr>
  </w:style>
  <w:style w:type="character" w:customStyle="1" w:styleId="En-tteCar">
    <w:name w:val="En-tête Car"/>
    <w:basedOn w:val="Policepardfaut"/>
    <w:link w:val="En-tte"/>
    <w:uiPriority w:val="99"/>
    <w:rsid w:val="00796719"/>
  </w:style>
  <w:style w:type="paragraph" w:styleId="Pieddepage">
    <w:name w:val="footer"/>
    <w:basedOn w:val="Normal"/>
    <w:link w:val="PieddepageCar"/>
    <w:uiPriority w:val="99"/>
    <w:unhideWhenUsed/>
    <w:rsid w:val="00796719"/>
    <w:pPr>
      <w:tabs>
        <w:tab w:val="center" w:pos="4536"/>
        <w:tab w:val="right" w:pos="9072"/>
      </w:tabs>
    </w:pPr>
  </w:style>
  <w:style w:type="character" w:customStyle="1" w:styleId="PieddepageCar">
    <w:name w:val="Pied de page Car"/>
    <w:basedOn w:val="Policepardfaut"/>
    <w:link w:val="Pieddepage"/>
    <w:uiPriority w:val="99"/>
    <w:rsid w:val="007967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780303">
      <w:bodyDiv w:val="1"/>
      <w:marLeft w:val="0"/>
      <w:marRight w:val="0"/>
      <w:marTop w:val="0"/>
      <w:marBottom w:val="0"/>
      <w:divBdr>
        <w:top w:val="none" w:sz="0" w:space="0" w:color="auto"/>
        <w:left w:val="none" w:sz="0" w:space="0" w:color="auto"/>
        <w:bottom w:val="none" w:sz="0" w:space="0" w:color="auto"/>
        <w:right w:val="none" w:sz="0" w:space="0" w:color="auto"/>
      </w:divBdr>
    </w:div>
    <w:div w:id="113259478">
      <w:bodyDiv w:val="1"/>
      <w:marLeft w:val="0"/>
      <w:marRight w:val="0"/>
      <w:marTop w:val="0"/>
      <w:marBottom w:val="0"/>
      <w:divBdr>
        <w:top w:val="none" w:sz="0" w:space="0" w:color="auto"/>
        <w:left w:val="none" w:sz="0" w:space="0" w:color="auto"/>
        <w:bottom w:val="none" w:sz="0" w:space="0" w:color="auto"/>
        <w:right w:val="none" w:sz="0" w:space="0" w:color="auto"/>
      </w:divBdr>
    </w:div>
    <w:div w:id="271594177">
      <w:bodyDiv w:val="1"/>
      <w:marLeft w:val="0"/>
      <w:marRight w:val="0"/>
      <w:marTop w:val="0"/>
      <w:marBottom w:val="0"/>
      <w:divBdr>
        <w:top w:val="none" w:sz="0" w:space="0" w:color="auto"/>
        <w:left w:val="none" w:sz="0" w:space="0" w:color="auto"/>
        <w:bottom w:val="none" w:sz="0" w:space="0" w:color="auto"/>
        <w:right w:val="none" w:sz="0" w:space="0" w:color="auto"/>
      </w:divBdr>
    </w:div>
    <w:div w:id="337932322">
      <w:bodyDiv w:val="1"/>
      <w:marLeft w:val="0"/>
      <w:marRight w:val="0"/>
      <w:marTop w:val="0"/>
      <w:marBottom w:val="0"/>
      <w:divBdr>
        <w:top w:val="none" w:sz="0" w:space="0" w:color="auto"/>
        <w:left w:val="none" w:sz="0" w:space="0" w:color="auto"/>
        <w:bottom w:val="none" w:sz="0" w:space="0" w:color="auto"/>
        <w:right w:val="none" w:sz="0" w:space="0" w:color="auto"/>
      </w:divBdr>
      <w:divsChild>
        <w:div w:id="313029474">
          <w:marLeft w:val="0"/>
          <w:marRight w:val="0"/>
          <w:marTop w:val="0"/>
          <w:marBottom w:val="0"/>
          <w:divBdr>
            <w:top w:val="none" w:sz="0" w:space="0" w:color="auto"/>
            <w:left w:val="none" w:sz="0" w:space="0" w:color="auto"/>
            <w:bottom w:val="none" w:sz="0" w:space="0" w:color="auto"/>
            <w:right w:val="none" w:sz="0" w:space="0" w:color="auto"/>
          </w:divBdr>
        </w:div>
        <w:div w:id="584461407">
          <w:marLeft w:val="0"/>
          <w:marRight w:val="0"/>
          <w:marTop w:val="0"/>
          <w:marBottom w:val="0"/>
          <w:divBdr>
            <w:top w:val="none" w:sz="0" w:space="0" w:color="auto"/>
            <w:left w:val="none" w:sz="0" w:space="0" w:color="auto"/>
            <w:bottom w:val="none" w:sz="0" w:space="0" w:color="auto"/>
            <w:right w:val="none" w:sz="0" w:space="0" w:color="auto"/>
          </w:divBdr>
        </w:div>
        <w:div w:id="1494448750">
          <w:marLeft w:val="0"/>
          <w:marRight w:val="0"/>
          <w:marTop w:val="0"/>
          <w:marBottom w:val="0"/>
          <w:divBdr>
            <w:top w:val="none" w:sz="0" w:space="0" w:color="auto"/>
            <w:left w:val="none" w:sz="0" w:space="0" w:color="auto"/>
            <w:bottom w:val="none" w:sz="0" w:space="0" w:color="auto"/>
            <w:right w:val="none" w:sz="0" w:space="0" w:color="auto"/>
          </w:divBdr>
        </w:div>
        <w:div w:id="21327455">
          <w:marLeft w:val="0"/>
          <w:marRight w:val="0"/>
          <w:marTop w:val="0"/>
          <w:marBottom w:val="0"/>
          <w:divBdr>
            <w:top w:val="none" w:sz="0" w:space="0" w:color="auto"/>
            <w:left w:val="none" w:sz="0" w:space="0" w:color="auto"/>
            <w:bottom w:val="none" w:sz="0" w:space="0" w:color="auto"/>
            <w:right w:val="none" w:sz="0" w:space="0" w:color="auto"/>
          </w:divBdr>
        </w:div>
        <w:div w:id="1398283950">
          <w:marLeft w:val="0"/>
          <w:marRight w:val="0"/>
          <w:marTop w:val="0"/>
          <w:marBottom w:val="0"/>
          <w:divBdr>
            <w:top w:val="none" w:sz="0" w:space="0" w:color="auto"/>
            <w:left w:val="none" w:sz="0" w:space="0" w:color="auto"/>
            <w:bottom w:val="none" w:sz="0" w:space="0" w:color="auto"/>
            <w:right w:val="none" w:sz="0" w:space="0" w:color="auto"/>
          </w:divBdr>
        </w:div>
        <w:div w:id="2037270053">
          <w:marLeft w:val="0"/>
          <w:marRight w:val="0"/>
          <w:marTop w:val="0"/>
          <w:marBottom w:val="0"/>
          <w:divBdr>
            <w:top w:val="none" w:sz="0" w:space="0" w:color="auto"/>
            <w:left w:val="none" w:sz="0" w:space="0" w:color="auto"/>
            <w:bottom w:val="none" w:sz="0" w:space="0" w:color="auto"/>
            <w:right w:val="none" w:sz="0" w:space="0" w:color="auto"/>
          </w:divBdr>
        </w:div>
        <w:div w:id="655383654">
          <w:marLeft w:val="0"/>
          <w:marRight w:val="0"/>
          <w:marTop w:val="0"/>
          <w:marBottom w:val="0"/>
          <w:divBdr>
            <w:top w:val="none" w:sz="0" w:space="0" w:color="auto"/>
            <w:left w:val="none" w:sz="0" w:space="0" w:color="auto"/>
            <w:bottom w:val="none" w:sz="0" w:space="0" w:color="auto"/>
            <w:right w:val="none" w:sz="0" w:space="0" w:color="auto"/>
          </w:divBdr>
        </w:div>
        <w:div w:id="1535313030">
          <w:marLeft w:val="0"/>
          <w:marRight w:val="0"/>
          <w:marTop w:val="0"/>
          <w:marBottom w:val="0"/>
          <w:divBdr>
            <w:top w:val="none" w:sz="0" w:space="0" w:color="auto"/>
            <w:left w:val="none" w:sz="0" w:space="0" w:color="auto"/>
            <w:bottom w:val="none" w:sz="0" w:space="0" w:color="auto"/>
            <w:right w:val="none" w:sz="0" w:space="0" w:color="auto"/>
          </w:divBdr>
        </w:div>
        <w:div w:id="50738585">
          <w:marLeft w:val="0"/>
          <w:marRight w:val="0"/>
          <w:marTop w:val="0"/>
          <w:marBottom w:val="0"/>
          <w:divBdr>
            <w:top w:val="none" w:sz="0" w:space="0" w:color="auto"/>
            <w:left w:val="none" w:sz="0" w:space="0" w:color="auto"/>
            <w:bottom w:val="none" w:sz="0" w:space="0" w:color="auto"/>
            <w:right w:val="none" w:sz="0" w:space="0" w:color="auto"/>
          </w:divBdr>
        </w:div>
        <w:div w:id="1106852445">
          <w:marLeft w:val="0"/>
          <w:marRight w:val="0"/>
          <w:marTop w:val="0"/>
          <w:marBottom w:val="0"/>
          <w:divBdr>
            <w:top w:val="none" w:sz="0" w:space="0" w:color="auto"/>
            <w:left w:val="none" w:sz="0" w:space="0" w:color="auto"/>
            <w:bottom w:val="none" w:sz="0" w:space="0" w:color="auto"/>
            <w:right w:val="none" w:sz="0" w:space="0" w:color="auto"/>
          </w:divBdr>
        </w:div>
        <w:div w:id="249824905">
          <w:marLeft w:val="0"/>
          <w:marRight w:val="0"/>
          <w:marTop w:val="0"/>
          <w:marBottom w:val="0"/>
          <w:divBdr>
            <w:top w:val="none" w:sz="0" w:space="0" w:color="auto"/>
            <w:left w:val="none" w:sz="0" w:space="0" w:color="auto"/>
            <w:bottom w:val="none" w:sz="0" w:space="0" w:color="auto"/>
            <w:right w:val="none" w:sz="0" w:space="0" w:color="auto"/>
          </w:divBdr>
        </w:div>
        <w:div w:id="1273517703">
          <w:marLeft w:val="0"/>
          <w:marRight w:val="0"/>
          <w:marTop w:val="0"/>
          <w:marBottom w:val="0"/>
          <w:divBdr>
            <w:top w:val="none" w:sz="0" w:space="0" w:color="auto"/>
            <w:left w:val="none" w:sz="0" w:space="0" w:color="auto"/>
            <w:bottom w:val="none" w:sz="0" w:space="0" w:color="auto"/>
            <w:right w:val="none" w:sz="0" w:space="0" w:color="auto"/>
          </w:divBdr>
        </w:div>
        <w:div w:id="666400771">
          <w:marLeft w:val="0"/>
          <w:marRight w:val="0"/>
          <w:marTop w:val="0"/>
          <w:marBottom w:val="0"/>
          <w:divBdr>
            <w:top w:val="none" w:sz="0" w:space="0" w:color="auto"/>
            <w:left w:val="none" w:sz="0" w:space="0" w:color="auto"/>
            <w:bottom w:val="none" w:sz="0" w:space="0" w:color="auto"/>
            <w:right w:val="none" w:sz="0" w:space="0" w:color="auto"/>
          </w:divBdr>
        </w:div>
        <w:div w:id="1082219507">
          <w:marLeft w:val="0"/>
          <w:marRight w:val="0"/>
          <w:marTop w:val="0"/>
          <w:marBottom w:val="0"/>
          <w:divBdr>
            <w:top w:val="none" w:sz="0" w:space="0" w:color="auto"/>
            <w:left w:val="none" w:sz="0" w:space="0" w:color="auto"/>
            <w:bottom w:val="none" w:sz="0" w:space="0" w:color="auto"/>
            <w:right w:val="none" w:sz="0" w:space="0" w:color="auto"/>
          </w:divBdr>
        </w:div>
        <w:div w:id="672343386">
          <w:marLeft w:val="0"/>
          <w:marRight w:val="0"/>
          <w:marTop w:val="0"/>
          <w:marBottom w:val="0"/>
          <w:divBdr>
            <w:top w:val="none" w:sz="0" w:space="0" w:color="auto"/>
            <w:left w:val="none" w:sz="0" w:space="0" w:color="auto"/>
            <w:bottom w:val="none" w:sz="0" w:space="0" w:color="auto"/>
            <w:right w:val="none" w:sz="0" w:space="0" w:color="auto"/>
          </w:divBdr>
        </w:div>
        <w:div w:id="126749957">
          <w:marLeft w:val="0"/>
          <w:marRight w:val="0"/>
          <w:marTop w:val="0"/>
          <w:marBottom w:val="0"/>
          <w:divBdr>
            <w:top w:val="none" w:sz="0" w:space="0" w:color="auto"/>
            <w:left w:val="none" w:sz="0" w:space="0" w:color="auto"/>
            <w:bottom w:val="none" w:sz="0" w:space="0" w:color="auto"/>
            <w:right w:val="none" w:sz="0" w:space="0" w:color="auto"/>
          </w:divBdr>
        </w:div>
        <w:div w:id="14430846">
          <w:marLeft w:val="0"/>
          <w:marRight w:val="0"/>
          <w:marTop w:val="0"/>
          <w:marBottom w:val="0"/>
          <w:divBdr>
            <w:top w:val="none" w:sz="0" w:space="0" w:color="auto"/>
            <w:left w:val="none" w:sz="0" w:space="0" w:color="auto"/>
            <w:bottom w:val="none" w:sz="0" w:space="0" w:color="auto"/>
            <w:right w:val="none" w:sz="0" w:space="0" w:color="auto"/>
          </w:divBdr>
        </w:div>
      </w:divsChild>
    </w:div>
    <w:div w:id="664211326">
      <w:bodyDiv w:val="1"/>
      <w:marLeft w:val="0"/>
      <w:marRight w:val="0"/>
      <w:marTop w:val="0"/>
      <w:marBottom w:val="0"/>
      <w:divBdr>
        <w:top w:val="none" w:sz="0" w:space="0" w:color="auto"/>
        <w:left w:val="none" w:sz="0" w:space="0" w:color="auto"/>
        <w:bottom w:val="none" w:sz="0" w:space="0" w:color="auto"/>
        <w:right w:val="none" w:sz="0" w:space="0" w:color="auto"/>
      </w:divBdr>
      <w:divsChild>
        <w:div w:id="1884096153">
          <w:marLeft w:val="0"/>
          <w:marRight w:val="0"/>
          <w:marTop w:val="375"/>
          <w:marBottom w:val="375"/>
          <w:divBdr>
            <w:top w:val="none" w:sz="0" w:space="0" w:color="auto"/>
            <w:left w:val="none" w:sz="0" w:space="0" w:color="auto"/>
            <w:bottom w:val="none" w:sz="0" w:space="0" w:color="auto"/>
            <w:right w:val="none" w:sz="0" w:space="0" w:color="auto"/>
          </w:divBdr>
          <w:divsChild>
            <w:div w:id="203568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576395">
      <w:bodyDiv w:val="1"/>
      <w:marLeft w:val="0"/>
      <w:marRight w:val="0"/>
      <w:marTop w:val="0"/>
      <w:marBottom w:val="0"/>
      <w:divBdr>
        <w:top w:val="none" w:sz="0" w:space="0" w:color="auto"/>
        <w:left w:val="none" w:sz="0" w:space="0" w:color="auto"/>
        <w:bottom w:val="none" w:sz="0" w:space="0" w:color="auto"/>
        <w:right w:val="none" w:sz="0" w:space="0" w:color="auto"/>
      </w:divBdr>
      <w:divsChild>
        <w:div w:id="1902908703">
          <w:marLeft w:val="0"/>
          <w:marRight w:val="0"/>
          <w:marTop w:val="375"/>
          <w:marBottom w:val="375"/>
          <w:divBdr>
            <w:top w:val="none" w:sz="0" w:space="0" w:color="auto"/>
            <w:left w:val="none" w:sz="0" w:space="0" w:color="auto"/>
            <w:bottom w:val="none" w:sz="0" w:space="0" w:color="auto"/>
            <w:right w:val="none" w:sz="0" w:space="0" w:color="auto"/>
          </w:divBdr>
          <w:divsChild>
            <w:div w:id="1307274954">
              <w:marLeft w:val="0"/>
              <w:marRight w:val="0"/>
              <w:marTop w:val="0"/>
              <w:marBottom w:val="0"/>
              <w:divBdr>
                <w:top w:val="none" w:sz="0" w:space="0" w:color="auto"/>
                <w:left w:val="none" w:sz="0" w:space="0" w:color="auto"/>
                <w:bottom w:val="none" w:sz="0" w:space="0" w:color="auto"/>
                <w:right w:val="none" w:sz="0" w:space="0" w:color="auto"/>
              </w:divBdr>
            </w:div>
          </w:divsChild>
        </w:div>
        <w:div w:id="1997345434">
          <w:marLeft w:val="0"/>
          <w:marRight w:val="0"/>
          <w:marTop w:val="375"/>
          <w:marBottom w:val="375"/>
          <w:divBdr>
            <w:top w:val="none" w:sz="0" w:space="0" w:color="auto"/>
            <w:left w:val="none" w:sz="0" w:space="0" w:color="auto"/>
            <w:bottom w:val="none" w:sz="0" w:space="0" w:color="auto"/>
            <w:right w:val="none" w:sz="0" w:space="0" w:color="auto"/>
          </w:divBdr>
          <w:divsChild>
            <w:div w:id="1265457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5354092">
      <w:bodyDiv w:val="1"/>
      <w:marLeft w:val="0"/>
      <w:marRight w:val="0"/>
      <w:marTop w:val="0"/>
      <w:marBottom w:val="0"/>
      <w:divBdr>
        <w:top w:val="none" w:sz="0" w:space="0" w:color="auto"/>
        <w:left w:val="none" w:sz="0" w:space="0" w:color="auto"/>
        <w:bottom w:val="none" w:sz="0" w:space="0" w:color="auto"/>
        <w:right w:val="none" w:sz="0" w:space="0" w:color="auto"/>
      </w:divBdr>
      <w:divsChild>
        <w:div w:id="930625174">
          <w:marLeft w:val="0"/>
          <w:marRight w:val="0"/>
          <w:marTop w:val="0"/>
          <w:marBottom w:val="0"/>
          <w:divBdr>
            <w:top w:val="none" w:sz="0" w:space="0" w:color="auto"/>
            <w:left w:val="none" w:sz="0" w:space="0" w:color="auto"/>
            <w:bottom w:val="none" w:sz="0" w:space="0" w:color="auto"/>
            <w:right w:val="none" w:sz="0" w:space="0" w:color="auto"/>
          </w:divBdr>
        </w:div>
        <w:div w:id="846287559">
          <w:marLeft w:val="0"/>
          <w:marRight w:val="0"/>
          <w:marTop w:val="0"/>
          <w:marBottom w:val="0"/>
          <w:divBdr>
            <w:top w:val="none" w:sz="0" w:space="0" w:color="auto"/>
            <w:left w:val="none" w:sz="0" w:space="0" w:color="auto"/>
            <w:bottom w:val="none" w:sz="0" w:space="0" w:color="auto"/>
            <w:right w:val="none" w:sz="0" w:space="0" w:color="auto"/>
          </w:divBdr>
        </w:div>
        <w:div w:id="904952804">
          <w:marLeft w:val="0"/>
          <w:marRight w:val="0"/>
          <w:marTop w:val="0"/>
          <w:marBottom w:val="0"/>
          <w:divBdr>
            <w:top w:val="none" w:sz="0" w:space="0" w:color="auto"/>
            <w:left w:val="none" w:sz="0" w:space="0" w:color="auto"/>
            <w:bottom w:val="none" w:sz="0" w:space="0" w:color="auto"/>
            <w:right w:val="none" w:sz="0" w:space="0" w:color="auto"/>
          </w:divBdr>
        </w:div>
        <w:div w:id="1489858705">
          <w:marLeft w:val="0"/>
          <w:marRight w:val="0"/>
          <w:marTop w:val="0"/>
          <w:marBottom w:val="0"/>
          <w:divBdr>
            <w:top w:val="none" w:sz="0" w:space="0" w:color="auto"/>
            <w:left w:val="none" w:sz="0" w:space="0" w:color="auto"/>
            <w:bottom w:val="none" w:sz="0" w:space="0" w:color="auto"/>
            <w:right w:val="none" w:sz="0" w:space="0" w:color="auto"/>
          </w:divBdr>
        </w:div>
        <w:div w:id="523596221">
          <w:marLeft w:val="0"/>
          <w:marRight w:val="0"/>
          <w:marTop w:val="0"/>
          <w:marBottom w:val="0"/>
          <w:divBdr>
            <w:top w:val="none" w:sz="0" w:space="0" w:color="auto"/>
            <w:left w:val="none" w:sz="0" w:space="0" w:color="auto"/>
            <w:bottom w:val="none" w:sz="0" w:space="0" w:color="auto"/>
            <w:right w:val="none" w:sz="0" w:space="0" w:color="auto"/>
          </w:divBdr>
        </w:div>
        <w:div w:id="1992128396">
          <w:marLeft w:val="0"/>
          <w:marRight w:val="0"/>
          <w:marTop w:val="0"/>
          <w:marBottom w:val="0"/>
          <w:divBdr>
            <w:top w:val="none" w:sz="0" w:space="0" w:color="auto"/>
            <w:left w:val="none" w:sz="0" w:space="0" w:color="auto"/>
            <w:bottom w:val="none" w:sz="0" w:space="0" w:color="auto"/>
            <w:right w:val="none" w:sz="0" w:space="0" w:color="auto"/>
          </w:divBdr>
        </w:div>
        <w:div w:id="1745756332">
          <w:marLeft w:val="0"/>
          <w:marRight w:val="0"/>
          <w:marTop w:val="0"/>
          <w:marBottom w:val="0"/>
          <w:divBdr>
            <w:top w:val="none" w:sz="0" w:space="0" w:color="auto"/>
            <w:left w:val="none" w:sz="0" w:space="0" w:color="auto"/>
            <w:bottom w:val="none" w:sz="0" w:space="0" w:color="auto"/>
            <w:right w:val="none" w:sz="0" w:space="0" w:color="auto"/>
          </w:divBdr>
        </w:div>
        <w:div w:id="1050805203">
          <w:marLeft w:val="0"/>
          <w:marRight w:val="0"/>
          <w:marTop w:val="0"/>
          <w:marBottom w:val="0"/>
          <w:divBdr>
            <w:top w:val="none" w:sz="0" w:space="0" w:color="auto"/>
            <w:left w:val="none" w:sz="0" w:space="0" w:color="auto"/>
            <w:bottom w:val="none" w:sz="0" w:space="0" w:color="auto"/>
            <w:right w:val="none" w:sz="0" w:space="0" w:color="auto"/>
          </w:divBdr>
        </w:div>
        <w:div w:id="442850110">
          <w:marLeft w:val="0"/>
          <w:marRight w:val="0"/>
          <w:marTop w:val="0"/>
          <w:marBottom w:val="0"/>
          <w:divBdr>
            <w:top w:val="none" w:sz="0" w:space="0" w:color="auto"/>
            <w:left w:val="none" w:sz="0" w:space="0" w:color="auto"/>
            <w:bottom w:val="none" w:sz="0" w:space="0" w:color="auto"/>
            <w:right w:val="none" w:sz="0" w:space="0" w:color="auto"/>
          </w:divBdr>
        </w:div>
        <w:div w:id="526286682">
          <w:marLeft w:val="0"/>
          <w:marRight w:val="0"/>
          <w:marTop w:val="0"/>
          <w:marBottom w:val="0"/>
          <w:divBdr>
            <w:top w:val="none" w:sz="0" w:space="0" w:color="auto"/>
            <w:left w:val="none" w:sz="0" w:space="0" w:color="auto"/>
            <w:bottom w:val="none" w:sz="0" w:space="0" w:color="auto"/>
            <w:right w:val="none" w:sz="0" w:space="0" w:color="auto"/>
          </w:divBdr>
        </w:div>
        <w:div w:id="1440955386">
          <w:marLeft w:val="0"/>
          <w:marRight w:val="0"/>
          <w:marTop w:val="0"/>
          <w:marBottom w:val="0"/>
          <w:divBdr>
            <w:top w:val="none" w:sz="0" w:space="0" w:color="auto"/>
            <w:left w:val="none" w:sz="0" w:space="0" w:color="auto"/>
            <w:bottom w:val="none" w:sz="0" w:space="0" w:color="auto"/>
            <w:right w:val="none" w:sz="0" w:space="0" w:color="auto"/>
          </w:divBdr>
        </w:div>
        <w:div w:id="1983462645">
          <w:marLeft w:val="0"/>
          <w:marRight w:val="0"/>
          <w:marTop w:val="0"/>
          <w:marBottom w:val="0"/>
          <w:divBdr>
            <w:top w:val="none" w:sz="0" w:space="0" w:color="auto"/>
            <w:left w:val="none" w:sz="0" w:space="0" w:color="auto"/>
            <w:bottom w:val="none" w:sz="0" w:space="0" w:color="auto"/>
            <w:right w:val="none" w:sz="0" w:space="0" w:color="auto"/>
          </w:divBdr>
        </w:div>
        <w:div w:id="650716090">
          <w:marLeft w:val="0"/>
          <w:marRight w:val="0"/>
          <w:marTop w:val="0"/>
          <w:marBottom w:val="0"/>
          <w:divBdr>
            <w:top w:val="none" w:sz="0" w:space="0" w:color="auto"/>
            <w:left w:val="none" w:sz="0" w:space="0" w:color="auto"/>
            <w:bottom w:val="none" w:sz="0" w:space="0" w:color="auto"/>
            <w:right w:val="none" w:sz="0" w:space="0" w:color="auto"/>
          </w:divBdr>
        </w:div>
        <w:div w:id="522982301">
          <w:marLeft w:val="0"/>
          <w:marRight w:val="0"/>
          <w:marTop w:val="0"/>
          <w:marBottom w:val="0"/>
          <w:divBdr>
            <w:top w:val="none" w:sz="0" w:space="0" w:color="auto"/>
            <w:left w:val="none" w:sz="0" w:space="0" w:color="auto"/>
            <w:bottom w:val="none" w:sz="0" w:space="0" w:color="auto"/>
            <w:right w:val="none" w:sz="0" w:space="0" w:color="auto"/>
          </w:divBdr>
        </w:div>
        <w:div w:id="2079815591">
          <w:marLeft w:val="0"/>
          <w:marRight w:val="0"/>
          <w:marTop w:val="0"/>
          <w:marBottom w:val="0"/>
          <w:divBdr>
            <w:top w:val="none" w:sz="0" w:space="0" w:color="auto"/>
            <w:left w:val="none" w:sz="0" w:space="0" w:color="auto"/>
            <w:bottom w:val="none" w:sz="0" w:space="0" w:color="auto"/>
            <w:right w:val="none" w:sz="0" w:space="0" w:color="auto"/>
          </w:divBdr>
        </w:div>
        <w:div w:id="1939871291">
          <w:marLeft w:val="0"/>
          <w:marRight w:val="0"/>
          <w:marTop w:val="0"/>
          <w:marBottom w:val="0"/>
          <w:divBdr>
            <w:top w:val="none" w:sz="0" w:space="0" w:color="auto"/>
            <w:left w:val="none" w:sz="0" w:space="0" w:color="auto"/>
            <w:bottom w:val="none" w:sz="0" w:space="0" w:color="auto"/>
            <w:right w:val="none" w:sz="0" w:space="0" w:color="auto"/>
          </w:divBdr>
        </w:div>
      </w:divsChild>
    </w:div>
    <w:div w:id="1133642055">
      <w:bodyDiv w:val="1"/>
      <w:marLeft w:val="0"/>
      <w:marRight w:val="0"/>
      <w:marTop w:val="0"/>
      <w:marBottom w:val="0"/>
      <w:divBdr>
        <w:top w:val="none" w:sz="0" w:space="0" w:color="auto"/>
        <w:left w:val="none" w:sz="0" w:space="0" w:color="auto"/>
        <w:bottom w:val="none" w:sz="0" w:space="0" w:color="auto"/>
        <w:right w:val="none" w:sz="0" w:space="0" w:color="auto"/>
      </w:divBdr>
    </w:div>
    <w:div w:id="1408721625">
      <w:bodyDiv w:val="1"/>
      <w:marLeft w:val="0"/>
      <w:marRight w:val="0"/>
      <w:marTop w:val="0"/>
      <w:marBottom w:val="0"/>
      <w:divBdr>
        <w:top w:val="none" w:sz="0" w:space="0" w:color="auto"/>
        <w:left w:val="none" w:sz="0" w:space="0" w:color="auto"/>
        <w:bottom w:val="none" w:sz="0" w:space="0" w:color="auto"/>
        <w:right w:val="none" w:sz="0" w:space="0" w:color="auto"/>
      </w:divBdr>
      <w:divsChild>
        <w:div w:id="414980409">
          <w:marLeft w:val="0"/>
          <w:marRight w:val="0"/>
          <w:marTop w:val="375"/>
          <w:marBottom w:val="375"/>
          <w:divBdr>
            <w:top w:val="none" w:sz="0" w:space="0" w:color="auto"/>
            <w:left w:val="none" w:sz="0" w:space="0" w:color="auto"/>
            <w:bottom w:val="none" w:sz="0" w:space="0" w:color="auto"/>
            <w:right w:val="none" w:sz="0" w:space="0" w:color="auto"/>
          </w:divBdr>
          <w:divsChild>
            <w:div w:id="1239289517">
              <w:marLeft w:val="0"/>
              <w:marRight w:val="0"/>
              <w:marTop w:val="0"/>
              <w:marBottom w:val="0"/>
              <w:divBdr>
                <w:top w:val="none" w:sz="0" w:space="0" w:color="auto"/>
                <w:left w:val="none" w:sz="0" w:space="0" w:color="auto"/>
                <w:bottom w:val="none" w:sz="0" w:space="0" w:color="auto"/>
                <w:right w:val="none" w:sz="0" w:space="0" w:color="auto"/>
              </w:divBdr>
            </w:div>
          </w:divsChild>
        </w:div>
        <w:div w:id="1082140200">
          <w:marLeft w:val="0"/>
          <w:marRight w:val="0"/>
          <w:marTop w:val="375"/>
          <w:marBottom w:val="375"/>
          <w:divBdr>
            <w:top w:val="none" w:sz="0" w:space="0" w:color="auto"/>
            <w:left w:val="none" w:sz="0" w:space="0" w:color="auto"/>
            <w:bottom w:val="none" w:sz="0" w:space="0" w:color="auto"/>
            <w:right w:val="none" w:sz="0" w:space="0" w:color="auto"/>
          </w:divBdr>
          <w:divsChild>
            <w:div w:id="802045020">
              <w:marLeft w:val="0"/>
              <w:marRight w:val="0"/>
              <w:marTop w:val="0"/>
              <w:marBottom w:val="0"/>
              <w:divBdr>
                <w:top w:val="none" w:sz="0" w:space="0" w:color="auto"/>
                <w:left w:val="none" w:sz="0" w:space="0" w:color="auto"/>
                <w:bottom w:val="none" w:sz="0" w:space="0" w:color="auto"/>
                <w:right w:val="none" w:sz="0" w:space="0" w:color="auto"/>
              </w:divBdr>
            </w:div>
          </w:divsChild>
        </w:div>
        <w:div w:id="1241718204">
          <w:marLeft w:val="0"/>
          <w:marRight w:val="0"/>
          <w:marTop w:val="375"/>
          <w:marBottom w:val="375"/>
          <w:divBdr>
            <w:top w:val="none" w:sz="0" w:space="0" w:color="auto"/>
            <w:left w:val="none" w:sz="0" w:space="0" w:color="auto"/>
            <w:bottom w:val="none" w:sz="0" w:space="0" w:color="auto"/>
            <w:right w:val="none" w:sz="0" w:space="0" w:color="auto"/>
          </w:divBdr>
          <w:divsChild>
            <w:div w:id="1459184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6229406">
      <w:bodyDiv w:val="1"/>
      <w:marLeft w:val="0"/>
      <w:marRight w:val="0"/>
      <w:marTop w:val="0"/>
      <w:marBottom w:val="0"/>
      <w:divBdr>
        <w:top w:val="none" w:sz="0" w:space="0" w:color="auto"/>
        <w:left w:val="none" w:sz="0" w:space="0" w:color="auto"/>
        <w:bottom w:val="none" w:sz="0" w:space="0" w:color="auto"/>
        <w:right w:val="none" w:sz="0" w:space="0" w:color="auto"/>
      </w:divBdr>
      <w:divsChild>
        <w:div w:id="327245078">
          <w:marLeft w:val="0"/>
          <w:marRight w:val="0"/>
          <w:marTop w:val="0"/>
          <w:marBottom w:val="225"/>
          <w:divBdr>
            <w:top w:val="none" w:sz="0" w:space="0" w:color="auto"/>
            <w:left w:val="none" w:sz="0" w:space="0" w:color="auto"/>
            <w:bottom w:val="none" w:sz="0" w:space="0" w:color="auto"/>
            <w:right w:val="none" w:sz="0" w:space="0" w:color="auto"/>
          </w:divBdr>
        </w:div>
        <w:div w:id="11362212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ussir.fr/lait/gare-au-sous-dimensionnement-de-votre-pre-refroidisseur"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4.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hyperlink" Target="https://www.gie-elevages-bretagne.fr/admin/upload/8_PAGES_ECO_ENREGIE_LAIT_VF.pdf" TargetMode="Externa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212</TotalTime>
  <Pages>4</Pages>
  <Words>1938</Words>
  <Characters>10662</Characters>
  <Application>Microsoft Office Word</Application>
  <DocSecurity>0</DocSecurity>
  <Lines>88</Lines>
  <Paragraphs>25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XAVIER KERGOAT</dc:creator>
  <cp:keywords/>
  <dc:description/>
  <cp:lastModifiedBy>XAVIER KERGOAT</cp:lastModifiedBy>
  <cp:revision>28</cp:revision>
  <dcterms:created xsi:type="dcterms:W3CDTF">2021-12-17T11:31:00Z</dcterms:created>
  <dcterms:modified xsi:type="dcterms:W3CDTF">2022-01-14T14:52:00Z</dcterms:modified>
</cp:coreProperties>
</file>