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75D8B4E7" w:rsidR="00B52221" w:rsidRPr="00B52221" w:rsidRDefault="00C547DB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JUIN </w:t>
      </w:r>
      <w:r w:rsidR="005E013A">
        <w:rPr>
          <w:b/>
          <w:bCs/>
          <w:sz w:val="32"/>
          <w:szCs w:val="32"/>
          <w:u w:val="single"/>
        </w:rPr>
        <w:t>2021</w:t>
      </w:r>
    </w:p>
    <w:p w14:paraId="77499B65" w14:textId="2A24BAB9" w:rsidR="003331E7" w:rsidRDefault="003331E7" w:rsidP="00E709EE">
      <w:pPr>
        <w:rPr>
          <w:b/>
          <w:bCs/>
          <w:color w:val="FF0000"/>
          <w:sz w:val="24"/>
          <w:szCs w:val="24"/>
        </w:rPr>
      </w:pPr>
    </w:p>
    <w:p w14:paraId="279ADD77" w14:textId="75E357A6" w:rsidR="00E709EE" w:rsidRPr="002E123B" w:rsidRDefault="006B087D" w:rsidP="00E709EE">
      <w:pPr>
        <w:rPr>
          <w:b/>
          <w:bCs/>
          <w:sz w:val="24"/>
          <w:szCs w:val="24"/>
        </w:rPr>
      </w:pPr>
      <w:r w:rsidRPr="002E123B">
        <w:rPr>
          <w:b/>
          <w:bCs/>
          <w:sz w:val="24"/>
          <w:szCs w:val="24"/>
        </w:rPr>
        <w:t>1</w:t>
      </w:r>
      <w:r w:rsidR="00E709EE" w:rsidRPr="002E123B">
        <w:rPr>
          <w:b/>
          <w:bCs/>
          <w:sz w:val="24"/>
          <w:szCs w:val="24"/>
        </w:rPr>
        <w:t>.</w:t>
      </w:r>
      <w:r w:rsidR="008C76A7" w:rsidRPr="002E123B">
        <w:rPr>
          <w:b/>
          <w:bCs/>
          <w:sz w:val="24"/>
          <w:szCs w:val="24"/>
        </w:rPr>
        <w:t xml:space="preserve"> </w:t>
      </w:r>
      <w:r w:rsidR="00E709EE" w:rsidRPr="002E123B">
        <w:rPr>
          <w:b/>
          <w:bCs/>
          <w:sz w:val="24"/>
          <w:szCs w:val="24"/>
        </w:rPr>
        <w:t xml:space="preserve">Titre : </w:t>
      </w:r>
      <w:r w:rsidR="00C547DB">
        <w:rPr>
          <w:b/>
          <w:bCs/>
          <w:sz w:val="24"/>
          <w:szCs w:val="24"/>
        </w:rPr>
        <w:t>D</w:t>
      </w:r>
      <w:r w:rsidR="00C547DB" w:rsidRPr="00C547DB">
        <w:rPr>
          <w:b/>
          <w:bCs/>
          <w:sz w:val="24"/>
          <w:szCs w:val="24"/>
        </w:rPr>
        <w:t xml:space="preserve">isparition de </w:t>
      </w:r>
      <w:r w:rsidR="00A15B3F">
        <w:rPr>
          <w:b/>
          <w:bCs/>
          <w:sz w:val="24"/>
          <w:szCs w:val="24"/>
        </w:rPr>
        <w:t>B</w:t>
      </w:r>
      <w:r w:rsidR="00C547DB" w:rsidRPr="00C547DB">
        <w:rPr>
          <w:b/>
          <w:bCs/>
          <w:sz w:val="24"/>
          <w:szCs w:val="24"/>
        </w:rPr>
        <w:t xml:space="preserve">runo </w:t>
      </w:r>
      <w:proofErr w:type="spellStart"/>
      <w:r w:rsidR="00A15B3F">
        <w:rPr>
          <w:b/>
          <w:bCs/>
          <w:sz w:val="24"/>
          <w:szCs w:val="24"/>
        </w:rPr>
        <w:t>B</w:t>
      </w:r>
      <w:r w:rsidR="00C547DB" w:rsidRPr="00C547DB">
        <w:rPr>
          <w:b/>
          <w:bCs/>
          <w:sz w:val="24"/>
          <w:szCs w:val="24"/>
        </w:rPr>
        <w:t>ich</w:t>
      </w:r>
      <w:proofErr w:type="spellEnd"/>
      <w:r w:rsidR="00C547DB" w:rsidRPr="00C547DB">
        <w:rPr>
          <w:b/>
          <w:bCs/>
          <w:sz w:val="24"/>
          <w:szCs w:val="24"/>
        </w:rPr>
        <w:t>, l'hérit</w:t>
      </w:r>
      <w:r w:rsidR="00A15B3F">
        <w:rPr>
          <w:b/>
          <w:bCs/>
          <w:sz w:val="24"/>
          <w:szCs w:val="24"/>
        </w:rPr>
        <w:t>i</w:t>
      </w:r>
      <w:r w:rsidR="00C547DB" w:rsidRPr="00C547DB">
        <w:rPr>
          <w:b/>
          <w:bCs/>
          <w:sz w:val="24"/>
          <w:szCs w:val="24"/>
        </w:rPr>
        <w:t>er qui a fait prendr</w:t>
      </w:r>
      <w:r w:rsidR="00A15B3F">
        <w:rPr>
          <w:b/>
          <w:bCs/>
          <w:sz w:val="24"/>
          <w:szCs w:val="24"/>
        </w:rPr>
        <w:t>e</w:t>
      </w:r>
      <w:r w:rsidR="00C547DB" w:rsidRPr="00C547DB">
        <w:rPr>
          <w:b/>
          <w:bCs/>
          <w:sz w:val="24"/>
          <w:szCs w:val="24"/>
        </w:rPr>
        <w:t xml:space="preserve"> le virage a</w:t>
      </w:r>
      <w:r w:rsidR="00A15B3F">
        <w:rPr>
          <w:b/>
          <w:bCs/>
          <w:sz w:val="24"/>
          <w:szCs w:val="24"/>
        </w:rPr>
        <w:t xml:space="preserve">méricain </w:t>
      </w:r>
      <w:r w:rsidR="00C547DB" w:rsidRPr="00C547DB">
        <w:rPr>
          <w:b/>
          <w:bCs/>
          <w:sz w:val="24"/>
          <w:szCs w:val="24"/>
        </w:rPr>
        <w:t xml:space="preserve">à </w:t>
      </w:r>
      <w:r w:rsidR="00A15B3F">
        <w:rPr>
          <w:b/>
          <w:bCs/>
          <w:sz w:val="24"/>
          <w:szCs w:val="24"/>
        </w:rPr>
        <w:t>B</w:t>
      </w:r>
      <w:r w:rsidR="00C547DB" w:rsidRPr="00C547DB">
        <w:rPr>
          <w:b/>
          <w:bCs/>
          <w:sz w:val="24"/>
          <w:szCs w:val="24"/>
        </w:rPr>
        <w:t>ic</w:t>
      </w:r>
    </w:p>
    <w:p w14:paraId="5C7E92A7" w14:textId="2ED06F51" w:rsidR="009F484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</w:t>
      </w:r>
      <w:r w:rsidR="002D15B2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>/</w:t>
      </w:r>
      <w:r w:rsidR="006B087D">
        <w:rPr>
          <w:b/>
          <w:bCs/>
          <w:sz w:val="24"/>
          <w:szCs w:val="24"/>
        </w:rPr>
        <w:t>0</w:t>
      </w:r>
      <w:r w:rsidR="00E0372F">
        <w:rPr>
          <w:b/>
          <w:bCs/>
          <w:sz w:val="24"/>
          <w:szCs w:val="24"/>
        </w:rPr>
        <w:t>6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 xml:space="preserve">Page </w:t>
      </w:r>
      <w:r w:rsidR="00031465">
        <w:rPr>
          <w:b/>
          <w:bCs/>
          <w:sz w:val="24"/>
          <w:szCs w:val="24"/>
        </w:rPr>
        <w:t>1</w:t>
      </w:r>
      <w:r w:rsidR="002D15B2">
        <w:rPr>
          <w:b/>
          <w:bCs/>
          <w:sz w:val="24"/>
          <w:szCs w:val="24"/>
        </w:rPr>
        <w:t>5</w:t>
      </w:r>
    </w:p>
    <w:p w14:paraId="01A00D25" w14:textId="75DBE912" w:rsidR="00BA5045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A15B3F">
        <w:rPr>
          <w:sz w:val="24"/>
          <w:szCs w:val="24"/>
        </w:rPr>
        <w:t>Dirigeant</w:t>
      </w:r>
    </w:p>
    <w:p w14:paraId="0F35A5E9" w14:textId="247E43CC" w:rsidR="002E123B" w:rsidRDefault="00CF0269" w:rsidP="00E709EE">
      <w:pPr>
        <w:rPr>
          <w:sz w:val="24"/>
          <w:szCs w:val="24"/>
        </w:rPr>
      </w:pPr>
      <w:hyperlink r:id="rId5" w:history="1">
        <w:r w:rsidR="00C547DB" w:rsidRPr="00D3669F">
          <w:rPr>
            <w:rStyle w:val="Lienhypertexte"/>
            <w:sz w:val="24"/>
            <w:szCs w:val="24"/>
          </w:rPr>
          <w:t>https://www.lesechos.fr/industrie-services/conso-distribution/bruno-bich-disparition-de-lheritier-qui-a-fait-prendre-le-virage-americain-a-bic-1319488</w:t>
        </w:r>
      </w:hyperlink>
    </w:p>
    <w:p w14:paraId="6F991C00" w14:textId="77777777" w:rsidR="00C547DB" w:rsidRPr="00C11653" w:rsidRDefault="00C547DB" w:rsidP="00E709EE">
      <w:pPr>
        <w:rPr>
          <w:sz w:val="24"/>
          <w:szCs w:val="24"/>
        </w:rPr>
      </w:pPr>
    </w:p>
    <w:p w14:paraId="76C6DA04" w14:textId="7D32D1C4" w:rsidR="00E709EE" w:rsidRPr="00A21432" w:rsidRDefault="006B087D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E709EE" w:rsidRPr="00A21432">
        <w:rPr>
          <w:b/>
          <w:bCs/>
          <w:sz w:val="24"/>
          <w:szCs w:val="24"/>
        </w:rPr>
        <w:t>.</w:t>
      </w:r>
      <w:r w:rsidR="008C76A7" w:rsidRPr="00A21432">
        <w:rPr>
          <w:b/>
          <w:bCs/>
          <w:sz w:val="24"/>
          <w:szCs w:val="24"/>
        </w:rPr>
        <w:t xml:space="preserve"> </w:t>
      </w:r>
      <w:r w:rsidR="00E709EE" w:rsidRPr="00A21432">
        <w:rPr>
          <w:b/>
          <w:bCs/>
          <w:sz w:val="24"/>
          <w:szCs w:val="24"/>
        </w:rPr>
        <w:t xml:space="preserve">Titre : </w:t>
      </w:r>
      <w:r w:rsidR="00C547DB" w:rsidRPr="00C547DB">
        <w:rPr>
          <w:b/>
          <w:bCs/>
          <w:sz w:val="24"/>
          <w:szCs w:val="24"/>
        </w:rPr>
        <w:t>Batteries électriques : Renault nég</w:t>
      </w:r>
      <w:r w:rsidR="002D15B2">
        <w:rPr>
          <w:b/>
          <w:bCs/>
          <w:sz w:val="24"/>
          <w:szCs w:val="24"/>
        </w:rPr>
        <w:t>o</w:t>
      </w:r>
      <w:r w:rsidR="00C547DB" w:rsidRPr="00C547DB">
        <w:rPr>
          <w:b/>
          <w:bCs/>
          <w:sz w:val="24"/>
          <w:szCs w:val="24"/>
        </w:rPr>
        <w:t>cie tous azimu</w:t>
      </w:r>
      <w:r w:rsidR="00C547DB">
        <w:rPr>
          <w:b/>
          <w:bCs/>
          <w:sz w:val="24"/>
          <w:szCs w:val="24"/>
        </w:rPr>
        <w:t>ts</w:t>
      </w:r>
    </w:p>
    <w:p w14:paraId="7CCC2814" w14:textId="7E34271F" w:rsidR="002D15B2" w:rsidRDefault="00E709EE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031465" w:rsidRPr="00191A37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01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19</w:t>
      </w:r>
    </w:p>
    <w:p w14:paraId="2AF3DCF3" w14:textId="0604085D" w:rsidR="00FA1443" w:rsidRDefault="00E709EE" w:rsidP="00FA1443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027F5F">
        <w:rPr>
          <w:sz w:val="24"/>
          <w:szCs w:val="24"/>
        </w:rPr>
        <w:t xml:space="preserve"> </w:t>
      </w:r>
      <w:r w:rsidR="00A15B3F">
        <w:rPr>
          <w:sz w:val="24"/>
          <w:szCs w:val="24"/>
        </w:rPr>
        <w:t>Approvisionnements</w:t>
      </w:r>
    </w:p>
    <w:p w14:paraId="0248ADD1" w14:textId="52120D13" w:rsidR="000E2E0D" w:rsidRPr="00C547DB" w:rsidRDefault="00CF0269" w:rsidP="00E820DE">
      <w:pPr>
        <w:rPr>
          <w:sz w:val="24"/>
          <w:szCs w:val="24"/>
        </w:rPr>
      </w:pPr>
      <w:hyperlink r:id="rId6" w:history="1">
        <w:r w:rsidR="00C547DB" w:rsidRPr="00C547DB">
          <w:rPr>
            <w:rStyle w:val="Lienhypertexte"/>
            <w:sz w:val="24"/>
            <w:szCs w:val="24"/>
          </w:rPr>
          <w:t>https://www.lesechos.fr/industrie-services/automobile/batteries-electriques-renault-discute-sur-plusieurs-fronts-1319466</w:t>
        </w:r>
      </w:hyperlink>
    </w:p>
    <w:p w14:paraId="112676D9" w14:textId="77777777" w:rsidR="00C547DB" w:rsidRDefault="00C547DB" w:rsidP="00E820DE">
      <w:pPr>
        <w:rPr>
          <w:b/>
          <w:bCs/>
          <w:sz w:val="24"/>
          <w:szCs w:val="24"/>
        </w:rPr>
      </w:pPr>
    </w:p>
    <w:p w14:paraId="329FF423" w14:textId="5EF9BA63" w:rsidR="00A15B3F" w:rsidRDefault="006B087D" w:rsidP="00A15B3F">
      <w:pPr>
        <w:rPr>
          <w:sz w:val="24"/>
          <w:szCs w:val="24"/>
        </w:rPr>
      </w:pPr>
      <w:r w:rsidRPr="002E123B">
        <w:rPr>
          <w:b/>
          <w:bCs/>
          <w:sz w:val="24"/>
          <w:szCs w:val="24"/>
        </w:rPr>
        <w:t>3</w:t>
      </w:r>
      <w:r w:rsidR="00E709EE" w:rsidRPr="002E123B">
        <w:rPr>
          <w:b/>
          <w:bCs/>
          <w:sz w:val="24"/>
          <w:szCs w:val="24"/>
        </w:rPr>
        <w:t>.</w:t>
      </w:r>
      <w:r w:rsidR="008C76A7" w:rsidRPr="002E123B">
        <w:rPr>
          <w:b/>
          <w:bCs/>
          <w:sz w:val="24"/>
          <w:szCs w:val="24"/>
        </w:rPr>
        <w:t xml:space="preserve"> </w:t>
      </w:r>
      <w:r w:rsidR="00A15B3F" w:rsidRPr="00191A37">
        <w:rPr>
          <w:sz w:val="24"/>
          <w:szCs w:val="24"/>
        </w:rPr>
        <w:t xml:space="preserve">Thème : </w:t>
      </w:r>
      <w:r w:rsidR="00A15B3F">
        <w:rPr>
          <w:sz w:val="24"/>
          <w:szCs w:val="24"/>
        </w:rPr>
        <w:t xml:space="preserve">Sous-traitance  </w:t>
      </w:r>
    </w:p>
    <w:p w14:paraId="4D6498F5" w14:textId="56035296" w:rsidR="00087441" w:rsidRPr="002E123B" w:rsidRDefault="00A15B3F" w:rsidP="00E820D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proofErr w:type="spellStart"/>
      <w:r w:rsidR="00C547DB" w:rsidRPr="00C547DB">
        <w:rPr>
          <w:b/>
          <w:bCs/>
          <w:sz w:val="24"/>
          <w:szCs w:val="24"/>
        </w:rPr>
        <w:t>Bourgeat</w:t>
      </w:r>
      <w:proofErr w:type="spellEnd"/>
      <w:r w:rsidR="00C547DB" w:rsidRPr="00C547DB">
        <w:rPr>
          <w:b/>
          <w:bCs/>
          <w:sz w:val="24"/>
          <w:szCs w:val="24"/>
        </w:rPr>
        <w:t xml:space="preserve"> va fa</w:t>
      </w:r>
      <w:r w:rsidR="00C547DB">
        <w:rPr>
          <w:b/>
          <w:bCs/>
          <w:sz w:val="24"/>
          <w:szCs w:val="24"/>
        </w:rPr>
        <w:t>b</w:t>
      </w:r>
      <w:r w:rsidR="00C547DB" w:rsidRPr="00C547DB">
        <w:rPr>
          <w:b/>
          <w:bCs/>
          <w:sz w:val="24"/>
          <w:szCs w:val="24"/>
        </w:rPr>
        <w:t>riquer les bols des robots cuiseurs Thermomix</w:t>
      </w:r>
    </w:p>
    <w:p w14:paraId="56C7033A" w14:textId="5E61DB87" w:rsidR="00031465" w:rsidRDefault="00E709EE" w:rsidP="0003146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2D15B2">
        <w:rPr>
          <w:b/>
          <w:bCs/>
          <w:sz w:val="24"/>
          <w:szCs w:val="24"/>
        </w:rPr>
        <w:t>01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25</w:t>
      </w:r>
    </w:p>
    <w:p w14:paraId="67283B6B" w14:textId="508B6B19" w:rsidR="002E123B" w:rsidRDefault="00CF0269">
      <w:pPr>
        <w:rPr>
          <w:sz w:val="24"/>
          <w:szCs w:val="24"/>
        </w:rPr>
      </w:pPr>
      <w:hyperlink r:id="rId7" w:history="1">
        <w:r w:rsidR="00C547DB" w:rsidRPr="00D3669F">
          <w:rPr>
            <w:rStyle w:val="Lienhypertexte"/>
            <w:sz w:val="24"/>
            <w:szCs w:val="24"/>
          </w:rPr>
          <w:t>https://www.lesechos.fr/pme-regions/auvergne-rhone-alpes/bourgeat-va-fabriquer-les-bols-des-thermomix-1319346</w:t>
        </w:r>
      </w:hyperlink>
    </w:p>
    <w:p w14:paraId="025E7C4C" w14:textId="1DEAC0F4" w:rsidR="00AF759F" w:rsidRPr="009B7577" w:rsidRDefault="00A15B3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AF759F" w:rsidRPr="009B7577">
        <w:rPr>
          <w:b/>
          <w:bCs/>
          <w:sz w:val="24"/>
          <w:szCs w:val="24"/>
        </w:rPr>
        <w:t>Quand le robot allemand Thermomix succombe au made in France</w:t>
      </w:r>
    </w:p>
    <w:p w14:paraId="5961E198" w14:textId="38AA9DB4" w:rsidR="00A15B3F" w:rsidRDefault="00A15B3F" w:rsidP="00A15B3F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10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06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20</w:t>
      </w:r>
    </w:p>
    <w:p w14:paraId="6EFF5553" w14:textId="74852F2F" w:rsidR="00C547DB" w:rsidRDefault="00CF0269">
      <w:pPr>
        <w:rPr>
          <w:sz w:val="24"/>
          <w:szCs w:val="24"/>
        </w:rPr>
      </w:pPr>
      <w:hyperlink r:id="rId8" w:history="1">
        <w:r w:rsidR="00A15B3F" w:rsidRPr="00B8096F">
          <w:rPr>
            <w:rStyle w:val="Lienhypertexte"/>
            <w:sz w:val="24"/>
            <w:szCs w:val="24"/>
          </w:rPr>
          <w:t>https://www.lesechos.fr/industrie-services/conso-distribution/quand-le-robot-allemand-thermomix-succombe-au-made-in-france-1322328</w:t>
        </w:r>
      </w:hyperlink>
    </w:p>
    <w:p w14:paraId="77228799" w14:textId="77777777" w:rsidR="00A15B3F" w:rsidRDefault="00A15B3F">
      <w:pPr>
        <w:rPr>
          <w:sz w:val="24"/>
          <w:szCs w:val="24"/>
        </w:rPr>
      </w:pPr>
    </w:p>
    <w:p w14:paraId="0DE92650" w14:textId="2EA110CF" w:rsidR="006B087D" w:rsidRPr="00E820DE" w:rsidRDefault="006B087D" w:rsidP="006B087D">
      <w:pPr>
        <w:rPr>
          <w:b/>
          <w:bCs/>
          <w:color w:val="000000" w:themeColor="text1"/>
          <w:sz w:val="24"/>
          <w:szCs w:val="24"/>
        </w:rPr>
      </w:pPr>
      <w:r w:rsidRPr="00E820DE">
        <w:rPr>
          <w:b/>
          <w:bCs/>
          <w:color w:val="000000" w:themeColor="text1"/>
          <w:sz w:val="24"/>
          <w:szCs w:val="24"/>
        </w:rPr>
        <w:t>4. Titre</w:t>
      </w:r>
      <w:r w:rsidR="00817A9F">
        <w:rPr>
          <w:b/>
          <w:bCs/>
          <w:color w:val="000000" w:themeColor="text1"/>
          <w:sz w:val="24"/>
          <w:szCs w:val="24"/>
        </w:rPr>
        <w:t>s</w:t>
      </w:r>
      <w:r w:rsidRPr="00E820DE">
        <w:rPr>
          <w:b/>
          <w:bCs/>
          <w:color w:val="000000" w:themeColor="text1"/>
          <w:sz w:val="24"/>
          <w:szCs w:val="24"/>
        </w:rPr>
        <w:t xml:space="preserve"> : </w:t>
      </w:r>
      <w:r w:rsidR="00C547DB" w:rsidRPr="00C547DB">
        <w:rPr>
          <w:b/>
          <w:bCs/>
          <w:color w:val="000000" w:themeColor="text1"/>
          <w:sz w:val="24"/>
          <w:szCs w:val="24"/>
        </w:rPr>
        <w:t>Burger King repasse à l'attaque en France</w:t>
      </w:r>
    </w:p>
    <w:p w14:paraId="5BEF2787" w14:textId="6F10B404" w:rsidR="002D15B2" w:rsidRDefault="006B087D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</w:t>
      </w:r>
      <w:r w:rsidR="00817A9F">
        <w:rPr>
          <w:b/>
          <w:bCs/>
          <w:sz w:val="24"/>
          <w:szCs w:val="24"/>
        </w:rPr>
        <w:t>s</w:t>
      </w:r>
      <w:r w:rsidRPr="00191A37">
        <w:rPr>
          <w:b/>
          <w:bCs/>
          <w:sz w:val="24"/>
          <w:szCs w:val="24"/>
        </w:rPr>
        <w:t xml:space="preserve"> dans Les Echos le </w:t>
      </w:r>
      <w:r w:rsidR="002D15B2">
        <w:rPr>
          <w:b/>
          <w:bCs/>
          <w:sz w:val="24"/>
          <w:szCs w:val="24"/>
        </w:rPr>
        <w:t>02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20</w:t>
      </w:r>
    </w:p>
    <w:p w14:paraId="03AA34B1" w14:textId="357734ED" w:rsidR="003331E7" w:rsidRDefault="006B087D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A15B3F"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A15B3F">
        <w:rPr>
          <w:sz w:val="24"/>
          <w:szCs w:val="24"/>
        </w:rPr>
        <w:t xml:space="preserve">Franchise, recrutement </w:t>
      </w:r>
      <w:r w:rsidR="00D72449">
        <w:rPr>
          <w:sz w:val="24"/>
          <w:szCs w:val="24"/>
        </w:rPr>
        <w:t xml:space="preserve"> </w:t>
      </w:r>
    </w:p>
    <w:p w14:paraId="7E65E5F7" w14:textId="39CCA99E" w:rsidR="00C547DB" w:rsidRDefault="00CF0269">
      <w:pPr>
        <w:rPr>
          <w:sz w:val="24"/>
          <w:szCs w:val="24"/>
        </w:rPr>
      </w:pPr>
      <w:hyperlink r:id="rId9" w:history="1">
        <w:r w:rsidR="00C547DB" w:rsidRPr="00D3669F">
          <w:rPr>
            <w:rStyle w:val="Lienhypertexte"/>
            <w:sz w:val="24"/>
            <w:szCs w:val="24"/>
          </w:rPr>
          <w:t>https://www.lesechos.fr/industrie-services/tourisme-transport/burger-king-repasse-a-lattaque-en-france-1319990#</w:t>
        </w:r>
      </w:hyperlink>
    </w:p>
    <w:p w14:paraId="7D4FB469" w14:textId="257B1874" w:rsidR="00D72449" w:rsidRDefault="00D72449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0CAD1355" w14:textId="33C397CC" w:rsidR="002E123B" w:rsidRDefault="006B087D" w:rsidP="002E123B">
      <w:pPr>
        <w:rPr>
          <w:sz w:val="24"/>
          <w:szCs w:val="24"/>
        </w:rPr>
      </w:pPr>
      <w:r w:rsidRPr="00C11653">
        <w:rPr>
          <w:b/>
          <w:bCs/>
          <w:sz w:val="24"/>
          <w:szCs w:val="24"/>
        </w:rPr>
        <w:lastRenderedPageBreak/>
        <w:t>5</w:t>
      </w:r>
      <w:r w:rsidR="00E709EE" w:rsidRPr="00C11653">
        <w:rPr>
          <w:b/>
          <w:bCs/>
          <w:sz w:val="24"/>
          <w:szCs w:val="24"/>
        </w:rPr>
        <w:t>.</w:t>
      </w:r>
      <w:r w:rsidR="008C76A7" w:rsidRPr="00C11653">
        <w:rPr>
          <w:b/>
          <w:bCs/>
          <w:sz w:val="24"/>
          <w:szCs w:val="24"/>
        </w:rPr>
        <w:t xml:space="preserve"> </w:t>
      </w:r>
      <w:r w:rsidR="00E709EE" w:rsidRPr="00C11653">
        <w:rPr>
          <w:b/>
          <w:bCs/>
          <w:sz w:val="24"/>
          <w:szCs w:val="24"/>
        </w:rPr>
        <w:t xml:space="preserve">Titre : </w:t>
      </w:r>
      <w:r w:rsidR="00C547DB">
        <w:rPr>
          <w:b/>
          <w:bCs/>
          <w:sz w:val="24"/>
          <w:szCs w:val="24"/>
        </w:rPr>
        <w:t>C</w:t>
      </w:r>
      <w:r w:rsidR="00C547DB" w:rsidRPr="00C547DB">
        <w:rPr>
          <w:b/>
          <w:bCs/>
          <w:sz w:val="24"/>
          <w:szCs w:val="24"/>
        </w:rPr>
        <w:t>omment fa</w:t>
      </w:r>
      <w:r w:rsidR="00C547DB">
        <w:rPr>
          <w:b/>
          <w:bCs/>
          <w:sz w:val="24"/>
          <w:szCs w:val="24"/>
        </w:rPr>
        <w:t>i</w:t>
      </w:r>
      <w:r w:rsidR="00C547DB" w:rsidRPr="00C547DB">
        <w:rPr>
          <w:b/>
          <w:bCs/>
          <w:sz w:val="24"/>
          <w:szCs w:val="24"/>
        </w:rPr>
        <w:t>re rempart au greenwashing</w:t>
      </w:r>
      <w:r w:rsidR="002D15B2">
        <w:rPr>
          <w:b/>
          <w:bCs/>
          <w:sz w:val="24"/>
          <w:szCs w:val="24"/>
        </w:rPr>
        <w:t> ?</w:t>
      </w:r>
    </w:p>
    <w:p w14:paraId="1FCC0A9F" w14:textId="15383886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</w:t>
      </w:r>
      <w:r w:rsidR="00031465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03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11</w:t>
      </w:r>
    </w:p>
    <w:p w14:paraId="68967C53" w14:textId="1C64DB79" w:rsidR="00E820DE" w:rsidRDefault="00E709EE" w:rsidP="00A23F96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A15B3F">
        <w:rPr>
          <w:sz w:val="24"/>
          <w:szCs w:val="24"/>
        </w:rPr>
        <w:t>Greenwashing</w:t>
      </w:r>
      <w:r w:rsidR="00D72449">
        <w:rPr>
          <w:sz w:val="24"/>
          <w:szCs w:val="24"/>
        </w:rPr>
        <w:t xml:space="preserve"> </w:t>
      </w:r>
    </w:p>
    <w:p w14:paraId="0A197904" w14:textId="60B1AE60" w:rsidR="002E123B" w:rsidRDefault="00CF0269" w:rsidP="00A23F96">
      <w:pPr>
        <w:rPr>
          <w:sz w:val="24"/>
          <w:szCs w:val="24"/>
        </w:rPr>
      </w:pPr>
      <w:hyperlink r:id="rId10" w:history="1">
        <w:r w:rsidR="00C547DB" w:rsidRPr="00D3669F">
          <w:rPr>
            <w:rStyle w:val="Lienhypertexte"/>
            <w:sz w:val="24"/>
            <w:szCs w:val="24"/>
          </w:rPr>
          <w:t>https://www.lesechos.fr/idees-debats/cercle/opinion-comment-faire-rempart-au-greenwashing-1320220</w:t>
        </w:r>
      </w:hyperlink>
    </w:p>
    <w:p w14:paraId="703FA350" w14:textId="77777777" w:rsidR="00C547DB" w:rsidRDefault="00C547DB" w:rsidP="00A23F96">
      <w:pPr>
        <w:rPr>
          <w:sz w:val="24"/>
          <w:szCs w:val="24"/>
        </w:rPr>
      </w:pPr>
    </w:p>
    <w:p w14:paraId="424EECE7" w14:textId="26CF10D6" w:rsidR="00EA1EB8" w:rsidRPr="00EA1EB8" w:rsidRDefault="006B087D" w:rsidP="00EA1EB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</w:t>
      </w:r>
      <w:r w:rsidR="00E709EE" w:rsidRPr="00801961">
        <w:rPr>
          <w:b/>
          <w:bCs/>
          <w:sz w:val="24"/>
          <w:szCs w:val="24"/>
        </w:rPr>
        <w:t>.</w:t>
      </w:r>
      <w:r w:rsidR="008C76A7"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AF759F" w:rsidRPr="00C547DB">
        <w:rPr>
          <w:b/>
          <w:bCs/>
          <w:color w:val="000000" w:themeColor="text1"/>
          <w:sz w:val="24"/>
          <w:szCs w:val="24"/>
        </w:rPr>
        <w:t>Casino se branche sur Amazon prime</w:t>
      </w:r>
    </w:p>
    <w:p w14:paraId="305A339C" w14:textId="387D5836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2D15B2">
        <w:rPr>
          <w:b/>
          <w:bCs/>
          <w:sz w:val="24"/>
          <w:szCs w:val="24"/>
        </w:rPr>
        <w:t>04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21</w:t>
      </w:r>
    </w:p>
    <w:p w14:paraId="4C803CCE" w14:textId="50AEB9A1" w:rsidR="00E709EE" w:rsidRDefault="00E709EE" w:rsidP="00FA1443">
      <w:pPr>
        <w:rPr>
          <w:rStyle w:val="Lienhypertexte"/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A15B3F">
        <w:rPr>
          <w:sz w:val="24"/>
          <w:szCs w:val="24"/>
        </w:rPr>
        <w:t xml:space="preserve">Partenariat d’entreprises </w:t>
      </w:r>
      <w:r w:rsidR="00D72449">
        <w:rPr>
          <w:sz w:val="24"/>
          <w:szCs w:val="24"/>
        </w:rPr>
        <w:t xml:space="preserve"> </w:t>
      </w:r>
    </w:p>
    <w:p w14:paraId="34E3C756" w14:textId="646E8FF0" w:rsidR="002E123B" w:rsidRDefault="00CF0269" w:rsidP="00E709EE">
      <w:pPr>
        <w:rPr>
          <w:sz w:val="24"/>
          <w:szCs w:val="24"/>
        </w:rPr>
      </w:pPr>
      <w:hyperlink r:id="rId11" w:history="1">
        <w:r w:rsidR="00C547DB" w:rsidRPr="00D3669F">
          <w:rPr>
            <w:rStyle w:val="Lienhypertexte"/>
            <w:sz w:val="24"/>
            <w:szCs w:val="24"/>
          </w:rPr>
          <w:t>https://www.lesechos.fr/industrie-services/conso-distribution/casino-se-branche-sur-amazon-prime-1320475</w:t>
        </w:r>
      </w:hyperlink>
    </w:p>
    <w:p w14:paraId="1A79261F" w14:textId="77777777" w:rsidR="00C547DB" w:rsidRDefault="00C547DB" w:rsidP="00E709EE">
      <w:pPr>
        <w:rPr>
          <w:sz w:val="24"/>
          <w:szCs w:val="24"/>
        </w:rPr>
      </w:pPr>
    </w:p>
    <w:p w14:paraId="61A41AD1" w14:textId="4C97EBDD" w:rsidR="00AF759F" w:rsidRDefault="006B087D" w:rsidP="00AF759F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7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 w:rsidR="008C76A7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AF759F">
        <w:rPr>
          <w:b/>
          <w:bCs/>
          <w:color w:val="000000" w:themeColor="text1"/>
          <w:sz w:val="24"/>
          <w:szCs w:val="24"/>
        </w:rPr>
        <w:t>L</w:t>
      </w:r>
      <w:r w:rsidR="00AF759F" w:rsidRPr="00AF759F">
        <w:rPr>
          <w:b/>
          <w:bCs/>
          <w:color w:val="000000" w:themeColor="text1"/>
          <w:sz w:val="24"/>
          <w:szCs w:val="24"/>
        </w:rPr>
        <w:t>e grou</w:t>
      </w:r>
      <w:r w:rsidR="00AF759F">
        <w:rPr>
          <w:b/>
          <w:bCs/>
          <w:color w:val="000000" w:themeColor="text1"/>
          <w:sz w:val="24"/>
          <w:szCs w:val="24"/>
        </w:rPr>
        <w:t>pe</w:t>
      </w:r>
      <w:r w:rsidR="00AF759F" w:rsidRPr="00AF759F">
        <w:rPr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AF759F" w:rsidRPr="00AF759F">
        <w:rPr>
          <w:b/>
          <w:bCs/>
          <w:color w:val="000000" w:themeColor="text1"/>
          <w:sz w:val="24"/>
          <w:szCs w:val="24"/>
        </w:rPr>
        <w:t>Krest</w:t>
      </w:r>
      <w:proofErr w:type="spellEnd"/>
      <w:r w:rsidR="00AF759F" w:rsidRPr="00AF759F">
        <w:rPr>
          <w:b/>
          <w:bCs/>
          <w:color w:val="000000" w:themeColor="text1"/>
          <w:sz w:val="24"/>
          <w:szCs w:val="24"/>
        </w:rPr>
        <w:t xml:space="preserve"> s</w:t>
      </w:r>
      <w:r w:rsidR="00AF759F">
        <w:rPr>
          <w:b/>
          <w:bCs/>
          <w:color w:val="000000" w:themeColor="text1"/>
          <w:sz w:val="24"/>
          <w:szCs w:val="24"/>
        </w:rPr>
        <w:t>i</w:t>
      </w:r>
      <w:r w:rsidR="00AF759F" w:rsidRPr="00AF759F">
        <w:rPr>
          <w:b/>
          <w:bCs/>
          <w:color w:val="000000" w:themeColor="text1"/>
          <w:sz w:val="24"/>
          <w:szCs w:val="24"/>
        </w:rPr>
        <w:t>gne 4 ans av</w:t>
      </w:r>
      <w:r w:rsidR="00AF759F">
        <w:rPr>
          <w:b/>
          <w:bCs/>
          <w:color w:val="000000" w:themeColor="text1"/>
          <w:sz w:val="24"/>
          <w:szCs w:val="24"/>
        </w:rPr>
        <w:t>ec</w:t>
      </w:r>
      <w:r w:rsidR="00AF759F" w:rsidRPr="00AF759F">
        <w:rPr>
          <w:b/>
          <w:bCs/>
          <w:color w:val="000000" w:themeColor="text1"/>
          <w:sz w:val="24"/>
          <w:szCs w:val="24"/>
        </w:rPr>
        <w:t xml:space="preserve"> le skippeur Fran</w:t>
      </w:r>
      <w:r w:rsidR="001C42BE">
        <w:rPr>
          <w:b/>
          <w:bCs/>
          <w:color w:val="000000" w:themeColor="text1"/>
          <w:sz w:val="24"/>
          <w:szCs w:val="24"/>
        </w:rPr>
        <w:t>ç</w:t>
      </w:r>
      <w:r w:rsidR="00AF759F" w:rsidRPr="00AF759F">
        <w:rPr>
          <w:b/>
          <w:bCs/>
          <w:color w:val="000000" w:themeColor="text1"/>
          <w:sz w:val="24"/>
          <w:szCs w:val="24"/>
        </w:rPr>
        <w:t xml:space="preserve">ois </w:t>
      </w:r>
      <w:proofErr w:type="spellStart"/>
      <w:r w:rsidR="00AF759F" w:rsidRPr="00AF759F">
        <w:rPr>
          <w:b/>
          <w:bCs/>
          <w:color w:val="000000" w:themeColor="text1"/>
          <w:sz w:val="24"/>
          <w:szCs w:val="24"/>
        </w:rPr>
        <w:t>Gab</w:t>
      </w:r>
      <w:r w:rsidR="00AF759F">
        <w:rPr>
          <w:b/>
          <w:bCs/>
          <w:color w:val="000000" w:themeColor="text1"/>
          <w:sz w:val="24"/>
          <w:szCs w:val="24"/>
        </w:rPr>
        <w:t>art</w:t>
      </w:r>
      <w:proofErr w:type="spellEnd"/>
    </w:p>
    <w:p w14:paraId="5D27D3AA" w14:textId="4ECF0D1B" w:rsidR="00031465" w:rsidRDefault="00E709EE" w:rsidP="00031465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07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25</w:t>
      </w:r>
    </w:p>
    <w:p w14:paraId="7C39AA35" w14:textId="0E919738" w:rsidR="00FB187E" w:rsidRDefault="00FB187E" w:rsidP="00FB187E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A15B3F">
        <w:rPr>
          <w:sz w:val="24"/>
          <w:szCs w:val="24"/>
        </w:rPr>
        <w:t>Sponsoring</w:t>
      </w:r>
    </w:p>
    <w:p w14:paraId="0B1BF945" w14:textId="77777777" w:rsidR="00AF759F" w:rsidRDefault="00CF0269" w:rsidP="00AF759F">
      <w:pPr>
        <w:rPr>
          <w:rStyle w:val="Lienhypertexte"/>
          <w:color w:val="000000" w:themeColor="text1"/>
          <w:sz w:val="24"/>
          <w:szCs w:val="24"/>
          <w:u w:val="none"/>
        </w:rPr>
      </w:pPr>
      <w:hyperlink r:id="rId12" w:history="1">
        <w:r w:rsidR="00AF759F" w:rsidRPr="00D3669F">
          <w:rPr>
            <w:rStyle w:val="Lienhypertexte"/>
            <w:sz w:val="24"/>
            <w:szCs w:val="24"/>
          </w:rPr>
          <w:t>https://www.lesechos.fr/pme-regions/bretagne/le-groupe-krest-signe-pour-quatre-ans-avec-le-skipper-francois-gabart-1321204</w:t>
        </w:r>
      </w:hyperlink>
      <w:r w:rsidR="00AF759F" w:rsidRPr="00AF759F">
        <w:rPr>
          <w:rStyle w:val="Lienhypertexte"/>
          <w:color w:val="000000" w:themeColor="text1"/>
          <w:sz w:val="24"/>
          <w:szCs w:val="24"/>
          <w:u w:val="none"/>
        </w:rPr>
        <w:t xml:space="preserve"> </w:t>
      </w:r>
    </w:p>
    <w:p w14:paraId="0435481B" w14:textId="77777777" w:rsidR="00AF759F" w:rsidRPr="00027F5F" w:rsidRDefault="00AF759F" w:rsidP="00FB187E">
      <w:pPr>
        <w:rPr>
          <w:sz w:val="24"/>
          <w:szCs w:val="24"/>
        </w:rPr>
      </w:pPr>
    </w:p>
    <w:p w14:paraId="6243A377" w14:textId="02B4CEC1" w:rsidR="00137DAA" w:rsidRPr="00AF759F" w:rsidRDefault="006B087D" w:rsidP="00137DAA">
      <w:pPr>
        <w:rPr>
          <w:b/>
          <w:bCs/>
          <w:color w:val="000000" w:themeColor="text1"/>
          <w:sz w:val="24"/>
          <w:szCs w:val="24"/>
        </w:rPr>
      </w:pPr>
      <w:r w:rsidRPr="00AF759F">
        <w:rPr>
          <w:b/>
          <w:bCs/>
          <w:color w:val="000000" w:themeColor="text1"/>
          <w:sz w:val="24"/>
          <w:szCs w:val="24"/>
        </w:rPr>
        <w:t>8</w:t>
      </w:r>
      <w:r w:rsidR="00137DAA" w:rsidRPr="00AF759F">
        <w:rPr>
          <w:b/>
          <w:bCs/>
          <w:color w:val="000000" w:themeColor="text1"/>
          <w:sz w:val="24"/>
          <w:szCs w:val="24"/>
        </w:rPr>
        <w:t xml:space="preserve">. Titre : </w:t>
      </w:r>
      <w:r w:rsidR="00AF759F" w:rsidRPr="00AF759F">
        <w:rPr>
          <w:b/>
          <w:bCs/>
          <w:color w:val="000000" w:themeColor="text1"/>
          <w:sz w:val="24"/>
          <w:szCs w:val="24"/>
        </w:rPr>
        <w:t xml:space="preserve">Masques, médicaments, ventes en ligne ...la contrefaçon a profité du Covid </w:t>
      </w:r>
    </w:p>
    <w:p w14:paraId="65B59257" w14:textId="0F3CE039" w:rsidR="002D15B2" w:rsidRDefault="00137DAA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</w:t>
      </w:r>
      <w:r w:rsidR="002D15B2" w:rsidRPr="002D15B2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08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18</w:t>
      </w:r>
    </w:p>
    <w:p w14:paraId="79076B27" w14:textId="0B474DF5" w:rsidR="002C1A77" w:rsidRDefault="00137DAA" w:rsidP="00A23F96">
      <w:pPr>
        <w:rPr>
          <w:rStyle w:val="Lienhypertexte"/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A15B3F">
        <w:rPr>
          <w:sz w:val="24"/>
          <w:szCs w:val="24"/>
        </w:rPr>
        <w:t>Contrefaçon</w:t>
      </w:r>
      <w:r w:rsidR="00D72449">
        <w:rPr>
          <w:sz w:val="24"/>
          <w:szCs w:val="24"/>
        </w:rPr>
        <w:t xml:space="preserve"> </w:t>
      </w:r>
    </w:p>
    <w:p w14:paraId="1B9E18FF" w14:textId="56D8456A" w:rsidR="00BD68DA" w:rsidRDefault="00CF0269" w:rsidP="00E709EE">
      <w:pPr>
        <w:rPr>
          <w:rStyle w:val="Lienhypertexte"/>
          <w:sz w:val="24"/>
          <w:szCs w:val="24"/>
        </w:rPr>
      </w:pPr>
      <w:hyperlink r:id="rId13" w:history="1">
        <w:r w:rsidRPr="002521BF">
          <w:rPr>
            <w:rStyle w:val="Lienhypertexte"/>
            <w:sz w:val="24"/>
            <w:szCs w:val="24"/>
          </w:rPr>
          <w:t>https://www.lesechos.fr/industrie-services/conso-distribution/masques-medicaments-ventes-en-ligne-la-contrefacon-a-profite-du-covid-1321544</w:t>
        </w:r>
      </w:hyperlink>
    </w:p>
    <w:p w14:paraId="1C9F950F" w14:textId="77777777" w:rsidR="00CF0269" w:rsidRDefault="00CF0269" w:rsidP="00E709EE">
      <w:pPr>
        <w:rPr>
          <w:rStyle w:val="Lienhypertexte"/>
          <w:sz w:val="24"/>
          <w:szCs w:val="24"/>
        </w:rPr>
      </w:pPr>
    </w:p>
    <w:p w14:paraId="75EEA8AC" w14:textId="464FCC5F" w:rsidR="00ED16D1" w:rsidRPr="00B2751C" w:rsidRDefault="006B087D" w:rsidP="00ED16D1">
      <w:pPr>
        <w:rPr>
          <w:b/>
          <w:bCs/>
          <w:color w:val="000000" w:themeColor="text1"/>
          <w:sz w:val="24"/>
          <w:szCs w:val="24"/>
        </w:rPr>
      </w:pPr>
      <w:r w:rsidRPr="00B2751C">
        <w:rPr>
          <w:b/>
          <w:bCs/>
          <w:color w:val="000000" w:themeColor="text1"/>
          <w:sz w:val="24"/>
          <w:szCs w:val="24"/>
        </w:rPr>
        <w:t>9</w:t>
      </w:r>
      <w:r w:rsidR="008C76A7" w:rsidRPr="00B2751C">
        <w:rPr>
          <w:b/>
          <w:bCs/>
          <w:color w:val="000000" w:themeColor="text1"/>
          <w:sz w:val="24"/>
          <w:szCs w:val="24"/>
        </w:rPr>
        <w:t xml:space="preserve">. </w:t>
      </w:r>
      <w:r w:rsidR="00ED16D1" w:rsidRPr="00B2751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Titre : </w:t>
      </w:r>
      <w:r w:rsidR="00AF759F">
        <w:rPr>
          <w:rStyle w:val="Lienhypertexte"/>
          <w:b/>
          <w:bCs/>
          <w:color w:val="000000" w:themeColor="text1"/>
          <w:sz w:val="24"/>
          <w:szCs w:val="24"/>
          <w:u w:val="none"/>
        </w:rPr>
        <w:t>S</w:t>
      </w:r>
      <w:r w:rsidR="00AF759F" w:rsidRPr="00AF759F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partoo tente la Bourse pour fina</w:t>
      </w:r>
      <w:r w:rsidR="00AF759F">
        <w:rPr>
          <w:rStyle w:val="Lienhypertexte"/>
          <w:b/>
          <w:bCs/>
          <w:color w:val="000000" w:themeColor="text1"/>
          <w:sz w:val="24"/>
          <w:szCs w:val="24"/>
          <w:u w:val="none"/>
        </w:rPr>
        <w:t>n</w:t>
      </w:r>
      <w:r w:rsidR="00AF759F" w:rsidRPr="00AF759F">
        <w:rPr>
          <w:rStyle w:val="Lienhypertexte"/>
          <w:b/>
          <w:bCs/>
          <w:color w:val="000000" w:themeColor="text1"/>
          <w:sz w:val="24"/>
          <w:szCs w:val="24"/>
          <w:u w:val="none"/>
        </w:rPr>
        <w:t>cer son développement</w:t>
      </w:r>
    </w:p>
    <w:p w14:paraId="5074C55C" w14:textId="6949E691" w:rsidR="002D15B2" w:rsidRDefault="002C1A77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08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20</w:t>
      </w:r>
    </w:p>
    <w:p w14:paraId="4702F468" w14:textId="77777777" w:rsidR="00A15B3F" w:rsidRDefault="00D16390">
      <w:pPr>
        <w:rPr>
          <w:color w:val="000000" w:themeColor="text1"/>
          <w:sz w:val="24"/>
          <w:szCs w:val="24"/>
        </w:rPr>
      </w:pPr>
      <w:r w:rsidRPr="00D16390">
        <w:rPr>
          <w:color w:val="000000" w:themeColor="text1"/>
          <w:sz w:val="24"/>
          <w:szCs w:val="24"/>
        </w:rPr>
        <w:t xml:space="preserve">Thèmes : </w:t>
      </w:r>
      <w:r w:rsidR="00A15B3F">
        <w:rPr>
          <w:color w:val="000000" w:themeColor="text1"/>
          <w:sz w:val="24"/>
          <w:szCs w:val="24"/>
        </w:rPr>
        <w:t xml:space="preserve">Financement d’entreprise </w:t>
      </w:r>
    </w:p>
    <w:p w14:paraId="058D7935" w14:textId="545B20B7" w:rsidR="00AF759F" w:rsidRDefault="00CF0269">
      <w:pPr>
        <w:rPr>
          <w:rStyle w:val="Lienhypertexte"/>
          <w:color w:val="000000" w:themeColor="text1"/>
          <w:sz w:val="24"/>
          <w:szCs w:val="24"/>
          <w:u w:val="none"/>
        </w:rPr>
      </w:pPr>
      <w:hyperlink r:id="rId14" w:history="1">
        <w:r w:rsidR="00AF759F" w:rsidRPr="00D3669F">
          <w:rPr>
            <w:rStyle w:val="Lienhypertexte"/>
            <w:sz w:val="24"/>
            <w:szCs w:val="24"/>
          </w:rPr>
          <w:t>https://www.lesechos.fr/industrie-services/conso-distribution/spartoo-tente-la-bourse-pour-financer-son-developpement-1321466</w:t>
        </w:r>
      </w:hyperlink>
    </w:p>
    <w:p w14:paraId="1468204E" w14:textId="77777777" w:rsidR="00AF759F" w:rsidRDefault="00AF759F">
      <w:pPr>
        <w:rPr>
          <w:rStyle w:val="Lienhypertexte"/>
          <w:color w:val="000000" w:themeColor="text1"/>
          <w:sz w:val="24"/>
          <w:szCs w:val="24"/>
          <w:u w:val="none"/>
        </w:rPr>
      </w:pPr>
    </w:p>
    <w:p w14:paraId="61122618" w14:textId="282E284A" w:rsidR="00D72449" w:rsidRDefault="00D72449">
      <w:pPr>
        <w:rPr>
          <w:rStyle w:val="Lienhypertexte"/>
          <w:color w:val="000000" w:themeColor="text1"/>
          <w:sz w:val="24"/>
          <w:szCs w:val="24"/>
          <w:u w:val="none"/>
        </w:rPr>
      </w:pPr>
      <w:r>
        <w:rPr>
          <w:rStyle w:val="Lienhypertexte"/>
          <w:color w:val="000000" w:themeColor="text1"/>
          <w:sz w:val="24"/>
          <w:szCs w:val="24"/>
          <w:u w:val="none"/>
        </w:rPr>
        <w:br w:type="page"/>
      </w:r>
    </w:p>
    <w:p w14:paraId="766D398F" w14:textId="5CFD78E8" w:rsidR="00213CCC" w:rsidRPr="00213CCC" w:rsidRDefault="006B087D" w:rsidP="00213CCC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>10</w:t>
      </w:r>
      <w:r w:rsidR="00AC5C96" w:rsidRPr="006D27FA">
        <w:rPr>
          <w:b/>
          <w:bCs/>
          <w:color w:val="000000" w:themeColor="text1"/>
          <w:sz w:val="24"/>
          <w:szCs w:val="24"/>
        </w:rPr>
        <w:t xml:space="preserve">. Titre : </w:t>
      </w:r>
      <w:r w:rsidR="00AF759F" w:rsidRPr="00AF759F">
        <w:rPr>
          <w:b/>
          <w:bCs/>
          <w:color w:val="000000" w:themeColor="text1"/>
          <w:sz w:val="24"/>
          <w:szCs w:val="24"/>
        </w:rPr>
        <w:t xml:space="preserve">Mode durable : </w:t>
      </w:r>
      <w:r w:rsidR="00AF759F">
        <w:rPr>
          <w:b/>
          <w:bCs/>
          <w:color w:val="000000" w:themeColor="text1"/>
          <w:sz w:val="24"/>
          <w:szCs w:val="24"/>
        </w:rPr>
        <w:t>C&amp;A</w:t>
      </w:r>
      <w:r w:rsidR="00AF759F" w:rsidRPr="00AF759F">
        <w:rPr>
          <w:b/>
          <w:bCs/>
          <w:color w:val="000000" w:themeColor="text1"/>
          <w:sz w:val="24"/>
          <w:szCs w:val="24"/>
        </w:rPr>
        <w:t xml:space="preserve"> teste la seconde main dans l'</w:t>
      </w:r>
      <w:r w:rsidR="00AF759F">
        <w:rPr>
          <w:b/>
          <w:bCs/>
          <w:color w:val="000000" w:themeColor="text1"/>
          <w:sz w:val="24"/>
          <w:szCs w:val="24"/>
        </w:rPr>
        <w:t>H</w:t>
      </w:r>
      <w:r w:rsidR="00AF759F" w:rsidRPr="00AF759F">
        <w:rPr>
          <w:b/>
          <w:bCs/>
          <w:color w:val="000000" w:themeColor="text1"/>
          <w:sz w:val="24"/>
          <w:szCs w:val="24"/>
        </w:rPr>
        <w:t>exagone</w:t>
      </w:r>
    </w:p>
    <w:p w14:paraId="6F956F62" w14:textId="5237AD8D" w:rsidR="002D15B2" w:rsidRDefault="006D27FA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08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20</w:t>
      </w:r>
    </w:p>
    <w:p w14:paraId="1997EA71" w14:textId="20C4776F" w:rsidR="00AC5C96" w:rsidRDefault="00AC5C96" w:rsidP="00275DA7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A15B3F">
        <w:rPr>
          <w:sz w:val="24"/>
          <w:szCs w:val="24"/>
        </w:rPr>
        <w:t xml:space="preserve">Développement durable, RSE </w:t>
      </w:r>
    </w:p>
    <w:p w14:paraId="034DE9DA" w14:textId="728794FB" w:rsidR="004F6C09" w:rsidRDefault="00CF0269" w:rsidP="00275DA7">
      <w:pPr>
        <w:rPr>
          <w:sz w:val="24"/>
          <w:szCs w:val="24"/>
        </w:rPr>
      </w:pPr>
      <w:hyperlink r:id="rId15" w:history="1">
        <w:r w:rsidR="00AF759F" w:rsidRPr="00D3669F">
          <w:rPr>
            <w:rStyle w:val="Lienhypertexte"/>
            <w:sz w:val="24"/>
            <w:szCs w:val="24"/>
          </w:rPr>
          <w:t>https://www.lesechos.fr/industrie-services/mode-luxe/mode-durable-c-a-teste-la-seconde-main-dans-lhexagone-1321350</w:t>
        </w:r>
      </w:hyperlink>
    </w:p>
    <w:p w14:paraId="134D9C64" w14:textId="77777777" w:rsidR="00AF759F" w:rsidRPr="00693CAD" w:rsidRDefault="00AF759F" w:rsidP="00275DA7">
      <w:pPr>
        <w:rPr>
          <w:sz w:val="24"/>
          <w:szCs w:val="24"/>
        </w:rPr>
      </w:pPr>
    </w:p>
    <w:p w14:paraId="46D71233" w14:textId="7A392BDC" w:rsidR="00FB187E" w:rsidRPr="00AC5C96" w:rsidRDefault="006B087D" w:rsidP="00FB187E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11</w:t>
      </w:r>
      <w:r w:rsidR="00E709EE" w:rsidRPr="00AC5C96">
        <w:rPr>
          <w:b/>
          <w:bCs/>
          <w:color w:val="000000" w:themeColor="text1"/>
          <w:sz w:val="24"/>
          <w:szCs w:val="24"/>
        </w:rPr>
        <w:t xml:space="preserve">. Titre : </w:t>
      </w:r>
      <w:r w:rsidR="00AF759F">
        <w:rPr>
          <w:b/>
          <w:bCs/>
          <w:color w:val="000000" w:themeColor="text1"/>
          <w:sz w:val="24"/>
          <w:szCs w:val="24"/>
        </w:rPr>
        <w:t>G</w:t>
      </w:r>
      <w:r w:rsidR="00AF759F" w:rsidRPr="00AF759F">
        <w:rPr>
          <w:b/>
          <w:bCs/>
          <w:color w:val="000000" w:themeColor="text1"/>
          <w:sz w:val="24"/>
          <w:szCs w:val="24"/>
        </w:rPr>
        <w:t>oogle condamné à 220 millions d'eur</w:t>
      </w:r>
      <w:r w:rsidR="00AF759F">
        <w:rPr>
          <w:b/>
          <w:bCs/>
          <w:color w:val="000000" w:themeColor="text1"/>
          <w:sz w:val="24"/>
          <w:szCs w:val="24"/>
        </w:rPr>
        <w:t>o</w:t>
      </w:r>
      <w:r w:rsidR="00AF759F" w:rsidRPr="00AF759F">
        <w:rPr>
          <w:b/>
          <w:bCs/>
          <w:color w:val="000000" w:themeColor="text1"/>
          <w:sz w:val="24"/>
          <w:szCs w:val="24"/>
        </w:rPr>
        <w:t>s d'amende pour abus de position dominante</w:t>
      </w:r>
    </w:p>
    <w:p w14:paraId="2D79087C" w14:textId="6CDA164A" w:rsidR="002D15B2" w:rsidRDefault="00E709EE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08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22</w:t>
      </w:r>
    </w:p>
    <w:p w14:paraId="35E93811" w14:textId="12A2FFDE" w:rsidR="002C1A77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>Thème</w:t>
      </w:r>
      <w:r w:rsidR="002C1A77">
        <w:rPr>
          <w:sz w:val="24"/>
          <w:szCs w:val="24"/>
        </w:rPr>
        <w:t>s</w:t>
      </w:r>
      <w:r w:rsidRPr="0059273A">
        <w:rPr>
          <w:sz w:val="24"/>
          <w:szCs w:val="24"/>
        </w:rPr>
        <w:t xml:space="preserve"> : </w:t>
      </w:r>
      <w:r w:rsidR="00A15B3F">
        <w:rPr>
          <w:sz w:val="24"/>
          <w:szCs w:val="24"/>
        </w:rPr>
        <w:t>Abus de position dominante</w:t>
      </w:r>
    </w:p>
    <w:p w14:paraId="53C156A1" w14:textId="4613F852" w:rsidR="00031465" w:rsidRPr="00AF759F" w:rsidRDefault="00CF0269" w:rsidP="00EB0592">
      <w:pPr>
        <w:rPr>
          <w:color w:val="000000" w:themeColor="text1"/>
          <w:sz w:val="24"/>
          <w:szCs w:val="24"/>
        </w:rPr>
      </w:pPr>
      <w:hyperlink r:id="rId16" w:history="1">
        <w:r w:rsidR="00AF759F" w:rsidRPr="00AF759F">
          <w:rPr>
            <w:rStyle w:val="Lienhypertexte"/>
            <w:sz w:val="24"/>
            <w:szCs w:val="24"/>
          </w:rPr>
          <w:t>https://www.lesechos.fr/tech-medias/hightech/publicite-en-ligne-google-condamne-a-220-millions-damende-pour-abus-de-position-dominante-1321337</w:t>
        </w:r>
      </w:hyperlink>
    </w:p>
    <w:p w14:paraId="2463370A" w14:textId="77777777" w:rsidR="00AF759F" w:rsidRPr="00AF759F" w:rsidRDefault="00AF759F" w:rsidP="00EB0592">
      <w:pPr>
        <w:rPr>
          <w:color w:val="000000" w:themeColor="text1"/>
          <w:sz w:val="24"/>
          <w:szCs w:val="24"/>
        </w:rPr>
      </w:pPr>
    </w:p>
    <w:p w14:paraId="66061862" w14:textId="21D1965D" w:rsidR="00EB0592" w:rsidRPr="00EB0592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12</w:t>
      </w:r>
      <w:r w:rsidR="00591D75" w:rsidRPr="00EB0592">
        <w:rPr>
          <w:b/>
          <w:bCs/>
          <w:color w:val="000000" w:themeColor="text1"/>
          <w:sz w:val="24"/>
          <w:szCs w:val="24"/>
        </w:rPr>
        <w:t>.</w:t>
      </w:r>
      <w:r w:rsidR="008C325C" w:rsidRPr="00EB0592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EB0592">
        <w:rPr>
          <w:b/>
          <w:bCs/>
          <w:color w:val="000000" w:themeColor="text1"/>
          <w:sz w:val="24"/>
          <w:szCs w:val="24"/>
        </w:rPr>
        <w:t xml:space="preserve">Titre : </w:t>
      </w:r>
      <w:r w:rsidR="00AF759F">
        <w:rPr>
          <w:b/>
          <w:bCs/>
          <w:color w:val="000000" w:themeColor="text1"/>
          <w:sz w:val="24"/>
          <w:szCs w:val="24"/>
        </w:rPr>
        <w:t>L</w:t>
      </w:r>
      <w:r w:rsidR="00AF759F" w:rsidRPr="00AF759F">
        <w:rPr>
          <w:b/>
          <w:bCs/>
          <w:color w:val="000000" w:themeColor="text1"/>
          <w:sz w:val="24"/>
          <w:szCs w:val="24"/>
        </w:rPr>
        <w:t>ogist</w:t>
      </w:r>
      <w:r w:rsidR="00AF759F">
        <w:rPr>
          <w:b/>
          <w:bCs/>
          <w:color w:val="000000" w:themeColor="text1"/>
          <w:sz w:val="24"/>
          <w:szCs w:val="24"/>
        </w:rPr>
        <w:t xml:space="preserve">ique : </w:t>
      </w:r>
      <w:r w:rsidR="00AF759F" w:rsidRPr="00AF759F">
        <w:rPr>
          <w:b/>
          <w:bCs/>
          <w:color w:val="000000" w:themeColor="text1"/>
          <w:sz w:val="24"/>
          <w:szCs w:val="24"/>
        </w:rPr>
        <w:t xml:space="preserve">les acteurs de la </w:t>
      </w:r>
      <w:proofErr w:type="spellStart"/>
      <w:r w:rsidR="00AF759F" w:rsidRPr="00AF759F">
        <w:rPr>
          <w:b/>
          <w:bCs/>
          <w:color w:val="000000" w:themeColor="text1"/>
          <w:sz w:val="24"/>
          <w:szCs w:val="24"/>
        </w:rPr>
        <w:t>supply</w:t>
      </w:r>
      <w:proofErr w:type="spellEnd"/>
      <w:r w:rsidR="00AF759F" w:rsidRPr="00AF759F">
        <w:rPr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AF759F" w:rsidRPr="00AF759F">
        <w:rPr>
          <w:b/>
          <w:bCs/>
          <w:color w:val="000000" w:themeColor="text1"/>
          <w:sz w:val="24"/>
          <w:szCs w:val="24"/>
        </w:rPr>
        <w:t>chain</w:t>
      </w:r>
      <w:proofErr w:type="spellEnd"/>
      <w:r w:rsidR="00AF759F" w:rsidRPr="00AF759F">
        <w:rPr>
          <w:b/>
          <w:bCs/>
          <w:color w:val="000000" w:themeColor="text1"/>
          <w:sz w:val="24"/>
          <w:szCs w:val="24"/>
        </w:rPr>
        <w:t xml:space="preserve"> montent en puissance pour réduire les émissions de CO2</w:t>
      </w:r>
    </w:p>
    <w:p w14:paraId="5782DF07" w14:textId="25E75272" w:rsidR="002D15B2" w:rsidRDefault="00591D75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08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06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35</w:t>
      </w:r>
    </w:p>
    <w:p w14:paraId="1DF02BEB" w14:textId="77777777" w:rsidR="001C42BE" w:rsidRDefault="001C42BE" w:rsidP="001C42BE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 : Logistique</w:t>
      </w:r>
    </w:p>
    <w:p w14:paraId="5EE68B16" w14:textId="5EB7B73C" w:rsidR="00EF0096" w:rsidRDefault="00CF0269" w:rsidP="00591D75">
      <w:pPr>
        <w:rPr>
          <w:sz w:val="24"/>
          <w:szCs w:val="24"/>
        </w:rPr>
      </w:pPr>
      <w:hyperlink r:id="rId17" w:history="1">
        <w:r w:rsidR="00AF759F" w:rsidRPr="00D3669F">
          <w:rPr>
            <w:rStyle w:val="Lienhypertexte"/>
            <w:sz w:val="24"/>
            <w:szCs w:val="24"/>
          </w:rPr>
          <w:t>https://www.lesechos.fr/thema/ecomobilites-2021/la-chaine-logistique-se-met-la-pression-pour-reduire-ses-emissions-de-co2-1321572</w:t>
        </w:r>
      </w:hyperlink>
    </w:p>
    <w:p w14:paraId="4CB5A685" w14:textId="77777777" w:rsidR="001F7D02" w:rsidRPr="008769BB" w:rsidRDefault="001F7D02" w:rsidP="00591D75">
      <w:pPr>
        <w:rPr>
          <w:sz w:val="24"/>
          <w:szCs w:val="24"/>
        </w:rPr>
      </w:pPr>
    </w:p>
    <w:p w14:paraId="4BDD3457" w14:textId="5B6F1558" w:rsidR="00EB0592" w:rsidRPr="00EB0592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13</w:t>
      </w:r>
      <w:r w:rsidR="008C76A7" w:rsidRPr="00EB0592">
        <w:rPr>
          <w:b/>
          <w:bCs/>
          <w:color w:val="000000" w:themeColor="text1"/>
          <w:sz w:val="24"/>
          <w:szCs w:val="24"/>
        </w:rPr>
        <w:t>. Titre</w:t>
      </w:r>
      <w:r w:rsidR="00275DA7" w:rsidRPr="00EB0592">
        <w:rPr>
          <w:b/>
          <w:bCs/>
          <w:color w:val="000000" w:themeColor="text1"/>
          <w:sz w:val="24"/>
          <w:szCs w:val="24"/>
        </w:rPr>
        <w:t xml:space="preserve"> : </w:t>
      </w:r>
      <w:r w:rsidR="001C42BE">
        <w:rPr>
          <w:b/>
          <w:bCs/>
          <w:color w:val="000000" w:themeColor="text1"/>
          <w:sz w:val="24"/>
          <w:szCs w:val="24"/>
        </w:rPr>
        <w:t>L</w:t>
      </w:r>
      <w:r w:rsidR="009B7577" w:rsidRPr="009B7577">
        <w:rPr>
          <w:b/>
          <w:bCs/>
          <w:color w:val="000000" w:themeColor="text1"/>
          <w:sz w:val="24"/>
          <w:szCs w:val="24"/>
        </w:rPr>
        <w:t>es e</w:t>
      </w:r>
      <w:r w:rsidR="009B7577">
        <w:rPr>
          <w:b/>
          <w:bCs/>
          <w:color w:val="000000" w:themeColor="text1"/>
          <w:sz w:val="24"/>
          <w:szCs w:val="24"/>
        </w:rPr>
        <w:t>n</w:t>
      </w:r>
      <w:r w:rsidR="009B7577" w:rsidRPr="009B7577">
        <w:rPr>
          <w:b/>
          <w:bCs/>
          <w:color w:val="000000" w:themeColor="text1"/>
          <w:sz w:val="24"/>
          <w:szCs w:val="24"/>
        </w:rPr>
        <w:t>gagements de la marque, critères clés pour 63% des clients</w:t>
      </w:r>
    </w:p>
    <w:p w14:paraId="1CC212AF" w14:textId="5F506FA6" w:rsidR="001F7D02" w:rsidRDefault="00B266DF" w:rsidP="001F7D02">
      <w:pPr>
        <w:rPr>
          <w:b/>
          <w:bCs/>
          <w:sz w:val="24"/>
          <w:szCs w:val="24"/>
        </w:rPr>
      </w:pPr>
      <w:r w:rsidRPr="00B266DF">
        <w:rPr>
          <w:b/>
          <w:bCs/>
          <w:sz w:val="24"/>
          <w:szCs w:val="24"/>
        </w:rPr>
        <w:t xml:space="preserve">Paru dans Les Echos le </w:t>
      </w:r>
      <w:r w:rsidR="001F7D02">
        <w:rPr>
          <w:b/>
          <w:bCs/>
          <w:sz w:val="24"/>
          <w:szCs w:val="24"/>
        </w:rPr>
        <w:t>14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06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>Page 33</w:t>
      </w:r>
    </w:p>
    <w:p w14:paraId="514C3341" w14:textId="2BA41409" w:rsidR="000050D3" w:rsidRPr="00246EC2" w:rsidRDefault="008C76A7" w:rsidP="00246EC2">
      <w:pPr>
        <w:rPr>
          <w:sz w:val="24"/>
          <w:szCs w:val="24"/>
        </w:rPr>
      </w:pPr>
      <w:r w:rsidRPr="00B266DF">
        <w:rPr>
          <w:sz w:val="24"/>
          <w:szCs w:val="24"/>
        </w:rPr>
        <w:t xml:space="preserve">Thème : </w:t>
      </w:r>
      <w:r w:rsidR="001C42BE">
        <w:rPr>
          <w:sz w:val="24"/>
          <w:szCs w:val="24"/>
        </w:rPr>
        <w:t xml:space="preserve">Ethique </w:t>
      </w:r>
      <w:r w:rsidR="00246EC2" w:rsidRPr="00246EC2">
        <w:rPr>
          <w:sz w:val="24"/>
          <w:szCs w:val="24"/>
        </w:rPr>
        <w:t xml:space="preserve"> </w:t>
      </w:r>
    </w:p>
    <w:p w14:paraId="55B16D07" w14:textId="696A8BB1" w:rsidR="00246EC2" w:rsidRPr="009B7577" w:rsidRDefault="00CF0269" w:rsidP="00EF0096">
      <w:pPr>
        <w:rPr>
          <w:rStyle w:val="Lienhypertexte"/>
          <w:sz w:val="24"/>
          <w:szCs w:val="24"/>
        </w:rPr>
      </w:pPr>
      <w:hyperlink r:id="rId18" w:history="1">
        <w:r w:rsidR="009B7577" w:rsidRPr="009B7577">
          <w:rPr>
            <w:rStyle w:val="Lienhypertexte"/>
            <w:sz w:val="24"/>
            <w:szCs w:val="24"/>
          </w:rPr>
          <w:t>https://www.lesechos.fr/thema/relation-client-2021/63-des-francais-plus-attentifs-aux-engagements-des-entreprises-depuis-le-covid-19-1323221</w:t>
        </w:r>
      </w:hyperlink>
    </w:p>
    <w:p w14:paraId="51F9A2EA" w14:textId="77777777" w:rsidR="009B7577" w:rsidRPr="00246EC2" w:rsidRDefault="009B7577" w:rsidP="00EF0096"/>
    <w:p w14:paraId="4557875B" w14:textId="71D65034" w:rsidR="00EB0592" w:rsidRPr="009B7577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9B7577">
        <w:rPr>
          <w:b/>
          <w:bCs/>
          <w:color w:val="000000" w:themeColor="text1"/>
          <w:sz w:val="24"/>
          <w:szCs w:val="24"/>
        </w:rPr>
        <w:t>14</w:t>
      </w:r>
      <w:r w:rsidR="00591D75" w:rsidRPr="009B7577">
        <w:rPr>
          <w:b/>
          <w:bCs/>
          <w:color w:val="000000" w:themeColor="text1"/>
          <w:sz w:val="24"/>
          <w:szCs w:val="24"/>
        </w:rPr>
        <w:t>.</w:t>
      </w:r>
      <w:r w:rsidR="008C325C" w:rsidRPr="009B7577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9B7577">
        <w:rPr>
          <w:b/>
          <w:bCs/>
          <w:color w:val="000000" w:themeColor="text1"/>
          <w:sz w:val="24"/>
          <w:szCs w:val="24"/>
        </w:rPr>
        <w:t xml:space="preserve">Titre : </w:t>
      </w:r>
      <w:r w:rsidR="001C42BE">
        <w:rPr>
          <w:b/>
          <w:bCs/>
          <w:color w:val="000000" w:themeColor="text1"/>
          <w:sz w:val="24"/>
          <w:szCs w:val="24"/>
        </w:rPr>
        <w:t>L</w:t>
      </w:r>
      <w:r w:rsidR="009B7577" w:rsidRPr="009B7577">
        <w:rPr>
          <w:b/>
          <w:bCs/>
          <w:color w:val="000000" w:themeColor="text1"/>
          <w:sz w:val="24"/>
          <w:szCs w:val="24"/>
        </w:rPr>
        <w:t>ingerie Etam se constr</w:t>
      </w:r>
      <w:r w:rsidR="009B7577">
        <w:rPr>
          <w:b/>
          <w:bCs/>
          <w:color w:val="000000" w:themeColor="text1"/>
          <w:sz w:val="24"/>
          <w:szCs w:val="24"/>
        </w:rPr>
        <w:t>uit</w:t>
      </w:r>
      <w:r w:rsidR="009B7577" w:rsidRPr="009B7577">
        <w:rPr>
          <w:b/>
          <w:bCs/>
          <w:color w:val="000000" w:themeColor="text1"/>
          <w:sz w:val="24"/>
          <w:szCs w:val="24"/>
        </w:rPr>
        <w:t xml:space="preserve"> une offre éco-responsable sur mesure</w:t>
      </w:r>
    </w:p>
    <w:p w14:paraId="2356CA9F" w14:textId="59CEC782" w:rsidR="0063521A" w:rsidRDefault="00591D75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F7D02">
        <w:rPr>
          <w:b/>
          <w:bCs/>
          <w:sz w:val="24"/>
          <w:szCs w:val="24"/>
        </w:rPr>
        <w:t>15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06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21 </w:t>
      </w:r>
    </w:p>
    <w:p w14:paraId="4D50BCA2" w14:textId="4E447CE8" w:rsidR="006D27FA" w:rsidRDefault="00591D75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1C42BE">
        <w:rPr>
          <w:sz w:val="24"/>
          <w:szCs w:val="24"/>
        </w:rPr>
        <w:t>RSE</w:t>
      </w:r>
    </w:p>
    <w:p w14:paraId="46818A0F" w14:textId="01120990" w:rsidR="00C547DB" w:rsidRDefault="00CF0269" w:rsidP="00A23F96">
      <w:pPr>
        <w:rPr>
          <w:color w:val="FF0000"/>
          <w:sz w:val="24"/>
          <w:szCs w:val="24"/>
        </w:rPr>
      </w:pPr>
      <w:hyperlink r:id="rId19" w:history="1">
        <w:r w:rsidR="009B7577" w:rsidRPr="00D3669F">
          <w:rPr>
            <w:rStyle w:val="Lienhypertexte"/>
            <w:sz w:val="24"/>
            <w:szCs w:val="24"/>
          </w:rPr>
          <w:t>https://www.lesechos.fr/industrie-services/mode-luxe/lingerie-comment-etam-se-construit-une-offre-eco-responsable-sur-mesure-1323615</w:t>
        </w:r>
      </w:hyperlink>
    </w:p>
    <w:p w14:paraId="7B4AD08E" w14:textId="77777777" w:rsidR="009B7577" w:rsidRPr="00EB0592" w:rsidRDefault="009B7577" w:rsidP="00A23F96">
      <w:pPr>
        <w:rPr>
          <w:color w:val="FF0000"/>
          <w:sz w:val="24"/>
          <w:szCs w:val="24"/>
        </w:rPr>
      </w:pPr>
    </w:p>
    <w:p w14:paraId="15BA6352" w14:textId="3478BB94" w:rsidR="00B266DF" w:rsidRPr="009B7577" w:rsidRDefault="00B266DF" w:rsidP="00B266DF">
      <w:pPr>
        <w:rPr>
          <w:b/>
          <w:bCs/>
          <w:color w:val="000000" w:themeColor="text1"/>
          <w:sz w:val="24"/>
          <w:szCs w:val="24"/>
        </w:rPr>
      </w:pPr>
      <w:r w:rsidRPr="009B7577">
        <w:rPr>
          <w:b/>
          <w:bCs/>
          <w:color w:val="000000" w:themeColor="text1"/>
          <w:sz w:val="24"/>
          <w:szCs w:val="24"/>
        </w:rPr>
        <w:lastRenderedPageBreak/>
        <w:t>1</w:t>
      </w:r>
      <w:r w:rsidR="00D9174C" w:rsidRPr="009B7577">
        <w:rPr>
          <w:b/>
          <w:bCs/>
          <w:color w:val="000000" w:themeColor="text1"/>
          <w:sz w:val="24"/>
          <w:szCs w:val="24"/>
        </w:rPr>
        <w:t>5</w:t>
      </w:r>
      <w:r w:rsidRPr="009B7577">
        <w:rPr>
          <w:b/>
          <w:bCs/>
          <w:color w:val="000000" w:themeColor="text1"/>
          <w:sz w:val="24"/>
          <w:szCs w:val="24"/>
        </w:rPr>
        <w:t xml:space="preserve">. Titre : </w:t>
      </w:r>
      <w:r w:rsidR="001F7D02">
        <w:rPr>
          <w:b/>
          <w:bCs/>
          <w:color w:val="000000" w:themeColor="text1"/>
          <w:sz w:val="24"/>
          <w:szCs w:val="24"/>
        </w:rPr>
        <w:t>S</w:t>
      </w:r>
      <w:r w:rsidR="009B7577" w:rsidRPr="009B7577">
        <w:rPr>
          <w:b/>
          <w:bCs/>
          <w:color w:val="000000" w:themeColor="text1"/>
          <w:sz w:val="24"/>
          <w:szCs w:val="24"/>
        </w:rPr>
        <w:t>amsung réfl</w:t>
      </w:r>
      <w:r w:rsidR="009B7577">
        <w:rPr>
          <w:b/>
          <w:bCs/>
          <w:color w:val="000000" w:themeColor="text1"/>
          <w:sz w:val="24"/>
          <w:szCs w:val="24"/>
        </w:rPr>
        <w:t>é</w:t>
      </w:r>
      <w:r w:rsidR="009B7577" w:rsidRPr="009B7577">
        <w:rPr>
          <w:b/>
          <w:bCs/>
          <w:color w:val="000000" w:themeColor="text1"/>
          <w:sz w:val="24"/>
          <w:szCs w:val="24"/>
        </w:rPr>
        <w:t>chit à stopper la production de son prochain smar</w:t>
      </w:r>
      <w:r w:rsidR="001C42BE">
        <w:rPr>
          <w:b/>
          <w:bCs/>
          <w:color w:val="000000" w:themeColor="text1"/>
          <w:sz w:val="24"/>
          <w:szCs w:val="24"/>
        </w:rPr>
        <w:t>t</w:t>
      </w:r>
      <w:r w:rsidR="009B7577" w:rsidRPr="009B7577">
        <w:rPr>
          <w:b/>
          <w:bCs/>
          <w:color w:val="000000" w:themeColor="text1"/>
          <w:sz w:val="24"/>
          <w:szCs w:val="24"/>
        </w:rPr>
        <w:t>phone</w:t>
      </w:r>
    </w:p>
    <w:p w14:paraId="13E40B42" w14:textId="19035684" w:rsidR="001F7D02" w:rsidRDefault="0063521A" w:rsidP="001F7D0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F7D02">
        <w:rPr>
          <w:b/>
          <w:bCs/>
          <w:sz w:val="24"/>
          <w:szCs w:val="24"/>
        </w:rPr>
        <w:t>15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06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23 </w:t>
      </w:r>
    </w:p>
    <w:p w14:paraId="40A72DE8" w14:textId="56FA6F60" w:rsidR="00B266DF" w:rsidRPr="00AC6315" w:rsidRDefault="00B266DF" w:rsidP="00A23F96">
      <w:pPr>
        <w:rPr>
          <w:b/>
          <w:bCs/>
          <w:color w:val="FF0000"/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1C42BE">
        <w:rPr>
          <w:sz w:val="24"/>
          <w:szCs w:val="24"/>
        </w:rPr>
        <w:t xml:space="preserve">Approvisionnements </w:t>
      </w:r>
    </w:p>
    <w:p w14:paraId="54EFFF5B" w14:textId="74B2BE49" w:rsidR="00EF0096" w:rsidRDefault="00CF0269" w:rsidP="00591D75">
      <w:pPr>
        <w:rPr>
          <w:color w:val="FF0000"/>
          <w:sz w:val="24"/>
          <w:szCs w:val="24"/>
        </w:rPr>
      </w:pPr>
      <w:hyperlink r:id="rId20" w:history="1">
        <w:r w:rsidR="009B7577" w:rsidRPr="00D3669F">
          <w:rPr>
            <w:rStyle w:val="Lienhypertexte"/>
            <w:sz w:val="24"/>
            <w:szCs w:val="24"/>
          </w:rPr>
          <w:t>https://www.lesechos.fr/tech-medias/hightech/faute-de-puces-samsung-reflechit-a-stopper-la-production-de-son-prochain-smartphone-1323344#</w:t>
        </w:r>
      </w:hyperlink>
    </w:p>
    <w:p w14:paraId="34B3F8A6" w14:textId="77777777" w:rsidR="009B7577" w:rsidRPr="00EF0096" w:rsidRDefault="009B7577" w:rsidP="00591D75">
      <w:pPr>
        <w:rPr>
          <w:color w:val="FF0000"/>
          <w:sz w:val="24"/>
          <w:szCs w:val="24"/>
        </w:rPr>
      </w:pPr>
    </w:p>
    <w:p w14:paraId="4AF78C42" w14:textId="220A506A" w:rsidR="00EB0592" w:rsidRPr="00EB0592" w:rsidRDefault="006B087D" w:rsidP="00093D7F">
      <w:pPr>
        <w:rPr>
          <w:b/>
          <w:bCs/>
          <w:color w:val="000000" w:themeColor="text1"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>1</w:t>
      </w:r>
      <w:r w:rsidR="00D9174C">
        <w:rPr>
          <w:b/>
          <w:bCs/>
          <w:color w:val="000000" w:themeColor="text1"/>
          <w:sz w:val="24"/>
          <w:szCs w:val="24"/>
        </w:rPr>
        <w:t>6</w:t>
      </w:r>
      <w:r w:rsidR="00591D75" w:rsidRPr="00B3785F">
        <w:rPr>
          <w:b/>
          <w:bCs/>
          <w:color w:val="000000" w:themeColor="text1"/>
          <w:sz w:val="24"/>
          <w:szCs w:val="24"/>
        </w:rPr>
        <w:t>.</w:t>
      </w:r>
      <w:r w:rsidR="00EB0592" w:rsidRPr="00093D7F">
        <w:rPr>
          <w:b/>
          <w:bCs/>
          <w:color w:val="000000" w:themeColor="text1"/>
          <w:sz w:val="24"/>
          <w:szCs w:val="24"/>
        </w:rPr>
        <w:t xml:space="preserve"> Titre : </w:t>
      </w:r>
      <w:r w:rsidR="00E46F58" w:rsidRPr="00E46F58">
        <w:rPr>
          <w:b/>
          <w:bCs/>
          <w:color w:val="000000" w:themeColor="text1"/>
          <w:sz w:val="24"/>
          <w:szCs w:val="24"/>
        </w:rPr>
        <w:t>Peps</w:t>
      </w:r>
      <w:r w:rsidR="00E46F58">
        <w:rPr>
          <w:b/>
          <w:bCs/>
          <w:color w:val="000000" w:themeColor="text1"/>
          <w:sz w:val="24"/>
          <w:szCs w:val="24"/>
        </w:rPr>
        <w:t xml:space="preserve">iCo </w:t>
      </w:r>
      <w:r w:rsidR="00E46F58" w:rsidRPr="00E46F58">
        <w:rPr>
          <w:b/>
          <w:bCs/>
          <w:color w:val="000000" w:themeColor="text1"/>
          <w:sz w:val="24"/>
          <w:szCs w:val="24"/>
        </w:rPr>
        <w:t xml:space="preserve">s'attaque à </w:t>
      </w:r>
      <w:proofErr w:type="spellStart"/>
      <w:r w:rsidR="00E46F58">
        <w:rPr>
          <w:b/>
          <w:bCs/>
          <w:color w:val="000000" w:themeColor="text1"/>
          <w:sz w:val="24"/>
          <w:szCs w:val="24"/>
        </w:rPr>
        <w:t>R</w:t>
      </w:r>
      <w:r w:rsidR="00E46F58" w:rsidRPr="00E46F58">
        <w:rPr>
          <w:b/>
          <w:bCs/>
          <w:color w:val="000000" w:themeColor="text1"/>
          <w:sz w:val="24"/>
          <w:szCs w:val="24"/>
        </w:rPr>
        <w:t>edbull</w:t>
      </w:r>
      <w:proofErr w:type="spellEnd"/>
      <w:r w:rsidR="00E46F58" w:rsidRPr="00E46F58">
        <w:rPr>
          <w:b/>
          <w:bCs/>
          <w:color w:val="000000" w:themeColor="text1"/>
          <w:sz w:val="24"/>
          <w:szCs w:val="24"/>
        </w:rPr>
        <w:t xml:space="preserve"> et Monster</w:t>
      </w:r>
    </w:p>
    <w:p w14:paraId="0D467046" w14:textId="08766410" w:rsidR="001F7D02" w:rsidRDefault="00B266DF" w:rsidP="001F7D02">
      <w:pPr>
        <w:rPr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1F7D02">
        <w:rPr>
          <w:b/>
          <w:bCs/>
          <w:sz w:val="24"/>
          <w:szCs w:val="24"/>
        </w:rPr>
        <w:t>16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06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23 </w:t>
      </w:r>
    </w:p>
    <w:p w14:paraId="1238814C" w14:textId="30E4EB07" w:rsidR="00EB0592" w:rsidRDefault="00EB0592" w:rsidP="00A23F96">
      <w:pPr>
        <w:rPr>
          <w:color w:val="000000" w:themeColor="text1"/>
          <w:sz w:val="24"/>
          <w:szCs w:val="24"/>
        </w:rPr>
      </w:pPr>
      <w:r w:rsidRPr="00B266DF">
        <w:rPr>
          <w:color w:val="000000" w:themeColor="text1"/>
          <w:sz w:val="24"/>
          <w:szCs w:val="24"/>
        </w:rPr>
        <w:t>Thème</w:t>
      </w:r>
      <w:r w:rsidR="00D9174C">
        <w:rPr>
          <w:color w:val="000000" w:themeColor="text1"/>
          <w:sz w:val="24"/>
          <w:szCs w:val="24"/>
        </w:rPr>
        <w:t xml:space="preserve"> : </w:t>
      </w:r>
      <w:r w:rsidR="001C42BE">
        <w:rPr>
          <w:color w:val="000000" w:themeColor="text1"/>
          <w:sz w:val="24"/>
          <w:szCs w:val="24"/>
        </w:rPr>
        <w:t xml:space="preserve">Lancement de produit, plan de marchéage, segment de produit  </w:t>
      </w:r>
    </w:p>
    <w:p w14:paraId="2DF8B085" w14:textId="55675415" w:rsidR="00E46F58" w:rsidRPr="001C42BE" w:rsidRDefault="00CF0269" w:rsidP="00A23F96">
      <w:pPr>
        <w:rPr>
          <w:sz w:val="24"/>
          <w:szCs w:val="24"/>
        </w:rPr>
      </w:pPr>
      <w:hyperlink r:id="rId21" w:history="1">
        <w:r w:rsidR="00E46F58" w:rsidRPr="001C42BE">
          <w:rPr>
            <w:rStyle w:val="Lienhypertexte"/>
            <w:sz w:val="24"/>
            <w:szCs w:val="24"/>
          </w:rPr>
          <w:t>https://www.lesechos.fr/industrie-services/conso-distribution/pepsico-sattaque-a-redbull-et-monster-1323775</w:t>
        </w:r>
      </w:hyperlink>
    </w:p>
    <w:p w14:paraId="72567753" w14:textId="77777777" w:rsidR="00E46F58" w:rsidRPr="00093D7F" w:rsidRDefault="00E46F58" w:rsidP="00A23F96">
      <w:pPr>
        <w:rPr>
          <w:b/>
          <w:bCs/>
          <w:sz w:val="24"/>
          <w:szCs w:val="24"/>
        </w:rPr>
      </w:pPr>
    </w:p>
    <w:p w14:paraId="22C14AAB" w14:textId="05A649C8" w:rsidR="00093D7F" w:rsidRPr="005E7591" w:rsidRDefault="00507718" w:rsidP="005E7591">
      <w:pPr>
        <w:rPr>
          <w:b/>
          <w:bCs/>
          <w:color w:val="000000" w:themeColor="text1"/>
          <w:sz w:val="24"/>
          <w:szCs w:val="24"/>
        </w:rPr>
      </w:pPr>
      <w:r w:rsidRPr="005E7591">
        <w:rPr>
          <w:b/>
          <w:bCs/>
          <w:color w:val="000000" w:themeColor="text1"/>
          <w:sz w:val="24"/>
          <w:szCs w:val="24"/>
        </w:rPr>
        <w:t>1</w:t>
      </w:r>
      <w:r w:rsidR="00D9174C">
        <w:rPr>
          <w:b/>
          <w:bCs/>
          <w:color w:val="000000" w:themeColor="text1"/>
          <w:sz w:val="24"/>
          <w:szCs w:val="24"/>
        </w:rPr>
        <w:t>7</w:t>
      </w:r>
      <w:r w:rsidR="00591D75" w:rsidRPr="005E7591">
        <w:rPr>
          <w:b/>
          <w:bCs/>
          <w:color w:val="000000" w:themeColor="text1"/>
          <w:sz w:val="24"/>
          <w:szCs w:val="24"/>
        </w:rPr>
        <w:t>.</w:t>
      </w:r>
      <w:r w:rsidR="008C325C" w:rsidRPr="005E7591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5E7591">
        <w:rPr>
          <w:b/>
          <w:bCs/>
          <w:color w:val="000000" w:themeColor="text1"/>
          <w:sz w:val="24"/>
          <w:szCs w:val="24"/>
        </w:rPr>
        <w:t xml:space="preserve">Titre : </w:t>
      </w:r>
      <w:r w:rsidR="00E46F58">
        <w:rPr>
          <w:b/>
          <w:bCs/>
          <w:color w:val="000000" w:themeColor="text1"/>
          <w:sz w:val="24"/>
          <w:szCs w:val="24"/>
        </w:rPr>
        <w:t>D</w:t>
      </w:r>
      <w:r w:rsidR="00E46F58" w:rsidRPr="00E46F58">
        <w:rPr>
          <w:b/>
          <w:bCs/>
          <w:color w:val="000000" w:themeColor="text1"/>
          <w:sz w:val="24"/>
          <w:szCs w:val="24"/>
        </w:rPr>
        <w:t>elsey revisite l'usage des bagages</w:t>
      </w:r>
    </w:p>
    <w:p w14:paraId="53EF8617" w14:textId="5EBFABA1" w:rsidR="001F7D02" w:rsidRDefault="00591D75" w:rsidP="001F7D0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F7D02">
        <w:rPr>
          <w:b/>
          <w:bCs/>
          <w:sz w:val="24"/>
          <w:szCs w:val="24"/>
        </w:rPr>
        <w:t>17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06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23 </w:t>
      </w:r>
    </w:p>
    <w:p w14:paraId="069B714C" w14:textId="03FFA1FA" w:rsidR="00093D7F" w:rsidRDefault="00591D75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1C42BE">
        <w:rPr>
          <w:sz w:val="24"/>
          <w:szCs w:val="24"/>
        </w:rPr>
        <w:t xml:space="preserve">Développement durable </w:t>
      </w:r>
    </w:p>
    <w:p w14:paraId="71E5ACC8" w14:textId="0FDA0B47" w:rsidR="00E46F58" w:rsidRDefault="00CF0269" w:rsidP="00A23F96">
      <w:pPr>
        <w:rPr>
          <w:sz w:val="24"/>
          <w:szCs w:val="24"/>
        </w:rPr>
      </w:pPr>
      <w:hyperlink r:id="rId22" w:history="1">
        <w:r w:rsidR="00E46F58" w:rsidRPr="002B1D74">
          <w:rPr>
            <w:rStyle w:val="Lienhypertexte"/>
            <w:sz w:val="24"/>
            <w:szCs w:val="24"/>
          </w:rPr>
          <w:t>https://www.lesechos.fr/industrie-services/mode-luxe/comment-delsey-revisite-lusage-des-bagages-1325034</w:t>
        </w:r>
      </w:hyperlink>
    </w:p>
    <w:p w14:paraId="2CB3B173" w14:textId="77777777" w:rsidR="00E46F58" w:rsidRDefault="00E46F58" w:rsidP="00A23F96">
      <w:pPr>
        <w:rPr>
          <w:sz w:val="24"/>
          <w:szCs w:val="24"/>
        </w:rPr>
      </w:pPr>
    </w:p>
    <w:p w14:paraId="19506FDD" w14:textId="137C6176" w:rsidR="00AC6315" w:rsidRPr="00AC6315" w:rsidRDefault="00660009" w:rsidP="00AC6315">
      <w:pPr>
        <w:rPr>
          <w:b/>
          <w:bCs/>
          <w:color w:val="000000" w:themeColor="text1"/>
          <w:sz w:val="24"/>
          <w:szCs w:val="24"/>
        </w:rPr>
      </w:pPr>
      <w:r w:rsidRPr="00AC6315">
        <w:rPr>
          <w:b/>
          <w:bCs/>
          <w:color w:val="000000" w:themeColor="text1"/>
          <w:sz w:val="24"/>
          <w:szCs w:val="24"/>
        </w:rPr>
        <w:t>1</w:t>
      </w:r>
      <w:r w:rsidR="003331E7" w:rsidRPr="00AC6315">
        <w:rPr>
          <w:b/>
          <w:bCs/>
          <w:color w:val="000000" w:themeColor="text1"/>
          <w:sz w:val="24"/>
          <w:szCs w:val="24"/>
        </w:rPr>
        <w:t>8</w:t>
      </w:r>
      <w:r w:rsidRPr="00AC6315">
        <w:rPr>
          <w:b/>
          <w:bCs/>
          <w:color w:val="000000" w:themeColor="text1"/>
          <w:sz w:val="24"/>
          <w:szCs w:val="24"/>
        </w:rPr>
        <w:t>.</w:t>
      </w:r>
      <w:r w:rsidR="00530ED6" w:rsidRPr="00AC6315">
        <w:rPr>
          <w:b/>
          <w:bCs/>
          <w:color w:val="000000" w:themeColor="text1"/>
          <w:sz w:val="24"/>
          <w:szCs w:val="24"/>
        </w:rPr>
        <w:t xml:space="preserve"> </w:t>
      </w:r>
      <w:r w:rsidRPr="00AC6315">
        <w:rPr>
          <w:b/>
          <w:bCs/>
          <w:color w:val="000000" w:themeColor="text1"/>
          <w:sz w:val="24"/>
          <w:szCs w:val="24"/>
        </w:rPr>
        <w:t xml:space="preserve">Titre : </w:t>
      </w:r>
      <w:r w:rsidR="00E46F58" w:rsidRPr="00E46F58">
        <w:rPr>
          <w:b/>
          <w:bCs/>
          <w:color w:val="000000" w:themeColor="text1"/>
          <w:sz w:val="24"/>
          <w:szCs w:val="24"/>
        </w:rPr>
        <w:t>Mondial Tissus s'offre le leader de la mercerie Mondial Textiles</w:t>
      </w:r>
    </w:p>
    <w:p w14:paraId="1601F191" w14:textId="4340D20C" w:rsidR="0063521A" w:rsidRDefault="00906B10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F7D02">
        <w:rPr>
          <w:b/>
          <w:bCs/>
          <w:sz w:val="24"/>
          <w:szCs w:val="24"/>
        </w:rPr>
        <w:t>18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06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>Page 19</w:t>
      </w:r>
    </w:p>
    <w:p w14:paraId="7B521CBA" w14:textId="3A24C20A" w:rsidR="00AC6315" w:rsidRDefault="00660009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530ED6">
        <w:rPr>
          <w:sz w:val="24"/>
          <w:szCs w:val="24"/>
        </w:rPr>
        <w:t xml:space="preserve"> </w:t>
      </w:r>
      <w:r w:rsidR="001C42BE">
        <w:rPr>
          <w:sz w:val="24"/>
          <w:szCs w:val="24"/>
        </w:rPr>
        <w:t>Croissance externe</w:t>
      </w:r>
    </w:p>
    <w:p w14:paraId="58DBE347" w14:textId="49720566" w:rsidR="005F2748" w:rsidRPr="00E46F58" w:rsidRDefault="00CF0269" w:rsidP="00660009">
      <w:pPr>
        <w:rPr>
          <w:sz w:val="24"/>
          <w:szCs w:val="24"/>
        </w:rPr>
      </w:pPr>
      <w:hyperlink r:id="rId23" w:history="1">
        <w:r w:rsidR="00E46F58" w:rsidRPr="00E46F58">
          <w:rPr>
            <w:rStyle w:val="Lienhypertexte"/>
            <w:sz w:val="24"/>
            <w:szCs w:val="24"/>
          </w:rPr>
          <w:t>https://www.lesechos.fr/industrie-services/mode-luxe/mondial-tissus-soffre-le-leader-belge-de-la-mercerie-1324534</w:t>
        </w:r>
      </w:hyperlink>
    </w:p>
    <w:p w14:paraId="2A086EB5" w14:textId="77777777" w:rsidR="00E46F58" w:rsidRDefault="00E46F58" w:rsidP="00660009">
      <w:pPr>
        <w:rPr>
          <w:b/>
          <w:bCs/>
          <w:sz w:val="24"/>
          <w:szCs w:val="24"/>
        </w:rPr>
      </w:pPr>
    </w:p>
    <w:p w14:paraId="478031C1" w14:textId="743E7795" w:rsidR="004E4278" w:rsidRPr="004E4278" w:rsidRDefault="00507718" w:rsidP="004E4278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19</w:t>
      </w:r>
      <w:r w:rsidR="00530ED6"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1F7D02">
        <w:rPr>
          <w:b/>
          <w:bCs/>
          <w:color w:val="000000" w:themeColor="text1"/>
          <w:sz w:val="24"/>
          <w:szCs w:val="24"/>
        </w:rPr>
        <w:t>Q</w:t>
      </w:r>
      <w:r w:rsidR="00E46F58" w:rsidRPr="00E46F58">
        <w:rPr>
          <w:b/>
          <w:bCs/>
          <w:color w:val="000000" w:themeColor="text1"/>
          <w:sz w:val="24"/>
          <w:szCs w:val="24"/>
        </w:rPr>
        <w:t>uelles sont les marques les plus puissantes du monde ?</w:t>
      </w:r>
    </w:p>
    <w:p w14:paraId="14FF6E50" w14:textId="22144F32" w:rsidR="00906B10" w:rsidRPr="00B266DF" w:rsidRDefault="00530ED6" w:rsidP="00906B10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1F7D02">
        <w:rPr>
          <w:b/>
          <w:bCs/>
          <w:sz w:val="24"/>
          <w:szCs w:val="24"/>
        </w:rPr>
        <w:t>22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06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>Page 15</w:t>
      </w:r>
    </w:p>
    <w:p w14:paraId="46BD7551" w14:textId="231292E7" w:rsidR="004E4278" w:rsidRDefault="00530ED6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92526B">
        <w:rPr>
          <w:sz w:val="24"/>
          <w:szCs w:val="24"/>
        </w:rPr>
        <w:t xml:space="preserve">Marques </w:t>
      </w:r>
    </w:p>
    <w:p w14:paraId="74EAEFB4" w14:textId="35407A76" w:rsidR="00E46F58" w:rsidRDefault="00CF0269">
      <w:pPr>
        <w:rPr>
          <w:sz w:val="24"/>
          <w:szCs w:val="24"/>
        </w:rPr>
      </w:pPr>
      <w:hyperlink r:id="rId24" w:history="1">
        <w:r w:rsidR="00E46F58" w:rsidRPr="002B1D74">
          <w:rPr>
            <w:rStyle w:val="Lienhypertexte"/>
            <w:sz w:val="24"/>
            <w:szCs w:val="24"/>
          </w:rPr>
          <w:t>https://www.lesechos.fr/industrie-services/conso-distribution/tesla-est-la-marque-dont-la-valeur-progresse-le-plus-dans-le-monde-1325342</w:t>
        </w:r>
      </w:hyperlink>
    </w:p>
    <w:p w14:paraId="44264458" w14:textId="31176175" w:rsidR="004E4278" w:rsidRPr="004E4278" w:rsidRDefault="00890C32" w:rsidP="004E4278">
      <w:pPr>
        <w:rPr>
          <w:b/>
          <w:bCs/>
          <w:color w:val="000000" w:themeColor="text1"/>
          <w:sz w:val="24"/>
          <w:szCs w:val="24"/>
        </w:rPr>
      </w:pPr>
      <w:r>
        <w:rPr>
          <w:sz w:val="24"/>
          <w:szCs w:val="24"/>
        </w:rPr>
        <w:br w:type="page"/>
      </w:r>
      <w:r w:rsidR="001C42BE">
        <w:rPr>
          <w:sz w:val="24"/>
          <w:szCs w:val="24"/>
        </w:rPr>
        <w:lastRenderedPageBreak/>
        <w:t>2</w:t>
      </w:r>
      <w:r w:rsidR="00507718" w:rsidRPr="004E4278">
        <w:rPr>
          <w:b/>
          <w:bCs/>
          <w:color w:val="000000" w:themeColor="text1"/>
          <w:sz w:val="24"/>
          <w:szCs w:val="24"/>
        </w:rPr>
        <w:t>0</w:t>
      </w:r>
      <w:r w:rsidR="00BC22D2" w:rsidRPr="004E4278">
        <w:rPr>
          <w:b/>
          <w:bCs/>
          <w:color w:val="000000" w:themeColor="text1"/>
          <w:sz w:val="24"/>
          <w:szCs w:val="24"/>
        </w:rPr>
        <w:t>. Titre</w:t>
      </w:r>
      <w:r w:rsidR="00136213">
        <w:rPr>
          <w:b/>
          <w:bCs/>
          <w:color w:val="000000" w:themeColor="text1"/>
          <w:sz w:val="24"/>
          <w:szCs w:val="24"/>
        </w:rPr>
        <w:t>s</w:t>
      </w:r>
      <w:r w:rsidR="00BC22D2" w:rsidRPr="004E4278">
        <w:rPr>
          <w:b/>
          <w:bCs/>
          <w:color w:val="000000" w:themeColor="text1"/>
          <w:sz w:val="24"/>
          <w:szCs w:val="24"/>
        </w:rPr>
        <w:t xml:space="preserve"> : </w:t>
      </w:r>
      <w:r w:rsidR="007C192A">
        <w:rPr>
          <w:b/>
          <w:bCs/>
          <w:color w:val="000000" w:themeColor="text1"/>
          <w:sz w:val="24"/>
          <w:szCs w:val="24"/>
        </w:rPr>
        <w:t>R</w:t>
      </w:r>
      <w:r w:rsidR="007C192A" w:rsidRPr="007C192A">
        <w:rPr>
          <w:b/>
          <w:bCs/>
          <w:color w:val="000000" w:themeColor="text1"/>
          <w:sz w:val="24"/>
          <w:szCs w:val="24"/>
        </w:rPr>
        <w:t>elancer le f</w:t>
      </w:r>
      <w:r w:rsidR="007C192A">
        <w:rPr>
          <w:b/>
          <w:bCs/>
          <w:color w:val="000000" w:themeColor="text1"/>
          <w:sz w:val="24"/>
          <w:szCs w:val="24"/>
        </w:rPr>
        <w:t>ret</w:t>
      </w:r>
      <w:r w:rsidR="007C192A" w:rsidRPr="007C192A">
        <w:rPr>
          <w:b/>
          <w:bCs/>
          <w:color w:val="000000" w:themeColor="text1"/>
          <w:sz w:val="24"/>
          <w:szCs w:val="24"/>
        </w:rPr>
        <w:t xml:space="preserve"> f</w:t>
      </w:r>
      <w:r w:rsidR="007C192A">
        <w:rPr>
          <w:b/>
          <w:bCs/>
          <w:color w:val="000000" w:themeColor="text1"/>
          <w:sz w:val="24"/>
          <w:szCs w:val="24"/>
        </w:rPr>
        <w:t>erro</w:t>
      </w:r>
      <w:r w:rsidR="007C192A" w:rsidRPr="007C192A">
        <w:rPr>
          <w:b/>
          <w:bCs/>
          <w:color w:val="000000" w:themeColor="text1"/>
          <w:sz w:val="24"/>
          <w:szCs w:val="24"/>
        </w:rPr>
        <w:t>viaire pour u</w:t>
      </w:r>
      <w:r w:rsidR="007C192A">
        <w:rPr>
          <w:b/>
          <w:bCs/>
          <w:color w:val="000000" w:themeColor="text1"/>
          <w:sz w:val="24"/>
          <w:szCs w:val="24"/>
        </w:rPr>
        <w:t>ne</w:t>
      </w:r>
      <w:r w:rsidR="007C192A" w:rsidRPr="007C192A">
        <w:rPr>
          <w:b/>
          <w:bCs/>
          <w:color w:val="000000" w:themeColor="text1"/>
          <w:sz w:val="24"/>
          <w:szCs w:val="24"/>
        </w:rPr>
        <w:t xml:space="preserve"> croissance pl</w:t>
      </w:r>
      <w:r w:rsidR="007C192A">
        <w:rPr>
          <w:b/>
          <w:bCs/>
          <w:color w:val="000000" w:themeColor="text1"/>
          <w:sz w:val="24"/>
          <w:szCs w:val="24"/>
        </w:rPr>
        <w:t>us</w:t>
      </w:r>
      <w:r w:rsidR="007C192A" w:rsidRPr="007C192A">
        <w:rPr>
          <w:b/>
          <w:bCs/>
          <w:color w:val="000000" w:themeColor="text1"/>
          <w:sz w:val="24"/>
          <w:szCs w:val="24"/>
        </w:rPr>
        <w:t xml:space="preserve"> verte</w:t>
      </w:r>
    </w:p>
    <w:p w14:paraId="7B60A8D6" w14:textId="66F0B16F" w:rsidR="0063521A" w:rsidRPr="00B266DF" w:rsidRDefault="00BC22D2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</w:t>
      </w:r>
      <w:r w:rsidR="00817A9F">
        <w:rPr>
          <w:b/>
          <w:bCs/>
          <w:sz w:val="24"/>
          <w:szCs w:val="24"/>
        </w:rPr>
        <w:t>s</w:t>
      </w:r>
      <w:r w:rsidRPr="00191A37">
        <w:rPr>
          <w:b/>
          <w:bCs/>
          <w:sz w:val="24"/>
          <w:szCs w:val="24"/>
        </w:rPr>
        <w:t xml:space="preserve"> dans Les Echos </w:t>
      </w:r>
      <w:r w:rsidRPr="00E709EE">
        <w:rPr>
          <w:b/>
          <w:bCs/>
          <w:sz w:val="24"/>
          <w:szCs w:val="24"/>
        </w:rPr>
        <w:t xml:space="preserve">le </w:t>
      </w:r>
      <w:r w:rsidR="0063521A">
        <w:rPr>
          <w:b/>
          <w:bCs/>
          <w:sz w:val="24"/>
          <w:szCs w:val="24"/>
        </w:rPr>
        <w:t>2</w:t>
      </w:r>
      <w:r w:rsidR="007C192A">
        <w:rPr>
          <w:b/>
          <w:bCs/>
          <w:sz w:val="24"/>
          <w:szCs w:val="24"/>
        </w:rPr>
        <w:t>5</w:t>
      </w:r>
      <w:r w:rsidR="0063521A">
        <w:rPr>
          <w:b/>
          <w:bCs/>
          <w:sz w:val="24"/>
          <w:szCs w:val="24"/>
        </w:rPr>
        <w:t>/0</w:t>
      </w:r>
      <w:r w:rsidR="007C192A">
        <w:rPr>
          <w:b/>
          <w:bCs/>
          <w:sz w:val="24"/>
          <w:szCs w:val="24"/>
        </w:rPr>
        <w:t>6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  <w:r w:rsidR="0063521A" w:rsidRPr="00B266DF">
        <w:rPr>
          <w:b/>
          <w:bCs/>
          <w:sz w:val="24"/>
          <w:szCs w:val="24"/>
        </w:rPr>
        <w:t xml:space="preserve">Page </w:t>
      </w:r>
      <w:r w:rsidR="0063521A">
        <w:rPr>
          <w:b/>
          <w:bCs/>
          <w:sz w:val="24"/>
          <w:szCs w:val="24"/>
        </w:rPr>
        <w:t>1</w:t>
      </w:r>
      <w:r w:rsidR="007C192A">
        <w:rPr>
          <w:b/>
          <w:bCs/>
          <w:sz w:val="24"/>
          <w:szCs w:val="24"/>
        </w:rPr>
        <w:t>4</w:t>
      </w:r>
    </w:p>
    <w:p w14:paraId="7832C997" w14:textId="2D2E680C" w:rsidR="004E4278" w:rsidRDefault="00BC22D2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1C42BE">
        <w:rPr>
          <w:sz w:val="24"/>
          <w:szCs w:val="24"/>
        </w:rPr>
        <w:t>Transport ferroviaire</w:t>
      </w:r>
      <w:r w:rsidR="0092526B">
        <w:rPr>
          <w:sz w:val="24"/>
          <w:szCs w:val="24"/>
        </w:rPr>
        <w:t xml:space="preserve"> </w:t>
      </w:r>
    </w:p>
    <w:p w14:paraId="008C5A34" w14:textId="30932EE2" w:rsidR="001C42BE" w:rsidRDefault="00CF0269" w:rsidP="00A23F96">
      <w:pPr>
        <w:rPr>
          <w:sz w:val="24"/>
          <w:szCs w:val="24"/>
        </w:rPr>
      </w:pPr>
      <w:hyperlink r:id="rId25" w:history="1">
        <w:r w:rsidR="001C42BE" w:rsidRPr="00B8096F">
          <w:rPr>
            <w:rStyle w:val="Lienhypertexte"/>
            <w:sz w:val="24"/>
            <w:szCs w:val="24"/>
          </w:rPr>
          <w:t>https://www.lesechos.fr/idees-debats/cercle/opinion-relancer-le-fret-ferroviaire-pour-une-croissance-verte-1326813</w:t>
        </w:r>
      </w:hyperlink>
    </w:p>
    <w:p w14:paraId="5BC48728" w14:textId="77777777" w:rsidR="00C547DB" w:rsidRDefault="00C547DB" w:rsidP="002D174D">
      <w:pPr>
        <w:rPr>
          <w:b/>
          <w:bCs/>
          <w:color w:val="000000" w:themeColor="text1"/>
          <w:sz w:val="24"/>
          <w:szCs w:val="24"/>
        </w:rPr>
      </w:pPr>
    </w:p>
    <w:p w14:paraId="5CFFD8F6" w14:textId="22CD5016" w:rsidR="002D174D" w:rsidRPr="002D174D" w:rsidRDefault="002D174D" w:rsidP="002D174D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D9174C">
        <w:rPr>
          <w:b/>
          <w:bCs/>
          <w:color w:val="000000" w:themeColor="text1"/>
          <w:sz w:val="24"/>
          <w:szCs w:val="24"/>
        </w:rPr>
        <w:t>1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7C192A">
        <w:rPr>
          <w:b/>
          <w:bCs/>
          <w:color w:val="000000" w:themeColor="text1"/>
          <w:sz w:val="24"/>
          <w:szCs w:val="24"/>
        </w:rPr>
        <w:t>P</w:t>
      </w:r>
      <w:r w:rsidR="007C192A" w:rsidRPr="007C192A">
        <w:rPr>
          <w:b/>
          <w:bCs/>
          <w:color w:val="000000" w:themeColor="text1"/>
          <w:sz w:val="24"/>
          <w:szCs w:val="24"/>
        </w:rPr>
        <w:t>icard</w:t>
      </w:r>
      <w:r w:rsidR="007C192A">
        <w:rPr>
          <w:b/>
          <w:bCs/>
          <w:color w:val="000000" w:themeColor="text1"/>
          <w:sz w:val="24"/>
          <w:szCs w:val="24"/>
        </w:rPr>
        <w:t xml:space="preserve"> : </w:t>
      </w:r>
      <w:r w:rsidR="007C192A" w:rsidRPr="007C192A">
        <w:rPr>
          <w:b/>
          <w:bCs/>
          <w:color w:val="000000" w:themeColor="text1"/>
          <w:sz w:val="24"/>
          <w:szCs w:val="24"/>
        </w:rPr>
        <w:t>une croissance centrée sur les nouvelles consommations</w:t>
      </w:r>
    </w:p>
    <w:p w14:paraId="31347589" w14:textId="5E71D0F9" w:rsidR="0063521A" w:rsidRPr="00B266DF" w:rsidRDefault="002D174D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906B10" w:rsidRPr="00E709EE">
        <w:rPr>
          <w:b/>
          <w:bCs/>
          <w:sz w:val="24"/>
          <w:szCs w:val="24"/>
        </w:rPr>
        <w:t xml:space="preserve">le </w:t>
      </w:r>
      <w:r w:rsidR="0063521A">
        <w:rPr>
          <w:b/>
          <w:bCs/>
          <w:sz w:val="24"/>
          <w:szCs w:val="24"/>
        </w:rPr>
        <w:t>2</w:t>
      </w:r>
      <w:r w:rsidR="007C192A">
        <w:rPr>
          <w:b/>
          <w:bCs/>
          <w:sz w:val="24"/>
          <w:szCs w:val="24"/>
        </w:rPr>
        <w:t>8</w:t>
      </w:r>
      <w:r w:rsidR="0063521A">
        <w:rPr>
          <w:b/>
          <w:bCs/>
          <w:sz w:val="24"/>
          <w:szCs w:val="24"/>
        </w:rPr>
        <w:t>/0</w:t>
      </w:r>
      <w:r w:rsidR="007C192A">
        <w:rPr>
          <w:b/>
          <w:bCs/>
          <w:sz w:val="24"/>
          <w:szCs w:val="24"/>
        </w:rPr>
        <w:t>6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  <w:r w:rsidR="0063521A" w:rsidRPr="00B266DF">
        <w:rPr>
          <w:b/>
          <w:bCs/>
          <w:sz w:val="24"/>
          <w:szCs w:val="24"/>
        </w:rPr>
        <w:t xml:space="preserve">Page </w:t>
      </w:r>
      <w:r w:rsidR="007C192A">
        <w:rPr>
          <w:b/>
          <w:bCs/>
          <w:sz w:val="24"/>
          <w:szCs w:val="24"/>
        </w:rPr>
        <w:t>31</w:t>
      </w:r>
    </w:p>
    <w:p w14:paraId="2FA56C26" w14:textId="47D95778" w:rsidR="004E4278" w:rsidRDefault="002D174D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7C192A">
        <w:rPr>
          <w:sz w:val="24"/>
          <w:szCs w:val="24"/>
        </w:rPr>
        <w:t xml:space="preserve">Démarche mercatique </w:t>
      </w:r>
      <w:r w:rsidR="0092526B">
        <w:rPr>
          <w:sz w:val="24"/>
          <w:szCs w:val="24"/>
        </w:rPr>
        <w:t xml:space="preserve"> </w:t>
      </w:r>
    </w:p>
    <w:p w14:paraId="4D29BE0B" w14:textId="6904E496" w:rsidR="00136213" w:rsidRDefault="00CF0269" w:rsidP="00BC22D2">
      <w:pPr>
        <w:rPr>
          <w:sz w:val="24"/>
          <w:szCs w:val="24"/>
        </w:rPr>
      </w:pPr>
      <w:hyperlink r:id="rId26" w:history="1">
        <w:r w:rsidR="007C192A" w:rsidRPr="00B8096F">
          <w:rPr>
            <w:rStyle w:val="Lienhypertexte"/>
            <w:sz w:val="24"/>
            <w:szCs w:val="24"/>
          </w:rPr>
          <w:t>https://www.lesechos.fr/thema/relation-client-2021/picard-un-nouveau-plan-de-croissance-centre-sur-le-client-1327391</w:t>
        </w:r>
      </w:hyperlink>
    </w:p>
    <w:p w14:paraId="1C5B08E3" w14:textId="77777777" w:rsidR="007C192A" w:rsidRDefault="007C192A" w:rsidP="00BC22D2">
      <w:pPr>
        <w:rPr>
          <w:sz w:val="24"/>
          <w:szCs w:val="24"/>
        </w:rPr>
      </w:pPr>
    </w:p>
    <w:p w14:paraId="2F61AEC6" w14:textId="31A43D78" w:rsidR="006F4AC0" w:rsidRPr="006F4AC0" w:rsidRDefault="006F4AC0" w:rsidP="006F4AC0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D9174C">
        <w:rPr>
          <w:b/>
          <w:bCs/>
          <w:color w:val="000000" w:themeColor="text1"/>
          <w:sz w:val="24"/>
          <w:szCs w:val="24"/>
        </w:rPr>
        <w:t>2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7C192A">
        <w:rPr>
          <w:b/>
          <w:bCs/>
          <w:color w:val="000000" w:themeColor="text1"/>
          <w:sz w:val="24"/>
          <w:szCs w:val="24"/>
        </w:rPr>
        <w:t>C</w:t>
      </w:r>
      <w:r w:rsidR="007C192A" w:rsidRPr="007C192A">
        <w:rPr>
          <w:b/>
          <w:bCs/>
          <w:color w:val="000000" w:themeColor="text1"/>
          <w:sz w:val="24"/>
          <w:szCs w:val="24"/>
        </w:rPr>
        <w:t>ontrefaçon en ligne</w:t>
      </w:r>
      <w:r w:rsidR="007C192A">
        <w:rPr>
          <w:b/>
          <w:bCs/>
          <w:color w:val="000000" w:themeColor="text1"/>
          <w:sz w:val="24"/>
          <w:szCs w:val="24"/>
        </w:rPr>
        <w:t xml:space="preserve"> : </w:t>
      </w:r>
      <w:r w:rsidR="007C192A" w:rsidRPr="007C192A">
        <w:rPr>
          <w:b/>
          <w:bCs/>
          <w:color w:val="000000" w:themeColor="text1"/>
          <w:sz w:val="24"/>
          <w:szCs w:val="24"/>
        </w:rPr>
        <w:t>un comba</w:t>
      </w:r>
      <w:r w:rsidR="007C192A">
        <w:rPr>
          <w:b/>
          <w:bCs/>
          <w:color w:val="000000" w:themeColor="text1"/>
          <w:sz w:val="24"/>
          <w:szCs w:val="24"/>
        </w:rPr>
        <w:t>t</w:t>
      </w:r>
      <w:r w:rsidR="007C192A" w:rsidRPr="007C192A">
        <w:rPr>
          <w:b/>
          <w:bCs/>
          <w:color w:val="000000" w:themeColor="text1"/>
          <w:sz w:val="24"/>
          <w:szCs w:val="24"/>
        </w:rPr>
        <w:t xml:space="preserve"> diff</w:t>
      </w:r>
      <w:r w:rsidR="007C192A">
        <w:rPr>
          <w:b/>
          <w:bCs/>
          <w:color w:val="000000" w:themeColor="text1"/>
          <w:sz w:val="24"/>
          <w:szCs w:val="24"/>
        </w:rPr>
        <w:t>i</w:t>
      </w:r>
      <w:r w:rsidR="007C192A" w:rsidRPr="007C192A">
        <w:rPr>
          <w:b/>
          <w:bCs/>
          <w:color w:val="000000" w:themeColor="text1"/>
          <w:sz w:val="24"/>
          <w:szCs w:val="24"/>
        </w:rPr>
        <w:t>cile mais payan</w:t>
      </w:r>
      <w:r w:rsidR="007C192A">
        <w:rPr>
          <w:b/>
          <w:bCs/>
          <w:color w:val="000000" w:themeColor="text1"/>
          <w:sz w:val="24"/>
          <w:szCs w:val="24"/>
        </w:rPr>
        <w:t>t</w:t>
      </w:r>
      <w:r w:rsidR="007C192A" w:rsidRPr="007C192A">
        <w:rPr>
          <w:b/>
          <w:bCs/>
          <w:color w:val="000000" w:themeColor="text1"/>
          <w:sz w:val="24"/>
          <w:szCs w:val="24"/>
        </w:rPr>
        <w:t xml:space="preserve"> pour les PME</w:t>
      </w:r>
    </w:p>
    <w:p w14:paraId="4E937096" w14:textId="5A4869AA" w:rsidR="0063521A" w:rsidRPr="00B266DF" w:rsidRDefault="006F4AC0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7C192A">
        <w:rPr>
          <w:b/>
          <w:bCs/>
          <w:sz w:val="24"/>
          <w:szCs w:val="24"/>
        </w:rPr>
        <w:t>Sociétés le 29/06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</w:p>
    <w:p w14:paraId="3F98E5B1" w14:textId="1CDA1A1C" w:rsidR="00FD5328" w:rsidRDefault="006F4AC0" w:rsidP="00FD5328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7C192A">
        <w:rPr>
          <w:sz w:val="24"/>
          <w:szCs w:val="24"/>
        </w:rPr>
        <w:t xml:space="preserve">Contrefaçon </w:t>
      </w:r>
    </w:p>
    <w:p w14:paraId="221C9359" w14:textId="717E4E5F" w:rsidR="007C192A" w:rsidRPr="007C192A" w:rsidRDefault="00CF0269" w:rsidP="007C192A">
      <w:pPr>
        <w:rPr>
          <w:color w:val="000000" w:themeColor="text1"/>
          <w:sz w:val="24"/>
          <w:szCs w:val="24"/>
        </w:rPr>
      </w:pPr>
      <w:hyperlink r:id="rId27" w:history="1">
        <w:r w:rsidR="007C192A" w:rsidRPr="007C192A">
          <w:rPr>
            <w:rStyle w:val="Lienhypertexte"/>
            <w:sz w:val="24"/>
            <w:szCs w:val="24"/>
          </w:rPr>
          <w:t>https://business.lesechos.fr/entrepreneurs/juridique/0611125377602-contrefacon-en-ligne-un-combat-difficile-mais-payant-pour-les-pme-344188.php</w:t>
        </w:r>
      </w:hyperlink>
    </w:p>
    <w:p w14:paraId="6431AA37" w14:textId="77777777" w:rsidR="007C192A" w:rsidRPr="007C192A" w:rsidRDefault="007C192A" w:rsidP="007C192A">
      <w:pPr>
        <w:rPr>
          <w:color w:val="000000" w:themeColor="text1"/>
          <w:sz w:val="24"/>
          <w:szCs w:val="24"/>
        </w:rPr>
      </w:pPr>
    </w:p>
    <w:p w14:paraId="7301225D" w14:textId="6BC3930E" w:rsidR="00D9174C" w:rsidRPr="00D9174C" w:rsidRDefault="00D9174C" w:rsidP="00D9174C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6F2013">
        <w:rPr>
          <w:b/>
          <w:bCs/>
          <w:color w:val="000000" w:themeColor="text1"/>
          <w:sz w:val="24"/>
          <w:szCs w:val="24"/>
        </w:rPr>
        <w:t>3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7C192A">
        <w:rPr>
          <w:b/>
          <w:bCs/>
          <w:color w:val="000000" w:themeColor="text1"/>
          <w:sz w:val="24"/>
          <w:szCs w:val="24"/>
        </w:rPr>
        <w:t>D</w:t>
      </w:r>
      <w:r w:rsidR="007C192A" w:rsidRPr="007C192A">
        <w:rPr>
          <w:b/>
          <w:bCs/>
          <w:color w:val="000000" w:themeColor="text1"/>
          <w:sz w:val="24"/>
          <w:szCs w:val="24"/>
        </w:rPr>
        <w:t>écathlon dépose une ving</w:t>
      </w:r>
      <w:r w:rsidR="007C192A">
        <w:rPr>
          <w:b/>
          <w:bCs/>
          <w:color w:val="000000" w:themeColor="text1"/>
          <w:sz w:val="24"/>
          <w:szCs w:val="24"/>
        </w:rPr>
        <w:t>taine</w:t>
      </w:r>
      <w:r w:rsidR="007C192A" w:rsidRPr="007C192A">
        <w:rPr>
          <w:b/>
          <w:bCs/>
          <w:color w:val="000000" w:themeColor="text1"/>
          <w:sz w:val="24"/>
          <w:szCs w:val="24"/>
        </w:rPr>
        <w:t xml:space="preserve"> de brevets par an</w:t>
      </w:r>
    </w:p>
    <w:p w14:paraId="255D665D" w14:textId="36EA79B6" w:rsidR="007C192A" w:rsidRPr="00B266DF" w:rsidRDefault="00D9174C" w:rsidP="007C192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>le</w:t>
      </w:r>
      <w:r w:rsidR="007C192A">
        <w:rPr>
          <w:b/>
          <w:bCs/>
          <w:sz w:val="24"/>
          <w:szCs w:val="24"/>
        </w:rPr>
        <w:t xml:space="preserve"> 29/06</w:t>
      </w:r>
      <w:r w:rsidR="007C192A" w:rsidRPr="00191A37">
        <w:rPr>
          <w:b/>
          <w:bCs/>
          <w:sz w:val="24"/>
          <w:szCs w:val="24"/>
        </w:rPr>
        <w:t>/202</w:t>
      </w:r>
      <w:r w:rsidR="007C192A">
        <w:rPr>
          <w:b/>
          <w:bCs/>
          <w:sz w:val="24"/>
          <w:szCs w:val="24"/>
        </w:rPr>
        <w:t>1</w:t>
      </w:r>
      <w:r w:rsidR="007C192A" w:rsidRPr="00191A37">
        <w:rPr>
          <w:b/>
          <w:bCs/>
          <w:sz w:val="24"/>
          <w:szCs w:val="24"/>
        </w:rPr>
        <w:t xml:space="preserve"> </w:t>
      </w:r>
      <w:r w:rsidR="007C192A">
        <w:rPr>
          <w:b/>
          <w:bCs/>
          <w:sz w:val="24"/>
          <w:szCs w:val="24"/>
        </w:rPr>
        <w:t>page 20</w:t>
      </w:r>
    </w:p>
    <w:p w14:paraId="1424FA00" w14:textId="1FB0F6DE" w:rsidR="00D9174C" w:rsidRDefault="00D9174C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155A63">
        <w:rPr>
          <w:sz w:val="24"/>
          <w:szCs w:val="24"/>
        </w:rPr>
        <w:t xml:space="preserve"> : </w:t>
      </w:r>
      <w:r w:rsidR="00FD5328">
        <w:rPr>
          <w:sz w:val="24"/>
          <w:szCs w:val="24"/>
        </w:rPr>
        <w:t>Innovation de produit</w:t>
      </w:r>
      <w:r w:rsidR="007C192A">
        <w:rPr>
          <w:sz w:val="24"/>
          <w:szCs w:val="24"/>
        </w:rPr>
        <w:t>, brevet</w:t>
      </w:r>
    </w:p>
    <w:p w14:paraId="482BBF8B" w14:textId="28ECF44E" w:rsidR="00C547DB" w:rsidRPr="007C192A" w:rsidRDefault="00CF0269">
      <w:pPr>
        <w:rPr>
          <w:sz w:val="24"/>
          <w:szCs w:val="24"/>
        </w:rPr>
      </w:pPr>
      <w:hyperlink r:id="rId28" w:history="1">
        <w:r w:rsidR="007C192A" w:rsidRPr="007C192A">
          <w:rPr>
            <w:rStyle w:val="Lienhypertexte"/>
            <w:sz w:val="24"/>
            <w:szCs w:val="24"/>
          </w:rPr>
          <w:t>https://www.lesechos.fr/industrie-services/conso-distribution/decathlon-depose-une-vingtaine-de-brevets-par-an-pour-ses-innovations-1327708</w:t>
        </w:r>
      </w:hyperlink>
    </w:p>
    <w:p w14:paraId="380B6F11" w14:textId="4F304982" w:rsidR="007C192A" w:rsidRDefault="007C192A">
      <w:pPr>
        <w:rPr>
          <w:sz w:val="24"/>
          <w:szCs w:val="24"/>
        </w:rPr>
      </w:pPr>
    </w:p>
    <w:p w14:paraId="6D546F47" w14:textId="49E3EDEF" w:rsidR="005F2748" w:rsidRPr="00890C32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408E2AE7" w14:textId="2E34E376" w:rsidR="009B7577" w:rsidRDefault="009B7577" w:rsidP="00BC22D2">
      <w:pPr>
        <w:rPr>
          <w:sz w:val="24"/>
          <w:szCs w:val="24"/>
        </w:rPr>
      </w:pPr>
      <w:r>
        <w:rPr>
          <w:sz w:val="24"/>
          <w:szCs w:val="24"/>
        </w:rPr>
        <w:t>Q</w:t>
      </w:r>
      <w:r w:rsidRPr="009B7577">
        <w:rPr>
          <w:sz w:val="24"/>
          <w:szCs w:val="24"/>
        </w:rPr>
        <w:t>uelle démondialisation ?</w:t>
      </w:r>
    </w:p>
    <w:p w14:paraId="08AC3BF9" w14:textId="04B000F3" w:rsidR="006F4AC0" w:rsidRDefault="00CF0269" w:rsidP="00BC22D2">
      <w:pPr>
        <w:rPr>
          <w:rStyle w:val="Lienhypertexte"/>
          <w:sz w:val="24"/>
          <w:szCs w:val="24"/>
        </w:rPr>
      </w:pPr>
      <w:hyperlink r:id="rId29" w:history="1">
        <w:r w:rsidR="009B7577" w:rsidRPr="00D3669F">
          <w:rPr>
            <w:rStyle w:val="Lienhypertexte"/>
            <w:sz w:val="24"/>
            <w:szCs w:val="24"/>
          </w:rPr>
          <w:t>https://www.lesechos.fr/idees-debats/cercle/opinion-quelle-demondialisation-1322771</w:t>
        </w:r>
      </w:hyperlink>
    </w:p>
    <w:p w14:paraId="6F211309" w14:textId="231ABAC5" w:rsidR="00E46F58" w:rsidRDefault="00E46F58" w:rsidP="00BC22D2">
      <w:pPr>
        <w:rPr>
          <w:rStyle w:val="Lienhypertexte"/>
          <w:sz w:val="24"/>
          <w:szCs w:val="24"/>
        </w:rPr>
      </w:pPr>
    </w:p>
    <w:p w14:paraId="537BD3E2" w14:textId="4CC52831" w:rsidR="00E46F58" w:rsidRPr="00E46F58" w:rsidRDefault="00E46F58" w:rsidP="00BC22D2">
      <w:pPr>
        <w:rPr>
          <w:rStyle w:val="Lienhypertexte"/>
          <w:color w:val="000000" w:themeColor="text1"/>
          <w:sz w:val="24"/>
          <w:szCs w:val="24"/>
          <w:u w:val="none"/>
        </w:rPr>
      </w:pPr>
      <w:r>
        <w:rPr>
          <w:rStyle w:val="Lienhypertexte"/>
          <w:color w:val="000000" w:themeColor="text1"/>
          <w:sz w:val="24"/>
          <w:szCs w:val="24"/>
          <w:u w:val="none"/>
        </w:rPr>
        <w:t>L</w:t>
      </w:r>
      <w:r w:rsidRPr="00E46F58">
        <w:rPr>
          <w:rStyle w:val="Lienhypertexte"/>
          <w:color w:val="000000" w:themeColor="text1"/>
          <w:sz w:val="24"/>
          <w:szCs w:val="24"/>
          <w:u w:val="none"/>
        </w:rPr>
        <w:t xml:space="preserve">e rapport </w:t>
      </w:r>
      <w:r w:rsidR="00576186">
        <w:rPr>
          <w:rStyle w:val="Lienhypertexte"/>
          <w:color w:val="000000" w:themeColor="text1"/>
          <w:sz w:val="24"/>
          <w:szCs w:val="24"/>
          <w:u w:val="none"/>
        </w:rPr>
        <w:t>T</w:t>
      </w:r>
      <w:r w:rsidRPr="00E46F58">
        <w:rPr>
          <w:rStyle w:val="Lienhypertexte"/>
          <w:color w:val="000000" w:themeColor="text1"/>
          <w:sz w:val="24"/>
          <w:szCs w:val="24"/>
          <w:u w:val="none"/>
        </w:rPr>
        <w:t>irole</w:t>
      </w:r>
      <w:r w:rsidR="00576186">
        <w:rPr>
          <w:rStyle w:val="Lienhypertexte"/>
          <w:color w:val="000000" w:themeColor="text1"/>
          <w:sz w:val="24"/>
          <w:szCs w:val="24"/>
          <w:u w:val="none"/>
        </w:rPr>
        <w:t>-</w:t>
      </w:r>
      <w:proofErr w:type="spellStart"/>
      <w:r w:rsidR="00576186">
        <w:rPr>
          <w:rStyle w:val="Lienhypertexte"/>
          <w:color w:val="000000" w:themeColor="text1"/>
          <w:sz w:val="24"/>
          <w:szCs w:val="24"/>
          <w:u w:val="none"/>
        </w:rPr>
        <w:t>Blan</w:t>
      </w:r>
      <w:r w:rsidRPr="00E46F58">
        <w:rPr>
          <w:rStyle w:val="Lienhypertexte"/>
          <w:color w:val="000000" w:themeColor="text1"/>
          <w:sz w:val="24"/>
          <w:szCs w:val="24"/>
          <w:u w:val="none"/>
        </w:rPr>
        <w:t>nchard</w:t>
      </w:r>
      <w:proofErr w:type="spellEnd"/>
      <w:r w:rsidRPr="00E46F58">
        <w:rPr>
          <w:rStyle w:val="Lienhypertexte"/>
          <w:color w:val="000000" w:themeColor="text1"/>
          <w:sz w:val="24"/>
          <w:szCs w:val="24"/>
          <w:u w:val="none"/>
        </w:rPr>
        <w:t>, une bo</w:t>
      </w:r>
      <w:r w:rsidR="00576186">
        <w:rPr>
          <w:rStyle w:val="Lienhypertexte"/>
          <w:color w:val="000000" w:themeColor="text1"/>
          <w:sz w:val="24"/>
          <w:szCs w:val="24"/>
          <w:u w:val="none"/>
        </w:rPr>
        <w:t>i</w:t>
      </w:r>
      <w:r w:rsidRPr="00E46F58">
        <w:rPr>
          <w:rStyle w:val="Lienhypertexte"/>
          <w:color w:val="000000" w:themeColor="text1"/>
          <w:sz w:val="24"/>
          <w:szCs w:val="24"/>
          <w:u w:val="none"/>
        </w:rPr>
        <w:t>te à outils destinée à Macro</w:t>
      </w:r>
      <w:r w:rsidR="00576186">
        <w:rPr>
          <w:rStyle w:val="Lienhypertexte"/>
          <w:color w:val="000000" w:themeColor="text1"/>
          <w:sz w:val="24"/>
          <w:szCs w:val="24"/>
          <w:u w:val="none"/>
        </w:rPr>
        <w:t>n</w:t>
      </w:r>
      <w:r w:rsidRPr="00E46F58">
        <w:rPr>
          <w:rStyle w:val="Lienhypertexte"/>
          <w:color w:val="000000" w:themeColor="text1"/>
          <w:sz w:val="24"/>
          <w:szCs w:val="24"/>
          <w:u w:val="none"/>
        </w:rPr>
        <w:t xml:space="preserve"> pour la prés</w:t>
      </w:r>
      <w:r w:rsidR="00576186">
        <w:rPr>
          <w:rStyle w:val="Lienhypertexte"/>
          <w:color w:val="000000" w:themeColor="text1"/>
          <w:sz w:val="24"/>
          <w:szCs w:val="24"/>
          <w:u w:val="none"/>
        </w:rPr>
        <w:t>identielle</w:t>
      </w:r>
    </w:p>
    <w:p w14:paraId="6876401E" w14:textId="2310BBA4" w:rsidR="00E46F58" w:rsidRDefault="00CF0269" w:rsidP="00BC22D2">
      <w:pPr>
        <w:rPr>
          <w:sz w:val="24"/>
          <w:szCs w:val="24"/>
        </w:rPr>
      </w:pPr>
      <w:hyperlink r:id="rId30" w:history="1">
        <w:r w:rsidR="00E46F58" w:rsidRPr="002B1D74">
          <w:rPr>
            <w:rStyle w:val="Lienhypertexte"/>
            <w:sz w:val="24"/>
            <w:szCs w:val="24"/>
          </w:rPr>
          <w:t>https://www.lesechos.fr/politique-societe/emmanuel-macron-president/le-rapport-tirole-blanchard-une-boite-a-outils-pour-macron-en-vue-de-la-presidentielle-1326265</w:t>
        </w:r>
      </w:hyperlink>
    </w:p>
    <w:p w14:paraId="53FB4257" w14:textId="20D43DB4" w:rsidR="00576186" w:rsidRDefault="00CF0269" w:rsidP="00BC22D2">
      <w:pPr>
        <w:rPr>
          <w:sz w:val="24"/>
          <w:szCs w:val="24"/>
        </w:rPr>
      </w:pPr>
      <w:hyperlink r:id="rId31" w:history="1">
        <w:r w:rsidR="00576186" w:rsidRPr="002B1D74">
          <w:rPr>
            <w:rStyle w:val="Lienhypertexte"/>
            <w:sz w:val="24"/>
            <w:szCs w:val="24"/>
          </w:rPr>
          <w:t>https://www.lesechos.fr/economie-france/budget-fiscalite/la-commission-tirole-blanchard-plaide-pour-un-impot-sur-les-successions-plus-progressif-1326279</w:t>
        </w:r>
      </w:hyperlink>
    </w:p>
    <w:p w14:paraId="1D4C85FD" w14:textId="4E007AA4" w:rsidR="00576186" w:rsidRDefault="00CF0269" w:rsidP="00BC22D2">
      <w:pPr>
        <w:rPr>
          <w:sz w:val="24"/>
          <w:szCs w:val="24"/>
        </w:rPr>
      </w:pPr>
      <w:hyperlink r:id="rId32" w:history="1">
        <w:r w:rsidR="00576186" w:rsidRPr="002B1D74">
          <w:rPr>
            <w:rStyle w:val="Lienhypertexte"/>
            <w:sz w:val="24"/>
            <w:szCs w:val="24"/>
          </w:rPr>
          <w:t>https://www.lesechos.fr/economie-france/social/retraite-la-commission-tirole-blanchard-propose-un-systeme-universel-par-points-ameliore-1326290</w:t>
        </w:r>
      </w:hyperlink>
    </w:p>
    <w:p w14:paraId="036DD24E" w14:textId="047669ED" w:rsidR="00576186" w:rsidRDefault="00CF0269" w:rsidP="00BC22D2">
      <w:pPr>
        <w:rPr>
          <w:sz w:val="24"/>
          <w:szCs w:val="24"/>
        </w:rPr>
      </w:pPr>
      <w:hyperlink r:id="rId33" w:history="1">
        <w:r w:rsidR="00576186" w:rsidRPr="002B1D74">
          <w:rPr>
            <w:rStyle w:val="Lienhypertexte"/>
            <w:sz w:val="24"/>
            <w:szCs w:val="24"/>
          </w:rPr>
          <w:t>https://www.lesechos.fr/politique-societe/societe/climat-le-rapport-tirole-blanchard-juge-inevitable-un-prix-eleve-du-carbone-1326309</w:t>
        </w:r>
      </w:hyperlink>
    </w:p>
    <w:p w14:paraId="2CECB27E" w14:textId="77777777" w:rsidR="00576186" w:rsidRDefault="00576186" w:rsidP="00BC22D2">
      <w:pPr>
        <w:rPr>
          <w:sz w:val="24"/>
          <w:szCs w:val="24"/>
        </w:rPr>
      </w:pPr>
    </w:p>
    <w:p w14:paraId="5425FBAD" w14:textId="77777777" w:rsidR="00576186" w:rsidRDefault="00576186" w:rsidP="00BC22D2">
      <w:pPr>
        <w:rPr>
          <w:sz w:val="24"/>
          <w:szCs w:val="24"/>
        </w:rPr>
      </w:pPr>
    </w:p>
    <w:p w14:paraId="53FAD824" w14:textId="77777777" w:rsidR="00E46F58" w:rsidRDefault="00E46F58" w:rsidP="00BC22D2">
      <w:pPr>
        <w:rPr>
          <w:sz w:val="24"/>
          <w:szCs w:val="24"/>
        </w:rPr>
      </w:pPr>
    </w:p>
    <w:p w14:paraId="0273B07D" w14:textId="77777777" w:rsidR="009B7577" w:rsidRPr="00191A37" w:rsidRDefault="009B7577" w:rsidP="00BC22D2">
      <w:pPr>
        <w:rPr>
          <w:sz w:val="24"/>
          <w:szCs w:val="24"/>
        </w:rPr>
      </w:pPr>
    </w:p>
    <w:sectPr w:rsidR="009B7577" w:rsidRPr="00191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050D3"/>
    <w:rsid w:val="00027F5F"/>
    <w:rsid w:val="00031465"/>
    <w:rsid w:val="000413EA"/>
    <w:rsid w:val="00042B71"/>
    <w:rsid w:val="00052936"/>
    <w:rsid w:val="00071A23"/>
    <w:rsid w:val="00087441"/>
    <w:rsid w:val="00093D7F"/>
    <w:rsid w:val="000B5C55"/>
    <w:rsid w:val="000D5E0A"/>
    <w:rsid w:val="000E1739"/>
    <w:rsid w:val="000E2E0D"/>
    <w:rsid w:val="000F18A9"/>
    <w:rsid w:val="00104F7F"/>
    <w:rsid w:val="00113252"/>
    <w:rsid w:val="00136213"/>
    <w:rsid w:val="00136FDA"/>
    <w:rsid w:val="00137DAA"/>
    <w:rsid w:val="00155A63"/>
    <w:rsid w:val="00163A6F"/>
    <w:rsid w:val="00164814"/>
    <w:rsid w:val="001655AA"/>
    <w:rsid w:val="00191A37"/>
    <w:rsid w:val="0019789F"/>
    <w:rsid w:val="001C0781"/>
    <w:rsid w:val="001C42BE"/>
    <w:rsid w:val="001F7D02"/>
    <w:rsid w:val="00213CCC"/>
    <w:rsid w:val="00215382"/>
    <w:rsid w:val="00217938"/>
    <w:rsid w:val="00230C97"/>
    <w:rsid w:val="00246EC2"/>
    <w:rsid w:val="00251F63"/>
    <w:rsid w:val="0026448C"/>
    <w:rsid w:val="00275DA7"/>
    <w:rsid w:val="002837B9"/>
    <w:rsid w:val="00284B31"/>
    <w:rsid w:val="00285798"/>
    <w:rsid w:val="00295A4D"/>
    <w:rsid w:val="002A579D"/>
    <w:rsid w:val="002C1A77"/>
    <w:rsid w:val="002C220B"/>
    <w:rsid w:val="002D10C1"/>
    <w:rsid w:val="002D15B2"/>
    <w:rsid w:val="002D174D"/>
    <w:rsid w:val="002D2B69"/>
    <w:rsid w:val="002D401C"/>
    <w:rsid w:val="002E123B"/>
    <w:rsid w:val="002F0CFE"/>
    <w:rsid w:val="002F1997"/>
    <w:rsid w:val="003331E7"/>
    <w:rsid w:val="003371EA"/>
    <w:rsid w:val="0034289C"/>
    <w:rsid w:val="00351231"/>
    <w:rsid w:val="00351BA8"/>
    <w:rsid w:val="00352288"/>
    <w:rsid w:val="00392970"/>
    <w:rsid w:val="003A0CF7"/>
    <w:rsid w:val="003A2BE0"/>
    <w:rsid w:val="003C7705"/>
    <w:rsid w:val="003D60F1"/>
    <w:rsid w:val="003E1E44"/>
    <w:rsid w:val="003E77B1"/>
    <w:rsid w:val="00403B7A"/>
    <w:rsid w:val="00411086"/>
    <w:rsid w:val="00417595"/>
    <w:rsid w:val="0041794E"/>
    <w:rsid w:val="00463C55"/>
    <w:rsid w:val="00472A85"/>
    <w:rsid w:val="00483CF9"/>
    <w:rsid w:val="00483EC8"/>
    <w:rsid w:val="00490679"/>
    <w:rsid w:val="00491F3E"/>
    <w:rsid w:val="004A22E9"/>
    <w:rsid w:val="004A5FE9"/>
    <w:rsid w:val="004B51B1"/>
    <w:rsid w:val="004E3730"/>
    <w:rsid w:val="004E4278"/>
    <w:rsid w:val="004F58A1"/>
    <w:rsid w:val="004F6C09"/>
    <w:rsid w:val="00507388"/>
    <w:rsid w:val="00507718"/>
    <w:rsid w:val="00530ED6"/>
    <w:rsid w:val="00542622"/>
    <w:rsid w:val="0054295E"/>
    <w:rsid w:val="00545353"/>
    <w:rsid w:val="00550742"/>
    <w:rsid w:val="0055584D"/>
    <w:rsid w:val="00557CE1"/>
    <w:rsid w:val="00570B25"/>
    <w:rsid w:val="00570D21"/>
    <w:rsid w:val="00576186"/>
    <w:rsid w:val="00591D75"/>
    <w:rsid w:val="0059273A"/>
    <w:rsid w:val="005C25C3"/>
    <w:rsid w:val="005E013A"/>
    <w:rsid w:val="005E7591"/>
    <w:rsid w:val="005F1A0A"/>
    <w:rsid w:val="005F2748"/>
    <w:rsid w:val="00602597"/>
    <w:rsid w:val="00630A8F"/>
    <w:rsid w:val="00630C72"/>
    <w:rsid w:val="00631970"/>
    <w:rsid w:val="00634002"/>
    <w:rsid w:val="0063521A"/>
    <w:rsid w:val="0064641E"/>
    <w:rsid w:val="00657A6B"/>
    <w:rsid w:val="00660009"/>
    <w:rsid w:val="00662C7A"/>
    <w:rsid w:val="00693CAD"/>
    <w:rsid w:val="006B087D"/>
    <w:rsid w:val="006C49C4"/>
    <w:rsid w:val="006D0108"/>
    <w:rsid w:val="006D27FA"/>
    <w:rsid w:val="006E4067"/>
    <w:rsid w:val="006F2013"/>
    <w:rsid w:val="006F4AC0"/>
    <w:rsid w:val="007125C6"/>
    <w:rsid w:val="0071515B"/>
    <w:rsid w:val="00722DEA"/>
    <w:rsid w:val="00731CA4"/>
    <w:rsid w:val="00744472"/>
    <w:rsid w:val="007506E3"/>
    <w:rsid w:val="00765974"/>
    <w:rsid w:val="007A0A12"/>
    <w:rsid w:val="007B3606"/>
    <w:rsid w:val="007C14B1"/>
    <w:rsid w:val="007C192A"/>
    <w:rsid w:val="007D4291"/>
    <w:rsid w:val="007F12B5"/>
    <w:rsid w:val="00801961"/>
    <w:rsid w:val="008172E7"/>
    <w:rsid w:val="00817A9F"/>
    <w:rsid w:val="00833FBF"/>
    <w:rsid w:val="00855FCD"/>
    <w:rsid w:val="0085799B"/>
    <w:rsid w:val="00860748"/>
    <w:rsid w:val="00861193"/>
    <w:rsid w:val="00861B59"/>
    <w:rsid w:val="00866F06"/>
    <w:rsid w:val="008769BB"/>
    <w:rsid w:val="00887396"/>
    <w:rsid w:val="00890C32"/>
    <w:rsid w:val="00894A50"/>
    <w:rsid w:val="008A0B17"/>
    <w:rsid w:val="008A4330"/>
    <w:rsid w:val="008A4B55"/>
    <w:rsid w:val="008A7F5F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7FF9"/>
    <w:rsid w:val="009631C8"/>
    <w:rsid w:val="00963D15"/>
    <w:rsid w:val="00971A42"/>
    <w:rsid w:val="0098440F"/>
    <w:rsid w:val="00984467"/>
    <w:rsid w:val="009A196E"/>
    <w:rsid w:val="009B7577"/>
    <w:rsid w:val="009D7C98"/>
    <w:rsid w:val="009F4847"/>
    <w:rsid w:val="00A15B3F"/>
    <w:rsid w:val="00A21432"/>
    <w:rsid w:val="00A23AE8"/>
    <w:rsid w:val="00A23F96"/>
    <w:rsid w:val="00A34015"/>
    <w:rsid w:val="00A346F7"/>
    <w:rsid w:val="00A45E56"/>
    <w:rsid w:val="00A76144"/>
    <w:rsid w:val="00A7726C"/>
    <w:rsid w:val="00A8083D"/>
    <w:rsid w:val="00A959E2"/>
    <w:rsid w:val="00AA09B8"/>
    <w:rsid w:val="00AA5D8E"/>
    <w:rsid w:val="00AB7609"/>
    <w:rsid w:val="00AC5C96"/>
    <w:rsid w:val="00AC629C"/>
    <w:rsid w:val="00AC6315"/>
    <w:rsid w:val="00AC7390"/>
    <w:rsid w:val="00AE1890"/>
    <w:rsid w:val="00AF759F"/>
    <w:rsid w:val="00B07504"/>
    <w:rsid w:val="00B16104"/>
    <w:rsid w:val="00B266DF"/>
    <w:rsid w:val="00B2751C"/>
    <w:rsid w:val="00B3785F"/>
    <w:rsid w:val="00B4744E"/>
    <w:rsid w:val="00B52221"/>
    <w:rsid w:val="00B533A9"/>
    <w:rsid w:val="00B55BD8"/>
    <w:rsid w:val="00B63893"/>
    <w:rsid w:val="00B73557"/>
    <w:rsid w:val="00B933A7"/>
    <w:rsid w:val="00B93649"/>
    <w:rsid w:val="00BA5045"/>
    <w:rsid w:val="00BB137F"/>
    <w:rsid w:val="00BC22D2"/>
    <w:rsid w:val="00BC6EAA"/>
    <w:rsid w:val="00BD39BB"/>
    <w:rsid w:val="00BD68DA"/>
    <w:rsid w:val="00BF1147"/>
    <w:rsid w:val="00BF5770"/>
    <w:rsid w:val="00C024A3"/>
    <w:rsid w:val="00C03A80"/>
    <w:rsid w:val="00C03D89"/>
    <w:rsid w:val="00C11653"/>
    <w:rsid w:val="00C15FF7"/>
    <w:rsid w:val="00C22389"/>
    <w:rsid w:val="00C345DA"/>
    <w:rsid w:val="00C547DB"/>
    <w:rsid w:val="00C6480C"/>
    <w:rsid w:val="00C66809"/>
    <w:rsid w:val="00C754B8"/>
    <w:rsid w:val="00C94E18"/>
    <w:rsid w:val="00CA2CFD"/>
    <w:rsid w:val="00CC153F"/>
    <w:rsid w:val="00CD5AD2"/>
    <w:rsid w:val="00CD5E43"/>
    <w:rsid w:val="00CF0269"/>
    <w:rsid w:val="00CF2339"/>
    <w:rsid w:val="00CF6023"/>
    <w:rsid w:val="00D0178B"/>
    <w:rsid w:val="00D027AD"/>
    <w:rsid w:val="00D07778"/>
    <w:rsid w:val="00D135DD"/>
    <w:rsid w:val="00D16390"/>
    <w:rsid w:val="00D3503C"/>
    <w:rsid w:val="00D42DB4"/>
    <w:rsid w:val="00D552ED"/>
    <w:rsid w:val="00D57705"/>
    <w:rsid w:val="00D6619C"/>
    <w:rsid w:val="00D72449"/>
    <w:rsid w:val="00D81A81"/>
    <w:rsid w:val="00D9174C"/>
    <w:rsid w:val="00DA4C4C"/>
    <w:rsid w:val="00DC1AE6"/>
    <w:rsid w:val="00DC28DA"/>
    <w:rsid w:val="00DC6B22"/>
    <w:rsid w:val="00DD5CC6"/>
    <w:rsid w:val="00DE776C"/>
    <w:rsid w:val="00DF23D9"/>
    <w:rsid w:val="00DF28B1"/>
    <w:rsid w:val="00DF6103"/>
    <w:rsid w:val="00E01978"/>
    <w:rsid w:val="00E0372F"/>
    <w:rsid w:val="00E03AFB"/>
    <w:rsid w:val="00E12DB2"/>
    <w:rsid w:val="00E35697"/>
    <w:rsid w:val="00E37413"/>
    <w:rsid w:val="00E37CDA"/>
    <w:rsid w:val="00E46F58"/>
    <w:rsid w:val="00E46F88"/>
    <w:rsid w:val="00E62B88"/>
    <w:rsid w:val="00E709EE"/>
    <w:rsid w:val="00E731D3"/>
    <w:rsid w:val="00E820DE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E7481"/>
    <w:rsid w:val="00EF0096"/>
    <w:rsid w:val="00EF1D56"/>
    <w:rsid w:val="00EF64DF"/>
    <w:rsid w:val="00F04A48"/>
    <w:rsid w:val="00F43DA4"/>
    <w:rsid w:val="00F505B1"/>
    <w:rsid w:val="00F90980"/>
    <w:rsid w:val="00F91053"/>
    <w:rsid w:val="00F941DE"/>
    <w:rsid w:val="00FA1443"/>
    <w:rsid w:val="00FB187E"/>
    <w:rsid w:val="00FB5CA5"/>
    <w:rsid w:val="00FD472B"/>
    <w:rsid w:val="00FD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ndustrie-services/conso-distribution/masques-medicaments-ventes-en-ligne-la-contrefacon-a-profite-du-covid-1321544" TargetMode="External"/><Relationship Id="rId18" Type="http://schemas.openxmlformats.org/officeDocument/2006/relationships/hyperlink" Target="https://www.lesechos.fr/thema/relation-client-2021/63-des-francais-plus-attentifs-aux-engagements-des-entreprises-depuis-le-covid-19-1323221" TargetMode="External"/><Relationship Id="rId26" Type="http://schemas.openxmlformats.org/officeDocument/2006/relationships/hyperlink" Target="https://www.lesechos.fr/thema/relation-client-2021/picard-un-nouveau-plan-de-croissance-centre-sur-le-client-1327391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pepsico-sattaque-a-redbull-et-monster-1323775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lesechos.fr/pme-regions/auvergne-rhone-alpes/bourgeat-va-fabriquer-les-bols-des-thermomix-1319346" TargetMode="External"/><Relationship Id="rId12" Type="http://schemas.openxmlformats.org/officeDocument/2006/relationships/hyperlink" Target="https://www.lesechos.fr/pme-regions/bretagne/le-groupe-krest-signe-pour-quatre-ans-avec-le-skipper-francois-gabart-1321204" TargetMode="External"/><Relationship Id="rId17" Type="http://schemas.openxmlformats.org/officeDocument/2006/relationships/hyperlink" Target="https://www.lesechos.fr/thema/ecomobilites-2021/la-chaine-logistique-se-met-la-pression-pour-reduire-ses-emissions-de-co2-1321572" TargetMode="External"/><Relationship Id="rId25" Type="http://schemas.openxmlformats.org/officeDocument/2006/relationships/hyperlink" Target="https://www.lesechos.fr/idees-debats/cercle/opinion-relancer-le-fret-ferroviaire-pour-une-croissance-verte-1326813" TargetMode="External"/><Relationship Id="rId33" Type="http://schemas.openxmlformats.org/officeDocument/2006/relationships/hyperlink" Target="https://www.lesechos.fr/politique-societe/societe/climat-le-rapport-tirole-blanchard-juge-inevitable-un-prix-eleve-du-carbone-132630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tech-medias/hightech/publicite-en-ligne-google-condamne-a-220-millions-damende-pour-abus-de-position-dominante-1321337" TargetMode="External"/><Relationship Id="rId20" Type="http://schemas.openxmlformats.org/officeDocument/2006/relationships/hyperlink" Target="https://www.lesechos.fr/tech-medias/hightech/faute-de-puces-samsung-reflechit-a-stopper-la-production-de-son-prochain-smartphone-1323344" TargetMode="External"/><Relationship Id="rId29" Type="http://schemas.openxmlformats.org/officeDocument/2006/relationships/hyperlink" Target="https://www.lesechos.fr/idees-debats/cercle/opinion-quelle-demondialisation-132277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automobile/batteries-electriques-renault-discute-sur-plusieurs-fronts-1319466" TargetMode="External"/><Relationship Id="rId11" Type="http://schemas.openxmlformats.org/officeDocument/2006/relationships/hyperlink" Target="https://www.lesechos.fr/industrie-services/conso-distribution/casino-se-branche-sur-amazon-prime-1320475" TargetMode="External"/><Relationship Id="rId24" Type="http://schemas.openxmlformats.org/officeDocument/2006/relationships/hyperlink" Target="https://www.lesechos.fr/industrie-services/conso-distribution/tesla-est-la-marque-dont-la-valeur-progresse-le-plus-dans-le-monde-1325342" TargetMode="External"/><Relationship Id="rId32" Type="http://schemas.openxmlformats.org/officeDocument/2006/relationships/hyperlink" Target="https://www.lesechos.fr/economie-france/social/retraite-la-commission-tirole-blanchard-propose-un-systeme-universel-par-points-ameliore-1326290" TargetMode="External"/><Relationship Id="rId5" Type="http://schemas.openxmlformats.org/officeDocument/2006/relationships/hyperlink" Target="https://www.lesechos.fr/industrie-services/conso-distribution/bruno-bich-disparition-de-lheritier-qui-a-fait-prendre-le-virage-americain-a-bic-1319488" TargetMode="External"/><Relationship Id="rId15" Type="http://schemas.openxmlformats.org/officeDocument/2006/relationships/hyperlink" Target="https://www.lesechos.fr/industrie-services/mode-luxe/mode-durable-c-a-teste-la-seconde-main-dans-lhexagone-1321350" TargetMode="External"/><Relationship Id="rId23" Type="http://schemas.openxmlformats.org/officeDocument/2006/relationships/hyperlink" Target="https://www.lesechos.fr/industrie-services/mode-luxe/mondial-tissus-soffre-le-leader-belge-de-la-mercerie-1324534" TargetMode="External"/><Relationship Id="rId28" Type="http://schemas.openxmlformats.org/officeDocument/2006/relationships/hyperlink" Target="https://www.lesechos.fr/industrie-services/conso-distribution/decathlon-depose-une-vingtaine-de-brevets-par-an-pour-ses-innovations-1327708" TargetMode="External"/><Relationship Id="rId10" Type="http://schemas.openxmlformats.org/officeDocument/2006/relationships/hyperlink" Target="https://www.lesechos.fr/idees-debats/cercle/opinion-comment-faire-rempart-au-greenwashing-1320220" TargetMode="External"/><Relationship Id="rId19" Type="http://schemas.openxmlformats.org/officeDocument/2006/relationships/hyperlink" Target="https://www.lesechos.fr/industrie-services/mode-luxe/lingerie-comment-etam-se-construit-une-offre-eco-responsable-sur-mesure-1323615" TargetMode="External"/><Relationship Id="rId31" Type="http://schemas.openxmlformats.org/officeDocument/2006/relationships/hyperlink" Target="https://www.lesechos.fr/economie-france/budget-fiscalite/la-commission-tirole-blanchard-plaide-pour-un-impot-sur-les-successions-plus-progressif-132627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tourisme-transport/burger-king-repasse-a-lattaque-en-france-1319990" TargetMode="External"/><Relationship Id="rId14" Type="http://schemas.openxmlformats.org/officeDocument/2006/relationships/hyperlink" Target="https://www.lesechos.fr/industrie-services/conso-distribution/spartoo-tente-la-bourse-pour-financer-son-developpement-1321466" TargetMode="External"/><Relationship Id="rId22" Type="http://schemas.openxmlformats.org/officeDocument/2006/relationships/hyperlink" Target="https://www.lesechos.fr/industrie-services/mode-luxe/comment-delsey-revisite-lusage-des-bagages-1325034" TargetMode="External"/><Relationship Id="rId27" Type="http://schemas.openxmlformats.org/officeDocument/2006/relationships/hyperlink" Target="https://business.lesechos.fr/entrepreneurs/juridique/0611125377602-contrefacon-en-ligne-un-combat-difficile-mais-payant-pour-les-pme-344188.php" TargetMode="External"/><Relationship Id="rId30" Type="http://schemas.openxmlformats.org/officeDocument/2006/relationships/hyperlink" Target="https://www.lesechos.fr/politique-societe/emmanuel-macron-president/le-rapport-tirole-blanchard-une-boite-a-outils-pour-macron-en-vue-de-la-presidentielle-1326265" TargetMode="External"/><Relationship Id="rId35" Type="http://schemas.openxmlformats.org/officeDocument/2006/relationships/theme" Target="theme/theme1.xml"/><Relationship Id="rId8" Type="http://schemas.openxmlformats.org/officeDocument/2006/relationships/hyperlink" Target="https://www.lesechos.fr/industrie-services/conso-distribution/quand-le-robot-allemand-thermomix-succombe-au-made-in-france-1322328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3302</TotalTime>
  <Pages>6</Pages>
  <Words>1749</Words>
  <Characters>9621</Characters>
  <Application>Microsoft Office Word</Application>
  <DocSecurity>0</DocSecurity>
  <Lines>80</Lines>
  <Paragraphs>22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21</cp:revision>
  <dcterms:created xsi:type="dcterms:W3CDTF">2020-02-21T16:55:00Z</dcterms:created>
  <dcterms:modified xsi:type="dcterms:W3CDTF">2021-07-05T06:42:00Z</dcterms:modified>
</cp:coreProperties>
</file>