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3C168734" w:rsidR="00B52221" w:rsidRPr="00B52221" w:rsidRDefault="00560B39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Septembre </w:t>
      </w:r>
      <w:r w:rsidR="005E013A">
        <w:rPr>
          <w:b/>
          <w:bCs/>
          <w:sz w:val="32"/>
          <w:szCs w:val="32"/>
          <w:u w:val="single"/>
        </w:rPr>
        <w:t>202</w:t>
      </w:r>
      <w:r w:rsidR="00524548">
        <w:rPr>
          <w:b/>
          <w:bCs/>
          <w:sz w:val="32"/>
          <w:szCs w:val="32"/>
          <w:u w:val="single"/>
        </w:rPr>
        <w:t>2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485523BF" w14:textId="3EA83648" w:rsidR="00560B39" w:rsidRDefault="00F127B8" w:rsidP="00560B3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560B39" w:rsidRPr="0071001F">
        <w:rPr>
          <w:rFonts w:cstheme="minorHAnsi"/>
          <w:b/>
          <w:bCs/>
          <w:sz w:val="24"/>
          <w:szCs w:val="24"/>
        </w:rPr>
        <w:t xml:space="preserve">. Titre : </w:t>
      </w:r>
      <w:r w:rsidR="00560B39">
        <w:rPr>
          <w:rFonts w:cstheme="minorHAnsi"/>
          <w:b/>
          <w:bCs/>
          <w:sz w:val="24"/>
          <w:szCs w:val="24"/>
        </w:rPr>
        <w:t xml:space="preserve">Tesla, une politique de prix pleine de surprise </w:t>
      </w:r>
    </w:p>
    <w:p w14:paraId="054937DF" w14:textId="531D8159" w:rsidR="00560B39" w:rsidRPr="005F343F" w:rsidRDefault="00560B39" w:rsidP="00560B3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>
        <w:rPr>
          <w:rFonts w:cstheme="minorHAnsi"/>
          <w:b/>
          <w:bCs/>
          <w:sz w:val="24"/>
          <w:szCs w:val="24"/>
        </w:rPr>
        <w:t>13</w:t>
      </w:r>
      <w:r>
        <w:rPr>
          <w:rFonts w:cstheme="minorHAnsi"/>
          <w:b/>
          <w:bCs/>
          <w:sz w:val="24"/>
          <w:szCs w:val="24"/>
        </w:rPr>
        <w:t>/0</w:t>
      </w:r>
      <w:r>
        <w:rPr>
          <w:rFonts w:cstheme="minorHAnsi"/>
          <w:b/>
          <w:bCs/>
          <w:sz w:val="24"/>
          <w:szCs w:val="24"/>
        </w:rPr>
        <w:t>9</w:t>
      </w:r>
      <w:r>
        <w:rPr>
          <w:rFonts w:cstheme="minorHAnsi"/>
          <w:b/>
          <w:bCs/>
          <w:sz w:val="24"/>
          <w:szCs w:val="24"/>
        </w:rPr>
        <w:t xml:space="preserve">/2022 Page </w:t>
      </w:r>
      <w:r>
        <w:rPr>
          <w:rFonts w:cstheme="minorHAnsi"/>
          <w:b/>
          <w:bCs/>
          <w:sz w:val="24"/>
          <w:szCs w:val="24"/>
        </w:rPr>
        <w:t>16</w:t>
      </w:r>
    </w:p>
    <w:p w14:paraId="64F1258D" w14:textId="657D4C19" w:rsidR="00560B39" w:rsidRPr="007873EC" w:rsidRDefault="00560B39" w:rsidP="00560B3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C58B5">
        <w:rPr>
          <w:rFonts w:cstheme="minorHAnsi"/>
          <w:sz w:val="24"/>
          <w:szCs w:val="24"/>
        </w:rPr>
        <w:t>Politique de prix</w:t>
      </w:r>
    </w:p>
    <w:p w14:paraId="123A6D43" w14:textId="09E9610E" w:rsidR="00560B39" w:rsidRDefault="00BC58B5" w:rsidP="00560B39">
      <w:pPr>
        <w:rPr>
          <w:rFonts w:cstheme="minorHAnsi"/>
          <w:b/>
          <w:bCs/>
          <w:sz w:val="24"/>
          <w:szCs w:val="24"/>
        </w:rPr>
      </w:pPr>
      <w:hyperlink r:id="rId5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https://www.lesechos.fr/industrie-services/automobile/tesla-une-politique-de-prix-pleine-de-surprises-1787378</w:t>
        </w:r>
      </w:hyperlink>
    </w:p>
    <w:p w14:paraId="53BFE518" w14:textId="77777777" w:rsidR="00BC58B5" w:rsidRPr="007873EC" w:rsidRDefault="00BC58B5" w:rsidP="00560B39">
      <w:pPr>
        <w:rPr>
          <w:rFonts w:cstheme="minorHAnsi"/>
          <w:b/>
          <w:bCs/>
          <w:sz w:val="24"/>
          <w:szCs w:val="24"/>
        </w:rPr>
      </w:pPr>
    </w:p>
    <w:p w14:paraId="1D25BAF9" w14:textId="22A93144" w:rsidR="00CE14E8" w:rsidRPr="00B37E40" w:rsidRDefault="00F127B8" w:rsidP="00CE14E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560B39" w:rsidRPr="00EE0E5B">
        <w:rPr>
          <w:rFonts w:cstheme="minorHAnsi"/>
          <w:b/>
          <w:bCs/>
          <w:sz w:val="24"/>
          <w:szCs w:val="24"/>
        </w:rPr>
        <w:t xml:space="preserve">. </w:t>
      </w:r>
      <w:r w:rsidR="00CE14E8" w:rsidRPr="00B37E40">
        <w:rPr>
          <w:rFonts w:cstheme="minorHAnsi"/>
          <w:sz w:val="24"/>
          <w:szCs w:val="24"/>
        </w:rPr>
        <w:t xml:space="preserve">Thème : </w:t>
      </w:r>
      <w:r w:rsidR="00BC58B5">
        <w:rPr>
          <w:rFonts w:cstheme="minorHAnsi"/>
          <w:sz w:val="24"/>
          <w:szCs w:val="24"/>
        </w:rPr>
        <w:t xml:space="preserve">Quiet </w:t>
      </w:r>
      <w:proofErr w:type="spellStart"/>
      <w:r w:rsidR="00BC58B5">
        <w:rPr>
          <w:rFonts w:cstheme="minorHAnsi"/>
          <w:sz w:val="24"/>
          <w:szCs w:val="24"/>
        </w:rPr>
        <w:t>quitting</w:t>
      </w:r>
      <w:proofErr w:type="spellEnd"/>
      <w:r w:rsidR="00BC58B5">
        <w:rPr>
          <w:rFonts w:cstheme="minorHAnsi"/>
          <w:sz w:val="24"/>
          <w:szCs w:val="24"/>
        </w:rPr>
        <w:t xml:space="preserve"> </w:t>
      </w:r>
    </w:p>
    <w:p w14:paraId="667E716A" w14:textId="4B829BC7" w:rsidR="00560B39" w:rsidRPr="00EE0E5B" w:rsidRDefault="00560B39" w:rsidP="00560B39">
      <w:pPr>
        <w:jc w:val="both"/>
        <w:rPr>
          <w:rFonts w:cstheme="minorHAnsi"/>
          <w:b/>
          <w:bCs/>
          <w:sz w:val="24"/>
          <w:szCs w:val="24"/>
        </w:rPr>
      </w:pPr>
      <w:r w:rsidRPr="00EE0E5B">
        <w:rPr>
          <w:rFonts w:cstheme="minorHAnsi"/>
          <w:b/>
          <w:bCs/>
          <w:sz w:val="24"/>
          <w:szCs w:val="24"/>
        </w:rPr>
        <w:t xml:space="preserve">Titre : </w:t>
      </w:r>
      <w:r>
        <w:rPr>
          <w:rFonts w:cstheme="minorHAnsi"/>
          <w:b/>
          <w:bCs/>
          <w:sz w:val="24"/>
          <w:szCs w:val="24"/>
        </w:rPr>
        <w:t xml:space="preserve">« Quiet </w:t>
      </w:r>
      <w:proofErr w:type="spellStart"/>
      <w:r>
        <w:rPr>
          <w:rFonts w:cstheme="minorHAnsi"/>
          <w:b/>
          <w:bCs/>
          <w:sz w:val="24"/>
          <w:szCs w:val="24"/>
        </w:rPr>
        <w:t>quitting</w:t>
      </w:r>
      <w:proofErr w:type="spellEnd"/>
      <w:r>
        <w:rPr>
          <w:rFonts w:cstheme="minorHAnsi"/>
          <w:b/>
          <w:bCs/>
          <w:sz w:val="24"/>
          <w:szCs w:val="24"/>
        </w:rPr>
        <w:t xml:space="preserve"> » comment (re)motiver durablement les salariés </w:t>
      </w:r>
    </w:p>
    <w:p w14:paraId="1BD1D3B1" w14:textId="55AF5E29" w:rsidR="00560B39" w:rsidRDefault="00560B39" w:rsidP="00560B3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>14</w:t>
      </w:r>
      <w:r>
        <w:rPr>
          <w:rFonts w:cstheme="minorHAnsi"/>
          <w:b/>
          <w:bCs/>
          <w:sz w:val="24"/>
          <w:szCs w:val="24"/>
        </w:rPr>
        <w:t>/0</w:t>
      </w:r>
      <w:r>
        <w:rPr>
          <w:rFonts w:cstheme="minorHAnsi"/>
          <w:b/>
          <w:bCs/>
          <w:sz w:val="24"/>
          <w:szCs w:val="24"/>
        </w:rPr>
        <w:t>9</w:t>
      </w:r>
      <w:r>
        <w:rPr>
          <w:rFonts w:cstheme="minorHAnsi"/>
          <w:b/>
          <w:bCs/>
          <w:sz w:val="24"/>
          <w:szCs w:val="24"/>
        </w:rPr>
        <w:t xml:space="preserve">/2022 Page </w:t>
      </w:r>
      <w:r>
        <w:rPr>
          <w:rFonts w:cstheme="minorHAnsi"/>
          <w:b/>
          <w:bCs/>
          <w:sz w:val="24"/>
          <w:szCs w:val="24"/>
        </w:rPr>
        <w:t>9</w:t>
      </w:r>
    </w:p>
    <w:p w14:paraId="43BC4148" w14:textId="7401ECBF" w:rsidR="00BC58B5" w:rsidRDefault="00BC58B5" w:rsidP="00560B39">
      <w:pPr>
        <w:rPr>
          <w:rFonts w:cstheme="minorHAnsi"/>
          <w:b/>
          <w:bCs/>
          <w:sz w:val="24"/>
          <w:szCs w:val="24"/>
        </w:rPr>
      </w:pPr>
      <w:hyperlink r:id="rId6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https://www.lesechos.fr/idees-debats/editos-analyses/quiet-quitting-comment-re-motiver-durablement-les-salaries-1787784</w:t>
        </w:r>
      </w:hyperlink>
    </w:p>
    <w:p w14:paraId="29D2FC00" w14:textId="1E26346E" w:rsidR="00CE14E8" w:rsidRDefault="00CE14E8" w:rsidP="00560B39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Le quiet </w:t>
      </w:r>
      <w:proofErr w:type="spellStart"/>
      <w:r>
        <w:rPr>
          <w:rFonts w:cstheme="minorHAnsi"/>
          <w:b/>
          <w:bCs/>
          <w:sz w:val="24"/>
          <w:szCs w:val="24"/>
        </w:rPr>
        <w:t>quitting</w:t>
      </w:r>
      <w:proofErr w:type="spellEnd"/>
      <w:r>
        <w:rPr>
          <w:rFonts w:cstheme="minorHAnsi"/>
          <w:b/>
          <w:bCs/>
          <w:sz w:val="24"/>
          <w:szCs w:val="24"/>
        </w:rPr>
        <w:t xml:space="preserve"> ou les stratégies de retrait du travail </w:t>
      </w:r>
    </w:p>
    <w:p w14:paraId="3AB617B5" w14:textId="685B5C1F" w:rsidR="00CE14E8" w:rsidRPr="005F343F" w:rsidRDefault="00CE14E8" w:rsidP="00560B3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>23</w:t>
      </w:r>
      <w:r>
        <w:rPr>
          <w:rFonts w:cstheme="minorHAnsi"/>
          <w:b/>
          <w:bCs/>
          <w:sz w:val="24"/>
          <w:szCs w:val="24"/>
        </w:rPr>
        <w:t xml:space="preserve">/09/2022 Page </w:t>
      </w:r>
      <w:r>
        <w:rPr>
          <w:rFonts w:cstheme="minorHAnsi"/>
          <w:b/>
          <w:bCs/>
          <w:sz w:val="24"/>
          <w:szCs w:val="24"/>
        </w:rPr>
        <w:t>11</w:t>
      </w:r>
    </w:p>
    <w:p w14:paraId="778E6DA9" w14:textId="40BD8D0A" w:rsidR="00560B39" w:rsidRDefault="00BC58B5" w:rsidP="00560B39">
      <w:pPr>
        <w:rPr>
          <w:rFonts w:cstheme="minorHAnsi"/>
          <w:b/>
          <w:bCs/>
          <w:sz w:val="24"/>
          <w:szCs w:val="24"/>
        </w:rPr>
      </w:pPr>
      <w:hyperlink r:id="rId7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https://www.lesechos.fr/idees-debats/cercle/opinion-quiet-quitting-ou-lon-redecouvre-les-strategies-de-retrait-du-travail-1848869</w:t>
        </w:r>
      </w:hyperlink>
    </w:p>
    <w:p w14:paraId="2C4C6F7A" w14:textId="77777777" w:rsidR="00BC58B5" w:rsidRDefault="00BC58B5" w:rsidP="00560B39">
      <w:pPr>
        <w:rPr>
          <w:rFonts w:cstheme="minorHAnsi"/>
          <w:b/>
          <w:bCs/>
          <w:sz w:val="24"/>
          <w:szCs w:val="24"/>
        </w:rPr>
      </w:pPr>
    </w:p>
    <w:p w14:paraId="2E11EE52" w14:textId="09324D03" w:rsidR="00560B39" w:rsidRPr="0055169B" w:rsidRDefault="00F127B8" w:rsidP="00560B39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560B39" w:rsidRPr="0055169B">
        <w:rPr>
          <w:rFonts w:cstheme="minorHAnsi"/>
          <w:b/>
          <w:bCs/>
          <w:sz w:val="24"/>
          <w:szCs w:val="24"/>
        </w:rPr>
        <w:t xml:space="preserve">.  Titre : </w:t>
      </w:r>
      <w:r w:rsidR="00560B39" w:rsidRPr="0055169B">
        <w:rPr>
          <w:rFonts w:cstheme="minorHAnsi"/>
          <w:b/>
          <w:bCs/>
          <w:sz w:val="24"/>
          <w:szCs w:val="24"/>
        </w:rPr>
        <w:t xml:space="preserve">Trois pistes pour remédier à la pénurie de talents </w:t>
      </w:r>
    </w:p>
    <w:p w14:paraId="00F0986F" w14:textId="6676A900" w:rsidR="00560B39" w:rsidRPr="005F343F" w:rsidRDefault="00560B39" w:rsidP="00560B39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55169B">
        <w:rPr>
          <w:rFonts w:cstheme="minorHAnsi"/>
          <w:b/>
          <w:bCs/>
          <w:sz w:val="24"/>
          <w:szCs w:val="24"/>
        </w:rPr>
        <w:t xml:space="preserve">14/09/2022 Page </w:t>
      </w:r>
      <w:r w:rsidR="0055169B">
        <w:rPr>
          <w:rFonts w:cstheme="minorHAnsi"/>
          <w:b/>
          <w:bCs/>
          <w:sz w:val="24"/>
          <w:szCs w:val="24"/>
        </w:rPr>
        <w:t>10</w:t>
      </w:r>
    </w:p>
    <w:p w14:paraId="2914893B" w14:textId="026D579B" w:rsidR="00560B39" w:rsidRDefault="00560B39" w:rsidP="00560B39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BC58B5">
        <w:rPr>
          <w:rFonts w:cstheme="minorHAnsi"/>
          <w:sz w:val="24"/>
          <w:szCs w:val="24"/>
        </w:rPr>
        <w:t xml:space="preserve">Talents, recrutement </w:t>
      </w:r>
    </w:p>
    <w:p w14:paraId="13E16B0A" w14:textId="4B999790" w:rsidR="00560B39" w:rsidRDefault="00BC58B5" w:rsidP="00560B39">
      <w:pPr>
        <w:rPr>
          <w:rFonts w:cstheme="minorHAnsi"/>
          <w:b/>
          <w:bCs/>
          <w:color w:val="FF0000"/>
          <w:sz w:val="24"/>
          <w:szCs w:val="24"/>
        </w:rPr>
      </w:pPr>
      <w:hyperlink r:id="rId8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https://www.lesechos.fr/idees-debats/cercle/opinion-penurie-de-talents-trois-pistes-pour-y-remedier-1787895</w:t>
        </w:r>
      </w:hyperlink>
    </w:p>
    <w:p w14:paraId="30C4D8A4" w14:textId="77777777" w:rsidR="00BC58B5" w:rsidRDefault="00BC58B5" w:rsidP="00560B39">
      <w:pPr>
        <w:rPr>
          <w:rFonts w:cstheme="minorHAnsi"/>
          <w:b/>
          <w:bCs/>
          <w:color w:val="FF0000"/>
          <w:sz w:val="24"/>
          <w:szCs w:val="24"/>
        </w:rPr>
      </w:pPr>
    </w:p>
    <w:p w14:paraId="49D40C00" w14:textId="3337D494" w:rsidR="00560B39" w:rsidRPr="00EE0E5B" w:rsidRDefault="00F127B8" w:rsidP="00560B39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560B39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55169B">
        <w:rPr>
          <w:rFonts w:cstheme="minorHAnsi"/>
          <w:b/>
          <w:bCs/>
          <w:sz w:val="24"/>
          <w:szCs w:val="24"/>
        </w:rPr>
        <w:t>Croissance externe : un choc des cultures pour l’entreprise familiale EFI Automotive</w:t>
      </w:r>
    </w:p>
    <w:p w14:paraId="0F5CFE76" w14:textId="0B24B9FC" w:rsidR="0055169B" w:rsidRPr="005F343F" w:rsidRDefault="00560B39" w:rsidP="0055169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55169B">
        <w:rPr>
          <w:rFonts w:cstheme="minorHAnsi"/>
          <w:b/>
          <w:bCs/>
          <w:sz w:val="24"/>
          <w:szCs w:val="24"/>
        </w:rPr>
        <w:t xml:space="preserve">14/09/2022 Page </w:t>
      </w:r>
      <w:r w:rsidR="0055169B">
        <w:rPr>
          <w:rFonts w:cstheme="minorHAnsi"/>
          <w:b/>
          <w:bCs/>
          <w:sz w:val="24"/>
          <w:szCs w:val="24"/>
        </w:rPr>
        <w:t>24</w:t>
      </w:r>
    </w:p>
    <w:p w14:paraId="522EBACE" w14:textId="74AD37A0" w:rsidR="00560B39" w:rsidRDefault="00560B39" w:rsidP="00560B39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127B8">
        <w:rPr>
          <w:rFonts w:cstheme="minorHAnsi"/>
          <w:sz w:val="24"/>
          <w:szCs w:val="24"/>
        </w:rPr>
        <w:t>Croissance externe</w:t>
      </w:r>
    </w:p>
    <w:p w14:paraId="3E98ECC9" w14:textId="08A8853B" w:rsidR="00F127B8" w:rsidRPr="009C2DFF" w:rsidRDefault="00F127B8" w:rsidP="00560B39">
      <w:pPr>
        <w:jc w:val="both"/>
        <w:rPr>
          <w:rFonts w:cstheme="minorHAnsi"/>
          <w:b/>
          <w:bCs/>
          <w:sz w:val="24"/>
          <w:szCs w:val="24"/>
        </w:rPr>
      </w:pPr>
      <w:hyperlink r:id="rId9" w:history="1">
        <w:r w:rsidRPr="009C2DFF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https://www.lesechos.fr/pme-regions/auvergne-rhone-alpes/croissance-externe-un-choc-des-cultures-pour-lentreprise-familiale-efi-automotive-1787821</w:t>
        </w:r>
      </w:hyperlink>
    </w:p>
    <w:p w14:paraId="6A8652F0" w14:textId="77777777" w:rsidR="00F127B8" w:rsidRPr="009C2DFF" w:rsidRDefault="00F127B8" w:rsidP="00560B39">
      <w:pPr>
        <w:jc w:val="both"/>
        <w:rPr>
          <w:rFonts w:cstheme="minorHAnsi"/>
          <w:b/>
          <w:bCs/>
          <w:sz w:val="24"/>
          <w:szCs w:val="24"/>
        </w:rPr>
      </w:pPr>
    </w:p>
    <w:p w14:paraId="462EFFEE" w14:textId="59609088" w:rsidR="00560B39" w:rsidRPr="00EE0E5B" w:rsidRDefault="00F127B8" w:rsidP="00560B3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5</w:t>
      </w:r>
      <w:r w:rsidR="00560B39" w:rsidRPr="00EE0E5B">
        <w:rPr>
          <w:rFonts w:cstheme="minorHAnsi"/>
          <w:b/>
          <w:bCs/>
          <w:sz w:val="24"/>
          <w:szCs w:val="24"/>
        </w:rPr>
        <w:t xml:space="preserve">. Titres : </w:t>
      </w:r>
      <w:r w:rsidR="0055169B">
        <w:rPr>
          <w:rFonts w:cstheme="minorHAnsi"/>
          <w:b/>
          <w:bCs/>
          <w:sz w:val="24"/>
          <w:szCs w:val="24"/>
        </w:rPr>
        <w:t xml:space="preserve">La Poste doit changer de modèle économique </w:t>
      </w:r>
    </w:p>
    <w:p w14:paraId="703CB0F2" w14:textId="406E3B23" w:rsidR="0055169B" w:rsidRPr="005F343F" w:rsidRDefault="00560B39" w:rsidP="0055169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>
        <w:rPr>
          <w:rFonts w:cstheme="minorHAnsi"/>
          <w:b/>
          <w:bCs/>
          <w:sz w:val="24"/>
          <w:szCs w:val="24"/>
        </w:rPr>
        <w:t xml:space="preserve"> </w:t>
      </w:r>
      <w:r w:rsidR="0055169B">
        <w:rPr>
          <w:rFonts w:cstheme="minorHAnsi"/>
          <w:b/>
          <w:bCs/>
          <w:sz w:val="24"/>
          <w:szCs w:val="24"/>
        </w:rPr>
        <w:t>1</w:t>
      </w:r>
      <w:r w:rsidR="0055169B">
        <w:rPr>
          <w:rFonts w:cstheme="minorHAnsi"/>
          <w:b/>
          <w:bCs/>
          <w:sz w:val="24"/>
          <w:szCs w:val="24"/>
        </w:rPr>
        <w:t>5</w:t>
      </w:r>
      <w:r w:rsidR="0055169B">
        <w:rPr>
          <w:rFonts w:cstheme="minorHAnsi"/>
          <w:b/>
          <w:bCs/>
          <w:sz w:val="24"/>
          <w:szCs w:val="24"/>
        </w:rPr>
        <w:t xml:space="preserve">/09/2022 Page </w:t>
      </w:r>
      <w:r w:rsidR="0055169B">
        <w:rPr>
          <w:rFonts w:cstheme="minorHAnsi"/>
          <w:b/>
          <w:bCs/>
          <w:sz w:val="24"/>
          <w:szCs w:val="24"/>
        </w:rPr>
        <w:t>10</w:t>
      </w:r>
    </w:p>
    <w:p w14:paraId="3D00CC14" w14:textId="39FDA912" w:rsidR="00560B39" w:rsidRDefault="00560B39" w:rsidP="00560B39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F127B8">
        <w:rPr>
          <w:rFonts w:cstheme="minorHAnsi"/>
          <w:sz w:val="24"/>
          <w:szCs w:val="24"/>
        </w:rPr>
        <w:t xml:space="preserve">Modèle économique </w:t>
      </w:r>
    </w:p>
    <w:p w14:paraId="62A1E1EC" w14:textId="66603045" w:rsidR="00560B39" w:rsidRDefault="00F127B8" w:rsidP="00560B39">
      <w:pPr>
        <w:rPr>
          <w:rFonts w:cstheme="minorHAnsi"/>
          <w:b/>
          <w:bCs/>
          <w:sz w:val="24"/>
          <w:szCs w:val="24"/>
        </w:rPr>
      </w:pPr>
      <w:hyperlink r:id="rId10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https://www.lesechos.fr/idees-debats/editos-analyses/la-poste-doit-changer-de-modele-1788091</w:t>
        </w:r>
      </w:hyperlink>
    </w:p>
    <w:p w14:paraId="077F5A94" w14:textId="77777777" w:rsidR="00F127B8" w:rsidRDefault="00F127B8" w:rsidP="00560B39">
      <w:pPr>
        <w:rPr>
          <w:rFonts w:cstheme="minorHAnsi"/>
          <w:b/>
          <w:bCs/>
          <w:sz w:val="24"/>
          <w:szCs w:val="24"/>
        </w:rPr>
      </w:pPr>
    </w:p>
    <w:p w14:paraId="7764FF96" w14:textId="55FEA696" w:rsidR="00560B39" w:rsidRPr="00D86545" w:rsidRDefault="00F127B8" w:rsidP="00560B39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560B39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55169B">
        <w:rPr>
          <w:rFonts w:cstheme="minorHAnsi"/>
          <w:b/>
          <w:bCs/>
          <w:sz w:val="24"/>
          <w:szCs w:val="24"/>
        </w:rPr>
        <w:t xml:space="preserve">La nouvelle méthode de KPMG pour recruter 2700 personnes </w:t>
      </w:r>
    </w:p>
    <w:p w14:paraId="08DD97EF" w14:textId="0012557E" w:rsidR="0055169B" w:rsidRPr="005F343F" w:rsidRDefault="00560B39" w:rsidP="0055169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55169B">
        <w:rPr>
          <w:rFonts w:cstheme="minorHAnsi"/>
          <w:b/>
          <w:bCs/>
          <w:sz w:val="24"/>
          <w:szCs w:val="24"/>
        </w:rPr>
        <w:t>1</w:t>
      </w:r>
      <w:r w:rsidR="0055169B">
        <w:rPr>
          <w:rFonts w:cstheme="minorHAnsi"/>
          <w:b/>
          <w:bCs/>
          <w:sz w:val="24"/>
          <w:szCs w:val="24"/>
        </w:rPr>
        <w:t>5</w:t>
      </w:r>
      <w:r w:rsidR="0055169B">
        <w:rPr>
          <w:rFonts w:cstheme="minorHAnsi"/>
          <w:b/>
          <w:bCs/>
          <w:sz w:val="24"/>
          <w:szCs w:val="24"/>
        </w:rPr>
        <w:t xml:space="preserve">/09/2022 Page </w:t>
      </w:r>
      <w:r w:rsidR="0055169B">
        <w:rPr>
          <w:rFonts w:cstheme="minorHAnsi"/>
          <w:b/>
          <w:bCs/>
          <w:sz w:val="24"/>
          <w:szCs w:val="24"/>
        </w:rPr>
        <w:t>21</w:t>
      </w:r>
    </w:p>
    <w:p w14:paraId="47C4E94B" w14:textId="44E46AAB" w:rsidR="00560B39" w:rsidRDefault="00560B39" w:rsidP="00560B3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127B8">
        <w:rPr>
          <w:rFonts w:cstheme="minorHAnsi"/>
          <w:sz w:val="24"/>
          <w:szCs w:val="24"/>
        </w:rPr>
        <w:t xml:space="preserve">Recrutement </w:t>
      </w:r>
    </w:p>
    <w:p w14:paraId="6836C839" w14:textId="231E7928" w:rsidR="00560B39" w:rsidRDefault="00F127B8" w:rsidP="00560B39">
      <w:pPr>
        <w:rPr>
          <w:rFonts w:cstheme="minorHAnsi"/>
          <w:b/>
          <w:bCs/>
          <w:sz w:val="24"/>
          <w:szCs w:val="24"/>
        </w:rPr>
      </w:pPr>
      <w:hyperlink r:id="rId11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https://start.lesechos.fr/travailler-mieux/recrutements-entretiens/la-nouvelle-methode-de-kpmg-pour-recruter-2700-personnes-1788033</w:t>
        </w:r>
      </w:hyperlink>
    </w:p>
    <w:p w14:paraId="22C224AA" w14:textId="77777777" w:rsidR="00F127B8" w:rsidRDefault="00F127B8" w:rsidP="00560B39">
      <w:pPr>
        <w:rPr>
          <w:rFonts w:cstheme="minorHAnsi"/>
          <w:b/>
          <w:bCs/>
          <w:sz w:val="24"/>
          <w:szCs w:val="24"/>
        </w:rPr>
      </w:pPr>
    </w:p>
    <w:p w14:paraId="03B7C7C8" w14:textId="214896B1" w:rsidR="00524548" w:rsidRPr="005F343F" w:rsidRDefault="00F127B8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7.</w:t>
      </w:r>
      <w:r w:rsidR="005F343F">
        <w:rPr>
          <w:rFonts w:cstheme="minorHAnsi"/>
          <w:b/>
          <w:bCs/>
          <w:sz w:val="24"/>
          <w:szCs w:val="24"/>
        </w:rPr>
        <w:t xml:space="preserve">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proofErr w:type="spellStart"/>
      <w:r w:rsidR="00560B39">
        <w:rPr>
          <w:rFonts w:cstheme="minorHAnsi"/>
          <w:b/>
          <w:bCs/>
          <w:sz w:val="24"/>
          <w:szCs w:val="24"/>
        </w:rPr>
        <w:t>Androïd</w:t>
      </w:r>
      <w:proofErr w:type="spellEnd"/>
      <w:r w:rsidR="00560B39">
        <w:rPr>
          <w:rFonts w:cstheme="minorHAnsi"/>
          <w:b/>
          <w:bCs/>
          <w:sz w:val="24"/>
          <w:szCs w:val="24"/>
        </w:rPr>
        <w:t> : Google perd son reco</w:t>
      </w:r>
      <w:r>
        <w:rPr>
          <w:rFonts w:cstheme="minorHAnsi"/>
          <w:b/>
          <w:bCs/>
          <w:sz w:val="24"/>
          <w:szCs w:val="24"/>
        </w:rPr>
        <w:t>u</w:t>
      </w:r>
      <w:r w:rsidR="00560B39">
        <w:rPr>
          <w:rFonts w:cstheme="minorHAnsi"/>
          <w:b/>
          <w:bCs/>
          <w:sz w:val="24"/>
          <w:szCs w:val="24"/>
        </w:rPr>
        <w:t>rs contre le tribunal de l</w:t>
      </w:r>
      <w:r>
        <w:rPr>
          <w:rFonts w:cstheme="minorHAnsi"/>
          <w:b/>
          <w:bCs/>
          <w:sz w:val="24"/>
          <w:szCs w:val="24"/>
        </w:rPr>
        <w:t>’</w:t>
      </w:r>
      <w:r w:rsidR="00560B39">
        <w:rPr>
          <w:rFonts w:cstheme="minorHAnsi"/>
          <w:b/>
          <w:bCs/>
          <w:sz w:val="24"/>
          <w:szCs w:val="24"/>
        </w:rPr>
        <w:t xml:space="preserve">UE </w:t>
      </w:r>
    </w:p>
    <w:p w14:paraId="1E053F44" w14:textId="1BDEA980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560B39">
        <w:rPr>
          <w:rFonts w:cstheme="minorHAnsi"/>
          <w:b/>
          <w:bCs/>
          <w:sz w:val="24"/>
          <w:szCs w:val="24"/>
        </w:rPr>
        <w:t>15</w:t>
      </w:r>
      <w:r w:rsidR="002722BE">
        <w:rPr>
          <w:rFonts w:cstheme="minorHAnsi"/>
          <w:b/>
          <w:bCs/>
          <w:sz w:val="24"/>
          <w:szCs w:val="24"/>
        </w:rPr>
        <w:t>/0</w:t>
      </w:r>
      <w:r w:rsidR="00560B39">
        <w:rPr>
          <w:rFonts w:cstheme="minorHAnsi"/>
          <w:b/>
          <w:bCs/>
          <w:sz w:val="24"/>
          <w:szCs w:val="24"/>
        </w:rPr>
        <w:t>9</w:t>
      </w:r>
      <w:r w:rsidR="002722BE">
        <w:rPr>
          <w:rFonts w:cstheme="minorHAnsi"/>
          <w:b/>
          <w:bCs/>
          <w:sz w:val="24"/>
          <w:szCs w:val="24"/>
        </w:rPr>
        <w:t>/2022 Page</w:t>
      </w:r>
      <w:r w:rsidR="007B3CD3">
        <w:rPr>
          <w:rFonts w:cstheme="minorHAnsi"/>
          <w:b/>
          <w:bCs/>
          <w:sz w:val="24"/>
          <w:szCs w:val="24"/>
        </w:rPr>
        <w:t xml:space="preserve"> </w:t>
      </w:r>
      <w:r w:rsidR="00560B39">
        <w:rPr>
          <w:rFonts w:cstheme="minorHAnsi"/>
          <w:b/>
          <w:bCs/>
          <w:sz w:val="24"/>
          <w:szCs w:val="24"/>
        </w:rPr>
        <w:t>22</w:t>
      </w:r>
    </w:p>
    <w:p w14:paraId="31D02488" w14:textId="55D89388" w:rsidR="00353EA9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127B8">
        <w:rPr>
          <w:rFonts w:cstheme="minorHAnsi"/>
          <w:sz w:val="24"/>
          <w:szCs w:val="24"/>
        </w:rPr>
        <w:t xml:space="preserve">Abus de position dominante </w:t>
      </w:r>
    </w:p>
    <w:p w14:paraId="2646A894" w14:textId="42888AC3" w:rsidR="007B3CD3" w:rsidRDefault="00F127B8" w:rsidP="00524548">
      <w:pPr>
        <w:rPr>
          <w:rFonts w:cstheme="minorHAnsi"/>
          <w:b/>
          <w:bCs/>
          <w:sz w:val="24"/>
          <w:szCs w:val="24"/>
        </w:rPr>
      </w:pPr>
      <w:hyperlink r:id="rId12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https://www.lesechos.fr/tech-medias/hightech/android-google-perd-son-recours-contre-la-justice-europeenne-1787878</w:t>
        </w:r>
      </w:hyperlink>
    </w:p>
    <w:p w14:paraId="0C4B1DDF" w14:textId="77777777" w:rsidR="00F127B8" w:rsidRDefault="00F127B8" w:rsidP="00524548">
      <w:pPr>
        <w:rPr>
          <w:rFonts w:cstheme="minorHAnsi"/>
          <w:b/>
          <w:bCs/>
          <w:sz w:val="24"/>
          <w:szCs w:val="24"/>
        </w:rPr>
      </w:pPr>
    </w:p>
    <w:p w14:paraId="5E34EEA9" w14:textId="6678AC67" w:rsidR="007C60AB" w:rsidRDefault="00F127B8" w:rsidP="007C60AB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560B39">
        <w:rPr>
          <w:rFonts w:cstheme="minorHAnsi"/>
          <w:b/>
          <w:bCs/>
          <w:sz w:val="24"/>
          <w:szCs w:val="24"/>
        </w:rPr>
        <w:t xml:space="preserve">Faut-il vraiment donner du sens ? </w:t>
      </w:r>
    </w:p>
    <w:p w14:paraId="2B2E94EC" w14:textId="74D31877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560B39">
        <w:rPr>
          <w:rFonts w:cstheme="minorHAnsi"/>
          <w:b/>
          <w:bCs/>
          <w:sz w:val="24"/>
          <w:szCs w:val="24"/>
        </w:rPr>
        <w:t>16</w:t>
      </w:r>
      <w:r w:rsidR="007B3CD3">
        <w:rPr>
          <w:rFonts w:cstheme="minorHAnsi"/>
          <w:b/>
          <w:bCs/>
          <w:sz w:val="24"/>
          <w:szCs w:val="24"/>
        </w:rPr>
        <w:t>/0</w:t>
      </w:r>
      <w:r w:rsidR="00560B39">
        <w:rPr>
          <w:rFonts w:cstheme="minorHAnsi"/>
          <w:b/>
          <w:bCs/>
          <w:sz w:val="24"/>
          <w:szCs w:val="24"/>
        </w:rPr>
        <w:t>9</w:t>
      </w:r>
      <w:r w:rsidR="007B3CD3">
        <w:rPr>
          <w:rFonts w:cstheme="minorHAnsi"/>
          <w:b/>
          <w:bCs/>
          <w:sz w:val="24"/>
          <w:szCs w:val="24"/>
        </w:rPr>
        <w:t>/2022 Page 1</w:t>
      </w:r>
      <w:r w:rsidR="00560B39">
        <w:rPr>
          <w:rFonts w:cstheme="minorHAnsi"/>
          <w:b/>
          <w:bCs/>
          <w:sz w:val="24"/>
          <w:szCs w:val="24"/>
        </w:rPr>
        <w:t>0</w:t>
      </w:r>
    </w:p>
    <w:p w14:paraId="41FC62E5" w14:textId="34B85CF9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B2C6E">
        <w:rPr>
          <w:rFonts w:cstheme="minorHAnsi"/>
          <w:sz w:val="24"/>
          <w:szCs w:val="24"/>
        </w:rPr>
        <w:t xml:space="preserve">Travail </w:t>
      </w:r>
    </w:p>
    <w:p w14:paraId="0F8A9BF4" w14:textId="3EBA610C" w:rsidR="007B3CD3" w:rsidRDefault="001B2C6E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13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https://www.lesechos.fr/idees-debats/editos-analyses/faut-il-vraiment-donner-du-sens-1788407</w:t>
        </w:r>
      </w:hyperlink>
    </w:p>
    <w:p w14:paraId="03DC5149" w14:textId="77777777" w:rsidR="001B2C6E" w:rsidRDefault="001B2C6E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05AA2B1A" w14:textId="2D7A5D29" w:rsidR="003302BF" w:rsidRDefault="001B2C6E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560B39">
        <w:rPr>
          <w:rFonts w:cstheme="minorHAnsi"/>
          <w:b/>
          <w:bCs/>
          <w:sz w:val="24"/>
          <w:szCs w:val="24"/>
        </w:rPr>
        <w:t xml:space="preserve">Dacia revendique s’éloigner du </w:t>
      </w:r>
      <w:proofErr w:type="spellStart"/>
      <w:r w:rsidR="00560B39">
        <w:rPr>
          <w:rFonts w:cstheme="minorHAnsi"/>
          <w:b/>
          <w:bCs/>
          <w:sz w:val="24"/>
          <w:szCs w:val="24"/>
        </w:rPr>
        <w:t>low</w:t>
      </w:r>
      <w:proofErr w:type="spellEnd"/>
      <w:r w:rsidR="00560B39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="00560B39">
        <w:rPr>
          <w:rFonts w:cstheme="minorHAnsi"/>
          <w:b/>
          <w:bCs/>
          <w:sz w:val="24"/>
          <w:szCs w:val="24"/>
        </w:rPr>
        <w:t>cost</w:t>
      </w:r>
      <w:proofErr w:type="spellEnd"/>
    </w:p>
    <w:p w14:paraId="4508FE98" w14:textId="1F89101C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560B39">
        <w:rPr>
          <w:rFonts w:cstheme="minorHAnsi"/>
          <w:b/>
          <w:bCs/>
          <w:sz w:val="24"/>
          <w:szCs w:val="24"/>
        </w:rPr>
        <w:t>19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560B39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 xml:space="preserve">/2022 Page </w:t>
      </w:r>
      <w:r w:rsidR="00560B39">
        <w:rPr>
          <w:rFonts w:cstheme="minorHAnsi"/>
          <w:b/>
          <w:bCs/>
          <w:sz w:val="24"/>
          <w:szCs w:val="24"/>
        </w:rPr>
        <w:t>20</w:t>
      </w:r>
    </w:p>
    <w:p w14:paraId="46C04650" w14:textId="3133407E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B2C6E">
        <w:rPr>
          <w:rFonts w:cstheme="minorHAnsi"/>
          <w:sz w:val="24"/>
          <w:szCs w:val="24"/>
        </w:rPr>
        <w:t xml:space="preserve">Repositionnement </w:t>
      </w:r>
    </w:p>
    <w:p w14:paraId="6E698CA4" w14:textId="03E9A561" w:rsidR="004272D3" w:rsidRDefault="001B2C6E" w:rsidP="004272D3">
      <w:pPr>
        <w:rPr>
          <w:b/>
          <w:bCs/>
          <w:sz w:val="24"/>
          <w:szCs w:val="24"/>
        </w:rPr>
      </w:pPr>
      <w:hyperlink r:id="rId14" w:history="1">
        <w:r w:rsidRPr="00C42B3E">
          <w:rPr>
            <w:rStyle w:val="Lienhypertexte"/>
            <w:b/>
            <w:bCs/>
            <w:sz w:val="24"/>
            <w:szCs w:val="24"/>
          </w:rPr>
          <w:t>https://www.lesechos.fr/industrie-services/automobile/automobile-dacia-revendique-desormais-seloigner-du-low-cost-1788398</w:t>
        </w:r>
      </w:hyperlink>
    </w:p>
    <w:p w14:paraId="6160B96C" w14:textId="071292E0" w:rsidR="001B2C6E" w:rsidRDefault="001B2C6E" w:rsidP="004272D3">
      <w:pPr>
        <w:rPr>
          <w:b/>
          <w:bCs/>
          <w:sz w:val="24"/>
          <w:szCs w:val="24"/>
        </w:rPr>
      </w:pPr>
    </w:p>
    <w:p w14:paraId="6E9950DF" w14:textId="77777777" w:rsidR="004B591B" w:rsidRDefault="004B591B" w:rsidP="004272D3">
      <w:pPr>
        <w:rPr>
          <w:b/>
          <w:bCs/>
          <w:sz w:val="24"/>
          <w:szCs w:val="24"/>
        </w:rPr>
      </w:pPr>
    </w:p>
    <w:p w14:paraId="005E9BE5" w14:textId="24D736C1" w:rsidR="00B944D1" w:rsidRPr="007F5151" w:rsidRDefault="001B2C6E" w:rsidP="00B944D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10.</w:t>
      </w:r>
      <w:r w:rsidR="00B944D1" w:rsidRPr="007F5151">
        <w:rPr>
          <w:b/>
          <w:bCs/>
          <w:sz w:val="24"/>
          <w:szCs w:val="24"/>
        </w:rPr>
        <w:t xml:space="preserve"> Titre : </w:t>
      </w:r>
      <w:r w:rsidR="0055169B">
        <w:rPr>
          <w:b/>
          <w:bCs/>
          <w:sz w:val="24"/>
          <w:szCs w:val="24"/>
        </w:rPr>
        <w:t>D-V</w:t>
      </w:r>
      <w:r w:rsidR="00560B39">
        <w:rPr>
          <w:b/>
          <w:bCs/>
          <w:sz w:val="24"/>
          <w:szCs w:val="24"/>
        </w:rPr>
        <w:t xml:space="preserve">ine exporte son sommelier connecté </w:t>
      </w:r>
    </w:p>
    <w:p w14:paraId="0F1A946F" w14:textId="3D13DD20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560B39">
        <w:rPr>
          <w:rFonts w:cstheme="minorHAnsi"/>
          <w:b/>
          <w:bCs/>
          <w:sz w:val="24"/>
          <w:szCs w:val="24"/>
        </w:rPr>
        <w:t>19</w:t>
      </w:r>
      <w:r w:rsidR="006A7865">
        <w:rPr>
          <w:rFonts w:cstheme="minorHAnsi"/>
          <w:b/>
          <w:bCs/>
          <w:sz w:val="24"/>
          <w:szCs w:val="24"/>
        </w:rPr>
        <w:t>/0</w:t>
      </w:r>
      <w:r w:rsidR="00560B39">
        <w:rPr>
          <w:rFonts w:cstheme="minorHAnsi"/>
          <w:b/>
          <w:bCs/>
          <w:sz w:val="24"/>
          <w:szCs w:val="24"/>
        </w:rPr>
        <w:t>9</w:t>
      </w:r>
      <w:r w:rsidR="006A7865">
        <w:rPr>
          <w:rFonts w:cstheme="minorHAnsi"/>
          <w:b/>
          <w:bCs/>
          <w:sz w:val="24"/>
          <w:szCs w:val="24"/>
        </w:rPr>
        <w:t xml:space="preserve">/2022 Page </w:t>
      </w:r>
      <w:r w:rsidR="00560B39">
        <w:rPr>
          <w:rFonts w:cstheme="minorHAnsi"/>
          <w:b/>
          <w:bCs/>
          <w:sz w:val="24"/>
          <w:szCs w:val="24"/>
        </w:rPr>
        <w:t>26</w:t>
      </w:r>
    </w:p>
    <w:p w14:paraId="6B9E36FE" w14:textId="59D2A4D6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1B2C6E">
        <w:rPr>
          <w:sz w:val="24"/>
          <w:szCs w:val="24"/>
        </w:rPr>
        <w:t xml:space="preserve">Export </w:t>
      </w:r>
    </w:p>
    <w:p w14:paraId="694D3CD6" w14:textId="60724CF6" w:rsidR="004272D3" w:rsidRDefault="001B2C6E" w:rsidP="004272D3">
      <w:pPr>
        <w:rPr>
          <w:rFonts w:cstheme="minorHAnsi"/>
          <w:b/>
          <w:bCs/>
          <w:sz w:val="24"/>
          <w:szCs w:val="24"/>
        </w:rPr>
      </w:pPr>
      <w:hyperlink r:id="rId15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https://www.lesechos.fr/start-up/ecosysteme/d-vine-la-start-up-qui-veut-exporter-du-vin-au-verre-1788799</w:t>
        </w:r>
      </w:hyperlink>
    </w:p>
    <w:p w14:paraId="32DD2D03" w14:textId="77777777" w:rsidR="001B2C6E" w:rsidRDefault="001B2C6E" w:rsidP="004272D3">
      <w:pPr>
        <w:rPr>
          <w:rFonts w:cstheme="minorHAnsi"/>
          <w:b/>
          <w:bCs/>
          <w:sz w:val="24"/>
          <w:szCs w:val="24"/>
        </w:rPr>
      </w:pPr>
    </w:p>
    <w:p w14:paraId="08759872" w14:textId="4303C0E3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1B2C6E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55169B">
        <w:rPr>
          <w:rFonts w:cstheme="minorHAnsi"/>
          <w:b/>
          <w:bCs/>
          <w:color w:val="000000" w:themeColor="text1"/>
          <w:sz w:val="24"/>
          <w:szCs w:val="24"/>
        </w:rPr>
        <w:t xml:space="preserve"> : Le mariage avorté TF1-M6 : les coulisses d’un fiasco </w:t>
      </w:r>
    </w:p>
    <w:p w14:paraId="6171C795" w14:textId="75CD4D2F" w:rsidR="0055169B" w:rsidRPr="005F343F" w:rsidRDefault="0055169B" w:rsidP="0055169B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20/</w:t>
      </w:r>
      <w:r>
        <w:rPr>
          <w:rFonts w:cstheme="minorHAnsi"/>
          <w:b/>
          <w:bCs/>
          <w:sz w:val="24"/>
          <w:szCs w:val="24"/>
        </w:rPr>
        <w:t xml:space="preserve">09/2022 Page </w:t>
      </w:r>
      <w:r>
        <w:rPr>
          <w:rFonts w:cstheme="minorHAnsi"/>
          <w:b/>
          <w:bCs/>
          <w:sz w:val="24"/>
          <w:szCs w:val="24"/>
        </w:rPr>
        <w:t>13</w:t>
      </w:r>
    </w:p>
    <w:p w14:paraId="3D2908EA" w14:textId="044A53EB" w:rsidR="004272D3" w:rsidRPr="007873EC" w:rsidRDefault="00FE2E8C" w:rsidP="004272D3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1B2C6E">
        <w:rPr>
          <w:rFonts w:cstheme="minorHAnsi"/>
          <w:sz w:val="24"/>
          <w:szCs w:val="24"/>
        </w:rPr>
        <w:t xml:space="preserve">Fusion </w:t>
      </w:r>
    </w:p>
    <w:p w14:paraId="34164220" w14:textId="1AE668C1" w:rsidR="00CD4CBB" w:rsidRDefault="001B2C6E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https://www.lesechos.fr/tech-medias/medias/mariage-avorte-entre-tf1-et-m6-les-coulisses-dun-fiasco-1788881</w:t>
        </w:r>
      </w:hyperlink>
    </w:p>
    <w:p w14:paraId="13E6CB32" w14:textId="77777777" w:rsidR="001B2C6E" w:rsidRPr="007873EC" w:rsidRDefault="001B2C6E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11F5F153" w:rsidR="00FE2E8C" w:rsidRPr="009E2C09" w:rsidRDefault="00BE586D" w:rsidP="00FE2E8C">
      <w:pPr>
        <w:rPr>
          <w:color w:val="000000" w:themeColor="text1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1B2C6E"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55169B">
        <w:rPr>
          <w:rFonts w:cstheme="minorHAnsi"/>
          <w:b/>
          <w:bCs/>
          <w:color w:val="000000" w:themeColor="text1"/>
          <w:sz w:val="24"/>
          <w:szCs w:val="24"/>
        </w:rPr>
        <w:t xml:space="preserve">Le moment est venu de déployer Honda dans les deux roues électriques </w:t>
      </w:r>
    </w:p>
    <w:p w14:paraId="23A2ADBE" w14:textId="66846DD6" w:rsidR="0055169B" w:rsidRPr="005F343F" w:rsidRDefault="00431BA7" w:rsidP="0055169B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</w:t>
      </w:r>
      <w:r w:rsidR="0055169B">
        <w:rPr>
          <w:rFonts w:cstheme="minorHAnsi"/>
          <w:b/>
          <w:bCs/>
          <w:sz w:val="24"/>
          <w:szCs w:val="24"/>
        </w:rPr>
        <w:t>20</w:t>
      </w:r>
      <w:r w:rsidR="0055169B">
        <w:rPr>
          <w:rFonts w:cstheme="minorHAnsi"/>
          <w:b/>
          <w:bCs/>
          <w:sz w:val="24"/>
          <w:szCs w:val="24"/>
        </w:rPr>
        <w:t xml:space="preserve">/09/2022 Page </w:t>
      </w:r>
      <w:r w:rsidR="0055169B">
        <w:rPr>
          <w:rFonts w:cstheme="minorHAnsi"/>
          <w:b/>
          <w:bCs/>
          <w:sz w:val="24"/>
          <w:szCs w:val="24"/>
        </w:rPr>
        <w:t>18</w:t>
      </w:r>
    </w:p>
    <w:p w14:paraId="6B94EC61" w14:textId="7BA8A8FE" w:rsidR="00AB6522" w:rsidRDefault="00FE2E8C" w:rsidP="00AB6522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1B2C6E">
        <w:rPr>
          <w:rFonts w:cstheme="minorHAnsi"/>
          <w:color w:val="000000" w:themeColor="text1"/>
          <w:sz w:val="24"/>
          <w:szCs w:val="24"/>
        </w:rPr>
        <w:t xml:space="preserve">Stratégie </w:t>
      </w:r>
    </w:p>
    <w:p w14:paraId="1310F663" w14:textId="77D392BE" w:rsidR="001B2C6E" w:rsidRDefault="001B2C6E" w:rsidP="00AB6522">
      <w:pPr>
        <w:rPr>
          <w:rFonts w:cstheme="minorHAnsi"/>
          <w:b/>
          <w:bCs/>
          <w:sz w:val="24"/>
          <w:szCs w:val="24"/>
        </w:rPr>
      </w:pPr>
      <w:hyperlink r:id="rId17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https://www.lesechos.fr/industrie-services/automobile/le-moment-est-venu-de-deployer-honda-dans-les-deux-roues-electriques-1789052</w:t>
        </w:r>
      </w:hyperlink>
    </w:p>
    <w:p w14:paraId="24CDF96B" w14:textId="77777777" w:rsidR="001B2C6E" w:rsidRDefault="001B2C6E" w:rsidP="00AB6522">
      <w:pPr>
        <w:rPr>
          <w:rFonts w:cstheme="minorHAnsi"/>
          <w:b/>
          <w:bCs/>
          <w:sz w:val="24"/>
          <w:szCs w:val="24"/>
        </w:rPr>
      </w:pPr>
    </w:p>
    <w:bookmarkEnd w:id="0"/>
    <w:p w14:paraId="4F71EDB4" w14:textId="1EA7883E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1B2C6E">
        <w:rPr>
          <w:rFonts w:cstheme="minorHAnsi"/>
          <w:b/>
          <w:bCs/>
          <w:sz w:val="24"/>
          <w:szCs w:val="24"/>
        </w:rPr>
        <w:t>3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55169B">
        <w:rPr>
          <w:rFonts w:cstheme="minorHAnsi"/>
          <w:b/>
          <w:bCs/>
          <w:sz w:val="24"/>
          <w:szCs w:val="24"/>
        </w:rPr>
        <w:t xml:space="preserve">Subway change de méthode pour le marché français </w:t>
      </w:r>
    </w:p>
    <w:p w14:paraId="52D284A8" w14:textId="013C1DEC" w:rsidR="0055169B" w:rsidRPr="005F343F" w:rsidRDefault="006C4F39" w:rsidP="0055169B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55169B">
        <w:rPr>
          <w:rFonts w:cstheme="minorHAnsi"/>
          <w:b/>
          <w:bCs/>
          <w:sz w:val="24"/>
          <w:szCs w:val="24"/>
        </w:rPr>
        <w:t>20</w:t>
      </w:r>
      <w:r w:rsidR="0055169B">
        <w:rPr>
          <w:rFonts w:cstheme="minorHAnsi"/>
          <w:b/>
          <w:bCs/>
          <w:sz w:val="24"/>
          <w:szCs w:val="24"/>
        </w:rPr>
        <w:t xml:space="preserve">/09/2022 Page </w:t>
      </w:r>
      <w:r w:rsidR="0055169B">
        <w:rPr>
          <w:rFonts w:cstheme="minorHAnsi"/>
          <w:b/>
          <w:bCs/>
          <w:sz w:val="24"/>
          <w:szCs w:val="24"/>
        </w:rPr>
        <w:t>18</w:t>
      </w:r>
    </w:p>
    <w:p w14:paraId="2BE98CD5" w14:textId="7A63AEA7" w:rsidR="0054241F" w:rsidRDefault="00ED52C3" w:rsidP="004272D3">
      <w:pPr>
        <w:rPr>
          <w:rStyle w:val="Lienhypertexte"/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B2C6E">
        <w:rPr>
          <w:rFonts w:cstheme="minorHAnsi"/>
          <w:sz w:val="24"/>
          <w:szCs w:val="24"/>
        </w:rPr>
        <w:t xml:space="preserve">Nouvelle organisation </w:t>
      </w:r>
    </w:p>
    <w:p w14:paraId="4F2C48C2" w14:textId="526B864A" w:rsidR="00C3739E" w:rsidRDefault="001B2C6E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https://www.lesechos.fr/industrie-services/tourisme-transport/subway-change-de-methode-pour-le-marche-francais-1788867</w:t>
        </w:r>
      </w:hyperlink>
    </w:p>
    <w:p w14:paraId="4D018340" w14:textId="77777777" w:rsidR="001B2C6E" w:rsidRDefault="001B2C6E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72F14EA8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1B2C6E">
        <w:rPr>
          <w:rFonts w:cstheme="minorHAnsi"/>
          <w:b/>
          <w:bCs/>
          <w:sz w:val="24"/>
          <w:szCs w:val="24"/>
        </w:rPr>
        <w:t>4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CE14E8">
        <w:rPr>
          <w:rFonts w:cstheme="minorHAnsi"/>
          <w:b/>
          <w:bCs/>
          <w:sz w:val="24"/>
          <w:szCs w:val="24"/>
        </w:rPr>
        <w:t>Ariel mise sur une image plus écologique pour se démarquer</w:t>
      </w:r>
    </w:p>
    <w:p w14:paraId="0BF4D7EC" w14:textId="149E64A3" w:rsidR="00CE14E8" w:rsidRDefault="00CE14E8" w:rsidP="00CE14E8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>27</w:t>
      </w:r>
      <w:r>
        <w:rPr>
          <w:rFonts w:cstheme="minorHAnsi"/>
          <w:b/>
          <w:bCs/>
          <w:sz w:val="24"/>
          <w:szCs w:val="24"/>
        </w:rPr>
        <w:t xml:space="preserve">/09/2022 </w:t>
      </w:r>
    </w:p>
    <w:p w14:paraId="5DB5B413" w14:textId="45EC2AEF" w:rsidR="004C02C6" w:rsidRDefault="00E709EE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B591B">
        <w:rPr>
          <w:rFonts w:cstheme="minorHAnsi"/>
          <w:sz w:val="24"/>
          <w:szCs w:val="24"/>
        </w:rPr>
        <w:t>I</w:t>
      </w:r>
      <w:r w:rsidR="009254E7">
        <w:rPr>
          <w:rFonts w:cstheme="minorHAnsi"/>
          <w:sz w:val="24"/>
          <w:szCs w:val="24"/>
        </w:rPr>
        <w:t>nnovation</w:t>
      </w:r>
      <w:r w:rsidR="004B591B">
        <w:rPr>
          <w:rFonts w:cstheme="minorHAnsi"/>
          <w:sz w:val="24"/>
          <w:szCs w:val="24"/>
        </w:rPr>
        <w:t>s</w:t>
      </w:r>
      <w:r w:rsidR="009254E7">
        <w:rPr>
          <w:rFonts w:cstheme="minorHAnsi"/>
          <w:sz w:val="24"/>
          <w:szCs w:val="24"/>
        </w:rPr>
        <w:t xml:space="preserve"> de produit </w:t>
      </w:r>
    </w:p>
    <w:p w14:paraId="72C6056D" w14:textId="0D3F20DA" w:rsidR="0054241F" w:rsidRDefault="009254E7" w:rsidP="00CB3BD1">
      <w:pPr>
        <w:rPr>
          <w:rFonts w:cstheme="minorHAnsi"/>
          <w:b/>
          <w:bCs/>
          <w:sz w:val="24"/>
          <w:szCs w:val="24"/>
        </w:rPr>
      </w:pPr>
      <w:hyperlink r:id="rId19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https://www.lesechos.fr/industrie-services/conso-distribution/ariel-contre-attaque-face-a-skip-en-misant-sur-un-positionnement-plus-ecologique-1851937</w:t>
        </w:r>
      </w:hyperlink>
    </w:p>
    <w:p w14:paraId="0F7D2DFE" w14:textId="0AC06F61" w:rsidR="009254E7" w:rsidRDefault="009254E7" w:rsidP="00CB3BD1">
      <w:pPr>
        <w:rPr>
          <w:rFonts w:cstheme="minorHAnsi"/>
          <w:b/>
          <w:bCs/>
          <w:sz w:val="24"/>
          <w:szCs w:val="24"/>
        </w:rPr>
      </w:pPr>
    </w:p>
    <w:p w14:paraId="137D932A" w14:textId="77777777" w:rsidR="004B591B" w:rsidRPr="00E844A0" w:rsidRDefault="004B591B" w:rsidP="00CB3BD1">
      <w:pPr>
        <w:rPr>
          <w:rFonts w:cstheme="minorHAnsi"/>
          <w:b/>
          <w:bCs/>
          <w:sz w:val="24"/>
          <w:szCs w:val="24"/>
        </w:rPr>
      </w:pPr>
    </w:p>
    <w:p w14:paraId="7556D0A1" w14:textId="375F6405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CA79FE">
        <w:rPr>
          <w:rFonts w:cstheme="minorHAnsi"/>
          <w:b/>
          <w:bCs/>
          <w:sz w:val="24"/>
          <w:szCs w:val="24"/>
        </w:rPr>
        <w:t>5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CE14E8">
        <w:rPr>
          <w:rFonts w:cstheme="minorHAnsi"/>
          <w:b/>
          <w:bCs/>
          <w:sz w:val="24"/>
          <w:szCs w:val="24"/>
        </w:rPr>
        <w:t xml:space="preserve">Avec </w:t>
      </w:r>
      <w:proofErr w:type="spellStart"/>
      <w:r w:rsidR="00CE14E8">
        <w:rPr>
          <w:rFonts w:cstheme="minorHAnsi"/>
          <w:b/>
          <w:bCs/>
          <w:sz w:val="24"/>
          <w:szCs w:val="24"/>
        </w:rPr>
        <w:t>Stancer</w:t>
      </w:r>
      <w:proofErr w:type="spellEnd"/>
      <w:r w:rsidR="00CE14E8">
        <w:rPr>
          <w:rFonts w:cstheme="minorHAnsi"/>
          <w:b/>
          <w:bCs/>
          <w:sz w:val="24"/>
          <w:szCs w:val="24"/>
        </w:rPr>
        <w:t xml:space="preserve">, Free veut casser les prix sur le marché du paiement </w:t>
      </w:r>
    </w:p>
    <w:p w14:paraId="19D9E40A" w14:textId="272690A9" w:rsidR="00CE14E8" w:rsidRDefault="00D87E59" w:rsidP="00CE14E8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CE14E8">
        <w:rPr>
          <w:rFonts w:cstheme="minorHAnsi"/>
          <w:b/>
          <w:bCs/>
          <w:sz w:val="24"/>
          <w:szCs w:val="24"/>
        </w:rPr>
        <w:t>2</w:t>
      </w:r>
      <w:r w:rsidR="00CE14E8">
        <w:rPr>
          <w:rFonts w:cstheme="minorHAnsi"/>
          <w:b/>
          <w:bCs/>
          <w:sz w:val="24"/>
          <w:szCs w:val="24"/>
        </w:rPr>
        <w:t>8</w:t>
      </w:r>
      <w:r w:rsidR="00CE14E8">
        <w:rPr>
          <w:rFonts w:cstheme="minorHAnsi"/>
          <w:b/>
          <w:bCs/>
          <w:sz w:val="24"/>
          <w:szCs w:val="24"/>
        </w:rPr>
        <w:t xml:space="preserve">/09/2022 </w:t>
      </w:r>
      <w:r w:rsidR="00CE14E8">
        <w:rPr>
          <w:rFonts w:cstheme="minorHAnsi"/>
          <w:b/>
          <w:bCs/>
          <w:sz w:val="24"/>
          <w:szCs w:val="24"/>
        </w:rPr>
        <w:t>Page 28</w:t>
      </w:r>
    </w:p>
    <w:p w14:paraId="3469A400" w14:textId="4566DD3C" w:rsidR="00A70210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254E7">
        <w:rPr>
          <w:rFonts w:cstheme="minorHAnsi"/>
          <w:sz w:val="24"/>
          <w:szCs w:val="24"/>
        </w:rPr>
        <w:t xml:space="preserve">Diversification </w:t>
      </w:r>
    </w:p>
    <w:p w14:paraId="666F3119" w14:textId="73436486" w:rsidR="008F310F" w:rsidRDefault="009254E7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https://www.lesechos.fr/finance-marches/banque-assurances/avec-stancer-free-veut-casser-les-prix-du-marche-du-paiement-1852048</w:t>
        </w:r>
      </w:hyperlink>
    </w:p>
    <w:p w14:paraId="7D3CBEE5" w14:textId="77777777" w:rsidR="009254E7" w:rsidRDefault="009254E7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74894E97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CA79FE">
        <w:rPr>
          <w:rFonts w:cstheme="minorHAnsi"/>
          <w:b/>
          <w:bCs/>
          <w:sz w:val="24"/>
          <w:szCs w:val="24"/>
        </w:rPr>
        <w:t>6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CE14E8">
        <w:rPr>
          <w:rFonts w:cstheme="minorHAnsi"/>
          <w:b/>
          <w:bCs/>
          <w:sz w:val="24"/>
          <w:szCs w:val="24"/>
        </w:rPr>
        <w:t xml:space="preserve">En Europe, les brevets vont finalement coûter moins cher </w:t>
      </w:r>
    </w:p>
    <w:p w14:paraId="2EF738A3" w14:textId="218E4662" w:rsidR="00CE14E8" w:rsidRDefault="00D87E59" w:rsidP="00CE14E8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Business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CE14E8">
        <w:rPr>
          <w:rFonts w:cstheme="minorHAnsi"/>
          <w:b/>
          <w:bCs/>
          <w:sz w:val="24"/>
          <w:szCs w:val="24"/>
        </w:rPr>
        <w:t>2</w:t>
      </w:r>
      <w:r w:rsidR="00CE14E8">
        <w:rPr>
          <w:rFonts w:cstheme="minorHAnsi"/>
          <w:b/>
          <w:bCs/>
          <w:sz w:val="24"/>
          <w:szCs w:val="24"/>
        </w:rPr>
        <w:t>9</w:t>
      </w:r>
      <w:r w:rsidR="00CE14E8">
        <w:rPr>
          <w:rFonts w:cstheme="minorHAnsi"/>
          <w:b/>
          <w:bCs/>
          <w:sz w:val="24"/>
          <w:szCs w:val="24"/>
        </w:rPr>
        <w:t xml:space="preserve">/09/2022 </w:t>
      </w:r>
      <w:r w:rsidR="00CE14E8">
        <w:rPr>
          <w:rFonts w:cstheme="minorHAnsi"/>
          <w:b/>
          <w:bCs/>
          <w:sz w:val="24"/>
          <w:szCs w:val="24"/>
        </w:rPr>
        <w:t>Page 17</w:t>
      </w:r>
    </w:p>
    <w:p w14:paraId="0959C009" w14:textId="6C7E0265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9254E7">
        <w:rPr>
          <w:rFonts w:cstheme="minorHAnsi"/>
          <w:sz w:val="24"/>
          <w:szCs w:val="24"/>
        </w:rPr>
        <w:t xml:space="preserve">Brevet unitaire européen </w:t>
      </w:r>
    </w:p>
    <w:p w14:paraId="7599CD1B" w14:textId="3DC53D7D" w:rsidR="00AB05D8" w:rsidRDefault="009254E7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https://www.lesechos.fr/monde/europe/europe-les-brevets-vont-bientot-couter-moins-cher-1852298</w:t>
        </w:r>
      </w:hyperlink>
    </w:p>
    <w:p w14:paraId="142AB6E0" w14:textId="77777777" w:rsidR="009254E7" w:rsidRDefault="009254E7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514DABFE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CA79FE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="00CE14E8">
        <w:rPr>
          <w:rFonts w:cstheme="minorHAnsi"/>
          <w:b/>
          <w:bCs/>
          <w:sz w:val="24"/>
          <w:szCs w:val="24"/>
        </w:rPr>
        <w:t>Camaëu</w:t>
      </w:r>
      <w:proofErr w:type="spellEnd"/>
      <w:r w:rsidR="00CE14E8">
        <w:rPr>
          <w:rFonts w:cstheme="minorHAnsi"/>
          <w:b/>
          <w:bCs/>
          <w:sz w:val="24"/>
          <w:szCs w:val="24"/>
        </w:rPr>
        <w:t>, les raisons d’une faillite</w:t>
      </w:r>
    </w:p>
    <w:p w14:paraId="1AD59BE8" w14:textId="6C8B33BD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</w:t>
      </w:r>
      <w:r w:rsidR="00CE14E8">
        <w:rPr>
          <w:rFonts w:cstheme="minorHAnsi"/>
          <w:b/>
          <w:bCs/>
          <w:sz w:val="24"/>
          <w:szCs w:val="24"/>
        </w:rPr>
        <w:t>30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CE14E8">
        <w:rPr>
          <w:rFonts w:cstheme="minorHAnsi"/>
          <w:b/>
          <w:bCs/>
          <w:sz w:val="24"/>
          <w:szCs w:val="24"/>
        </w:rPr>
        <w:t>9</w:t>
      </w:r>
      <w:r w:rsidR="00FC6559">
        <w:rPr>
          <w:rFonts w:cstheme="minorHAnsi"/>
          <w:b/>
          <w:bCs/>
          <w:sz w:val="24"/>
          <w:szCs w:val="24"/>
        </w:rPr>
        <w:t>/2022 Page 1</w:t>
      </w:r>
      <w:r w:rsidR="00CE14E8">
        <w:rPr>
          <w:rFonts w:cstheme="minorHAnsi"/>
          <w:b/>
          <w:bCs/>
          <w:sz w:val="24"/>
          <w:szCs w:val="24"/>
        </w:rPr>
        <w:t>1</w:t>
      </w:r>
    </w:p>
    <w:p w14:paraId="60B441D1" w14:textId="0F32AFD3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254E7">
        <w:rPr>
          <w:rFonts w:cstheme="minorHAnsi"/>
          <w:sz w:val="24"/>
          <w:szCs w:val="24"/>
        </w:rPr>
        <w:t xml:space="preserve">Faillite d’entreprise </w:t>
      </w:r>
    </w:p>
    <w:p w14:paraId="21F76B26" w14:textId="474E223A" w:rsidR="003C6EA9" w:rsidRDefault="009254E7" w:rsidP="001E3C97">
      <w:pPr>
        <w:rPr>
          <w:rFonts w:cstheme="minorHAnsi"/>
          <w:b/>
          <w:bCs/>
          <w:sz w:val="24"/>
          <w:szCs w:val="24"/>
        </w:rPr>
      </w:pPr>
      <w:hyperlink r:id="rId22" w:history="1">
        <w:r w:rsidRPr="00C42B3E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https://business.lesechos.fr/entrepreneurs/franchise/0702453747440-camaieu-les-raisons-d-une-faillite-349605.php</w:t>
        </w:r>
      </w:hyperlink>
    </w:p>
    <w:p w14:paraId="3737EAAA" w14:textId="77777777" w:rsidR="009254E7" w:rsidRDefault="009254E7" w:rsidP="001E3C97">
      <w:pPr>
        <w:rPr>
          <w:rFonts w:cstheme="minorHAnsi"/>
          <w:b/>
          <w:bCs/>
          <w:sz w:val="24"/>
          <w:szCs w:val="24"/>
        </w:rPr>
      </w:pPr>
    </w:p>
    <w:p w14:paraId="730B9DA8" w14:textId="53CC5EA2" w:rsidR="00FC6559" w:rsidRPr="005F343F" w:rsidRDefault="004B591B" w:rsidP="0020285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Un peu d’éco …</w:t>
      </w:r>
    </w:p>
    <w:p w14:paraId="69B0AC5C" w14:textId="4C7547AD" w:rsidR="004B591B" w:rsidRPr="00FC6559" w:rsidRDefault="004B591B" w:rsidP="004B591B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Pr="00FC6559">
        <w:rPr>
          <w:b/>
          <w:bCs/>
          <w:sz w:val="24"/>
          <w:szCs w:val="24"/>
        </w:rPr>
        <w:t xml:space="preserve">. Titre : </w:t>
      </w:r>
      <w:r>
        <w:rPr>
          <w:b/>
          <w:bCs/>
          <w:sz w:val="24"/>
          <w:szCs w:val="24"/>
        </w:rPr>
        <w:t xml:space="preserve">Le coût de la dette publique devrait bondir de près de 20 milliards d’euros d’ici à 2027 </w:t>
      </w:r>
    </w:p>
    <w:p w14:paraId="39D13AD6" w14:textId="6F90F2B1" w:rsidR="004B591B" w:rsidRPr="00FC6559" w:rsidRDefault="004B591B" w:rsidP="004B591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>
        <w:rPr>
          <w:b/>
          <w:bCs/>
          <w:sz w:val="24"/>
          <w:szCs w:val="24"/>
        </w:rPr>
        <w:t>29</w:t>
      </w:r>
      <w:r w:rsidRPr="00FC6559">
        <w:rPr>
          <w:b/>
          <w:bCs/>
          <w:sz w:val="24"/>
          <w:szCs w:val="24"/>
        </w:rPr>
        <w:t>/0</w:t>
      </w:r>
      <w:r>
        <w:rPr>
          <w:b/>
          <w:bCs/>
          <w:sz w:val="24"/>
          <w:szCs w:val="24"/>
        </w:rPr>
        <w:t>9</w:t>
      </w:r>
      <w:r w:rsidRPr="00FC6559">
        <w:rPr>
          <w:b/>
          <w:bCs/>
          <w:sz w:val="24"/>
          <w:szCs w:val="24"/>
        </w:rPr>
        <w:t xml:space="preserve">/2022 </w:t>
      </w:r>
    </w:p>
    <w:p w14:paraId="2ACAEF6C" w14:textId="77777777" w:rsidR="004B591B" w:rsidRDefault="004B591B" w:rsidP="004B591B">
      <w:pPr>
        <w:rPr>
          <w:b/>
          <w:bCs/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Dette publique </w:t>
      </w:r>
    </w:p>
    <w:p w14:paraId="464FC73E" w14:textId="77777777" w:rsidR="004B591B" w:rsidRDefault="004B591B" w:rsidP="004B591B">
      <w:pPr>
        <w:rPr>
          <w:b/>
          <w:bCs/>
          <w:sz w:val="24"/>
          <w:szCs w:val="24"/>
        </w:rPr>
      </w:pPr>
      <w:hyperlink r:id="rId23" w:history="1">
        <w:r w:rsidRPr="00C42B3E">
          <w:rPr>
            <w:rStyle w:val="Lienhypertexte"/>
            <w:b/>
            <w:bCs/>
            <w:sz w:val="24"/>
            <w:szCs w:val="24"/>
          </w:rPr>
          <w:t>https://www.lesechos.fr/economie-france/budget-fiscalite/le-cout-de-la-dette-publique-devrait-bondir-de-pres-de-20-milliards-deuros-dici-a-2027-1852499</w:t>
        </w:r>
      </w:hyperlink>
    </w:p>
    <w:p w14:paraId="7E759C7F" w14:textId="4A4B9E80" w:rsidR="003C6EA9" w:rsidRDefault="00A74747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 Titre : </w:t>
      </w:r>
      <w:r w:rsidR="004B591B">
        <w:rPr>
          <w:b/>
          <w:bCs/>
          <w:sz w:val="24"/>
          <w:szCs w:val="24"/>
        </w:rPr>
        <w:t xml:space="preserve">Le ralentissement de la productivité affecte la croissance en France </w:t>
      </w:r>
    </w:p>
    <w:p w14:paraId="2BEE9607" w14:textId="3885FB9D" w:rsidR="00FC6559" w:rsidRPr="005F343F" w:rsidRDefault="00A74747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FC6559">
        <w:rPr>
          <w:b/>
          <w:bCs/>
          <w:sz w:val="24"/>
          <w:szCs w:val="24"/>
        </w:rPr>
        <w:t xml:space="preserve">le </w:t>
      </w:r>
      <w:r w:rsidR="004B591B">
        <w:rPr>
          <w:b/>
          <w:bCs/>
          <w:sz w:val="24"/>
          <w:szCs w:val="24"/>
        </w:rPr>
        <w:t>30</w:t>
      </w:r>
      <w:r w:rsidR="00FC6559">
        <w:rPr>
          <w:rFonts w:cstheme="minorHAnsi"/>
          <w:b/>
          <w:bCs/>
          <w:sz w:val="24"/>
          <w:szCs w:val="24"/>
        </w:rPr>
        <w:t>/0</w:t>
      </w:r>
      <w:r w:rsidR="004B591B">
        <w:rPr>
          <w:rFonts w:cstheme="minorHAnsi"/>
          <w:b/>
          <w:bCs/>
          <w:sz w:val="24"/>
          <w:szCs w:val="24"/>
        </w:rPr>
        <w:t>9</w:t>
      </w:r>
      <w:r w:rsidR="00FC6559">
        <w:rPr>
          <w:rFonts w:cstheme="minorHAnsi"/>
          <w:b/>
          <w:bCs/>
          <w:sz w:val="24"/>
          <w:szCs w:val="24"/>
        </w:rPr>
        <w:t xml:space="preserve">/2022 Page </w:t>
      </w:r>
      <w:r w:rsidR="004B591B">
        <w:rPr>
          <w:rFonts w:cstheme="minorHAnsi"/>
          <w:b/>
          <w:bCs/>
          <w:sz w:val="24"/>
          <w:szCs w:val="24"/>
        </w:rPr>
        <w:t>4</w:t>
      </w:r>
    </w:p>
    <w:p w14:paraId="07D49F31" w14:textId="35F9F0D4" w:rsidR="00A74747" w:rsidRDefault="00A74747" w:rsidP="00AB6522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 w:rsidR="004B591B">
        <w:rPr>
          <w:sz w:val="24"/>
          <w:szCs w:val="24"/>
        </w:rPr>
        <w:t xml:space="preserve"> Productivité </w:t>
      </w:r>
      <w:r>
        <w:rPr>
          <w:sz w:val="24"/>
          <w:szCs w:val="24"/>
        </w:rPr>
        <w:t xml:space="preserve"> </w:t>
      </w:r>
    </w:p>
    <w:p w14:paraId="3ACAAAD7" w14:textId="1037FBE0" w:rsidR="004B591B" w:rsidRDefault="004B591B" w:rsidP="00AB6522">
      <w:pPr>
        <w:rPr>
          <w:b/>
          <w:bCs/>
          <w:sz w:val="24"/>
          <w:szCs w:val="24"/>
        </w:rPr>
      </w:pPr>
      <w:hyperlink r:id="rId24" w:history="1">
        <w:r w:rsidRPr="00C42B3E">
          <w:rPr>
            <w:rStyle w:val="Lienhypertexte"/>
            <w:b/>
            <w:bCs/>
            <w:sz w:val="24"/>
            <w:szCs w:val="24"/>
          </w:rPr>
          <w:t>https://www.lesechos.fr/economie-france/conjoncture/le-ralentissement-de-la-productivite-pese-sur-la-croissance-en-france-1852741</w:t>
        </w:r>
      </w:hyperlink>
    </w:p>
    <w:p w14:paraId="60116DC5" w14:textId="77777777" w:rsidR="004B591B" w:rsidRDefault="004B591B" w:rsidP="002A7D56">
      <w:pPr>
        <w:rPr>
          <w:b/>
          <w:bCs/>
          <w:sz w:val="24"/>
          <w:szCs w:val="24"/>
        </w:rPr>
      </w:pPr>
    </w:p>
    <w:sectPr w:rsidR="004B5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B2C6E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14164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591B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241F"/>
    <w:rsid w:val="00542622"/>
    <w:rsid w:val="0054295E"/>
    <w:rsid w:val="00545353"/>
    <w:rsid w:val="00550742"/>
    <w:rsid w:val="0055169B"/>
    <w:rsid w:val="0055584D"/>
    <w:rsid w:val="00556EF6"/>
    <w:rsid w:val="00557CE1"/>
    <w:rsid w:val="00560B39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254E7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2DFF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24327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58B5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A79FE"/>
    <w:rsid w:val="00CB3BD1"/>
    <w:rsid w:val="00CC153F"/>
    <w:rsid w:val="00CC6499"/>
    <w:rsid w:val="00CD4CBB"/>
    <w:rsid w:val="00CD5AD2"/>
    <w:rsid w:val="00CD5E43"/>
    <w:rsid w:val="00CE14E8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27B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dees-debats/cercle/opinion-penurie-de-talents-trois-pistes-pour-y-remedier-1787895" TargetMode="External"/><Relationship Id="rId13" Type="http://schemas.openxmlformats.org/officeDocument/2006/relationships/hyperlink" Target="https://www.lesechos.fr/idees-debats/editos-analyses/faut-il-vraiment-donner-du-sens-1788407" TargetMode="External"/><Relationship Id="rId18" Type="http://schemas.openxmlformats.org/officeDocument/2006/relationships/hyperlink" Target="https://www.lesechos.fr/industrie-services/tourisme-transport/subway-change-de-methode-pour-le-marche-francais-1788867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lesechos.fr/monde/europe/europe-les-brevets-vont-bientot-couter-moins-cher-1852298" TargetMode="External"/><Relationship Id="rId7" Type="http://schemas.openxmlformats.org/officeDocument/2006/relationships/hyperlink" Target="https://www.lesechos.fr/idees-debats/cercle/opinion-quiet-quitting-ou-lon-redecouvre-les-strategies-de-retrait-du-travail-1848869" TargetMode="External"/><Relationship Id="rId12" Type="http://schemas.openxmlformats.org/officeDocument/2006/relationships/hyperlink" Target="https://www.lesechos.fr/tech-medias/hightech/android-google-perd-son-recours-contre-la-justice-europeenne-1787878" TargetMode="External"/><Relationship Id="rId17" Type="http://schemas.openxmlformats.org/officeDocument/2006/relationships/hyperlink" Target="https://www.lesechos.fr/industrie-services/automobile/le-moment-est-venu-de-deployer-honda-dans-les-deux-roues-electriques-1789052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lesechos.fr/tech-medias/medias/mariage-avorte-entre-tf1-et-m6-les-coulisses-dun-fiasco-1788881" TargetMode="External"/><Relationship Id="rId20" Type="http://schemas.openxmlformats.org/officeDocument/2006/relationships/hyperlink" Target="https://www.lesechos.fr/finance-marches/banque-assurances/avec-stancer-free-veut-casser-les-prix-du-marche-du-paiement-185204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dees-debats/editos-analyses/quiet-quitting-comment-re-motiver-durablement-les-salaries-1787784" TargetMode="External"/><Relationship Id="rId11" Type="http://schemas.openxmlformats.org/officeDocument/2006/relationships/hyperlink" Target="https://start.lesechos.fr/travailler-mieux/recrutements-entretiens/la-nouvelle-methode-de-kpmg-pour-recruter-2700-personnes-1788033" TargetMode="External"/><Relationship Id="rId24" Type="http://schemas.openxmlformats.org/officeDocument/2006/relationships/hyperlink" Target="https://www.lesechos.fr/economie-france/conjoncture/le-ralentissement-de-la-productivite-pese-sur-la-croissance-en-france-1852741" TargetMode="External"/><Relationship Id="rId5" Type="http://schemas.openxmlformats.org/officeDocument/2006/relationships/hyperlink" Target="https://www.lesechos.fr/industrie-services/automobile/tesla-une-politique-de-prix-pleine-de-surprises-1787378" TargetMode="External"/><Relationship Id="rId15" Type="http://schemas.openxmlformats.org/officeDocument/2006/relationships/hyperlink" Target="https://www.lesechos.fr/start-up/ecosysteme/d-vine-la-start-up-qui-veut-exporter-du-vin-au-verre-1788799" TargetMode="External"/><Relationship Id="rId23" Type="http://schemas.openxmlformats.org/officeDocument/2006/relationships/hyperlink" Target="https://www.lesechos.fr/economie-france/budget-fiscalite/le-cout-de-la-dette-publique-devrait-bondir-de-pres-de-20-milliards-deuros-dici-a-2027-1852499" TargetMode="External"/><Relationship Id="rId10" Type="http://schemas.openxmlformats.org/officeDocument/2006/relationships/hyperlink" Target="https://www.lesechos.fr/idees-debats/editos-analyses/la-poste-doit-changer-de-modele-1788091" TargetMode="External"/><Relationship Id="rId19" Type="http://schemas.openxmlformats.org/officeDocument/2006/relationships/hyperlink" Target="https://www.lesechos.fr/industrie-services/conso-distribution/ariel-contre-attaque-face-a-skip-en-misant-sur-un-positionnement-plus-ecologique-185193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pme-regions/auvergne-rhone-alpes/croissance-externe-un-choc-des-cultures-pour-lentreprise-familiale-efi-automotive-1787821" TargetMode="External"/><Relationship Id="rId14" Type="http://schemas.openxmlformats.org/officeDocument/2006/relationships/hyperlink" Target="https://www.lesechos.fr/industrie-services/automobile/automobile-dacia-revendique-desormais-seloigner-du-low-cost-1788398" TargetMode="External"/><Relationship Id="rId22" Type="http://schemas.openxmlformats.org/officeDocument/2006/relationships/hyperlink" Target="https://business.lesechos.fr/entrepreneurs/franchise/0702453747440-camaieu-les-raisons-d-une-faillite-349605.php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5977</TotalTime>
  <Pages>4</Pages>
  <Words>1207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101</cp:revision>
  <dcterms:created xsi:type="dcterms:W3CDTF">2020-02-21T16:55:00Z</dcterms:created>
  <dcterms:modified xsi:type="dcterms:W3CDTF">2022-10-13T15:19:00Z</dcterms:modified>
</cp:coreProperties>
</file>