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2BCCF60B" w:rsidR="00B52221" w:rsidRPr="00B52221" w:rsidRDefault="00D27190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Novembre et décembre </w:t>
      </w:r>
      <w:r w:rsidR="005E013A">
        <w:rPr>
          <w:b/>
          <w:bCs/>
          <w:sz w:val="32"/>
          <w:szCs w:val="32"/>
          <w:u w:val="single"/>
        </w:rPr>
        <w:t>202</w:t>
      </w:r>
      <w:r w:rsidR="00524548">
        <w:rPr>
          <w:b/>
          <w:bCs/>
          <w:sz w:val="32"/>
          <w:szCs w:val="32"/>
          <w:u w:val="single"/>
        </w:rPr>
        <w:t>2</w:t>
      </w:r>
    </w:p>
    <w:p w14:paraId="206C7DCC" w14:textId="77777777" w:rsidR="00EC05BD" w:rsidRDefault="00EC05BD" w:rsidP="00E709EE">
      <w:pPr>
        <w:rPr>
          <w:b/>
          <w:bCs/>
          <w:sz w:val="24"/>
          <w:szCs w:val="24"/>
        </w:rPr>
      </w:pPr>
    </w:p>
    <w:p w14:paraId="03B7C7C8" w14:textId="2FCC3F7C" w:rsidR="00524548" w:rsidRPr="005F343F" w:rsidRDefault="005F343F" w:rsidP="005F343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1. </w:t>
      </w:r>
      <w:r w:rsidR="00E709EE" w:rsidRPr="005F343F">
        <w:rPr>
          <w:rFonts w:cstheme="minorHAnsi"/>
          <w:b/>
          <w:bCs/>
          <w:sz w:val="24"/>
          <w:szCs w:val="24"/>
        </w:rPr>
        <w:t xml:space="preserve">Titre : </w:t>
      </w:r>
      <w:r w:rsidR="00D27190">
        <w:rPr>
          <w:rFonts w:cstheme="minorHAnsi"/>
          <w:b/>
          <w:bCs/>
          <w:sz w:val="24"/>
          <w:szCs w:val="24"/>
        </w:rPr>
        <w:t>Campari s’offre le bourbon américain Wilderne</w:t>
      </w:r>
      <w:r w:rsidR="00BE3138">
        <w:rPr>
          <w:rFonts w:cstheme="minorHAnsi"/>
          <w:b/>
          <w:bCs/>
          <w:sz w:val="24"/>
          <w:szCs w:val="24"/>
        </w:rPr>
        <w:t>ss</w:t>
      </w:r>
      <w:r w:rsidR="00D27190">
        <w:rPr>
          <w:rFonts w:cstheme="minorHAnsi"/>
          <w:b/>
          <w:bCs/>
          <w:sz w:val="24"/>
          <w:szCs w:val="24"/>
        </w:rPr>
        <w:t xml:space="preserve"> Trail</w:t>
      </w:r>
    </w:p>
    <w:p w14:paraId="1E053F44" w14:textId="7840C928" w:rsidR="002722BE" w:rsidRPr="005F343F" w:rsidRDefault="005F343F" w:rsidP="002722B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2722BE">
        <w:rPr>
          <w:rFonts w:cstheme="minorHAnsi"/>
          <w:b/>
          <w:bCs/>
          <w:sz w:val="24"/>
          <w:szCs w:val="24"/>
        </w:rPr>
        <w:t>0</w:t>
      </w:r>
      <w:r w:rsidR="00D27190">
        <w:rPr>
          <w:rFonts w:cstheme="minorHAnsi"/>
          <w:b/>
          <w:bCs/>
          <w:sz w:val="24"/>
          <w:szCs w:val="24"/>
        </w:rPr>
        <w:t>3</w:t>
      </w:r>
      <w:r w:rsidR="002722BE">
        <w:rPr>
          <w:rFonts w:cstheme="minorHAnsi"/>
          <w:b/>
          <w:bCs/>
          <w:sz w:val="24"/>
          <w:szCs w:val="24"/>
        </w:rPr>
        <w:t>/</w:t>
      </w:r>
      <w:r w:rsidR="00D27190">
        <w:rPr>
          <w:rFonts w:cstheme="minorHAnsi"/>
          <w:b/>
          <w:bCs/>
          <w:sz w:val="24"/>
          <w:szCs w:val="24"/>
        </w:rPr>
        <w:t>11</w:t>
      </w:r>
      <w:r w:rsidR="002722BE">
        <w:rPr>
          <w:rFonts w:cstheme="minorHAnsi"/>
          <w:b/>
          <w:bCs/>
          <w:sz w:val="24"/>
          <w:szCs w:val="24"/>
        </w:rPr>
        <w:t>/2022 Page</w:t>
      </w:r>
      <w:r w:rsidR="007B3CD3">
        <w:rPr>
          <w:rFonts w:cstheme="minorHAnsi"/>
          <w:b/>
          <w:bCs/>
          <w:sz w:val="24"/>
          <w:szCs w:val="24"/>
        </w:rPr>
        <w:t xml:space="preserve"> </w:t>
      </w:r>
      <w:r w:rsidR="00D27190">
        <w:rPr>
          <w:rFonts w:cstheme="minorHAnsi"/>
          <w:b/>
          <w:bCs/>
          <w:sz w:val="24"/>
          <w:szCs w:val="24"/>
        </w:rPr>
        <w:t>17</w:t>
      </w:r>
    </w:p>
    <w:p w14:paraId="31D02488" w14:textId="0F4FE3FB" w:rsidR="00353EA9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75D4D">
        <w:rPr>
          <w:rFonts w:cstheme="minorHAnsi"/>
          <w:sz w:val="24"/>
          <w:szCs w:val="24"/>
        </w:rPr>
        <w:t xml:space="preserve">Croissance externe </w:t>
      </w:r>
    </w:p>
    <w:p w14:paraId="2646A894" w14:textId="1FD75FFD" w:rsidR="007B3CD3" w:rsidRDefault="008F4C7D" w:rsidP="00524548">
      <w:pPr>
        <w:rPr>
          <w:rFonts w:cstheme="minorHAnsi"/>
          <w:b/>
          <w:bCs/>
          <w:sz w:val="24"/>
          <w:szCs w:val="24"/>
        </w:rPr>
      </w:pPr>
      <w:hyperlink r:id="rId5" w:history="1">
        <w:r w:rsidR="00BE3138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https://www.lesechos.fr/industrie-services/conso-distribution/alcool-campari-soffre-le-bourbon-americain-wilderness-trail-1874574</w:t>
        </w:r>
      </w:hyperlink>
    </w:p>
    <w:p w14:paraId="63793715" w14:textId="77777777" w:rsidR="00BE3138" w:rsidRDefault="00BE3138" w:rsidP="007C60AB">
      <w:pPr>
        <w:rPr>
          <w:rFonts w:cstheme="minorHAnsi"/>
          <w:b/>
          <w:bCs/>
          <w:sz w:val="24"/>
          <w:szCs w:val="24"/>
        </w:rPr>
      </w:pPr>
    </w:p>
    <w:p w14:paraId="5E34EEA9" w14:textId="248A29FB" w:rsidR="007C60AB" w:rsidRDefault="00E14DBB" w:rsidP="007C60AB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2.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D27190">
        <w:rPr>
          <w:rFonts w:cstheme="minorHAnsi"/>
          <w:b/>
          <w:bCs/>
          <w:sz w:val="24"/>
          <w:szCs w:val="24"/>
        </w:rPr>
        <w:t>Le plan de bataille de Sodexo pour m</w:t>
      </w:r>
      <w:r w:rsidR="00575D4D">
        <w:rPr>
          <w:rFonts w:cstheme="minorHAnsi"/>
          <w:b/>
          <w:bCs/>
          <w:sz w:val="24"/>
          <w:szCs w:val="24"/>
        </w:rPr>
        <w:t>ieux</w:t>
      </w:r>
      <w:r w:rsidR="00D27190">
        <w:rPr>
          <w:rFonts w:cstheme="minorHAnsi"/>
          <w:b/>
          <w:bCs/>
          <w:sz w:val="24"/>
          <w:szCs w:val="24"/>
        </w:rPr>
        <w:t xml:space="preserve"> rebondir après la pandémie </w:t>
      </w:r>
    </w:p>
    <w:p w14:paraId="2B2E94EC" w14:textId="02F7A8F1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D27190">
        <w:rPr>
          <w:rFonts w:cstheme="minorHAnsi"/>
          <w:b/>
          <w:bCs/>
          <w:sz w:val="24"/>
          <w:szCs w:val="24"/>
        </w:rPr>
        <w:t xml:space="preserve">03/11/2022 </w:t>
      </w:r>
      <w:r w:rsidR="007B3CD3">
        <w:rPr>
          <w:rFonts w:cstheme="minorHAnsi"/>
          <w:b/>
          <w:bCs/>
          <w:sz w:val="24"/>
          <w:szCs w:val="24"/>
        </w:rPr>
        <w:t>Page 1</w:t>
      </w:r>
      <w:r w:rsidR="00D27190">
        <w:rPr>
          <w:rFonts w:cstheme="minorHAnsi"/>
          <w:b/>
          <w:bCs/>
          <w:sz w:val="24"/>
          <w:szCs w:val="24"/>
        </w:rPr>
        <w:t>8</w:t>
      </w:r>
    </w:p>
    <w:p w14:paraId="41FC62E5" w14:textId="744CB5FA" w:rsidR="003302BF" w:rsidRDefault="00491B81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E3138">
        <w:rPr>
          <w:rFonts w:cstheme="minorHAnsi"/>
          <w:sz w:val="24"/>
          <w:szCs w:val="24"/>
        </w:rPr>
        <w:t>Plan stratégique</w:t>
      </w:r>
    </w:p>
    <w:p w14:paraId="0F8A9BF4" w14:textId="45D1C48C" w:rsidR="007B3CD3" w:rsidRDefault="008F4C7D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="00BE3138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https://www.lesechos.fr/industrie-services/services-conseils/restauration-le-plan-de-bataille-de-sodexo-pour-mieux-rebondir-apres-la-pandemie-1874876</w:t>
        </w:r>
      </w:hyperlink>
    </w:p>
    <w:p w14:paraId="7BE042B9" w14:textId="77777777" w:rsidR="00BE3138" w:rsidRDefault="00BE3138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1408711A" w14:textId="16038EC6" w:rsidR="00230934" w:rsidRDefault="00007337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D27190">
        <w:rPr>
          <w:rFonts w:cstheme="minorHAnsi"/>
          <w:b/>
          <w:bCs/>
          <w:color w:val="000000" w:themeColor="text1"/>
          <w:sz w:val="24"/>
          <w:szCs w:val="24"/>
        </w:rPr>
        <w:t xml:space="preserve">Le recul de l’activité du transport maritime mondial s’amplifie </w:t>
      </w:r>
    </w:p>
    <w:p w14:paraId="56F973B2" w14:textId="6A8B489A" w:rsidR="007B3CD3" w:rsidRPr="005F343F" w:rsidRDefault="00200008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D27190">
        <w:rPr>
          <w:rFonts w:cstheme="minorHAnsi"/>
          <w:b/>
          <w:bCs/>
          <w:sz w:val="24"/>
          <w:szCs w:val="24"/>
        </w:rPr>
        <w:t xml:space="preserve">03/11/2022 </w:t>
      </w:r>
      <w:r w:rsidR="007B3CD3">
        <w:rPr>
          <w:rFonts w:cstheme="minorHAnsi"/>
          <w:b/>
          <w:bCs/>
          <w:sz w:val="24"/>
          <w:szCs w:val="24"/>
        </w:rPr>
        <w:t xml:space="preserve">Page </w:t>
      </w:r>
      <w:r w:rsidR="00D27190">
        <w:rPr>
          <w:rFonts w:cstheme="minorHAnsi"/>
          <w:b/>
          <w:bCs/>
          <w:sz w:val="24"/>
          <w:szCs w:val="24"/>
        </w:rPr>
        <w:t>20</w:t>
      </w:r>
    </w:p>
    <w:p w14:paraId="0C97B562" w14:textId="1A36EAB8" w:rsidR="007F5F09" w:rsidRDefault="00E14DBB" w:rsidP="004272D3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75D4D">
        <w:rPr>
          <w:rFonts w:cstheme="minorHAnsi"/>
          <w:sz w:val="24"/>
          <w:szCs w:val="24"/>
        </w:rPr>
        <w:t xml:space="preserve">Transport maritime  </w:t>
      </w:r>
    </w:p>
    <w:p w14:paraId="3964C7DC" w14:textId="3A4374E7" w:rsidR="00761B0C" w:rsidRDefault="008F4C7D" w:rsidP="00D86545">
      <w:pPr>
        <w:rPr>
          <w:rFonts w:cstheme="minorHAnsi"/>
          <w:b/>
          <w:bCs/>
          <w:sz w:val="24"/>
          <w:szCs w:val="24"/>
        </w:rPr>
      </w:pPr>
      <w:hyperlink r:id="rId7" w:history="1">
        <w:r w:rsidR="00BE3138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https://www.lesechos.fr/industrie-services/tourisme-transport/le-recul-de-lactivite-du-transport-maritime-mondial-samplifie-1875105</w:t>
        </w:r>
      </w:hyperlink>
    </w:p>
    <w:p w14:paraId="35E7FCCE" w14:textId="77777777" w:rsidR="00BE3138" w:rsidRDefault="00BE3138" w:rsidP="00D86545">
      <w:pPr>
        <w:rPr>
          <w:rFonts w:cstheme="minorHAnsi"/>
          <w:b/>
          <w:bCs/>
          <w:sz w:val="24"/>
          <w:szCs w:val="24"/>
        </w:rPr>
      </w:pPr>
    </w:p>
    <w:p w14:paraId="05AA2B1A" w14:textId="7FB4B97C" w:rsidR="003302BF" w:rsidRDefault="00131AD0" w:rsidP="003302BF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4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D27190">
        <w:rPr>
          <w:rFonts w:cstheme="minorHAnsi"/>
          <w:b/>
          <w:bCs/>
          <w:sz w:val="24"/>
          <w:szCs w:val="24"/>
        </w:rPr>
        <w:t xml:space="preserve">Comment Burger King met </w:t>
      </w:r>
      <w:r w:rsidR="00575D4D">
        <w:rPr>
          <w:rFonts w:cstheme="minorHAnsi"/>
          <w:b/>
          <w:bCs/>
          <w:sz w:val="24"/>
          <w:szCs w:val="24"/>
        </w:rPr>
        <w:t>en</w:t>
      </w:r>
      <w:r w:rsidR="00D27190">
        <w:rPr>
          <w:rFonts w:cstheme="minorHAnsi"/>
          <w:b/>
          <w:bCs/>
          <w:sz w:val="24"/>
          <w:szCs w:val="24"/>
        </w:rPr>
        <w:t xml:space="preserve"> place la sobriété énergétique</w:t>
      </w:r>
    </w:p>
    <w:p w14:paraId="4508FE98" w14:textId="4642E842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031465" w:rsidRPr="00D86545">
        <w:rPr>
          <w:rFonts w:cstheme="minorHAnsi"/>
          <w:b/>
          <w:bCs/>
          <w:sz w:val="24"/>
          <w:szCs w:val="24"/>
        </w:rPr>
        <w:t xml:space="preserve">le </w:t>
      </w:r>
      <w:r w:rsidR="00D27190">
        <w:rPr>
          <w:rFonts w:cstheme="minorHAnsi"/>
          <w:b/>
          <w:bCs/>
          <w:sz w:val="24"/>
          <w:szCs w:val="24"/>
        </w:rPr>
        <w:t>04/11/2022 Page 2</w:t>
      </w:r>
      <w:r w:rsidR="006A7865">
        <w:rPr>
          <w:rFonts w:cstheme="minorHAnsi"/>
          <w:b/>
          <w:bCs/>
          <w:sz w:val="24"/>
          <w:szCs w:val="24"/>
        </w:rPr>
        <w:t>5</w:t>
      </w:r>
    </w:p>
    <w:p w14:paraId="46C04650" w14:textId="52D0BA68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75D4D">
        <w:rPr>
          <w:rFonts w:cstheme="minorHAnsi"/>
          <w:sz w:val="24"/>
          <w:szCs w:val="24"/>
        </w:rPr>
        <w:t>Sobriété énergétique</w:t>
      </w:r>
    </w:p>
    <w:p w14:paraId="6E698CA4" w14:textId="2EC1E319" w:rsidR="004272D3" w:rsidRDefault="008F4C7D" w:rsidP="004272D3">
      <w:pPr>
        <w:rPr>
          <w:b/>
          <w:bCs/>
          <w:sz w:val="24"/>
          <w:szCs w:val="24"/>
        </w:rPr>
      </w:pPr>
      <w:hyperlink r:id="rId8" w:history="1">
        <w:r w:rsidR="00BE3138" w:rsidRPr="00901EB2">
          <w:rPr>
            <w:rStyle w:val="Lienhypertexte"/>
            <w:b/>
            <w:bCs/>
            <w:sz w:val="24"/>
            <w:szCs w:val="24"/>
          </w:rPr>
          <w:t>https://www.lesechos.fr/industrie-services/tourisme-transport/comment-burger-king-met-en-place-la-sobriete-energetique-1875743</w:t>
        </w:r>
      </w:hyperlink>
    </w:p>
    <w:p w14:paraId="6B83DDAA" w14:textId="77777777" w:rsidR="00BE3138" w:rsidRDefault="00BE3138" w:rsidP="004272D3">
      <w:pPr>
        <w:rPr>
          <w:b/>
          <w:bCs/>
          <w:sz w:val="24"/>
          <w:szCs w:val="24"/>
        </w:rPr>
      </w:pPr>
    </w:p>
    <w:p w14:paraId="005E9BE5" w14:textId="292A9100" w:rsidR="00B944D1" w:rsidRPr="007F5151" w:rsidRDefault="00B944D1" w:rsidP="00B944D1">
      <w:pPr>
        <w:rPr>
          <w:b/>
          <w:bCs/>
          <w:sz w:val="24"/>
          <w:szCs w:val="24"/>
        </w:rPr>
      </w:pPr>
      <w:r w:rsidRPr="007F5151">
        <w:rPr>
          <w:b/>
          <w:bCs/>
          <w:sz w:val="24"/>
          <w:szCs w:val="24"/>
        </w:rPr>
        <w:t xml:space="preserve">5. Titre : </w:t>
      </w:r>
      <w:r w:rsidR="00D27190">
        <w:rPr>
          <w:b/>
          <w:bCs/>
          <w:sz w:val="24"/>
          <w:szCs w:val="24"/>
        </w:rPr>
        <w:t xml:space="preserve">Milka change de recette pour gagner des consommateurs </w:t>
      </w:r>
    </w:p>
    <w:p w14:paraId="0F1A946F" w14:textId="153E5E04" w:rsidR="006A7865" w:rsidRPr="005F343F" w:rsidRDefault="00B944D1" w:rsidP="006A7865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B37E40" w:rsidRPr="00D86545">
        <w:rPr>
          <w:rFonts w:cstheme="minorHAnsi"/>
          <w:b/>
          <w:bCs/>
          <w:sz w:val="24"/>
          <w:szCs w:val="24"/>
        </w:rPr>
        <w:t xml:space="preserve">le </w:t>
      </w:r>
      <w:r w:rsidR="00D27190">
        <w:rPr>
          <w:rFonts w:cstheme="minorHAnsi"/>
          <w:b/>
          <w:bCs/>
          <w:sz w:val="24"/>
          <w:szCs w:val="24"/>
        </w:rPr>
        <w:t xml:space="preserve">07/11/2022 </w:t>
      </w:r>
      <w:r w:rsidR="006A7865">
        <w:rPr>
          <w:rFonts w:cstheme="minorHAnsi"/>
          <w:b/>
          <w:bCs/>
          <w:sz w:val="24"/>
          <w:szCs w:val="24"/>
        </w:rPr>
        <w:t xml:space="preserve">Page </w:t>
      </w:r>
      <w:r w:rsidR="00D27190">
        <w:rPr>
          <w:rFonts w:cstheme="minorHAnsi"/>
          <w:b/>
          <w:bCs/>
          <w:sz w:val="24"/>
          <w:szCs w:val="24"/>
        </w:rPr>
        <w:t>27</w:t>
      </w:r>
    </w:p>
    <w:p w14:paraId="6B9E36FE" w14:textId="58DCC8A8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575D4D">
        <w:rPr>
          <w:sz w:val="24"/>
          <w:szCs w:val="24"/>
        </w:rPr>
        <w:t xml:space="preserve">Démarche mercatique </w:t>
      </w:r>
    </w:p>
    <w:p w14:paraId="694D3CD6" w14:textId="393A006B" w:rsidR="004272D3" w:rsidRDefault="008F4C7D" w:rsidP="004272D3">
      <w:pPr>
        <w:rPr>
          <w:rFonts w:cstheme="minorHAnsi"/>
          <w:b/>
          <w:bCs/>
          <w:sz w:val="24"/>
          <w:szCs w:val="24"/>
        </w:rPr>
      </w:pPr>
      <w:hyperlink r:id="rId9" w:history="1">
        <w:r w:rsidR="00BE3138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https://www.lesechos.fr/industrie-services/conso-distribution/les-chocolats-milka-changent-de-recette-pour-gagner-des-consommateurs-1876199</w:t>
        </w:r>
      </w:hyperlink>
    </w:p>
    <w:p w14:paraId="3817B4E2" w14:textId="59D2F62C" w:rsidR="007960EF" w:rsidRDefault="00B944D1" w:rsidP="007960E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D27190">
        <w:rPr>
          <w:rFonts w:cstheme="minorHAnsi"/>
          <w:b/>
          <w:bCs/>
          <w:sz w:val="24"/>
          <w:szCs w:val="24"/>
        </w:rPr>
        <w:t xml:space="preserve">Les gains de productivité passent aussi par les </w:t>
      </w:r>
      <w:r w:rsidR="00BE3138">
        <w:rPr>
          <w:rFonts w:cstheme="minorHAnsi"/>
          <w:b/>
          <w:bCs/>
          <w:sz w:val="24"/>
          <w:szCs w:val="24"/>
        </w:rPr>
        <w:t>« </w:t>
      </w:r>
      <w:r w:rsidR="00D27190">
        <w:rPr>
          <w:rFonts w:cstheme="minorHAnsi"/>
          <w:b/>
          <w:bCs/>
          <w:sz w:val="24"/>
          <w:szCs w:val="24"/>
        </w:rPr>
        <w:t>soft skills</w:t>
      </w:r>
      <w:r w:rsidR="00BE3138">
        <w:rPr>
          <w:rFonts w:cstheme="minorHAnsi"/>
          <w:b/>
          <w:bCs/>
          <w:sz w:val="24"/>
          <w:szCs w:val="24"/>
        </w:rPr>
        <w:t> »</w:t>
      </w:r>
    </w:p>
    <w:p w14:paraId="621E075D" w14:textId="782587F3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D27190">
        <w:rPr>
          <w:rFonts w:cstheme="minorHAnsi"/>
          <w:b/>
          <w:bCs/>
          <w:sz w:val="24"/>
          <w:szCs w:val="24"/>
        </w:rPr>
        <w:t>10/11/2022 Page 16</w:t>
      </w:r>
    </w:p>
    <w:p w14:paraId="641562AA" w14:textId="68E31F3E" w:rsidR="008C796F" w:rsidRPr="007873EC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75D4D">
        <w:rPr>
          <w:rFonts w:cstheme="minorHAnsi"/>
          <w:sz w:val="24"/>
          <w:szCs w:val="24"/>
        </w:rPr>
        <w:t xml:space="preserve">Soft skills </w:t>
      </w:r>
    </w:p>
    <w:p w14:paraId="5F925E83" w14:textId="540147CE" w:rsidR="00CA4FF2" w:rsidRDefault="008F4C7D" w:rsidP="008B4D0B">
      <w:pPr>
        <w:rPr>
          <w:rFonts w:cstheme="minorHAnsi"/>
          <w:b/>
          <w:bCs/>
          <w:sz w:val="24"/>
          <w:szCs w:val="24"/>
        </w:rPr>
      </w:pPr>
      <w:hyperlink r:id="rId10" w:history="1">
        <w:r w:rsidR="00BE3138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https://www.lesechos.fr/idees-debats/leadership-management/les-gains-de-productivite-passent-aussi-par-les-soft-skills-1876324</w:t>
        </w:r>
      </w:hyperlink>
    </w:p>
    <w:p w14:paraId="26296D78" w14:textId="77777777" w:rsidR="00BE3138" w:rsidRPr="007873EC" w:rsidRDefault="00BE3138" w:rsidP="008B4D0B">
      <w:pPr>
        <w:rPr>
          <w:rFonts w:cstheme="minorHAnsi"/>
          <w:b/>
          <w:bCs/>
          <w:sz w:val="24"/>
          <w:szCs w:val="24"/>
        </w:rPr>
      </w:pPr>
    </w:p>
    <w:p w14:paraId="61F025C7" w14:textId="51D47DCD" w:rsidR="00AE0060" w:rsidRPr="00EE0E5B" w:rsidRDefault="00761B0C" w:rsidP="00AE0060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D27190">
        <w:rPr>
          <w:rFonts w:cstheme="minorHAnsi"/>
          <w:b/>
          <w:bCs/>
          <w:sz w:val="24"/>
          <w:szCs w:val="24"/>
        </w:rPr>
        <w:t xml:space="preserve">Les salons et les événements d’entreprise se réinventent </w:t>
      </w:r>
    </w:p>
    <w:p w14:paraId="22E9A514" w14:textId="4957E60F" w:rsidR="006A7865" w:rsidRPr="005F343F" w:rsidRDefault="00EE0E5B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 w:rsidR="00D27190">
        <w:rPr>
          <w:rFonts w:cstheme="minorHAnsi"/>
          <w:b/>
          <w:bCs/>
          <w:sz w:val="24"/>
          <w:szCs w:val="24"/>
        </w:rPr>
        <w:t>15/11/2022 Page 20</w:t>
      </w:r>
    </w:p>
    <w:p w14:paraId="7B5EBFB3" w14:textId="65E34238" w:rsidR="00AE0060" w:rsidRDefault="0087559E" w:rsidP="00AE0060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575D4D">
        <w:rPr>
          <w:rFonts w:cstheme="minorHAnsi"/>
          <w:sz w:val="24"/>
          <w:szCs w:val="24"/>
        </w:rPr>
        <w:t xml:space="preserve">Salons </w:t>
      </w:r>
    </w:p>
    <w:p w14:paraId="5A703D5A" w14:textId="7016DD19" w:rsidR="00BE3138" w:rsidRPr="00BE3138" w:rsidRDefault="008F4C7D" w:rsidP="00AE0060">
      <w:pPr>
        <w:jc w:val="both"/>
        <w:rPr>
          <w:rFonts w:cstheme="minorHAnsi"/>
          <w:b/>
          <w:sz w:val="24"/>
          <w:szCs w:val="24"/>
        </w:rPr>
      </w:pPr>
      <w:hyperlink r:id="rId11" w:history="1">
        <w:r w:rsidR="00BE3138" w:rsidRPr="00BE3138">
          <w:rPr>
            <w:rStyle w:val="Lienhypertexte"/>
            <w:rFonts w:cstheme="minorHAnsi"/>
            <w:b/>
            <w:sz w:val="24"/>
            <w:szCs w:val="24"/>
          </w:rPr>
          <w:t>https://www.lesechos.fr/industrie-services/services-conseils/les-salons-et-les-evenements-dentreprises-post-covid-se-reinventent-1878674</w:t>
        </w:r>
      </w:hyperlink>
    </w:p>
    <w:p w14:paraId="6B472287" w14:textId="77777777" w:rsidR="00BE3138" w:rsidRPr="00B37E40" w:rsidRDefault="00BE3138" w:rsidP="00AE0060">
      <w:pPr>
        <w:jc w:val="both"/>
        <w:rPr>
          <w:rFonts w:cstheme="minorHAnsi"/>
          <w:sz w:val="24"/>
          <w:szCs w:val="24"/>
        </w:rPr>
      </w:pPr>
    </w:p>
    <w:p w14:paraId="08763093" w14:textId="22BB615D" w:rsidR="00AE0060" w:rsidRPr="00575D4D" w:rsidRDefault="00761B0C" w:rsidP="00AE0060">
      <w:pPr>
        <w:rPr>
          <w:rFonts w:cstheme="minorHAnsi"/>
          <w:b/>
          <w:bCs/>
          <w:sz w:val="24"/>
          <w:szCs w:val="24"/>
        </w:rPr>
      </w:pPr>
      <w:r w:rsidRPr="00575D4D">
        <w:rPr>
          <w:rFonts w:cstheme="minorHAnsi"/>
          <w:b/>
          <w:bCs/>
          <w:sz w:val="24"/>
          <w:szCs w:val="24"/>
        </w:rPr>
        <w:t>8</w:t>
      </w:r>
      <w:r w:rsidR="00FE2E8C" w:rsidRPr="00575D4D">
        <w:rPr>
          <w:rFonts w:cstheme="minorHAnsi"/>
          <w:b/>
          <w:bCs/>
          <w:sz w:val="24"/>
          <w:szCs w:val="24"/>
        </w:rPr>
        <w:t xml:space="preserve">. </w:t>
      </w:r>
      <w:r w:rsidR="00230A0A" w:rsidRPr="00575D4D">
        <w:rPr>
          <w:rFonts w:cstheme="minorHAnsi"/>
          <w:b/>
          <w:bCs/>
          <w:sz w:val="24"/>
          <w:szCs w:val="24"/>
        </w:rPr>
        <w:t xml:space="preserve"> </w:t>
      </w:r>
      <w:r w:rsidR="00FE2E8C" w:rsidRPr="00575D4D">
        <w:rPr>
          <w:rFonts w:cstheme="minorHAnsi"/>
          <w:b/>
          <w:bCs/>
          <w:sz w:val="24"/>
          <w:szCs w:val="24"/>
        </w:rPr>
        <w:t xml:space="preserve">Titre : </w:t>
      </w:r>
      <w:r w:rsidR="00D27190" w:rsidRPr="00575D4D">
        <w:rPr>
          <w:rFonts w:cstheme="minorHAnsi"/>
          <w:b/>
          <w:bCs/>
          <w:sz w:val="24"/>
          <w:szCs w:val="24"/>
        </w:rPr>
        <w:t xml:space="preserve">Crise énergétique : le fret ferroviaire en danger </w:t>
      </w:r>
    </w:p>
    <w:p w14:paraId="0D12D309" w14:textId="56EA3725" w:rsidR="006A7865" w:rsidRPr="005F343F" w:rsidRDefault="00EE0E5B" w:rsidP="006A7865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D27190">
        <w:rPr>
          <w:rFonts w:cstheme="minorHAnsi"/>
          <w:b/>
          <w:bCs/>
          <w:sz w:val="24"/>
          <w:szCs w:val="24"/>
        </w:rPr>
        <w:t xml:space="preserve">16/11/2022 </w:t>
      </w:r>
      <w:r w:rsidR="006A7865">
        <w:rPr>
          <w:rFonts w:cstheme="minorHAnsi"/>
          <w:b/>
          <w:bCs/>
          <w:sz w:val="24"/>
          <w:szCs w:val="24"/>
        </w:rPr>
        <w:t>Page 1</w:t>
      </w:r>
      <w:r w:rsidR="00D27190">
        <w:rPr>
          <w:rFonts w:cstheme="minorHAnsi"/>
          <w:b/>
          <w:bCs/>
          <w:sz w:val="24"/>
          <w:szCs w:val="24"/>
        </w:rPr>
        <w:t>1</w:t>
      </w:r>
    </w:p>
    <w:p w14:paraId="19A1BA53" w14:textId="183C9EA9" w:rsidR="00791207" w:rsidRDefault="00AE0060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575D4D">
        <w:rPr>
          <w:rFonts w:cstheme="minorHAnsi"/>
          <w:sz w:val="24"/>
          <w:szCs w:val="24"/>
        </w:rPr>
        <w:t xml:space="preserve">Fret ferroviaire </w:t>
      </w:r>
    </w:p>
    <w:p w14:paraId="0BB3766D" w14:textId="365F4E86" w:rsidR="009652F0" w:rsidRDefault="008F4C7D" w:rsidP="00FE2E8C">
      <w:pPr>
        <w:rPr>
          <w:rFonts w:cstheme="minorHAnsi"/>
          <w:b/>
          <w:bCs/>
          <w:color w:val="FF0000"/>
          <w:sz w:val="24"/>
          <w:szCs w:val="24"/>
        </w:rPr>
      </w:pPr>
      <w:hyperlink r:id="rId12" w:history="1">
        <w:r w:rsidR="00BE3138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https://www.lesechos.fr/idees-debats/cercle/opinion-crise-energetique-le-fret-ferroviaire-en-danger-1879533</w:t>
        </w:r>
      </w:hyperlink>
    </w:p>
    <w:p w14:paraId="673759DB" w14:textId="77777777" w:rsidR="00BE3138" w:rsidRDefault="00BE3138" w:rsidP="00FE2E8C">
      <w:pPr>
        <w:rPr>
          <w:rFonts w:cstheme="minorHAnsi"/>
          <w:b/>
          <w:bCs/>
          <w:color w:val="FF0000"/>
          <w:sz w:val="24"/>
          <w:szCs w:val="24"/>
        </w:rPr>
      </w:pPr>
    </w:p>
    <w:p w14:paraId="140D0690" w14:textId="52A46909" w:rsidR="00FE2E8C" w:rsidRPr="00EE0E5B" w:rsidRDefault="00761B0C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575D4D">
        <w:rPr>
          <w:rFonts w:cstheme="minorHAnsi"/>
          <w:b/>
          <w:bCs/>
          <w:sz w:val="24"/>
          <w:szCs w:val="24"/>
        </w:rPr>
        <w:t>L</w:t>
      </w:r>
      <w:r w:rsidR="00D27190">
        <w:rPr>
          <w:rFonts w:cstheme="minorHAnsi"/>
          <w:b/>
          <w:bCs/>
          <w:sz w:val="24"/>
          <w:szCs w:val="24"/>
        </w:rPr>
        <w:t>es Galeri</w:t>
      </w:r>
      <w:r w:rsidR="00575D4D">
        <w:rPr>
          <w:rFonts w:cstheme="minorHAnsi"/>
          <w:b/>
          <w:bCs/>
          <w:sz w:val="24"/>
          <w:szCs w:val="24"/>
        </w:rPr>
        <w:t>es</w:t>
      </w:r>
      <w:r w:rsidR="00D27190">
        <w:rPr>
          <w:rFonts w:cstheme="minorHAnsi"/>
          <w:b/>
          <w:bCs/>
          <w:sz w:val="24"/>
          <w:szCs w:val="24"/>
        </w:rPr>
        <w:t xml:space="preserve"> Lafayette s’implantent en Inde </w:t>
      </w:r>
    </w:p>
    <w:p w14:paraId="16478FC3" w14:textId="6A4EC994" w:rsidR="006A7865" w:rsidRPr="005F343F" w:rsidRDefault="004A48CA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D27190">
        <w:rPr>
          <w:rFonts w:cstheme="minorHAnsi"/>
          <w:b/>
          <w:bCs/>
          <w:sz w:val="24"/>
          <w:szCs w:val="24"/>
        </w:rPr>
        <w:t xml:space="preserve">17/11/2022 </w:t>
      </w:r>
      <w:r w:rsidR="006A7865">
        <w:rPr>
          <w:rFonts w:cstheme="minorHAnsi"/>
          <w:b/>
          <w:bCs/>
          <w:sz w:val="24"/>
          <w:szCs w:val="24"/>
        </w:rPr>
        <w:t xml:space="preserve">Page </w:t>
      </w:r>
      <w:r w:rsidR="00D27190">
        <w:rPr>
          <w:rFonts w:cstheme="minorHAnsi"/>
          <w:b/>
          <w:bCs/>
          <w:sz w:val="24"/>
          <w:szCs w:val="24"/>
        </w:rPr>
        <w:t>19</w:t>
      </w:r>
    </w:p>
    <w:p w14:paraId="42643FB8" w14:textId="55AD7707" w:rsidR="009652F0" w:rsidRDefault="004A48CA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BE3138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575D4D">
        <w:rPr>
          <w:rFonts w:cstheme="minorHAnsi"/>
          <w:sz w:val="24"/>
          <w:szCs w:val="24"/>
        </w:rPr>
        <w:t>Internationalisation</w:t>
      </w:r>
      <w:r w:rsidR="00BE3138">
        <w:rPr>
          <w:rFonts w:cstheme="minorHAnsi"/>
          <w:sz w:val="24"/>
          <w:szCs w:val="24"/>
        </w:rPr>
        <w:t xml:space="preserve">, franchise </w:t>
      </w:r>
      <w:r w:rsidR="00575D4D">
        <w:rPr>
          <w:rFonts w:cstheme="minorHAnsi"/>
          <w:sz w:val="24"/>
          <w:szCs w:val="24"/>
        </w:rPr>
        <w:t xml:space="preserve"> </w:t>
      </w:r>
    </w:p>
    <w:p w14:paraId="16AA02E3" w14:textId="5A441B1F" w:rsidR="004272D3" w:rsidRDefault="008F4C7D" w:rsidP="00EE0E5B">
      <w:pPr>
        <w:jc w:val="both"/>
        <w:rPr>
          <w:rFonts w:cstheme="minorHAnsi"/>
          <w:b/>
          <w:bCs/>
          <w:sz w:val="24"/>
          <w:szCs w:val="24"/>
        </w:rPr>
      </w:pPr>
      <w:hyperlink r:id="rId13" w:history="1">
        <w:r w:rsidR="00BE3138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https://www.lesechos.fr/industrie-services/conso-distribution/luxe-les-galeries-lafayette-simplantent-en-inde-1879734</w:t>
        </w:r>
      </w:hyperlink>
    </w:p>
    <w:p w14:paraId="1D76687E" w14:textId="77777777" w:rsidR="00BE3138" w:rsidRDefault="00BE3138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21E839B3" w14:textId="13CB607F" w:rsidR="00EE0E5B" w:rsidRPr="00EE0E5B" w:rsidRDefault="007F5151" w:rsidP="00EE0E5B">
      <w:pPr>
        <w:jc w:val="both"/>
        <w:rPr>
          <w:rFonts w:cstheme="minorHAnsi"/>
          <w:b/>
          <w:bCs/>
          <w:sz w:val="24"/>
          <w:szCs w:val="24"/>
        </w:rPr>
      </w:pPr>
      <w:r w:rsidRPr="00EE0E5B"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0</w:t>
      </w:r>
      <w:r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 : </w:t>
      </w:r>
      <w:r w:rsidR="00D27190">
        <w:rPr>
          <w:rFonts w:cstheme="minorHAnsi"/>
          <w:b/>
          <w:bCs/>
          <w:sz w:val="24"/>
          <w:szCs w:val="24"/>
        </w:rPr>
        <w:t>Propriété industrielle : les PME toujours à la traine</w:t>
      </w:r>
      <w:r w:rsidR="00575D4D">
        <w:rPr>
          <w:rFonts w:cstheme="minorHAnsi"/>
          <w:b/>
          <w:bCs/>
          <w:sz w:val="24"/>
          <w:szCs w:val="24"/>
        </w:rPr>
        <w:t xml:space="preserve"> sur les brevets </w:t>
      </w:r>
    </w:p>
    <w:p w14:paraId="59F74256" w14:textId="5B87F4F1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 w:rsidR="00D81660">
        <w:rPr>
          <w:rFonts w:cstheme="minorHAnsi"/>
          <w:b/>
          <w:bCs/>
          <w:sz w:val="24"/>
          <w:szCs w:val="24"/>
        </w:rPr>
        <w:t xml:space="preserve"> </w:t>
      </w:r>
      <w:r w:rsidR="00575D4D">
        <w:rPr>
          <w:rFonts w:cstheme="minorHAnsi"/>
          <w:b/>
          <w:bCs/>
          <w:sz w:val="24"/>
          <w:szCs w:val="24"/>
        </w:rPr>
        <w:t xml:space="preserve">17/11/2022 </w:t>
      </w:r>
      <w:r w:rsidR="006A7865">
        <w:rPr>
          <w:rFonts w:cstheme="minorHAnsi"/>
          <w:b/>
          <w:bCs/>
          <w:sz w:val="24"/>
          <w:szCs w:val="24"/>
        </w:rPr>
        <w:t>Page 2</w:t>
      </w:r>
      <w:r w:rsidR="00575D4D">
        <w:rPr>
          <w:rFonts w:cstheme="minorHAnsi"/>
          <w:b/>
          <w:bCs/>
          <w:sz w:val="24"/>
          <w:szCs w:val="24"/>
        </w:rPr>
        <w:t>0</w:t>
      </w:r>
    </w:p>
    <w:p w14:paraId="7DAE1403" w14:textId="6951D19A" w:rsidR="001940ED" w:rsidRDefault="00B37E40" w:rsidP="004272D3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575D4D">
        <w:rPr>
          <w:rFonts w:cstheme="minorHAnsi"/>
          <w:sz w:val="24"/>
          <w:szCs w:val="24"/>
        </w:rPr>
        <w:t>Brevets</w:t>
      </w:r>
    </w:p>
    <w:p w14:paraId="5F48BA66" w14:textId="5A2FA386" w:rsidR="009941D2" w:rsidRDefault="008F4C7D" w:rsidP="00FE2E8C">
      <w:pPr>
        <w:rPr>
          <w:rFonts w:cstheme="minorHAnsi"/>
          <w:b/>
          <w:bCs/>
          <w:sz w:val="24"/>
          <w:szCs w:val="24"/>
        </w:rPr>
      </w:pPr>
      <w:hyperlink r:id="rId14" w:history="1">
        <w:r w:rsidR="00BE3138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https://www.lesechos.fr/pme-regions/actualite-pme/propriete-industrielle-les-pme-francaises-toujours-a-la-traine-sur-les-brevets-1879773</w:t>
        </w:r>
      </w:hyperlink>
    </w:p>
    <w:p w14:paraId="68631773" w14:textId="6380DECA" w:rsidR="00BE3138" w:rsidRDefault="00BE3138" w:rsidP="00FE2E8C">
      <w:pPr>
        <w:rPr>
          <w:rFonts w:cstheme="minorHAnsi"/>
          <w:b/>
          <w:bCs/>
          <w:sz w:val="24"/>
          <w:szCs w:val="24"/>
        </w:rPr>
      </w:pPr>
    </w:p>
    <w:p w14:paraId="61EFDC73" w14:textId="77777777" w:rsidR="00A51416" w:rsidRDefault="00A51416" w:rsidP="00FE2E8C">
      <w:pPr>
        <w:rPr>
          <w:rFonts w:cstheme="minorHAnsi"/>
          <w:b/>
          <w:bCs/>
          <w:sz w:val="24"/>
          <w:szCs w:val="24"/>
        </w:rPr>
      </w:pPr>
    </w:p>
    <w:p w14:paraId="5BD11F2F" w14:textId="7290E381" w:rsidR="00FE2E8C" w:rsidRPr="00D86545" w:rsidRDefault="007F5151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761B0C">
        <w:rPr>
          <w:rFonts w:cstheme="minorHAnsi"/>
          <w:b/>
          <w:bCs/>
          <w:sz w:val="24"/>
          <w:szCs w:val="24"/>
        </w:rPr>
        <w:t>1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575D4D">
        <w:rPr>
          <w:rFonts w:cstheme="minorHAnsi"/>
          <w:b/>
          <w:bCs/>
          <w:sz w:val="24"/>
          <w:szCs w:val="24"/>
        </w:rPr>
        <w:t xml:space="preserve">Quand la supply chain adopte l’IA </w:t>
      </w:r>
    </w:p>
    <w:p w14:paraId="5EC81E47" w14:textId="72A7A3F7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575D4D">
        <w:rPr>
          <w:rFonts w:cstheme="minorHAnsi"/>
          <w:b/>
          <w:bCs/>
          <w:sz w:val="24"/>
          <w:szCs w:val="24"/>
        </w:rPr>
        <w:t xml:space="preserve">22/11/2022 </w:t>
      </w:r>
      <w:r w:rsidR="006A7865">
        <w:rPr>
          <w:rFonts w:cstheme="minorHAnsi"/>
          <w:b/>
          <w:bCs/>
          <w:sz w:val="24"/>
          <w:szCs w:val="24"/>
        </w:rPr>
        <w:t>Page 1</w:t>
      </w:r>
      <w:r w:rsidR="00575D4D">
        <w:rPr>
          <w:rFonts w:cstheme="minorHAnsi"/>
          <w:b/>
          <w:bCs/>
          <w:sz w:val="24"/>
          <w:szCs w:val="24"/>
        </w:rPr>
        <w:t>15</w:t>
      </w:r>
    </w:p>
    <w:p w14:paraId="44B75092" w14:textId="553EBD80" w:rsidR="002C39E2" w:rsidRDefault="00FE2E8C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75D4D">
        <w:rPr>
          <w:rFonts w:cstheme="minorHAnsi"/>
          <w:sz w:val="24"/>
          <w:szCs w:val="24"/>
        </w:rPr>
        <w:t xml:space="preserve">Supply chain </w:t>
      </w:r>
    </w:p>
    <w:p w14:paraId="479DB3B9" w14:textId="7C099FFB" w:rsidR="009941D2" w:rsidRDefault="008F4C7D" w:rsidP="001E3C97">
      <w:pPr>
        <w:rPr>
          <w:rFonts w:cstheme="minorHAnsi"/>
          <w:b/>
          <w:bCs/>
          <w:sz w:val="24"/>
          <w:szCs w:val="24"/>
        </w:rPr>
      </w:pPr>
      <w:hyperlink r:id="rId15" w:history="1">
        <w:r w:rsidR="00BE3138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https://www.lesechos.fr/idees-debats/sciences-prospective/quand-la-supply-chain-adopte-lintelligence-artificielle-1881154</w:t>
        </w:r>
      </w:hyperlink>
    </w:p>
    <w:p w14:paraId="4A54BC92" w14:textId="77777777" w:rsidR="00A51416" w:rsidRDefault="00A51416" w:rsidP="00FE2E8C">
      <w:pPr>
        <w:rPr>
          <w:rFonts w:cstheme="minorHAnsi"/>
          <w:b/>
          <w:bCs/>
          <w:sz w:val="24"/>
          <w:szCs w:val="24"/>
        </w:rPr>
      </w:pPr>
    </w:p>
    <w:p w14:paraId="50997CAF" w14:textId="2FD30D9F" w:rsidR="00FE2E8C" w:rsidRPr="00170D8B" w:rsidRDefault="00A51416" w:rsidP="00FE2E8C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2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="00BE3138">
        <w:rPr>
          <w:rFonts w:cstheme="minorHAnsi"/>
          <w:b/>
          <w:bCs/>
          <w:sz w:val="24"/>
          <w:szCs w:val="24"/>
        </w:rPr>
        <w:t>« </w:t>
      </w:r>
      <w:r w:rsidR="00575D4D">
        <w:rPr>
          <w:rFonts w:cstheme="minorHAnsi"/>
          <w:b/>
          <w:bCs/>
          <w:sz w:val="24"/>
          <w:szCs w:val="24"/>
        </w:rPr>
        <w:t>Epidémie de flemme</w:t>
      </w:r>
      <w:r w:rsidR="00BE3138">
        <w:rPr>
          <w:rFonts w:cstheme="minorHAnsi"/>
          <w:b/>
          <w:bCs/>
          <w:sz w:val="24"/>
          <w:szCs w:val="24"/>
        </w:rPr>
        <w:t> »</w:t>
      </w:r>
      <w:r w:rsidR="00575D4D">
        <w:rPr>
          <w:rFonts w:cstheme="minorHAnsi"/>
          <w:b/>
          <w:bCs/>
          <w:sz w:val="24"/>
          <w:szCs w:val="24"/>
        </w:rPr>
        <w:t> : comment redonner du sens à l’effort</w:t>
      </w:r>
    </w:p>
    <w:p w14:paraId="13B0EEED" w14:textId="59E2088C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6A7865">
        <w:rPr>
          <w:rFonts w:cstheme="minorHAnsi"/>
          <w:b/>
          <w:bCs/>
          <w:sz w:val="24"/>
          <w:szCs w:val="24"/>
        </w:rPr>
        <w:t xml:space="preserve">le </w:t>
      </w:r>
      <w:r w:rsidR="00575D4D">
        <w:rPr>
          <w:rFonts w:cstheme="minorHAnsi"/>
          <w:b/>
          <w:bCs/>
          <w:sz w:val="24"/>
          <w:szCs w:val="24"/>
        </w:rPr>
        <w:t>23/11/2022 Page 13</w:t>
      </w:r>
    </w:p>
    <w:p w14:paraId="31446582" w14:textId="349D074A" w:rsidR="00F00BA3" w:rsidRDefault="00FE2E8C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75D4D">
        <w:rPr>
          <w:rFonts w:cstheme="minorHAnsi"/>
          <w:sz w:val="24"/>
          <w:szCs w:val="24"/>
        </w:rPr>
        <w:t xml:space="preserve">Ressources humaines </w:t>
      </w:r>
    </w:p>
    <w:p w14:paraId="68922ECF" w14:textId="1A2FB257" w:rsidR="000D5F10" w:rsidRDefault="008F4C7D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  <w:hyperlink r:id="rId16" w:history="1">
        <w:r w:rsidR="00BE3138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https://www.lesechos.fr/idees-debats/editos-analyses/epidemie-de-flemme-comment-redonner-du-sens-a-leffort-1881848</w:t>
        </w:r>
      </w:hyperlink>
    </w:p>
    <w:p w14:paraId="40F5E2D4" w14:textId="77777777" w:rsidR="00BE3138" w:rsidRPr="00F00BA3" w:rsidRDefault="00BE3138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</w:p>
    <w:p w14:paraId="08759872" w14:textId="33265657" w:rsidR="00FE2E8C" w:rsidRPr="00D86545" w:rsidRDefault="007F5151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761B0C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575D4D">
        <w:rPr>
          <w:rFonts w:cstheme="minorHAnsi"/>
          <w:b/>
          <w:bCs/>
          <w:color w:val="000000" w:themeColor="text1"/>
          <w:sz w:val="24"/>
          <w:szCs w:val="24"/>
        </w:rPr>
        <w:t xml:space="preserve"> : Les difficultés de recrutement deviennent le cauchemar N°1 des entreprises </w:t>
      </w:r>
    </w:p>
    <w:p w14:paraId="049FD43E" w14:textId="658179B1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A7865">
        <w:rPr>
          <w:rFonts w:cstheme="minorHAnsi"/>
          <w:b/>
          <w:bCs/>
          <w:sz w:val="24"/>
          <w:szCs w:val="24"/>
        </w:rPr>
        <w:t xml:space="preserve">le </w:t>
      </w:r>
      <w:r w:rsidR="00575D4D">
        <w:rPr>
          <w:rFonts w:cstheme="minorHAnsi"/>
          <w:b/>
          <w:bCs/>
          <w:sz w:val="24"/>
          <w:szCs w:val="24"/>
        </w:rPr>
        <w:t xml:space="preserve">23/11/2022 </w:t>
      </w:r>
      <w:r w:rsidR="006A7865">
        <w:rPr>
          <w:rFonts w:cstheme="minorHAnsi"/>
          <w:b/>
          <w:bCs/>
          <w:sz w:val="24"/>
          <w:szCs w:val="24"/>
        </w:rPr>
        <w:t xml:space="preserve">Page </w:t>
      </w:r>
      <w:r w:rsidR="00575D4D">
        <w:rPr>
          <w:rFonts w:cstheme="minorHAnsi"/>
          <w:b/>
          <w:bCs/>
          <w:sz w:val="24"/>
          <w:szCs w:val="24"/>
        </w:rPr>
        <w:t>24</w:t>
      </w:r>
    </w:p>
    <w:p w14:paraId="3D2908EA" w14:textId="2D153A5F" w:rsidR="004272D3" w:rsidRPr="007873EC" w:rsidRDefault="00FE2E8C" w:rsidP="004272D3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>
        <w:rPr>
          <w:rFonts w:cstheme="minorHAnsi"/>
          <w:sz w:val="24"/>
          <w:szCs w:val="24"/>
        </w:rPr>
        <w:t xml:space="preserve"> </w:t>
      </w:r>
      <w:r w:rsidR="00575D4D">
        <w:rPr>
          <w:rFonts w:cstheme="minorHAnsi"/>
          <w:sz w:val="24"/>
          <w:szCs w:val="24"/>
        </w:rPr>
        <w:t xml:space="preserve">Recrutement </w:t>
      </w:r>
    </w:p>
    <w:p w14:paraId="7F0DA067" w14:textId="19E8C0B9" w:rsidR="000D5F10" w:rsidRDefault="008F4C7D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17" w:history="1">
        <w:r w:rsidR="00BE3138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https://www.lesechos.fr/industrie-services/services-conseils/la-difficulte-de-recrutement-devient-le-cauchemar-numero-un-des-entreprises-1881800</w:t>
        </w:r>
      </w:hyperlink>
    </w:p>
    <w:p w14:paraId="1D625A06" w14:textId="77777777" w:rsidR="00BE3138" w:rsidRPr="007873EC" w:rsidRDefault="00BE3138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622B4C96" w14:textId="10F1C9F8" w:rsidR="00FE2E8C" w:rsidRPr="009E2C09" w:rsidRDefault="00BE586D" w:rsidP="00FE2E8C">
      <w:pPr>
        <w:rPr>
          <w:color w:val="000000" w:themeColor="text1"/>
        </w:rPr>
      </w:pPr>
      <w:bookmarkStart w:id="0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761B0C">
        <w:rPr>
          <w:rFonts w:cstheme="minorHAnsi"/>
          <w:b/>
          <w:bCs/>
          <w:color w:val="000000" w:themeColor="text1"/>
          <w:sz w:val="24"/>
          <w:szCs w:val="24"/>
        </w:rPr>
        <w:t>4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37534A">
        <w:rPr>
          <w:rFonts w:cstheme="minorHAnsi"/>
          <w:b/>
          <w:bCs/>
          <w:color w:val="000000" w:themeColor="text1"/>
          <w:sz w:val="24"/>
          <w:szCs w:val="24"/>
        </w:rPr>
        <w:t xml:space="preserve">Le déficit commercial n’en finit plus de se creuser </w:t>
      </w:r>
    </w:p>
    <w:p w14:paraId="36857342" w14:textId="0DC85902" w:rsidR="008F310F" w:rsidRPr="005F343F" w:rsidRDefault="00431BA7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37534A">
        <w:rPr>
          <w:rFonts w:cstheme="minorHAnsi"/>
          <w:b/>
          <w:bCs/>
          <w:sz w:val="24"/>
          <w:szCs w:val="24"/>
        </w:rPr>
        <w:t>8</w:t>
      </w:r>
      <w:r w:rsidR="008F310F">
        <w:rPr>
          <w:rFonts w:cstheme="minorHAnsi"/>
          <w:b/>
          <w:bCs/>
          <w:sz w:val="24"/>
          <w:szCs w:val="24"/>
        </w:rPr>
        <w:t>/</w:t>
      </w:r>
      <w:r w:rsidR="0037534A">
        <w:rPr>
          <w:rFonts w:cstheme="minorHAnsi"/>
          <w:b/>
          <w:bCs/>
          <w:sz w:val="24"/>
          <w:szCs w:val="24"/>
        </w:rPr>
        <w:t>12/2022 Page 4</w:t>
      </w:r>
    </w:p>
    <w:p w14:paraId="6B94EC61" w14:textId="658006C7" w:rsidR="00AB6522" w:rsidRDefault="00FE2E8C" w:rsidP="00AB6522">
      <w:pPr>
        <w:rPr>
          <w:rFonts w:cstheme="minorHAnsi"/>
          <w:color w:val="000000" w:themeColor="text1"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37534A">
        <w:rPr>
          <w:rFonts w:cstheme="minorHAnsi"/>
          <w:color w:val="000000" w:themeColor="text1"/>
          <w:sz w:val="24"/>
          <w:szCs w:val="24"/>
        </w:rPr>
        <w:t>Commerce extérieur</w:t>
      </w:r>
    </w:p>
    <w:p w14:paraId="7B90E764" w14:textId="795F00A6" w:rsidR="0037534A" w:rsidRDefault="008F4C7D" w:rsidP="00AB6522">
      <w:pPr>
        <w:rPr>
          <w:rFonts w:cstheme="minorHAnsi"/>
          <w:b/>
          <w:bCs/>
          <w:sz w:val="24"/>
          <w:szCs w:val="24"/>
        </w:rPr>
      </w:pPr>
      <w:hyperlink r:id="rId18" w:history="1">
        <w:r w:rsidR="00BE3138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https://www.lesechos.fr/economie-france/conjoncture/pourquoi-le-deficit-commercial-de-la-france-nen-finit-plus-de-se-creuser-1886809</w:t>
        </w:r>
      </w:hyperlink>
    </w:p>
    <w:p w14:paraId="4D45258C" w14:textId="77777777" w:rsidR="00BE3138" w:rsidRDefault="00BE3138" w:rsidP="00AB6522">
      <w:pPr>
        <w:rPr>
          <w:rFonts w:cstheme="minorHAnsi"/>
          <w:b/>
          <w:bCs/>
          <w:sz w:val="24"/>
          <w:szCs w:val="24"/>
        </w:rPr>
      </w:pPr>
    </w:p>
    <w:bookmarkEnd w:id="0"/>
    <w:p w14:paraId="4F71EDB4" w14:textId="09D3E994" w:rsidR="006C4F39" w:rsidRPr="00CD4CBB" w:rsidRDefault="00BE586D" w:rsidP="006C4F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5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37534A">
        <w:rPr>
          <w:rFonts w:cstheme="minorHAnsi"/>
          <w:b/>
          <w:bCs/>
          <w:sz w:val="24"/>
          <w:szCs w:val="24"/>
        </w:rPr>
        <w:t>Le plan de PMU pour séduire de nouveaux joueurs</w:t>
      </w:r>
    </w:p>
    <w:p w14:paraId="1B979C0A" w14:textId="2BDF4BAB" w:rsidR="008F310F" w:rsidRPr="005F343F" w:rsidRDefault="006C4F39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>le</w:t>
      </w:r>
      <w:r w:rsidR="0020285C">
        <w:rPr>
          <w:rFonts w:cstheme="minorHAnsi"/>
          <w:b/>
          <w:bCs/>
          <w:sz w:val="24"/>
          <w:szCs w:val="24"/>
        </w:rPr>
        <w:t xml:space="preserve"> </w:t>
      </w:r>
      <w:r w:rsidR="0037534A">
        <w:rPr>
          <w:rFonts w:cstheme="minorHAnsi"/>
          <w:b/>
          <w:bCs/>
          <w:sz w:val="24"/>
          <w:szCs w:val="24"/>
        </w:rPr>
        <w:t xml:space="preserve">9/12/2022 </w:t>
      </w:r>
      <w:r w:rsidR="008F310F">
        <w:rPr>
          <w:rFonts w:cstheme="minorHAnsi"/>
          <w:b/>
          <w:bCs/>
          <w:sz w:val="24"/>
          <w:szCs w:val="24"/>
        </w:rPr>
        <w:t>Page 2</w:t>
      </w:r>
      <w:r w:rsidR="0037534A">
        <w:rPr>
          <w:rFonts w:cstheme="minorHAnsi"/>
          <w:b/>
          <w:bCs/>
          <w:sz w:val="24"/>
          <w:szCs w:val="24"/>
        </w:rPr>
        <w:t>3</w:t>
      </w:r>
    </w:p>
    <w:p w14:paraId="2BE98CD5" w14:textId="287A6D07" w:rsidR="0054241F" w:rsidRDefault="00ED52C3" w:rsidP="004272D3">
      <w:pPr>
        <w:rPr>
          <w:rStyle w:val="Lienhypertexte"/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E3138">
        <w:rPr>
          <w:rFonts w:cstheme="minorHAnsi"/>
          <w:sz w:val="24"/>
          <w:szCs w:val="24"/>
        </w:rPr>
        <w:t xml:space="preserve">Plan stratégique </w:t>
      </w:r>
    </w:p>
    <w:p w14:paraId="7FC30F22" w14:textId="4FA1096B" w:rsidR="008F310F" w:rsidRDefault="008F4C7D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9" w:history="1">
        <w:r w:rsidR="00BE3138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https://www.lesechos.fr/industrie-services/services-conseils/nft-points-de-ventes-premium-quinte-le-plan-du-pmu-pour-seduire-de-nouveaux-joueurs-1887502</w:t>
        </w:r>
      </w:hyperlink>
    </w:p>
    <w:p w14:paraId="08E68125" w14:textId="4EBE6BC5" w:rsidR="00BE3138" w:rsidRDefault="00BE3138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A394AB1" w14:textId="77777777" w:rsidR="00A51416" w:rsidRDefault="00A51416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66D5903A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761B0C">
        <w:rPr>
          <w:rFonts w:cstheme="minorHAnsi"/>
          <w:b/>
          <w:bCs/>
          <w:sz w:val="24"/>
          <w:szCs w:val="24"/>
        </w:rPr>
        <w:t>6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37534A">
        <w:rPr>
          <w:rFonts w:cstheme="minorHAnsi"/>
          <w:b/>
          <w:bCs/>
          <w:sz w:val="24"/>
          <w:szCs w:val="24"/>
        </w:rPr>
        <w:t xml:space="preserve">Les secrets de Carrefour pour relancer ses hypermarchés </w:t>
      </w:r>
    </w:p>
    <w:p w14:paraId="31546458" w14:textId="76809AB2" w:rsidR="0037534A" w:rsidRPr="005F343F" w:rsidRDefault="00E709EE" w:rsidP="0037534A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37534A">
        <w:rPr>
          <w:rFonts w:cstheme="minorHAnsi"/>
          <w:b/>
          <w:bCs/>
          <w:sz w:val="24"/>
          <w:szCs w:val="24"/>
        </w:rPr>
        <w:t>8/12/2022 Page 20</w:t>
      </w:r>
    </w:p>
    <w:p w14:paraId="5DB5B413" w14:textId="4815325C" w:rsidR="004C02C6" w:rsidRDefault="000A2852" w:rsidP="004272D3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sz w:val="24"/>
          <w:szCs w:val="24"/>
        </w:rPr>
        <w:t>Thème : Stratégie</w:t>
      </w:r>
    </w:p>
    <w:p w14:paraId="72C6056D" w14:textId="21E17F1A" w:rsidR="0054241F" w:rsidRDefault="008F4C7D" w:rsidP="00CB3BD1">
      <w:pPr>
        <w:rPr>
          <w:rFonts w:cstheme="minorHAnsi"/>
          <w:b/>
          <w:bCs/>
          <w:sz w:val="24"/>
          <w:szCs w:val="24"/>
        </w:rPr>
      </w:pPr>
      <w:hyperlink r:id="rId20" w:history="1">
        <w:r w:rsidR="00A51416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https://www.lesechos.fr/industrie-services/conso-distribution/chez-carrefour-avec-les-secrets-des-sauveteurs-dhypermarches-1888935</w:t>
        </w:r>
      </w:hyperlink>
    </w:p>
    <w:p w14:paraId="27C19718" w14:textId="77777777" w:rsidR="00A51416" w:rsidRPr="00E844A0" w:rsidRDefault="00A51416" w:rsidP="00CB3BD1">
      <w:pPr>
        <w:rPr>
          <w:rFonts w:cstheme="minorHAnsi"/>
          <w:b/>
          <w:bCs/>
          <w:sz w:val="24"/>
          <w:szCs w:val="24"/>
        </w:rPr>
      </w:pPr>
    </w:p>
    <w:p w14:paraId="7556D0A1" w14:textId="1EC74349" w:rsidR="00D87E59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AB05D8">
        <w:rPr>
          <w:rFonts w:cstheme="minorHAnsi"/>
          <w:b/>
          <w:bCs/>
          <w:sz w:val="24"/>
          <w:szCs w:val="24"/>
        </w:rPr>
        <w:t>7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37534A">
        <w:rPr>
          <w:rFonts w:cstheme="minorHAnsi"/>
          <w:b/>
          <w:bCs/>
          <w:sz w:val="24"/>
          <w:szCs w:val="24"/>
        </w:rPr>
        <w:t xml:space="preserve">Lactalis pousse ses pions au Brésil </w:t>
      </w:r>
    </w:p>
    <w:p w14:paraId="62931C30" w14:textId="390FD12A" w:rsidR="008F310F" w:rsidRPr="005F343F" w:rsidRDefault="00D87E59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B61221" w:rsidRPr="00D86545">
        <w:rPr>
          <w:rFonts w:cstheme="minorHAnsi"/>
          <w:b/>
          <w:bCs/>
          <w:sz w:val="24"/>
          <w:szCs w:val="24"/>
        </w:rPr>
        <w:t xml:space="preserve">le </w:t>
      </w:r>
      <w:r w:rsidR="0037534A">
        <w:rPr>
          <w:rFonts w:cstheme="minorHAnsi"/>
          <w:b/>
          <w:bCs/>
          <w:sz w:val="24"/>
          <w:szCs w:val="24"/>
        </w:rPr>
        <w:t xml:space="preserve">14/12/2022 </w:t>
      </w:r>
      <w:r w:rsidR="008F310F">
        <w:rPr>
          <w:rFonts w:cstheme="minorHAnsi"/>
          <w:b/>
          <w:bCs/>
          <w:sz w:val="24"/>
          <w:szCs w:val="24"/>
        </w:rPr>
        <w:t xml:space="preserve">Page </w:t>
      </w:r>
      <w:r w:rsidR="0037534A">
        <w:rPr>
          <w:rFonts w:cstheme="minorHAnsi"/>
          <w:b/>
          <w:bCs/>
          <w:sz w:val="24"/>
          <w:szCs w:val="24"/>
        </w:rPr>
        <w:t>22</w:t>
      </w:r>
    </w:p>
    <w:p w14:paraId="3469A400" w14:textId="04697588" w:rsidR="00A70210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A51416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A51416">
        <w:rPr>
          <w:rFonts w:cstheme="minorHAnsi"/>
          <w:sz w:val="24"/>
          <w:szCs w:val="24"/>
        </w:rPr>
        <w:t xml:space="preserve">Internationalisation, coentreprise </w:t>
      </w:r>
    </w:p>
    <w:p w14:paraId="666F3119" w14:textId="581BD906" w:rsidR="008F310F" w:rsidRDefault="008F4C7D" w:rsidP="00D87E59">
      <w:pPr>
        <w:jc w:val="both"/>
        <w:rPr>
          <w:rFonts w:cstheme="minorHAnsi"/>
          <w:b/>
          <w:bCs/>
          <w:sz w:val="24"/>
          <w:szCs w:val="24"/>
        </w:rPr>
      </w:pPr>
      <w:hyperlink r:id="rId21" w:history="1">
        <w:r w:rsidR="00A51416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https://www.lesechos.fr/industrie-services/conso-distribution/lactalis-pousse-ses-pions-au-bresil-1888776</w:t>
        </w:r>
      </w:hyperlink>
    </w:p>
    <w:p w14:paraId="7CE2CA90" w14:textId="77777777" w:rsidR="00A51416" w:rsidRDefault="00A51416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6FF877A9" w14:textId="32764485" w:rsidR="00D87E59" w:rsidRPr="005F6AC4" w:rsidRDefault="00AB05D8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18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B80A2D">
        <w:rPr>
          <w:rFonts w:cstheme="minorHAnsi"/>
          <w:b/>
          <w:bCs/>
          <w:sz w:val="24"/>
          <w:szCs w:val="24"/>
        </w:rPr>
        <w:t xml:space="preserve">Le numérique, fondation de la gestion d’Eiffage </w:t>
      </w:r>
    </w:p>
    <w:p w14:paraId="45EFF250" w14:textId="6D6B95DF" w:rsidR="00FC6559" w:rsidRPr="005F343F" w:rsidRDefault="00D87E59" w:rsidP="00B80A2D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Business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B80A2D">
        <w:rPr>
          <w:rFonts w:cstheme="minorHAnsi"/>
          <w:b/>
          <w:bCs/>
          <w:sz w:val="24"/>
          <w:szCs w:val="24"/>
        </w:rPr>
        <w:t>15/12/2022 Page 33</w:t>
      </w:r>
    </w:p>
    <w:p w14:paraId="0959C009" w14:textId="734F06CB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4C02C6">
        <w:rPr>
          <w:rFonts w:cstheme="minorHAnsi"/>
          <w:sz w:val="24"/>
          <w:szCs w:val="24"/>
        </w:rPr>
        <w:t xml:space="preserve"> : </w:t>
      </w:r>
      <w:r w:rsidR="00B80A2D">
        <w:rPr>
          <w:rFonts w:cstheme="minorHAnsi"/>
          <w:sz w:val="24"/>
          <w:szCs w:val="24"/>
        </w:rPr>
        <w:t>Numérique</w:t>
      </w:r>
    </w:p>
    <w:p w14:paraId="7599CD1B" w14:textId="7EEF58C1" w:rsidR="00AB05D8" w:rsidRDefault="008F4C7D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22" w:history="1">
        <w:r w:rsidR="00B80A2D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https://www.lesechos.fr/thema/articles/le-numerique-fondation-de-la-gestion-financiere-et-rh-deiffage-1413035</w:t>
        </w:r>
      </w:hyperlink>
    </w:p>
    <w:p w14:paraId="0024244A" w14:textId="77777777" w:rsidR="00B80A2D" w:rsidRDefault="00B80A2D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6033CCFE" w14:textId="2FCC7873" w:rsidR="003C6EA9" w:rsidRDefault="00AB05D8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19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B80A2D">
        <w:rPr>
          <w:rFonts w:cstheme="minorHAnsi"/>
          <w:b/>
          <w:bCs/>
          <w:sz w:val="24"/>
          <w:szCs w:val="24"/>
        </w:rPr>
        <w:t>FM L</w:t>
      </w:r>
      <w:r w:rsidR="00B80A2D" w:rsidRPr="00B80A2D">
        <w:rPr>
          <w:rFonts w:cstheme="minorHAnsi"/>
          <w:b/>
          <w:bCs/>
          <w:sz w:val="24"/>
          <w:szCs w:val="24"/>
        </w:rPr>
        <w:t>ogistic met la numérisation et l'automatisation au service de sa stratégie de développement durable</w:t>
      </w:r>
    </w:p>
    <w:p w14:paraId="4066933B" w14:textId="77777777" w:rsidR="00B80A2D" w:rsidRPr="005F343F" w:rsidRDefault="00D87E59" w:rsidP="00B80A2D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 w:rsidRPr="00D86545">
        <w:rPr>
          <w:rFonts w:cstheme="minorHAnsi"/>
          <w:b/>
          <w:bCs/>
          <w:sz w:val="24"/>
          <w:szCs w:val="24"/>
        </w:rPr>
        <w:t>le</w:t>
      </w:r>
      <w:r w:rsidR="00FC6559">
        <w:rPr>
          <w:rFonts w:cstheme="minorHAnsi"/>
          <w:b/>
          <w:bCs/>
          <w:sz w:val="24"/>
          <w:szCs w:val="24"/>
        </w:rPr>
        <w:t xml:space="preserve"> </w:t>
      </w:r>
      <w:r w:rsidR="00B80A2D">
        <w:rPr>
          <w:rFonts w:cstheme="minorHAnsi"/>
          <w:b/>
          <w:bCs/>
          <w:sz w:val="24"/>
          <w:szCs w:val="24"/>
        </w:rPr>
        <w:t>15/12/2022 Page 33</w:t>
      </w:r>
    </w:p>
    <w:p w14:paraId="4F7135F6" w14:textId="77777777" w:rsidR="00B80A2D" w:rsidRDefault="00D87E59" w:rsidP="00B80A2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80A2D">
        <w:rPr>
          <w:rFonts w:cstheme="minorHAnsi"/>
          <w:sz w:val="24"/>
          <w:szCs w:val="24"/>
        </w:rPr>
        <w:t>Numérique</w:t>
      </w:r>
    </w:p>
    <w:p w14:paraId="21F76B26" w14:textId="58BCA7B0" w:rsidR="003C6EA9" w:rsidRDefault="008F4C7D" w:rsidP="001E3C97">
      <w:pPr>
        <w:rPr>
          <w:rFonts w:cstheme="minorHAnsi"/>
          <w:b/>
          <w:bCs/>
          <w:sz w:val="24"/>
          <w:szCs w:val="24"/>
        </w:rPr>
      </w:pPr>
      <w:hyperlink r:id="rId23" w:history="1">
        <w:r w:rsidR="00B80A2D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https://www.lesechos.fr/thema/articles/fm-logistic-met-la-digitalisation-et-lautomatisation-au-service-de-la-durabilite-1872269</w:t>
        </w:r>
      </w:hyperlink>
    </w:p>
    <w:p w14:paraId="399E7965" w14:textId="77777777" w:rsidR="00B80A2D" w:rsidRDefault="00B80A2D" w:rsidP="001E3C97">
      <w:pPr>
        <w:rPr>
          <w:rFonts w:cstheme="minorHAnsi"/>
          <w:b/>
          <w:bCs/>
          <w:sz w:val="24"/>
          <w:szCs w:val="24"/>
        </w:rPr>
      </w:pPr>
    </w:p>
    <w:p w14:paraId="1499534A" w14:textId="33F61C66" w:rsidR="003C6EA9" w:rsidRDefault="00431BA7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="00AB05D8">
        <w:rPr>
          <w:rFonts w:cstheme="minorHAnsi"/>
          <w:b/>
          <w:bCs/>
          <w:sz w:val="24"/>
          <w:szCs w:val="24"/>
        </w:rPr>
        <w:t>0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B80A2D">
        <w:rPr>
          <w:rFonts w:cstheme="minorHAnsi"/>
          <w:b/>
          <w:bCs/>
          <w:sz w:val="24"/>
          <w:szCs w:val="24"/>
        </w:rPr>
        <w:t xml:space="preserve">Zadig et Voltaire, les recettes d’une marque </w:t>
      </w:r>
    </w:p>
    <w:p w14:paraId="13FD4155" w14:textId="4C95AB43" w:rsidR="00FC6559" w:rsidRPr="005F343F" w:rsidRDefault="00591D75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B80A2D">
        <w:rPr>
          <w:rFonts w:cstheme="minorHAnsi"/>
          <w:b/>
          <w:bCs/>
          <w:sz w:val="24"/>
          <w:szCs w:val="24"/>
        </w:rPr>
        <w:t>15/12/2022 Page 10</w:t>
      </w:r>
    </w:p>
    <w:p w14:paraId="083D3BBA" w14:textId="63038587" w:rsidR="003C6EA9" w:rsidRDefault="005F650D" w:rsidP="003C6EA9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A51416">
        <w:rPr>
          <w:sz w:val="24"/>
          <w:szCs w:val="24"/>
        </w:rPr>
        <w:t xml:space="preserve">Marque </w:t>
      </w:r>
    </w:p>
    <w:p w14:paraId="1037F3C8" w14:textId="64662389" w:rsidR="00B80A2D" w:rsidRDefault="008F4C7D" w:rsidP="003C6EA9">
      <w:pPr>
        <w:rPr>
          <w:rFonts w:cstheme="minorHAnsi"/>
          <w:b/>
          <w:bCs/>
          <w:sz w:val="24"/>
          <w:szCs w:val="24"/>
        </w:rPr>
      </w:pPr>
      <w:hyperlink r:id="rId24" w:history="1">
        <w:r w:rsidR="00A51416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https://www.lesechos.fr/industrie-services/mode-luxe/zadig-voltaire-les-recettes-dune-marque-1891069</w:t>
        </w:r>
      </w:hyperlink>
    </w:p>
    <w:p w14:paraId="1A2A5835" w14:textId="77777777" w:rsidR="00A51416" w:rsidRDefault="00A51416" w:rsidP="003C6EA9">
      <w:pPr>
        <w:rPr>
          <w:b/>
          <w:bCs/>
          <w:sz w:val="24"/>
          <w:szCs w:val="24"/>
        </w:rPr>
      </w:pPr>
    </w:p>
    <w:p w14:paraId="7E759C7F" w14:textId="6E5BC4B9" w:rsidR="003C6EA9" w:rsidRDefault="00A74747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2</w:t>
      </w:r>
      <w:r w:rsidR="00AB05D8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 xml:space="preserve">. Titre : </w:t>
      </w:r>
      <w:r w:rsidR="00B80A2D">
        <w:rPr>
          <w:b/>
          <w:bCs/>
          <w:sz w:val="24"/>
          <w:szCs w:val="24"/>
        </w:rPr>
        <w:t>T</w:t>
      </w:r>
      <w:r w:rsidR="00B80A2D" w:rsidRPr="00B80A2D">
        <w:rPr>
          <w:b/>
          <w:bCs/>
          <w:sz w:val="24"/>
          <w:szCs w:val="24"/>
        </w:rPr>
        <w:t>witter</w:t>
      </w:r>
      <w:r w:rsidR="00B80A2D">
        <w:rPr>
          <w:b/>
          <w:bCs/>
          <w:sz w:val="24"/>
          <w:szCs w:val="24"/>
        </w:rPr>
        <w:t>, T</w:t>
      </w:r>
      <w:r w:rsidR="00B80A2D" w:rsidRPr="00B80A2D">
        <w:rPr>
          <w:b/>
          <w:bCs/>
          <w:sz w:val="24"/>
          <w:szCs w:val="24"/>
        </w:rPr>
        <w:t>esla</w:t>
      </w:r>
      <w:r w:rsidR="00B80A2D">
        <w:rPr>
          <w:b/>
          <w:bCs/>
          <w:sz w:val="24"/>
          <w:szCs w:val="24"/>
        </w:rPr>
        <w:t>, Me</w:t>
      </w:r>
      <w:r w:rsidR="00B80A2D" w:rsidRPr="00B80A2D">
        <w:rPr>
          <w:b/>
          <w:bCs/>
          <w:sz w:val="24"/>
          <w:szCs w:val="24"/>
        </w:rPr>
        <w:t xml:space="preserve">ta </w:t>
      </w:r>
      <w:r w:rsidR="00B80A2D">
        <w:rPr>
          <w:b/>
          <w:bCs/>
          <w:sz w:val="24"/>
          <w:szCs w:val="24"/>
        </w:rPr>
        <w:t>….une gouvernance en dé</w:t>
      </w:r>
      <w:r w:rsidR="00B80A2D" w:rsidRPr="00B80A2D">
        <w:rPr>
          <w:b/>
          <w:bCs/>
          <w:sz w:val="24"/>
          <w:szCs w:val="24"/>
        </w:rPr>
        <w:t>lique</w:t>
      </w:r>
      <w:r w:rsidR="00B80A2D">
        <w:rPr>
          <w:b/>
          <w:bCs/>
          <w:sz w:val="24"/>
          <w:szCs w:val="24"/>
        </w:rPr>
        <w:t>s</w:t>
      </w:r>
      <w:r w:rsidR="00B80A2D" w:rsidRPr="00B80A2D">
        <w:rPr>
          <w:b/>
          <w:bCs/>
          <w:sz w:val="24"/>
          <w:szCs w:val="24"/>
        </w:rPr>
        <w:t>cence</w:t>
      </w:r>
    </w:p>
    <w:p w14:paraId="2BEE9607" w14:textId="3D481C35" w:rsidR="00FC6559" w:rsidRPr="005F343F" w:rsidRDefault="00A74747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>Paru dans Les Echos</w:t>
      </w:r>
      <w:r w:rsidR="00B80A2D">
        <w:rPr>
          <w:b/>
          <w:bCs/>
          <w:sz w:val="24"/>
          <w:szCs w:val="24"/>
        </w:rPr>
        <w:t xml:space="preserve"> le </w:t>
      </w:r>
      <w:r w:rsidR="00B80A2D">
        <w:rPr>
          <w:rFonts w:cstheme="minorHAnsi"/>
          <w:b/>
          <w:bCs/>
          <w:sz w:val="24"/>
          <w:szCs w:val="24"/>
        </w:rPr>
        <w:t xml:space="preserve">15/12/2022 </w:t>
      </w:r>
      <w:r w:rsidRPr="00191A37">
        <w:rPr>
          <w:b/>
          <w:bCs/>
          <w:sz w:val="24"/>
          <w:szCs w:val="24"/>
        </w:rPr>
        <w:t xml:space="preserve"> </w:t>
      </w:r>
      <w:r w:rsidR="00FC6559">
        <w:rPr>
          <w:rFonts w:cstheme="minorHAnsi"/>
          <w:b/>
          <w:bCs/>
          <w:sz w:val="24"/>
          <w:szCs w:val="24"/>
        </w:rPr>
        <w:t xml:space="preserve">Page </w:t>
      </w:r>
      <w:r w:rsidR="00B80A2D">
        <w:rPr>
          <w:rFonts w:cstheme="minorHAnsi"/>
          <w:b/>
          <w:bCs/>
          <w:sz w:val="24"/>
          <w:szCs w:val="24"/>
        </w:rPr>
        <w:t>7</w:t>
      </w:r>
    </w:p>
    <w:p w14:paraId="07D49F31" w14:textId="6269E5AE" w:rsidR="00A74747" w:rsidRDefault="00A74747" w:rsidP="00AB6522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 w:rsidR="00B80A2D">
        <w:rPr>
          <w:sz w:val="24"/>
          <w:szCs w:val="24"/>
        </w:rPr>
        <w:t xml:space="preserve"> Gouvernance </w:t>
      </w:r>
      <w:r>
        <w:rPr>
          <w:sz w:val="24"/>
          <w:szCs w:val="24"/>
        </w:rPr>
        <w:t xml:space="preserve"> </w:t>
      </w:r>
    </w:p>
    <w:p w14:paraId="24D143A6" w14:textId="65CB5E88" w:rsidR="00B80A2D" w:rsidRDefault="008F4C7D" w:rsidP="00AB6522">
      <w:pPr>
        <w:rPr>
          <w:b/>
          <w:bCs/>
          <w:sz w:val="24"/>
          <w:szCs w:val="24"/>
        </w:rPr>
      </w:pPr>
      <w:hyperlink r:id="rId25" w:history="1">
        <w:r w:rsidR="00B80A2D" w:rsidRPr="00901EB2">
          <w:rPr>
            <w:rStyle w:val="Lienhypertexte"/>
            <w:b/>
            <w:bCs/>
            <w:sz w:val="24"/>
            <w:szCs w:val="24"/>
          </w:rPr>
          <w:t>https://www.lesechos.fr/idees-debats/cercle/opinion-twitter-tesla-meta-etc-une-gouvernance-en-deliquescence-1891351</w:t>
        </w:r>
      </w:hyperlink>
    </w:p>
    <w:p w14:paraId="55B2AFDB" w14:textId="77777777" w:rsidR="00B80A2D" w:rsidRDefault="00B80A2D" w:rsidP="00AB6522">
      <w:pPr>
        <w:rPr>
          <w:b/>
          <w:bCs/>
          <w:sz w:val="24"/>
          <w:szCs w:val="24"/>
        </w:rPr>
      </w:pPr>
    </w:p>
    <w:p w14:paraId="49F95DE2" w14:textId="45F685BC" w:rsidR="002B5DE1" w:rsidRPr="00FC6559" w:rsidRDefault="002B5DE1" w:rsidP="00FC6559">
      <w:pPr>
        <w:rPr>
          <w:b/>
          <w:bCs/>
          <w:sz w:val="24"/>
          <w:szCs w:val="24"/>
        </w:rPr>
      </w:pPr>
      <w:r w:rsidRPr="00FC6559">
        <w:rPr>
          <w:b/>
          <w:bCs/>
          <w:sz w:val="24"/>
          <w:szCs w:val="24"/>
        </w:rPr>
        <w:t>2</w:t>
      </w:r>
      <w:r w:rsidR="00AB05D8" w:rsidRPr="00FC6559">
        <w:rPr>
          <w:b/>
          <w:bCs/>
          <w:sz w:val="24"/>
          <w:szCs w:val="24"/>
        </w:rPr>
        <w:t>2</w:t>
      </w:r>
      <w:r w:rsidRPr="00FC6559">
        <w:rPr>
          <w:b/>
          <w:bCs/>
          <w:sz w:val="24"/>
          <w:szCs w:val="24"/>
        </w:rPr>
        <w:t xml:space="preserve">. Titre : </w:t>
      </w:r>
      <w:r w:rsidR="00B80A2D">
        <w:rPr>
          <w:b/>
          <w:bCs/>
          <w:sz w:val="24"/>
          <w:szCs w:val="24"/>
        </w:rPr>
        <w:t xml:space="preserve">Inflation : Les foies gras Feyel adaptent leur production </w:t>
      </w:r>
    </w:p>
    <w:p w14:paraId="4DC4B9DD" w14:textId="23E6C930" w:rsidR="00FC6559" w:rsidRPr="00FC6559" w:rsidRDefault="002B5DE1" w:rsidP="00FC6559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1A207A">
        <w:rPr>
          <w:b/>
          <w:bCs/>
          <w:sz w:val="24"/>
          <w:szCs w:val="24"/>
        </w:rPr>
        <w:t>23</w:t>
      </w:r>
      <w:r w:rsidR="00B80A2D">
        <w:rPr>
          <w:rFonts w:cstheme="minorHAnsi"/>
          <w:b/>
          <w:bCs/>
          <w:sz w:val="24"/>
          <w:szCs w:val="24"/>
        </w:rPr>
        <w:t xml:space="preserve">/12/2022 </w:t>
      </w:r>
      <w:r w:rsidR="001A207A">
        <w:rPr>
          <w:b/>
          <w:bCs/>
          <w:sz w:val="24"/>
          <w:szCs w:val="24"/>
        </w:rPr>
        <w:t>Page 20</w:t>
      </w:r>
    </w:p>
    <w:p w14:paraId="3DE37E44" w14:textId="2D30A6A9" w:rsidR="002A7D56" w:rsidRDefault="002B5DE1" w:rsidP="004272D3">
      <w:pPr>
        <w:rPr>
          <w:b/>
          <w:bCs/>
          <w:sz w:val="24"/>
          <w:szCs w:val="24"/>
        </w:rPr>
      </w:pPr>
      <w:r w:rsidRPr="00FC6559">
        <w:rPr>
          <w:sz w:val="24"/>
          <w:szCs w:val="24"/>
        </w:rPr>
        <w:t xml:space="preserve">Thème : </w:t>
      </w:r>
      <w:r w:rsidR="001A207A">
        <w:rPr>
          <w:sz w:val="24"/>
          <w:szCs w:val="24"/>
        </w:rPr>
        <w:t xml:space="preserve">Influence de l’environnement </w:t>
      </w:r>
    </w:p>
    <w:p w14:paraId="09BF3B62" w14:textId="24B3C39F" w:rsidR="001A207A" w:rsidRDefault="008F4C7D" w:rsidP="001A207A">
      <w:pPr>
        <w:rPr>
          <w:b/>
          <w:bCs/>
          <w:sz w:val="24"/>
          <w:szCs w:val="24"/>
        </w:rPr>
      </w:pPr>
      <w:hyperlink r:id="rId26" w:history="1">
        <w:r w:rsidR="00A51416" w:rsidRPr="00901EB2">
          <w:rPr>
            <w:rStyle w:val="Lienhypertexte"/>
            <w:b/>
            <w:bCs/>
            <w:sz w:val="24"/>
            <w:szCs w:val="24"/>
          </w:rPr>
          <w:t>https://www.lesechos.fr/pme-regions/grand-est/inflation-les-foies-gras-feyel-artzner-adaptent-leur-production-1891804</w:t>
        </w:r>
      </w:hyperlink>
    </w:p>
    <w:p w14:paraId="30514744" w14:textId="77777777" w:rsidR="00A51416" w:rsidRDefault="00A51416" w:rsidP="001A207A">
      <w:pPr>
        <w:rPr>
          <w:b/>
          <w:bCs/>
          <w:sz w:val="24"/>
          <w:szCs w:val="24"/>
        </w:rPr>
      </w:pPr>
    </w:p>
    <w:p w14:paraId="3C23162C" w14:textId="34FF6765" w:rsidR="001A207A" w:rsidRDefault="001A207A" w:rsidP="001A207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23. Titre : Comment McDonald’s adopte la vaisselle réutilisable </w:t>
      </w:r>
    </w:p>
    <w:p w14:paraId="29166496" w14:textId="0D58583B" w:rsidR="001A207A" w:rsidRDefault="001A207A" w:rsidP="001A207A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26</w:t>
      </w:r>
      <w:r>
        <w:rPr>
          <w:rFonts w:cstheme="minorHAnsi"/>
          <w:b/>
          <w:bCs/>
          <w:sz w:val="24"/>
          <w:szCs w:val="24"/>
        </w:rPr>
        <w:t>/12/2022 Page 15</w:t>
      </w:r>
    </w:p>
    <w:p w14:paraId="5B1D96B9" w14:textId="6557BF03" w:rsidR="001A207A" w:rsidRDefault="001A207A" w:rsidP="001A207A">
      <w:pPr>
        <w:rPr>
          <w:b/>
          <w:bCs/>
          <w:color w:val="000000" w:themeColor="text1"/>
          <w:sz w:val="24"/>
          <w:szCs w:val="24"/>
        </w:rPr>
      </w:pPr>
      <w:r w:rsidRPr="00AA0E78">
        <w:rPr>
          <w:sz w:val="24"/>
          <w:szCs w:val="24"/>
        </w:rPr>
        <w:t>Thème :</w:t>
      </w:r>
      <w:r w:rsidR="00A51416">
        <w:rPr>
          <w:sz w:val="24"/>
          <w:szCs w:val="24"/>
        </w:rPr>
        <w:t xml:space="preserve"> RSE </w:t>
      </w:r>
    </w:p>
    <w:p w14:paraId="192C14F2" w14:textId="77777777" w:rsidR="001A207A" w:rsidRDefault="008F4C7D" w:rsidP="001A207A">
      <w:pPr>
        <w:rPr>
          <w:b/>
          <w:bCs/>
          <w:color w:val="000000" w:themeColor="text1"/>
          <w:sz w:val="24"/>
          <w:szCs w:val="24"/>
        </w:rPr>
      </w:pPr>
      <w:hyperlink r:id="rId27" w:history="1">
        <w:r w:rsidR="001A207A" w:rsidRPr="00901EB2">
          <w:rPr>
            <w:rStyle w:val="Lienhypertexte"/>
            <w:b/>
            <w:bCs/>
            <w:sz w:val="24"/>
            <w:szCs w:val="24"/>
          </w:rPr>
          <w:t>https://www.lesechos.fr/industrie-services/tourisme-transport/comment-mcdonalds-bascule-dans-la-vaisselle-reutilisable-1891862</w:t>
        </w:r>
      </w:hyperlink>
    </w:p>
    <w:p w14:paraId="4B2C444E" w14:textId="77777777" w:rsidR="001A207A" w:rsidRDefault="001A207A" w:rsidP="001A207A">
      <w:pPr>
        <w:rPr>
          <w:b/>
          <w:bCs/>
          <w:color w:val="000000" w:themeColor="text1"/>
          <w:sz w:val="24"/>
          <w:szCs w:val="24"/>
        </w:rPr>
      </w:pPr>
    </w:p>
    <w:p w14:paraId="7009BA75" w14:textId="02E4B304" w:rsidR="002A7D56" w:rsidRDefault="00AB05D8" w:rsidP="002A7D5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24. </w:t>
      </w:r>
      <w:r w:rsidR="002A7D56">
        <w:rPr>
          <w:b/>
          <w:bCs/>
          <w:sz w:val="24"/>
          <w:szCs w:val="24"/>
        </w:rPr>
        <w:t xml:space="preserve">Titre : </w:t>
      </w:r>
      <w:r w:rsidR="001A207A">
        <w:rPr>
          <w:b/>
          <w:bCs/>
          <w:sz w:val="24"/>
          <w:szCs w:val="24"/>
        </w:rPr>
        <w:t>Ce qui change sur l’étiquetage des vêtements au 1</w:t>
      </w:r>
      <w:r w:rsidR="001A207A" w:rsidRPr="001A207A">
        <w:rPr>
          <w:b/>
          <w:bCs/>
          <w:sz w:val="24"/>
          <w:szCs w:val="24"/>
          <w:vertAlign w:val="superscript"/>
        </w:rPr>
        <w:t>er</w:t>
      </w:r>
      <w:r w:rsidR="001A207A">
        <w:rPr>
          <w:b/>
          <w:bCs/>
          <w:sz w:val="24"/>
          <w:szCs w:val="24"/>
        </w:rPr>
        <w:t xml:space="preserve">  janvier </w:t>
      </w:r>
    </w:p>
    <w:p w14:paraId="1EBF93FD" w14:textId="5423060C" w:rsidR="00FC6559" w:rsidRPr="005F343F" w:rsidRDefault="002A7D56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bookmarkStart w:id="1" w:name="_Hlk103529399"/>
      <w:r w:rsidR="001A207A">
        <w:rPr>
          <w:b/>
          <w:bCs/>
          <w:sz w:val="24"/>
          <w:szCs w:val="24"/>
        </w:rPr>
        <w:t>27</w:t>
      </w:r>
      <w:r w:rsidR="001A207A">
        <w:rPr>
          <w:rFonts w:cstheme="minorHAnsi"/>
          <w:b/>
          <w:bCs/>
          <w:sz w:val="24"/>
          <w:szCs w:val="24"/>
        </w:rPr>
        <w:t xml:space="preserve">/12/2022 </w:t>
      </w:r>
      <w:r w:rsidR="00FC6559">
        <w:rPr>
          <w:rFonts w:cstheme="minorHAnsi"/>
          <w:b/>
          <w:bCs/>
          <w:sz w:val="24"/>
          <w:szCs w:val="24"/>
        </w:rPr>
        <w:t xml:space="preserve">Page </w:t>
      </w:r>
      <w:r w:rsidR="001A207A">
        <w:rPr>
          <w:rFonts w:cstheme="minorHAnsi"/>
          <w:b/>
          <w:bCs/>
          <w:sz w:val="24"/>
          <w:szCs w:val="24"/>
        </w:rPr>
        <w:t>12</w:t>
      </w:r>
    </w:p>
    <w:bookmarkEnd w:id="1"/>
    <w:p w14:paraId="184E1E4F" w14:textId="3BB723F5" w:rsidR="002A7D56" w:rsidRDefault="002A7D56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A51416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 w:rsidR="00A51416">
        <w:rPr>
          <w:sz w:val="24"/>
          <w:szCs w:val="24"/>
        </w:rPr>
        <w:t xml:space="preserve"> Etiquette, influence de l’environnement </w:t>
      </w:r>
      <w:r>
        <w:rPr>
          <w:sz w:val="24"/>
          <w:szCs w:val="24"/>
        </w:rPr>
        <w:t xml:space="preserve"> </w:t>
      </w:r>
    </w:p>
    <w:p w14:paraId="791DE571" w14:textId="2906360E" w:rsidR="00B94FA4" w:rsidRDefault="008F4C7D" w:rsidP="002A7D56">
      <w:pPr>
        <w:rPr>
          <w:b/>
          <w:bCs/>
          <w:sz w:val="24"/>
          <w:szCs w:val="24"/>
        </w:rPr>
      </w:pPr>
      <w:hyperlink r:id="rId28" w:history="1">
        <w:r w:rsidR="00A51416" w:rsidRPr="00901EB2">
          <w:rPr>
            <w:rStyle w:val="Lienhypertexte"/>
            <w:b/>
            <w:bCs/>
            <w:sz w:val="24"/>
            <w:szCs w:val="24"/>
          </w:rPr>
          <w:t>https://www.lesechos.fr/industrie-services/conso-distribution/made-in-france-ce-qui-change-sur-letiquetage-des-habits-au-1er-janvier-1892115</w:t>
        </w:r>
      </w:hyperlink>
    </w:p>
    <w:p w14:paraId="0A2A926C" w14:textId="77777777" w:rsidR="00A51416" w:rsidRDefault="00A51416" w:rsidP="002A7D56">
      <w:pPr>
        <w:rPr>
          <w:b/>
          <w:bCs/>
          <w:sz w:val="24"/>
          <w:szCs w:val="24"/>
        </w:rPr>
      </w:pPr>
    </w:p>
    <w:p w14:paraId="0F601DF6" w14:textId="60F04F6C" w:rsidR="002B5DE1" w:rsidRDefault="00AB05D8" w:rsidP="002B5DE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25. </w:t>
      </w:r>
      <w:r w:rsidR="002B5DE1">
        <w:rPr>
          <w:b/>
          <w:bCs/>
          <w:sz w:val="24"/>
          <w:szCs w:val="24"/>
        </w:rPr>
        <w:t xml:space="preserve">Titre : </w:t>
      </w:r>
      <w:r w:rsidR="001A207A">
        <w:rPr>
          <w:b/>
          <w:bCs/>
          <w:sz w:val="24"/>
          <w:szCs w:val="24"/>
        </w:rPr>
        <w:t xml:space="preserve">Netflix se lance dans le coaching sportif en partenariat avec Nike </w:t>
      </w:r>
    </w:p>
    <w:p w14:paraId="09FB5C8B" w14:textId="3CCD55F5" w:rsidR="00FC6559" w:rsidRPr="005F343F" w:rsidRDefault="002B5DE1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BE3138">
        <w:rPr>
          <w:b/>
          <w:bCs/>
          <w:sz w:val="24"/>
          <w:szCs w:val="24"/>
        </w:rPr>
        <w:t>30</w:t>
      </w:r>
      <w:r w:rsidR="00BE3138">
        <w:rPr>
          <w:rFonts w:cstheme="minorHAnsi"/>
          <w:b/>
          <w:bCs/>
          <w:sz w:val="24"/>
          <w:szCs w:val="24"/>
        </w:rPr>
        <w:t xml:space="preserve">/12/2022 </w:t>
      </w:r>
      <w:r w:rsidR="00FC6559">
        <w:rPr>
          <w:rFonts w:cstheme="minorHAnsi"/>
          <w:b/>
          <w:bCs/>
          <w:sz w:val="24"/>
          <w:szCs w:val="24"/>
        </w:rPr>
        <w:t xml:space="preserve">Page </w:t>
      </w:r>
      <w:r w:rsidR="00BE3138">
        <w:rPr>
          <w:rFonts w:cstheme="minorHAnsi"/>
          <w:b/>
          <w:bCs/>
          <w:sz w:val="24"/>
          <w:szCs w:val="24"/>
        </w:rPr>
        <w:t>17</w:t>
      </w:r>
    </w:p>
    <w:p w14:paraId="5CC85615" w14:textId="0E0EA278" w:rsidR="002B5DE1" w:rsidRDefault="002B5DE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A51416">
        <w:rPr>
          <w:sz w:val="24"/>
          <w:szCs w:val="24"/>
        </w:rPr>
        <w:t xml:space="preserve">Partenariat </w:t>
      </w:r>
    </w:p>
    <w:p w14:paraId="627B8579" w14:textId="30B3BE9E" w:rsidR="00A51416" w:rsidRDefault="008F4C7D" w:rsidP="004272D3">
      <w:pPr>
        <w:rPr>
          <w:b/>
          <w:bCs/>
          <w:sz w:val="24"/>
          <w:szCs w:val="24"/>
        </w:rPr>
      </w:pPr>
      <w:hyperlink r:id="rId29" w:history="1">
        <w:r w:rsidR="00A51416" w:rsidRPr="00901EB2">
          <w:rPr>
            <w:rStyle w:val="Lienhypertexte"/>
            <w:b/>
            <w:bCs/>
            <w:sz w:val="24"/>
            <w:szCs w:val="24"/>
          </w:rPr>
          <w:t>https://www.lesechos.fr/tech-medias/medias/netflix-se-lance-dans-le-coaching-sportif-avec-nike-1892641</w:t>
        </w:r>
      </w:hyperlink>
    </w:p>
    <w:p w14:paraId="586D12AE" w14:textId="77777777" w:rsidR="00A51416" w:rsidRDefault="00A51416" w:rsidP="004272D3">
      <w:pPr>
        <w:rPr>
          <w:b/>
          <w:bCs/>
          <w:sz w:val="24"/>
          <w:szCs w:val="24"/>
        </w:rPr>
      </w:pPr>
    </w:p>
    <w:p w14:paraId="0E28B0D2" w14:textId="195D75F2" w:rsidR="00B94FA4" w:rsidRDefault="00B94FA4" w:rsidP="00A74747">
      <w:pPr>
        <w:rPr>
          <w:b/>
          <w:bCs/>
          <w:sz w:val="24"/>
          <w:szCs w:val="24"/>
        </w:rPr>
      </w:pPr>
    </w:p>
    <w:p w14:paraId="6D546F47" w14:textId="4D22ECCA" w:rsidR="005F2748" w:rsidRDefault="005F2748" w:rsidP="00531835">
      <w:pPr>
        <w:rPr>
          <w:b/>
          <w:bCs/>
          <w:sz w:val="24"/>
          <w:szCs w:val="24"/>
        </w:rPr>
      </w:pPr>
      <w:r w:rsidRPr="00890C32">
        <w:rPr>
          <w:b/>
          <w:bCs/>
          <w:sz w:val="24"/>
          <w:szCs w:val="24"/>
        </w:rPr>
        <w:lastRenderedPageBreak/>
        <w:t>Un peu d’éco ….</w:t>
      </w:r>
    </w:p>
    <w:p w14:paraId="546755CC" w14:textId="77777777" w:rsidR="007873EC" w:rsidRDefault="007873EC" w:rsidP="00A70210">
      <w:pPr>
        <w:rPr>
          <w:b/>
          <w:bCs/>
          <w:sz w:val="24"/>
          <w:szCs w:val="24"/>
        </w:rPr>
      </w:pPr>
    </w:p>
    <w:p w14:paraId="27601C50" w14:textId="76537018" w:rsidR="00A70210" w:rsidRDefault="00A51416" w:rsidP="00A70210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26. </w:t>
      </w:r>
      <w:r w:rsidR="00F46616" w:rsidRPr="00F46616">
        <w:rPr>
          <w:b/>
          <w:bCs/>
          <w:sz w:val="24"/>
          <w:szCs w:val="24"/>
        </w:rPr>
        <w:t xml:space="preserve">Titre : </w:t>
      </w:r>
      <w:r w:rsidR="0037534A">
        <w:rPr>
          <w:b/>
          <w:bCs/>
          <w:sz w:val="24"/>
          <w:szCs w:val="24"/>
        </w:rPr>
        <w:t>Les Européens instaurent la 1</w:t>
      </w:r>
      <w:r w:rsidR="0037534A" w:rsidRPr="0037534A">
        <w:rPr>
          <w:b/>
          <w:bCs/>
          <w:sz w:val="24"/>
          <w:szCs w:val="24"/>
          <w:vertAlign w:val="superscript"/>
        </w:rPr>
        <w:t>ère</w:t>
      </w:r>
      <w:r w:rsidR="0037534A">
        <w:rPr>
          <w:b/>
          <w:bCs/>
          <w:sz w:val="24"/>
          <w:szCs w:val="24"/>
        </w:rPr>
        <w:t xml:space="preserve"> taxe carbone aux frontières au monde </w:t>
      </w:r>
    </w:p>
    <w:p w14:paraId="792881FF" w14:textId="5C93F8EE" w:rsidR="008F310F" w:rsidRPr="005F343F" w:rsidRDefault="002722BE" w:rsidP="008F310F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37534A">
        <w:rPr>
          <w:rFonts w:cstheme="minorHAnsi"/>
          <w:b/>
          <w:bCs/>
          <w:sz w:val="24"/>
          <w:szCs w:val="24"/>
        </w:rPr>
        <w:t xml:space="preserve">14/12/2022 Page </w:t>
      </w:r>
      <w:r w:rsidR="008F310F">
        <w:rPr>
          <w:rFonts w:cstheme="minorHAnsi"/>
          <w:b/>
          <w:bCs/>
          <w:sz w:val="24"/>
          <w:szCs w:val="24"/>
        </w:rPr>
        <w:t>6</w:t>
      </w:r>
    </w:p>
    <w:p w14:paraId="748E39ED" w14:textId="1AA91CB2" w:rsidR="00A70210" w:rsidRPr="007873EC" w:rsidRDefault="00170D8B" w:rsidP="004272D3">
      <w:pPr>
        <w:rPr>
          <w:b/>
          <w:bCs/>
          <w:sz w:val="24"/>
          <w:szCs w:val="24"/>
        </w:rPr>
      </w:pPr>
      <w:r w:rsidRPr="00AA0E78">
        <w:rPr>
          <w:sz w:val="24"/>
          <w:szCs w:val="24"/>
        </w:rPr>
        <w:t>Thème :</w:t>
      </w:r>
      <w:r w:rsidR="00A70210">
        <w:rPr>
          <w:sz w:val="24"/>
          <w:szCs w:val="24"/>
        </w:rPr>
        <w:t xml:space="preserve"> </w:t>
      </w:r>
      <w:r w:rsidR="00A51416">
        <w:rPr>
          <w:sz w:val="24"/>
          <w:szCs w:val="24"/>
        </w:rPr>
        <w:t>Taxe carbone</w:t>
      </w:r>
    </w:p>
    <w:p w14:paraId="5356A49F" w14:textId="72F18B58" w:rsidR="00A70210" w:rsidRDefault="008F4C7D" w:rsidP="001E3C97">
      <w:pPr>
        <w:rPr>
          <w:b/>
          <w:bCs/>
          <w:sz w:val="24"/>
          <w:szCs w:val="24"/>
        </w:rPr>
      </w:pPr>
      <w:hyperlink r:id="rId30" w:history="1">
        <w:r w:rsidR="00A51416" w:rsidRPr="00901EB2">
          <w:rPr>
            <w:rStyle w:val="Lienhypertexte"/>
            <w:b/>
            <w:bCs/>
            <w:sz w:val="24"/>
            <w:szCs w:val="24"/>
          </w:rPr>
          <w:t>https://www.lesechos.fr/monde/europe/climat-le-parlement-europeen-adopte-la-taxe-carbone-aux-frontieres-1888558</w:t>
        </w:r>
      </w:hyperlink>
    </w:p>
    <w:p w14:paraId="3349AC38" w14:textId="77777777" w:rsidR="00A51416" w:rsidRPr="007873EC" w:rsidRDefault="00A51416" w:rsidP="001E3C97">
      <w:pPr>
        <w:rPr>
          <w:b/>
          <w:bCs/>
          <w:sz w:val="24"/>
          <w:szCs w:val="24"/>
        </w:rPr>
      </w:pPr>
    </w:p>
    <w:p w14:paraId="625AC811" w14:textId="0A1F8AB6" w:rsidR="00B94FA4" w:rsidRDefault="00A51416" w:rsidP="00B94FA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27. </w:t>
      </w:r>
      <w:r w:rsidR="00242D8C">
        <w:rPr>
          <w:b/>
          <w:bCs/>
          <w:sz w:val="24"/>
          <w:szCs w:val="24"/>
        </w:rPr>
        <w:t xml:space="preserve">Titre : </w:t>
      </w:r>
      <w:r w:rsidR="0037534A">
        <w:rPr>
          <w:b/>
          <w:bCs/>
          <w:sz w:val="24"/>
          <w:szCs w:val="24"/>
        </w:rPr>
        <w:t>Les 27 réfléchissent aux contours d’une politique industrielle européenne</w:t>
      </w:r>
    </w:p>
    <w:p w14:paraId="7B6DD97C" w14:textId="37A40F0C" w:rsidR="007873EC" w:rsidRPr="005F343F" w:rsidRDefault="007873EC" w:rsidP="007873E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37534A">
        <w:rPr>
          <w:b/>
          <w:bCs/>
          <w:sz w:val="24"/>
          <w:szCs w:val="24"/>
        </w:rPr>
        <w:t>15/</w:t>
      </w:r>
      <w:r w:rsidR="0037534A">
        <w:rPr>
          <w:rFonts w:cstheme="minorHAnsi"/>
          <w:b/>
          <w:bCs/>
          <w:sz w:val="24"/>
          <w:szCs w:val="24"/>
        </w:rPr>
        <w:t xml:space="preserve">12/2022 </w:t>
      </w:r>
      <w:r>
        <w:rPr>
          <w:rFonts w:cstheme="minorHAnsi"/>
          <w:b/>
          <w:bCs/>
          <w:sz w:val="24"/>
          <w:szCs w:val="24"/>
        </w:rPr>
        <w:t>Page 28</w:t>
      </w:r>
    </w:p>
    <w:p w14:paraId="429906AA" w14:textId="0E4DE7DC" w:rsidR="00CD4CBB" w:rsidRDefault="00B94FA4" w:rsidP="004272D3">
      <w:pPr>
        <w:rPr>
          <w:sz w:val="24"/>
          <w:szCs w:val="24"/>
        </w:rPr>
      </w:pPr>
      <w:r w:rsidRPr="00AA0E78">
        <w:rPr>
          <w:sz w:val="24"/>
          <w:szCs w:val="24"/>
        </w:rPr>
        <w:t>Thème</w:t>
      </w:r>
      <w:r w:rsidR="00A51416">
        <w:rPr>
          <w:sz w:val="24"/>
          <w:szCs w:val="24"/>
        </w:rPr>
        <w:t xml:space="preserve"> : Politique industrielle </w:t>
      </w:r>
    </w:p>
    <w:p w14:paraId="191E921C" w14:textId="1E26246A" w:rsidR="006C4490" w:rsidRDefault="008F4C7D" w:rsidP="004272D3">
      <w:pPr>
        <w:rPr>
          <w:b/>
          <w:bCs/>
          <w:color w:val="000000" w:themeColor="text1"/>
          <w:sz w:val="24"/>
          <w:szCs w:val="24"/>
        </w:rPr>
      </w:pPr>
      <w:hyperlink r:id="rId31" w:history="1">
        <w:r w:rsidR="00A51416" w:rsidRPr="00901EB2">
          <w:rPr>
            <w:rStyle w:val="Lienhypertexte"/>
            <w:b/>
            <w:bCs/>
            <w:sz w:val="24"/>
            <w:szCs w:val="24"/>
          </w:rPr>
          <w:t>https://www.lesechos.fr/monde/europe/les-vingt-sept-reflechissent-aux-contours-dune-politique-industrielle-europeenne-1889249</w:t>
        </w:r>
      </w:hyperlink>
    </w:p>
    <w:p w14:paraId="428F632F" w14:textId="77777777" w:rsidR="00A51416" w:rsidRDefault="00A51416" w:rsidP="004272D3">
      <w:pPr>
        <w:rPr>
          <w:b/>
          <w:bCs/>
          <w:color w:val="000000" w:themeColor="text1"/>
          <w:sz w:val="24"/>
          <w:szCs w:val="24"/>
        </w:rPr>
      </w:pPr>
    </w:p>
    <w:p w14:paraId="03E0C871" w14:textId="1CB4ABFC" w:rsidR="00671A86" w:rsidRDefault="00A51416" w:rsidP="001E3C97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 xml:space="preserve">28. </w:t>
      </w:r>
      <w:r w:rsidR="00242D8C">
        <w:rPr>
          <w:b/>
          <w:bCs/>
          <w:color w:val="000000" w:themeColor="text1"/>
          <w:sz w:val="24"/>
          <w:szCs w:val="24"/>
        </w:rPr>
        <w:t xml:space="preserve">Titre : </w:t>
      </w:r>
      <w:r w:rsidR="001A207A">
        <w:rPr>
          <w:b/>
          <w:bCs/>
          <w:color w:val="000000" w:themeColor="text1"/>
          <w:sz w:val="24"/>
          <w:szCs w:val="24"/>
        </w:rPr>
        <w:t>La durée d’indemnisation sera réduite de 40 % sous les 6 % de taux de chômage</w:t>
      </w:r>
    </w:p>
    <w:p w14:paraId="2FD49C09" w14:textId="66DDD7D0" w:rsidR="007873EC" w:rsidRDefault="007873EC" w:rsidP="007873E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1A207A">
        <w:rPr>
          <w:b/>
          <w:bCs/>
          <w:sz w:val="24"/>
          <w:szCs w:val="24"/>
        </w:rPr>
        <w:t>26</w:t>
      </w:r>
      <w:r w:rsidR="001A207A">
        <w:rPr>
          <w:rFonts w:cstheme="minorHAnsi"/>
          <w:b/>
          <w:bCs/>
          <w:sz w:val="24"/>
          <w:szCs w:val="24"/>
        </w:rPr>
        <w:t>/12/2022 Page 12</w:t>
      </w:r>
    </w:p>
    <w:p w14:paraId="18C2E187" w14:textId="6253CA52" w:rsidR="001A207A" w:rsidRDefault="001A207A" w:rsidP="001A207A">
      <w:pPr>
        <w:rPr>
          <w:sz w:val="24"/>
          <w:szCs w:val="24"/>
        </w:rPr>
      </w:pPr>
      <w:r w:rsidRPr="00AA0E78">
        <w:rPr>
          <w:sz w:val="24"/>
          <w:szCs w:val="24"/>
        </w:rPr>
        <w:t>Thème</w:t>
      </w:r>
      <w:r>
        <w:rPr>
          <w:sz w:val="24"/>
          <w:szCs w:val="24"/>
        </w:rPr>
        <w:t xml:space="preserve"> : Assurance chômage </w:t>
      </w:r>
    </w:p>
    <w:p w14:paraId="67AD3FA5" w14:textId="4E6975AF" w:rsidR="001A207A" w:rsidRDefault="008F4C7D" w:rsidP="007873EC">
      <w:pPr>
        <w:rPr>
          <w:rFonts w:cstheme="minorHAnsi"/>
          <w:b/>
          <w:bCs/>
          <w:sz w:val="24"/>
          <w:szCs w:val="24"/>
        </w:rPr>
      </w:pPr>
      <w:hyperlink r:id="rId32" w:history="1">
        <w:r w:rsidR="00A51416" w:rsidRPr="00901EB2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https://www.lesechos.fr/economie-france/social/avec-la-nouvelle-reforme-sous-les-6-de-chomage-la-duree-dindemnisation-sera-reduite-de-40-1891764</w:t>
        </w:r>
      </w:hyperlink>
    </w:p>
    <w:p w14:paraId="5E3A8526" w14:textId="0612FA52" w:rsidR="001A207A" w:rsidRDefault="001A207A" w:rsidP="007873EC">
      <w:pPr>
        <w:rPr>
          <w:rFonts w:cstheme="minorHAnsi"/>
          <w:b/>
          <w:bCs/>
          <w:sz w:val="24"/>
          <w:szCs w:val="24"/>
        </w:rPr>
      </w:pPr>
    </w:p>
    <w:p w14:paraId="74906820" w14:textId="7FEEBEC1" w:rsidR="001A207A" w:rsidRDefault="001A207A" w:rsidP="001A207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A51416">
        <w:rPr>
          <w:b/>
          <w:bCs/>
          <w:sz w:val="24"/>
          <w:szCs w:val="24"/>
        </w:rPr>
        <w:t>9</w:t>
      </w:r>
      <w:r>
        <w:rPr>
          <w:b/>
          <w:bCs/>
          <w:sz w:val="24"/>
          <w:szCs w:val="24"/>
        </w:rPr>
        <w:t xml:space="preserve">. Titre : Bonne élève de l’Europe, la Croatie intègre la zone euro </w:t>
      </w:r>
    </w:p>
    <w:p w14:paraId="62F7831E" w14:textId="25D29D19" w:rsidR="001A207A" w:rsidRDefault="001A207A" w:rsidP="001A207A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29</w:t>
      </w:r>
      <w:r>
        <w:rPr>
          <w:rFonts w:cstheme="minorHAnsi"/>
          <w:b/>
          <w:bCs/>
          <w:sz w:val="24"/>
          <w:szCs w:val="24"/>
        </w:rPr>
        <w:t>/12/2022 Page 6</w:t>
      </w:r>
    </w:p>
    <w:p w14:paraId="4C6DFA87" w14:textId="5CF40F6C" w:rsidR="001A207A" w:rsidRDefault="001A207A" w:rsidP="001A207A">
      <w:pPr>
        <w:rPr>
          <w:sz w:val="24"/>
          <w:szCs w:val="24"/>
        </w:rPr>
      </w:pPr>
      <w:r w:rsidRPr="00FC6559">
        <w:rPr>
          <w:sz w:val="24"/>
          <w:szCs w:val="24"/>
        </w:rPr>
        <w:t xml:space="preserve">Thème : </w:t>
      </w:r>
      <w:r w:rsidR="00A51416">
        <w:rPr>
          <w:sz w:val="24"/>
          <w:szCs w:val="24"/>
        </w:rPr>
        <w:t xml:space="preserve">Zone euro </w:t>
      </w:r>
    </w:p>
    <w:p w14:paraId="5E970098" w14:textId="2F86DAB3" w:rsidR="00A51416" w:rsidRDefault="008F4C7D" w:rsidP="001A207A">
      <w:pPr>
        <w:rPr>
          <w:b/>
          <w:bCs/>
          <w:sz w:val="24"/>
          <w:szCs w:val="24"/>
        </w:rPr>
      </w:pPr>
      <w:hyperlink r:id="rId33" w:history="1">
        <w:r w:rsidR="00A51416" w:rsidRPr="00901EB2">
          <w:rPr>
            <w:rStyle w:val="Lienhypertexte"/>
            <w:b/>
            <w:bCs/>
            <w:sz w:val="24"/>
            <w:szCs w:val="24"/>
          </w:rPr>
          <w:t>https://www.lesechos.fr/monde/europe/bonne-eleve-de-leurope-la-croatie-integre-la-zone-euro-1892356</w:t>
        </w:r>
      </w:hyperlink>
    </w:p>
    <w:p w14:paraId="20820C9E" w14:textId="77777777" w:rsidR="00A51416" w:rsidRDefault="00A51416" w:rsidP="001A207A">
      <w:pPr>
        <w:rPr>
          <w:b/>
          <w:bCs/>
          <w:sz w:val="24"/>
          <w:szCs w:val="24"/>
        </w:rPr>
      </w:pPr>
    </w:p>
    <w:p w14:paraId="2119C467" w14:textId="77777777" w:rsidR="001A207A" w:rsidRPr="005F343F" w:rsidRDefault="001A207A" w:rsidP="007873EC">
      <w:pPr>
        <w:rPr>
          <w:rFonts w:cstheme="minorHAnsi"/>
          <w:b/>
          <w:bCs/>
          <w:sz w:val="24"/>
          <w:szCs w:val="24"/>
        </w:rPr>
      </w:pPr>
    </w:p>
    <w:p w14:paraId="21635F30" w14:textId="750B61C5" w:rsidR="00242D8C" w:rsidRDefault="00242D8C" w:rsidP="001E3C97">
      <w:pPr>
        <w:rPr>
          <w:b/>
          <w:bCs/>
          <w:color w:val="000000" w:themeColor="text1"/>
          <w:sz w:val="24"/>
          <w:szCs w:val="24"/>
        </w:rPr>
      </w:pPr>
    </w:p>
    <w:p w14:paraId="7B747DD2" w14:textId="77777777" w:rsidR="001A207A" w:rsidRDefault="001A207A" w:rsidP="001E3C97">
      <w:pPr>
        <w:rPr>
          <w:b/>
          <w:bCs/>
          <w:color w:val="000000" w:themeColor="text1"/>
          <w:sz w:val="24"/>
          <w:szCs w:val="24"/>
        </w:rPr>
      </w:pPr>
    </w:p>
    <w:sectPr w:rsidR="001A20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870411912">
    <w:abstractNumId w:val="1"/>
  </w:num>
  <w:num w:numId="2" w16cid:durableId="1559588958">
    <w:abstractNumId w:val="23"/>
  </w:num>
  <w:num w:numId="3" w16cid:durableId="1491098199">
    <w:abstractNumId w:val="3"/>
  </w:num>
  <w:num w:numId="4" w16cid:durableId="1815834743">
    <w:abstractNumId w:val="11"/>
  </w:num>
  <w:num w:numId="5" w16cid:durableId="1336226031">
    <w:abstractNumId w:val="22"/>
  </w:num>
  <w:num w:numId="6" w16cid:durableId="342168971">
    <w:abstractNumId w:val="9"/>
  </w:num>
  <w:num w:numId="7" w16cid:durableId="758257556">
    <w:abstractNumId w:val="8"/>
  </w:num>
  <w:num w:numId="8" w16cid:durableId="1834947566">
    <w:abstractNumId w:val="16"/>
  </w:num>
  <w:num w:numId="9" w16cid:durableId="1082684616">
    <w:abstractNumId w:val="7"/>
  </w:num>
  <w:num w:numId="10" w16cid:durableId="1602571306">
    <w:abstractNumId w:val="5"/>
  </w:num>
  <w:num w:numId="11" w16cid:durableId="1292714072">
    <w:abstractNumId w:val="12"/>
  </w:num>
  <w:num w:numId="12" w16cid:durableId="1032994373">
    <w:abstractNumId w:val="25"/>
  </w:num>
  <w:num w:numId="13" w16cid:durableId="343626924">
    <w:abstractNumId w:val="21"/>
  </w:num>
  <w:num w:numId="14" w16cid:durableId="674647499">
    <w:abstractNumId w:val="18"/>
  </w:num>
  <w:num w:numId="15" w16cid:durableId="199245248">
    <w:abstractNumId w:val="17"/>
  </w:num>
  <w:num w:numId="16" w16cid:durableId="686104427">
    <w:abstractNumId w:val="14"/>
  </w:num>
  <w:num w:numId="17" w16cid:durableId="1246184374">
    <w:abstractNumId w:val="2"/>
  </w:num>
  <w:num w:numId="18" w16cid:durableId="1018965550">
    <w:abstractNumId w:val="15"/>
  </w:num>
  <w:num w:numId="19" w16cid:durableId="1519811353">
    <w:abstractNumId w:val="10"/>
  </w:num>
  <w:num w:numId="20" w16cid:durableId="1609578037">
    <w:abstractNumId w:val="19"/>
  </w:num>
  <w:num w:numId="21" w16cid:durableId="1530412670">
    <w:abstractNumId w:val="26"/>
  </w:num>
  <w:num w:numId="22" w16cid:durableId="512303037">
    <w:abstractNumId w:val="4"/>
  </w:num>
  <w:num w:numId="23" w16cid:durableId="856390239">
    <w:abstractNumId w:val="24"/>
  </w:num>
  <w:num w:numId="24" w16cid:durableId="518541135">
    <w:abstractNumId w:val="13"/>
  </w:num>
  <w:num w:numId="25" w16cid:durableId="903874339">
    <w:abstractNumId w:val="6"/>
  </w:num>
  <w:num w:numId="26" w16cid:durableId="221254548">
    <w:abstractNumId w:val="0"/>
  </w:num>
  <w:num w:numId="27" w16cid:durableId="12605220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A2852"/>
    <w:rsid w:val="000B5C55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A207A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BA8"/>
    <w:rsid w:val="00352288"/>
    <w:rsid w:val="00353EA9"/>
    <w:rsid w:val="00360854"/>
    <w:rsid w:val="00374EFB"/>
    <w:rsid w:val="0037534A"/>
    <w:rsid w:val="00376EEC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5D4D"/>
    <w:rsid w:val="00576186"/>
    <w:rsid w:val="00591D75"/>
    <w:rsid w:val="0059273A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4002"/>
    <w:rsid w:val="0063521A"/>
    <w:rsid w:val="00641001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96F"/>
    <w:rsid w:val="008D1799"/>
    <w:rsid w:val="008E7835"/>
    <w:rsid w:val="008F0D12"/>
    <w:rsid w:val="008F310F"/>
    <w:rsid w:val="008F3D71"/>
    <w:rsid w:val="008F4C7D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15B3F"/>
    <w:rsid w:val="00A21432"/>
    <w:rsid w:val="00A23AE8"/>
    <w:rsid w:val="00A23F96"/>
    <w:rsid w:val="00A34015"/>
    <w:rsid w:val="00A346F7"/>
    <w:rsid w:val="00A44060"/>
    <w:rsid w:val="00A45E56"/>
    <w:rsid w:val="00A51416"/>
    <w:rsid w:val="00A70210"/>
    <w:rsid w:val="00A74747"/>
    <w:rsid w:val="00A76144"/>
    <w:rsid w:val="00A7726C"/>
    <w:rsid w:val="00A8083D"/>
    <w:rsid w:val="00A87127"/>
    <w:rsid w:val="00A914EE"/>
    <w:rsid w:val="00A91CF9"/>
    <w:rsid w:val="00A959E2"/>
    <w:rsid w:val="00AA09B8"/>
    <w:rsid w:val="00AA0E78"/>
    <w:rsid w:val="00AA5D8E"/>
    <w:rsid w:val="00AB05D8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0A2D"/>
    <w:rsid w:val="00B8595E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68DA"/>
    <w:rsid w:val="00BE2B39"/>
    <w:rsid w:val="00BE3138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271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6F58"/>
    <w:rsid w:val="00E46F88"/>
    <w:rsid w:val="00E50121"/>
    <w:rsid w:val="00E5041C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42998"/>
    <w:rsid w:val="00F43DA4"/>
    <w:rsid w:val="00F46616"/>
    <w:rsid w:val="00F505B1"/>
    <w:rsid w:val="00F56FE2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sechos.fr/industrie-services/conso-distribution/luxe-les-galeries-lafayette-simplantent-en-inde-1879734" TargetMode="External"/><Relationship Id="rId18" Type="http://schemas.openxmlformats.org/officeDocument/2006/relationships/hyperlink" Target="https://www.lesechos.fr/economie-france/conjoncture/pourquoi-le-deficit-commercial-de-la-france-nen-finit-plus-de-se-creuser-1886809" TargetMode="External"/><Relationship Id="rId26" Type="http://schemas.openxmlformats.org/officeDocument/2006/relationships/hyperlink" Target="https://www.lesechos.fr/pme-regions/grand-est/inflation-les-foies-gras-feyel-artzner-adaptent-leur-production-1891804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industrie-services/conso-distribution/lactalis-pousse-ses-pions-au-bresil-1888776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www.lesechos.fr/industrie-services/tourisme-transport/le-recul-de-lactivite-du-transport-maritime-mondial-samplifie-1875105" TargetMode="External"/><Relationship Id="rId12" Type="http://schemas.openxmlformats.org/officeDocument/2006/relationships/hyperlink" Target="https://www.lesechos.fr/idees-debats/cercle/opinion-crise-energetique-le-fret-ferroviaire-en-danger-1879533" TargetMode="External"/><Relationship Id="rId17" Type="http://schemas.openxmlformats.org/officeDocument/2006/relationships/hyperlink" Target="https://www.lesechos.fr/industrie-services/services-conseils/la-difficulte-de-recrutement-devient-le-cauchemar-numero-un-des-entreprises-1881800" TargetMode="External"/><Relationship Id="rId25" Type="http://schemas.openxmlformats.org/officeDocument/2006/relationships/hyperlink" Target="https://www.lesechos.fr/idees-debats/cercle/opinion-twitter-tesla-meta-etc-une-gouvernance-en-deliquescence-1891351" TargetMode="External"/><Relationship Id="rId33" Type="http://schemas.openxmlformats.org/officeDocument/2006/relationships/hyperlink" Target="https://www.lesechos.fr/monde/europe/bonne-eleve-de-leurope-la-croatie-integre-la-zone-euro-1892356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idees-debats/editos-analyses/epidemie-de-flemme-comment-redonner-du-sens-a-leffort-1881848" TargetMode="External"/><Relationship Id="rId20" Type="http://schemas.openxmlformats.org/officeDocument/2006/relationships/hyperlink" Target="https://www.lesechos.fr/industrie-services/conso-distribution/chez-carrefour-avec-les-secrets-des-sauveteurs-dhypermarches-1888935" TargetMode="External"/><Relationship Id="rId29" Type="http://schemas.openxmlformats.org/officeDocument/2006/relationships/hyperlink" Target="https://www.lesechos.fr/tech-medias/medias/netflix-se-lance-dans-le-coaching-sportif-avec-nike-1892641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services-conseils/restauration-le-plan-de-bataille-de-sodexo-pour-mieux-rebondir-apres-la-pandemie-1874876" TargetMode="External"/><Relationship Id="rId11" Type="http://schemas.openxmlformats.org/officeDocument/2006/relationships/hyperlink" Target="https://www.lesechos.fr/industrie-services/services-conseils/les-salons-et-les-evenements-dentreprises-post-covid-se-reinventent-1878674" TargetMode="External"/><Relationship Id="rId24" Type="http://schemas.openxmlformats.org/officeDocument/2006/relationships/hyperlink" Target="https://www.lesechos.fr/industrie-services/mode-luxe/zadig-voltaire-les-recettes-dune-marque-1891069" TargetMode="External"/><Relationship Id="rId32" Type="http://schemas.openxmlformats.org/officeDocument/2006/relationships/hyperlink" Target="https://www.lesechos.fr/economie-france/social/avec-la-nouvelle-reforme-sous-les-6-de-chomage-la-duree-dindemnisation-sera-reduite-de-40-1891764" TargetMode="External"/><Relationship Id="rId5" Type="http://schemas.openxmlformats.org/officeDocument/2006/relationships/hyperlink" Target="https://www.lesechos.fr/industrie-services/conso-distribution/alcool-campari-soffre-le-bourbon-americain-wilderness-trail-1874574" TargetMode="External"/><Relationship Id="rId15" Type="http://schemas.openxmlformats.org/officeDocument/2006/relationships/hyperlink" Target="https://www.lesechos.fr/idees-debats/sciences-prospective/quand-la-supply-chain-adopte-lintelligence-artificielle-1881154" TargetMode="External"/><Relationship Id="rId23" Type="http://schemas.openxmlformats.org/officeDocument/2006/relationships/hyperlink" Target="https://www.lesechos.fr/thema/articles/fm-logistic-met-la-digitalisation-et-lautomatisation-au-service-de-la-durabilite-1872269" TargetMode="External"/><Relationship Id="rId28" Type="http://schemas.openxmlformats.org/officeDocument/2006/relationships/hyperlink" Target="https://www.lesechos.fr/industrie-services/conso-distribution/made-in-france-ce-qui-change-sur-letiquetage-des-habits-au-1er-janvier-1892115" TargetMode="External"/><Relationship Id="rId10" Type="http://schemas.openxmlformats.org/officeDocument/2006/relationships/hyperlink" Target="https://www.lesechos.fr/idees-debats/leadership-management/les-gains-de-productivite-passent-aussi-par-les-soft-skills-1876324" TargetMode="External"/><Relationship Id="rId19" Type="http://schemas.openxmlformats.org/officeDocument/2006/relationships/hyperlink" Target="https://www.lesechos.fr/industrie-services/services-conseils/nft-points-de-ventes-premium-quinte-le-plan-du-pmu-pour-seduire-de-nouveaux-joueurs-1887502" TargetMode="External"/><Relationship Id="rId31" Type="http://schemas.openxmlformats.org/officeDocument/2006/relationships/hyperlink" Target="https://www.lesechos.fr/monde/europe/les-vingt-sept-reflechissent-aux-contours-dune-politique-industrielle-europeenne-188924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conso-distribution/les-chocolats-milka-changent-de-recette-pour-gagner-des-consommateurs-1876199" TargetMode="External"/><Relationship Id="rId14" Type="http://schemas.openxmlformats.org/officeDocument/2006/relationships/hyperlink" Target="https://www.lesechos.fr/pme-regions/actualite-pme/propriete-industrielle-les-pme-francaises-toujours-a-la-traine-sur-les-brevets-1879773" TargetMode="External"/><Relationship Id="rId22" Type="http://schemas.openxmlformats.org/officeDocument/2006/relationships/hyperlink" Target="https://www.lesechos.fr/thema/articles/le-numerique-fondation-de-la-gestion-financiere-et-rh-deiffage-1413035" TargetMode="External"/><Relationship Id="rId27" Type="http://schemas.openxmlformats.org/officeDocument/2006/relationships/hyperlink" Target="https://www.lesechos.fr/industrie-services/tourisme-transport/comment-mcdonalds-bascule-dans-la-vaisselle-reutilisable-1891862" TargetMode="External"/><Relationship Id="rId30" Type="http://schemas.openxmlformats.org/officeDocument/2006/relationships/hyperlink" Target="https://www.lesechos.fr/monde/europe/climat-le-parlement-europeen-adopte-la-taxe-carbone-aux-frontieres-1888558" TargetMode="External"/><Relationship Id="rId35" Type="http://schemas.openxmlformats.org/officeDocument/2006/relationships/theme" Target="theme/theme1.xml"/><Relationship Id="rId8" Type="http://schemas.openxmlformats.org/officeDocument/2006/relationships/hyperlink" Target="https://www.lesechos.fr/industrie-services/tourisme-transport/comment-burger-king-met-en-place-la-sobriete-energetique-1875743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5970</TotalTime>
  <Pages>6</Pages>
  <Words>1820</Words>
  <Characters>10011</Characters>
  <Application>Microsoft Office Word</Application>
  <DocSecurity>0</DocSecurity>
  <Lines>83</Lines>
  <Paragraphs>23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100</cp:revision>
  <dcterms:created xsi:type="dcterms:W3CDTF">2020-02-21T16:55:00Z</dcterms:created>
  <dcterms:modified xsi:type="dcterms:W3CDTF">2023-01-09T07:46:00Z</dcterms:modified>
</cp:coreProperties>
</file>