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AE755" w14:textId="093FDEF4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>En janvier, on a lu pour vous …</w:t>
      </w:r>
    </w:p>
    <w:p w14:paraId="7D120227" w14:textId="36E985B5" w:rsidR="00CD58F7" w:rsidRDefault="00CD58F7" w:rsidP="00E709EE">
      <w:pPr>
        <w:rPr>
          <w:b/>
          <w:bCs/>
          <w:sz w:val="24"/>
          <w:szCs w:val="24"/>
        </w:rPr>
      </w:pPr>
    </w:p>
    <w:p w14:paraId="52CF397C" w14:textId="4F390C87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7A127A">
        <w:rPr>
          <w:rFonts w:cstheme="minorHAnsi"/>
          <w:b/>
          <w:bCs/>
          <w:sz w:val="24"/>
          <w:szCs w:val="24"/>
        </w:rPr>
        <w:t>La Bulgarie rejoint la zone euro</w:t>
      </w:r>
    </w:p>
    <w:p w14:paraId="2B2E94EC" w14:textId="3D471CFF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772C7D">
        <w:rPr>
          <w:rFonts w:cstheme="minorHAnsi"/>
          <w:b/>
          <w:bCs/>
          <w:sz w:val="24"/>
          <w:szCs w:val="24"/>
        </w:rPr>
        <w:t>2-03</w:t>
      </w:r>
      <w:r w:rsidR="007B3CD3">
        <w:rPr>
          <w:rFonts w:cstheme="minorHAnsi"/>
          <w:b/>
          <w:bCs/>
          <w:sz w:val="24"/>
          <w:szCs w:val="24"/>
        </w:rPr>
        <w:t>/</w:t>
      </w:r>
      <w:r w:rsidR="00540138">
        <w:rPr>
          <w:rFonts w:cstheme="minorHAnsi"/>
          <w:b/>
          <w:bCs/>
          <w:sz w:val="24"/>
          <w:szCs w:val="24"/>
        </w:rPr>
        <w:t>1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772C7D">
        <w:rPr>
          <w:rFonts w:cstheme="minorHAnsi"/>
          <w:b/>
          <w:bCs/>
          <w:sz w:val="24"/>
          <w:szCs w:val="24"/>
        </w:rPr>
        <w:t>6</w:t>
      </w:r>
    </w:p>
    <w:p w14:paraId="41FC62E5" w14:textId="35286CEB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607EA">
        <w:rPr>
          <w:rFonts w:cstheme="minorHAnsi"/>
          <w:sz w:val="24"/>
          <w:szCs w:val="24"/>
        </w:rPr>
        <w:t>Zone euro</w:t>
      </w:r>
    </w:p>
    <w:p w14:paraId="0F5413CF" w14:textId="33A84DC7" w:rsidR="006B3451" w:rsidRDefault="00F06092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5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https://www.lesechos.fr/monde/europe/la-bulgarie-rejoint-leuro-mais-sans-gouvernement-et-pleine-de-doutes-2207298</w:t>
        </w:r>
      </w:hyperlink>
    </w:p>
    <w:p w14:paraId="7182347D" w14:textId="77777777" w:rsidR="00F06092" w:rsidRDefault="00F06092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5AC24BB" w14:textId="78263711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F06092">
        <w:rPr>
          <w:rFonts w:cstheme="minorHAnsi"/>
          <w:b/>
          <w:bCs/>
          <w:color w:val="000000" w:themeColor="text1"/>
          <w:sz w:val="24"/>
          <w:szCs w:val="24"/>
        </w:rPr>
        <w:t>Blanc</w:t>
      </w:r>
      <w:r w:rsidR="007A127A">
        <w:rPr>
          <w:rFonts w:cstheme="minorHAnsi"/>
          <w:b/>
          <w:bCs/>
          <w:color w:val="000000" w:themeColor="text1"/>
          <w:sz w:val="24"/>
          <w:szCs w:val="24"/>
        </w:rPr>
        <w:t xml:space="preserve"> des Vosges se renforce à </w:t>
      </w:r>
      <w:proofErr w:type="spellStart"/>
      <w:r w:rsidR="007A127A">
        <w:rPr>
          <w:rFonts w:cstheme="minorHAnsi"/>
          <w:b/>
          <w:bCs/>
          <w:color w:val="000000" w:themeColor="text1"/>
          <w:sz w:val="24"/>
          <w:szCs w:val="24"/>
        </w:rPr>
        <w:t>Montél</w:t>
      </w:r>
      <w:r w:rsidR="00F06092">
        <w:rPr>
          <w:rFonts w:cstheme="minorHAnsi"/>
          <w:b/>
          <w:bCs/>
          <w:color w:val="000000" w:themeColor="text1"/>
          <w:sz w:val="24"/>
          <w:szCs w:val="24"/>
        </w:rPr>
        <w:t>éo</w:t>
      </w:r>
      <w:r w:rsidR="007A127A">
        <w:rPr>
          <w:rFonts w:cstheme="minorHAnsi"/>
          <w:b/>
          <w:bCs/>
          <w:color w:val="000000" w:themeColor="text1"/>
          <w:sz w:val="24"/>
          <w:szCs w:val="24"/>
        </w:rPr>
        <w:t>ne</w:t>
      </w:r>
      <w:proofErr w:type="spellEnd"/>
    </w:p>
    <w:p w14:paraId="263A04C3" w14:textId="1E22F0E0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72C7D">
        <w:rPr>
          <w:rFonts w:cstheme="minorHAnsi"/>
          <w:b/>
          <w:bCs/>
          <w:sz w:val="24"/>
          <w:szCs w:val="24"/>
        </w:rPr>
        <w:t>02-03/1/2026</w:t>
      </w:r>
    </w:p>
    <w:p w14:paraId="3964C7DC" w14:textId="0551D018" w:rsidR="00761B0C" w:rsidRDefault="00E14DBB" w:rsidP="00CD58F7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06092">
        <w:rPr>
          <w:rFonts w:cstheme="minorHAnsi"/>
          <w:sz w:val="24"/>
          <w:szCs w:val="24"/>
        </w:rPr>
        <w:t xml:space="preserve">Blanc des Vosges </w:t>
      </w:r>
    </w:p>
    <w:p w14:paraId="014A7BA5" w14:textId="7C692E56" w:rsidR="00F06092" w:rsidRDefault="00F06092" w:rsidP="00CD58F7">
      <w:pPr>
        <w:jc w:val="both"/>
        <w:rPr>
          <w:rFonts w:cstheme="minorHAnsi"/>
          <w:b/>
          <w:bCs/>
          <w:sz w:val="24"/>
          <w:szCs w:val="24"/>
        </w:rPr>
      </w:pPr>
      <w:hyperlink r:id="rId6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https://www.lesechos.fr/pme-regions/grand-est/blanc-des-vosges-se-renforce-avec-monteleone-2207256</w:t>
        </w:r>
      </w:hyperlink>
    </w:p>
    <w:p w14:paraId="68E7AFA3" w14:textId="77777777" w:rsidR="00CD58F7" w:rsidRDefault="00CD58F7" w:rsidP="00D86545">
      <w:pPr>
        <w:rPr>
          <w:rFonts w:cstheme="minorHAnsi"/>
          <w:b/>
          <w:bCs/>
          <w:sz w:val="24"/>
          <w:szCs w:val="24"/>
        </w:rPr>
      </w:pPr>
    </w:p>
    <w:p w14:paraId="05AA2B1A" w14:textId="27494ACD" w:rsidR="003302BF" w:rsidRDefault="00A04ACA" w:rsidP="003302B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7A127A">
        <w:rPr>
          <w:rFonts w:cstheme="minorHAnsi"/>
          <w:b/>
          <w:bCs/>
          <w:sz w:val="24"/>
          <w:szCs w:val="24"/>
        </w:rPr>
        <w:t xml:space="preserve">Michelin </w:t>
      </w:r>
      <w:r w:rsidR="00F06092">
        <w:rPr>
          <w:rFonts w:cstheme="minorHAnsi"/>
          <w:b/>
          <w:bCs/>
          <w:sz w:val="24"/>
          <w:szCs w:val="24"/>
        </w:rPr>
        <w:t>p</w:t>
      </w:r>
      <w:r w:rsidR="007A127A">
        <w:rPr>
          <w:rFonts w:cstheme="minorHAnsi"/>
          <w:b/>
          <w:bCs/>
          <w:sz w:val="24"/>
          <w:szCs w:val="24"/>
        </w:rPr>
        <w:t xml:space="preserve">oursuit sa diversification avec </w:t>
      </w:r>
      <w:r w:rsidR="00F06092">
        <w:rPr>
          <w:rFonts w:cstheme="minorHAnsi"/>
          <w:b/>
          <w:bCs/>
          <w:sz w:val="24"/>
          <w:szCs w:val="24"/>
        </w:rPr>
        <w:t xml:space="preserve">deux </w:t>
      </w:r>
      <w:r w:rsidR="007A127A">
        <w:rPr>
          <w:rFonts w:cstheme="minorHAnsi"/>
          <w:b/>
          <w:bCs/>
          <w:sz w:val="24"/>
          <w:szCs w:val="24"/>
        </w:rPr>
        <w:t>acquisitions</w:t>
      </w:r>
    </w:p>
    <w:p w14:paraId="2B3EC2B8" w14:textId="3233CEDD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72C7D">
        <w:rPr>
          <w:rFonts w:cstheme="minorHAnsi"/>
          <w:b/>
          <w:bCs/>
          <w:sz w:val="24"/>
          <w:szCs w:val="24"/>
        </w:rPr>
        <w:t>05/1/2026</w:t>
      </w:r>
    </w:p>
    <w:p w14:paraId="46C04650" w14:textId="75FEE867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06092">
        <w:rPr>
          <w:rFonts w:cstheme="minorHAnsi"/>
          <w:sz w:val="24"/>
          <w:szCs w:val="24"/>
        </w:rPr>
        <w:t xml:space="preserve">Croissance externe </w:t>
      </w:r>
    </w:p>
    <w:p w14:paraId="4800D254" w14:textId="4EAA6A99" w:rsidR="00CD58F7" w:rsidRDefault="00F06092" w:rsidP="004272D3">
      <w:pPr>
        <w:rPr>
          <w:b/>
          <w:bCs/>
          <w:sz w:val="24"/>
          <w:szCs w:val="24"/>
        </w:rPr>
      </w:pPr>
      <w:hyperlink r:id="rId7" w:history="1">
        <w:r w:rsidRPr="00243573">
          <w:rPr>
            <w:rStyle w:val="Lienhypertexte"/>
            <w:b/>
            <w:bCs/>
            <w:sz w:val="24"/>
            <w:szCs w:val="24"/>
          </w:rPr>
          <w:t>https://www.lesechos.fr/industrie-services/automobile/michelin-poursuit-sa-diversification-avec-deux-acquisitions-2207477</w:t>
        </w:r>
      </w:hyperlink>
    </w:p>
    <w:p w14:paraId="1C7679F9" w14:textId="77777777" w:rsidR="00F06092" w:rsidRDefault="00F06092" w:rsidP="004272D3">
      <w:pPr>
        <w:rPr>
          <w:b/>
          <w:bCs/>
          <w:sz w:val="24"/>
          <w:szCs w:val="24"/>
        </w:rPr>
      </w:pPr>
    </w:p>
    <w:p w14:paraId="014C1C50" w14:textId="4AE87301" w:rsidR="00CD58F7" w:rsidRDefault="00A04ACA" w:rsidP="00CD58F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7A127A">
        <w:rPr>
          <w:b/>
          <w:bCs/>
          <w:sz w:val="24"/>
          <w:szCs w:val="24"/>
        </w:rPr>
        <w:t>Droits de douane</w:t>
      </w:r>
      <w:r w:rsidR="00F06092">
        <w:rPr>
          <w:b/>
          <w:bCs/>
          <w:sz w:val="24"/>
          <w:szCs w:val="24"/>
        </w:rPr>
        <w:t xml:space="preserve"> : </w:t>
      </w:r>
      <w:r w:rsidR="007A127A">
        <w:rPr>
          <w:b/>
          <w:bCs/>
          <w:sz w:val="24"/>
          <w:szCs w:val="24"/>
        </w:rPr>
        <w:t>les pâtes italiennes épargnées par Trump</w:t>
      </w:r>
    </w:p>
    <w:p w14:paraId="50BE5863" w14:textId="1C5C9DF2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72C7D">
        <w:rPr>
          <w:rFonts w:cstheme="minorHAnsi"/>
          <w:b/>
          <w:bCs/>
          <w:sz w:val="24"/>
          <w:szCs w:val="24"/>
        </w:rPr>
        <w:t>05/1/2026</w:t>
      </w:r>
    </w:p>
    <w:p w14:paraId="6B9E36FE" w14:textId="4A1FF3D9" w:rsidR="00AB6522" w:rsidRDefault="00B944D1" w:rsidP="004272D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F06092">
        <w:rPr>
          <w:sz w:val="24"/>
          <w:szCs w:val="24"/>
        </w:rPr>
        <w:t>Droits de douane américains</w:t>
      </w:r>
    </w:p>
    <w:p w14:paraId="694D3CD6" w14:textId="592EBE1E" w:rsidR="004272D3" w:rsidRDefault="00F06092" w:rsidP="004272D3">
      <w:pPr>
        <w:rPr>
          <w:rFonts w:cstheme="minorHAnsi"/>
          <w:b/>
          <w:bCs/>
          <w:sz w:val="24"/>
          <w:szCs w:val="24"/>
        </w:rPr>
      </w:pPr>
      <w:hyperlink r:id="rId8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https://www.lesechos.fr/industrie-services/conso-distribution/ladministration-trump-sauve-la-pasta-italienne-apres-lavoir-menacee-2207463</w:t>
        </w:r>
      </w:hyperlink>
    </w:p>
    <w:p w14:paraId="4B9CD9F8" w14:textId="77777777" w:rsidR="00F06092" w:rsidRDefault="00F06092" w:rsidP="004272D3">
      <w:pPr>
        <w:rPr>
          <w:rFonts w:cstheme="minorHAnsi"/>
          <w:b/>
          <w:bCs/>
          <w:sz w:val="24"/>
          <w:szCs w:val="24"/>
        </w:rPr>
      </w:pPr>
    </w:p>
    <w:p w14:paraId="54CAE218" w14:textId="7BBFE4C7" w:rsidR="00644449" w:rsidRDefault="00EB2C83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7A127A">
        <w:rPr>
          <w:rFonts w:cstheme="minorHAnsi"/>
          <w:b/>
          <w:bCs/>
          <w:sz w:val="24"/>
          <w:szCs w:val="24"/>
        </w:rPr>
        <w:t>La résistance au changement n’existe pas</w:t>
      </w:r>
    </w:p>
    <w:p w14:paraId="22FEC2EB" w14:textId="1097A9C2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002A1">
        <w:rPr>
          <w:rFonts w:cstheme="minorHAnsi"/>
          <w:b/>
          <w:bCs/>
          <w:sz w:val="24"/>
          <w:szCs w:val="24"/>
        </w:rPr>
        <w:t>0</w:t>
      </w:r>
      <w:r w:rsidR="00772C7D">
        <w:rPr>
          <w:rFonts w:cstheme="minorHAnsi"/>
          <w:b/>
          <w:bCs/>
          <w:sz w:val="24"/>
          <w:szCs w:val="24"/>
        </w:rPr>
        <w:t>7</w:t>
      </w:r>
      <w:r w:rsidR="002002A1">
        <w:rPr>
          <w:rFonts w:cstheme="minorHAnsi"/>
          <w:b/>
          <w:bCs/>
          <w:sz w:val="24"/>
          <w:szCs w:val="24"/>
        </w:rPr>
        <w:t>/1/202</w:t>
      </w:r>
      <w:r w:rsidR="00772C7D">
        <w:rPr>
          <w:rFonts w:cstheme="minorHAnsi"/>
          <w:b/>
          <w:bCs/>
          <w:sz w:val="24"/>
          <w:szCs w:val="24"/>
        </w:rPr>
        <w:t>6</w:t>
      </w:r>
      <w:r w:rsidR="002002A1">
        <w:rPr>
          <w:rFonts w:cstheme="minorHAnsi"/>
          <w:b/>
          <w:bCs/>
          <w:sz w:val="24"/>
          <w:szCs w:val="24"/>
        </w:rPr>
        <w:t xml:space="preserve"> </w:t>
      </w:r>
    </w:p>
    <w:p w14:paraId="4BD2B85E" w14:textId="5E6A14DF" w:rsidR="00644449" w:rsidRDefault="0087559E" w:rsidP="00644449">
      <w:pPr>
        <w:jc w:val="both"/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7862F3">
        <w:rPr>
          <w:rFonts w:cstheme="minorHAnsi"/>
          <w:sz w:val="24"/>
          <w:szCs w:val="24"/>
        </w:rPr>
        <w:t xml:space="preserve">Résistance au changement </w:t>
      </w:r>
    </w:p>
    <w:p w14:paraId="23D12400" w14:textId="6458E44F" w:rsidR="00E54124" w:rsidRDefault="007862F3" w:rsidP="00644449">
      <w:pPr>
        <w:rPr>
          <w:rFonts w:cstheme="minorHAnsi"/>
          <w:b/>
          <w:bCs/>
          <w:sz w:val="24"/>
          <w:szCs w:val="24"/>
        </w:rPr>
      </w:pPr>
      <w:hyperlink r:id="rId9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https://www.lesechos.fr/idees-debats/editos-analyses/la-resistance-au-changement-nexiste-pas-2208009</w:t>
        </w:r>
      </w:hyperlink>
    </w:p>
    <w:p w14:paraId="297F6C5F" w14:textId="77777777" w:rsidR="007862F3" w:rsidRDefault="007862F3" w:rsidP="00644449">
      <w:pPr>
        <w:rPr>
          <w:rFonts w:cstheme="minorHAnsi"/>
          <w:b/>
          <w:bCs/>
          <w:sz w:val="24"/>
          <w:szCs w:val="24"/>
        </w:rPr>
      </w:pPr>
    </w:p>
    <w:p w14:paraId="140D0690" w14:textId="425D0FFA" w:rsidR="00FE2E8C" w:rsidRPr="00EE0E5B" w:rsidRDefault="00EB2C83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7A127A">
        <w:rPr>
          <w:rFonts w:cstheme="minorHAnsi"/>
          <w:b/>
          <w:bCs/>
          <w:sz w:val="24"/>
          <w:szCs w:val="24"/>
        </w:rPr>
        <w:t>Lego innove avec des briques sonores et lumineuses</w:t>
      </w:r>
    </w:p>
    <w:p w14:paraId="51048A38" w14:textId="18E02B32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72C7D">
        <w:rPr>
          <w:rFonts w:cstheme="minorHAnsi"/>
          <w:b/>
          <w:bCs/>
          <w:sz w:val="24"/>
          <w:szCs w:val="24"/>
        </w:rPr>
        <w:t>09/1/2026</w:t>
      </w:r>
    </w:p>
    <w:p w14:paraId="42643FB8" w14:textId="760A82F2" w:rsidR="009652F0" w:rsidRDefault="004A48CA" w:rsidP="004272D3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862F3">
        <w:rPr>
          <w:rFonts w:cstheme="minorHAnsi"/>
          <w:sz w:val="24"/>
          <w:szCs w:val="24"/>
        </w:rPr>
        <w:t xml:space="preserve">Innovation </w:t>
      </w:r>
    </w:p>
    <w:p w14:paraId="748FA40B" w14:textId="5FD1879D" w:rsidR="00644449" w:rsidRDefault="007862F3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0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https://www.lesechos.fr/industrie-services/conso-distribution/lego-innove-avec-des-briques-sonores-et-lumineuses-2208562</w:t>
        </w:r>
      </w:hyperlink>
    </w:p>
    <w:p w14:paraId="2DE2FD26" w14:textId="77777777" w:rsidR="007862F3" w:rsidRDefault="007862F3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5AA45A4B" w14:textId="70F8D931" w:rsidR="00644449" w:rsidRDefault="00EB2C83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7A127A">
        <w:rPr>
          <w:rFonts w:cstheme="minorHAnsi"/>
          <w:b/>
          <w:bCs/>
          <w:sz w:val="24"/>
          <w:szCs w:val="24"/>
        </w:rPr>
        <w:t xml:space="preserve">Nestlé se lance dans les soupes en brique avec </w:t>
      </w:r>
      <w:r w:rsidR="007862F3">
        <w:rPr>
          <w:rFonts w:cstheme="minorHAnsi"/>
          <w:b/>
          <w:bCs/>
          <w:sz w:val="24"/>
          <w:szCs w:val="24"/>
        </w:rPr>
        <w:t>M</w:t>
      </w:r>
      <w:r w:rsidR="007A127A">
        <w:rPr>
          <w:rFonts w:cstheme="minorHAnsi"/>
          <w:b/>
          <w:bCs/>
          <w:sz w:val="24"/>
          <w:szCs w:val="24"/>
        </w:rPr>
        <w:t>ag</w:t>
      </w:r>
      <w:r w:rsidR="007862F3">
        <w:rPr>
          <w:rFonts w:cstheme="minorHAnsi"/>
          <w:b/>
          <w:bCs/>
          <w:sz w:val="24"/>
          <w:szCs w:val="24"/>
        </w:rPr>
        <w:t>gi</w:t>
      </w:r>
    </w:p>
    <w:p w14:paraId="3E2A6E2A" w14:textId="0C6013BA" w:rsidR="00772C7D" w:rsidRPr="005F343F" w:rsidRDefault="00540138" w:rsidP="00772C7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72C7D">
        <w:rPr>
          <w:rFonts w:cstheme="minorHAnsi"/>
          <w:b/>
          <w:bCs/>
          <w:sz w:val="24"/>
          <w:szCs w:val="24"/>
        </w:rPr>
        <w:t>13/1/2026</w:t>
      </w:r>
    </w:p>
    <w:p w14:paraId="44B75092" w14:textId="223A7E16" w:rsidR="002C39E2" w:rsidRDefault="00FE2E8C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72C7D">
        <w:rPr>
          <w:rFonts w:cstheme="minorHAnsi"/>
          <w:sz w:val="24"/>
          <w:szCs w:val="24"/>
        </w:rPr>
        <w:t>Plan de marchéage</w:t>
      </w:r>
    </w:p>
    <w:p w14:paraId="58670B51" w14:textId="45D2A622" w:rsidR="00644449" w:rsidRDefault="007862F3" w:rsidP="004272D3">
      <w:pPr>
        <w:rPr>
          <w:rFonts w:cstheme="minorHAnsi"/>
          <w:b/>
          <w:bCs/>
          <w:sz w:val="24"/>
          <w:szCs w:val="24"/>
        </w:rPr>
      </w:pPr>
      <w:hyperlink r:id="rId11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https://www.lesechos.fr/industrie-services/conso-distribution/cest-un-marche-qui-a-besoin-detre-reveille-nestle-defie-liebeg-et-knorr-avec-des-soupes-maggi-2209109</w:t>
        </w:r>
      </w:hyperlink>
    </w:p>
    <w:p w14:paraId="2B98230E" w14:textId="77777777" w:rsidR="007862F3" w:rsidRDefault="007862F3" w:rsidP="004272D3">
      <w:pPr>
        <w:rPr>
          <w:rFonts w:cstheme="minorHAnsi"/>
          <w:b/>
          <w:bCs/>
          <w:sz w:val="24"/>
          <w:szCs w:val="24"/>
        </w:rPr>
      </w:pPr>
    </w:p>
    <w:p w14:paraId="1C6B23D4" w14:textId="54A01478" w:rsidR="00644449" w:rsidRDefault="00EB2C83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7A127A">
        <w:rPr>
          <w:rFonts w:cstheme="minorHAnsi"/>
          <w:b/>
          <w:bCs/>
          <w:sz w:val="24"/>
          <w:szCs w:val="24"/>
        </w:rPr>
        <w:t>Les 6 leviers qui dopent le bien</w:t>
      </w:r>
      <w:r w:rsidR="000607EA">
        <w:rPr>
          <w:rFonts w:cstheme="minorHAnsi"/>
          <w:b/>
          <w:bCs/>
          <w:sz w:val="24"/>
          <w:szCs w:val="24"/>
        </w:rPr>
        <w:t>-</w:t>
      </w:r>
      <w:r w:rsidR="007A127A">
        <w:rPr>
          <w:rFonts w:cstheme="minorHAnsi"/>
          <w:b/>
          <w:bCs/>
          <w:sz w:val="24"/>
          <w:szCs w:val="24"/>
        </w:rPr>
        <w:t>être en entreprise</w:t>
      </w:r>
    </w:p>
    <w:p w14:paraId="529DBE50" w14:textId="47588894" w:rsidR="00772C7D" w:rsidRPr="005F343F" w:rsidRDefault="00540138" w:rsidP="00772C7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72C7D">
        <w:rPr>
          <w:rFonts w:cstheme="minorHAnsi"/>
          <w:b/>
          <w:bCs/>
          <w:sz w:val="24"/>
          <w:szCs w:val="24"/>
        </w:rPr>
        <w:t>15/1/2026</w:t>
      </w:r>
    </w:p>
    <w:p w14:paraId="4354671D" w14:textId="6C839CE3" w:rsidR="007862F3" w:rsidRDefault="00FE2E8C" w:rsidP="00644449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862F3">
        <w:rPr>
          <w:rFonts w:cstheme="minorHAnsi"/>
          <w:sz w:val="24"/>
          <w:szCs w:val="24"/>
        </w:rPr>
        <w:t xml:space="preserve">Bien-être en entreprise </w:t>
      </w:r>
    </w:p>
    <w:p w14:paraId="529CEA25" w14:textId="0890FC68" w:rsidR="00644449" w:rsidRDefault="007862F3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hyperlink r:id="rId12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https://www.lesechos.fr/idees-debats/leadership-management/sante-mentale-ces-six-leviers-qui-dopent-le-bien-etre-en-entreprise-2210371</w:t>
        </w:r>
      </w:hyperlink>
    </w:p>
    <w:p w14:paraId="3523DB03" w14:textId="77777777" w:rsidR="007862F3" w:rsidRPr="00E411BB" w:rsidRDefault="007862F3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4494E6E" w14:textId="58ED83AE" w:rsidR="00644449" w:rsidRDefault="00EB2C83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9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C864F7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7A127A">
        <w:rPr>
          <w:rFonts w:cstheme="minorHAnsi"/>
          <w:b/>
          <w:bCs/>
          <w:color w:val="000000" w:themeColor="text1"/>
          <w:sz w:val="24"/>
          <w:szCs w:val="24"/>
        </w:rPr>
        <w:t xml:space="preserve">Renault s’associe à </w:t>
      </w:r>
      <w:r w:rsidR="007862F3">
        <w:rPr>
          <w:rFonts w:cstheme="minorHAnsi"/>
          <w:b/>
          <w:bCs/>
          <w:color w:val="000000" w:themeColor="text1"/>
          <w:sz w:val="24"/>
          <w:szCs w:val="24"/>
        </w:rPr>
        <w:t>T</w:t>
      </w:r>
      <w:r w:rsidR="007A127A">
        <w:rPr>
          <w:rFonts w:cstheme="minorHAnsi"/>
          <w:b/>
          <w:bCs/>
          <w:color w:val="000000" w:themeColor="text1"/>
          <w:sz w:val="24"/>
          <w:szCs w:val="24"/>
        </w:rPr>
        <w:t>urg</w:t>
      </w:r>
      <w:r w:rsidR="007862F3">
        <w:rPr>
          <w:rFonts w:cstheme="minorHAnsi"/>
          <w:b/>
          <w:bCs/>
          <w:color w:val="000000" w:themeColor="text1"/>
          <w:sz w:val="24"/>
          <w:szCs w:val="24"/>
        </w:rPr>
        <w:t>i</w:t>
      </w:r>
      <w:r w:rsidR="007A127A">
        <w:rPr>
          <w:rFonts w:cstheme="minorHAnsi"/>
          <w:b/>
          <w:bCs/>
          <w:color w:val="000000" w:themeColor="text1"/>
          <w:sz w:val="24"/>
          <w:szCs w:val="24"/>
        </w:rPr>
        <w:t>s Gaillard pour produire des drones militaires</w:t>
      </w:r>
    </w:p>
    <w:p w14:paraId="02B5A047" w14:textId="4E079782" w:rsidR="00772C7D" w:rsidRPr="005F343F" w:rsidRDefault="00540138" w:rsidP="00772C7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72C7D">
        <w:rPr>
          <w:rFonts w:cstheme="minorHAnsi"/>
          <w:b/>
          <w:bCs/>
          <w:sz w:val="24"/>
          <w:szCs w:val="24"/>
        </w:rPr>
        <w:t>21/1/2026</w:t>
      </w:r>
    </w:p>
    <w:p w14:paraId="34164220" w14:textId="37EA6751" w:rsidR="00CD4CBB" w:rsidRDefault="00FE2E8C" w:rsidP="00644449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644449">
        <w:rPr>
          <w:rFonts w:cstheme="minorHAnsi"/>
          <w:sz w:val="24"/>
          <w:szCs w:val="24"/>
        </w:rPr>
        <w:t xml:space="preserve"> : </w:t>
      </w:r>
      <w:r w:rsidR="007862F3">
        <w:rPr>
          <w:rFonts w:cstheme="minorHAnsi"/>
          <w:sz w:val="24"/>
          <w:szCs w:val="24"/>
        </w:rPr>
        <w:t>Partenariat</w:t>
      </w:r>
    </w:p>
    <w:p w14:paraId="2E72D0DF" w14:textId="70F2A887" w:rsidR="002002A1" w:rsidRDefault="007862F3" w:rsidP="002002A1">
      <w:pPr>
        <w:jc w:val="both"/>
        <w:rPr>
          <w:rFonts w:cstheme="minorHAnsi"/>
          <w:b/>
          <w:bCs/>
          <w:sz w:val="24"/>
          <w:szCs w:val="24"/>
        </w:rPr>
      </w:pPr>
      <w:hyperlink r:id="rId13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https://www.lesechos.fr/industrie-services/air-defense/renault-sassocie-a-turgis-gaillard-pour-produire-des-drones-militaires-2210616</w:t>
        </w:r>
      </w:hyperlink>
    </w:p>
    <w:p w14:paraId="770567EA" w14:textId="77777777" w:rsidR="007862F3" w:rsidRDefault="007862F3" w:rsidP="002002A1">
      <w:pPr>
        <w:jc w:val="both"/>
        <w:rPr>
          <w:rFonts w:cstheme="minorHAnsi"/>
          <w:b/>
          <w:bCs/>
          <w:sz w:val="24"/>
          <w:szCs w:val="24"/>
        </w:rPr>
      </w:pPr>
    </w:p>
    <w:p w14:paraId="5E48008B" w14:textId="28A7D77E" w:rsidR="002002A1" w:rsidRPr="002002A1" w:rsidRDefault="008C78E3" w:rsidP="002002A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EB2C83">
        <w:rPr>
          <w:rFonts w:cstheme="minorHAnsi"/>
          <w:b/>
          <w:bCs/>
          <w:color w:val="000000" w:themeColor="text1"/>
          <w:sz w:val="24"/>
          <w:szCs w:val="24"/>
        </w:rPr>
        <w:t>0</w:t>
      </w:r>
      <w:r w:rsidR="002002A1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2002A1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7A127A">
        <w:rPr>
          <w:rFonts w:cstheme="minorHAnsi"/>
          <w:b/>
          <w:bCs/>
          <w:color w:val="000000" w:themeColor="text1"/>
          <w:sz w:val="24"/>
          <w:szCs w:val="24"/>
        </w:rPr>
        <w:t>Peser ou disparaître</w:t>
      </w:r>
      <w:r w:rsidR="000607EA">
        <w:rPr>
          <w:rFonts w:cstheme="minorHAnsi"/>
          <w:b/>
          <w:bCs/>
          <w:color w:val="000000" w:themeColor="text1"/>
          <w:sz w:val="24"/>
          <w:szCs w:val="24"/>
        </w:rPr>
        <w:t> :</w:t>
      </w:r>
      <w:r w:rsidR="007A127A">
        <w:rPr>
          <w:rFonts w:cstheme="minorHAnsi"/>
          <w:b/>
          <w:bCs/>
          <w:color w:val="000000" w:themeColor="text1"/>
          <w:sz w:val="24"/>
          <w:szCs w:val="24"/>
        </w:rPr>
        <w:t xml:space="preserve"> l’en</w:t>
      </w:r>
      <w:r w:rsidR="007862F3">
        <w:rPr>
          <w:rFonts w:cstheme="minorHAnsi"/>
          <w:b/>
          <w:bCs/>
          <w:color w:val="000000" w:themeColor="text1"/>
          <w:sz w:val="24"/>
          <w:szCs w:val="24"/>
        </w:rPr>
        <w:t>jeu i</w:t>
      </w:r>
      <w:r w:rsidR="007A127A">
        <w:rPr>
          <w:rFonts w:cstheme="minorHAnsi"/>
          <w:b/>
          <w:bCs/>
          <w:color w:val="000000" w:themeColor="text1"/>
          <w:sz w:val="24"/>
          <w:szCs w:val="24"/>
        </w:rPr>
        <w:t>ntime et existentiel des fonctions support face à la généralisation de l’IA</w:t>
      </w:r>
    </w:p>
    <w:p w14:paraId="4AABC489" w14:textId="30FC9507" w:rsidR="00772C7D" w:rsidRPr="005F343F" w:rsidRDefault="002002A1" w:rsidP="00772C7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72C7D">
        <w:rPr>
          <w:rFonts w:cstheme="minorHAnsi"/>
          <w:b/>
          <w:bCs/>
          <w:sz w:val="24"/>
          <w:szCs w:val="24"/>
        </w:rPr>
        <w:t>22/1/2026</w:t>
      </w:r>
    </w:p>
    <w:p w14:paraId="4B21CA60" w14:textId="73975EAE" w:rsidR="002002A1" w:rsidRDefault="002002A1" w:rsidP="007A127A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0607EA">
        <w:rPr>
          <w:rFonts w:cstheme="minorHAnsi"/>
          <w:sz w:val="24"/>
          <w:szCs w:val="24"/>
        </w:rPr>
        <w:t>IA</w:t>
      </w:r>
      <w:r>
        <w:rPr>
          <w:rFonts w:cstheme="minorHAnsi"/>
          <w:sz w:val="24"/>
          <w:szCs w:val="24"/>
        </w:rPr>
        <w:t xml:space="preserve">  </w:t>
      </w:r>
    </w:p>
    <w:p w14:paraId="1938442B" w14:textId="2ADD102E" w:rsidR="007862F3" w:rsidRDefault="007862F3" w:rsidP="007A127A">
      <w:pPr>
        <w:jc w:val="both"/>
        <w:rPr>
          <w:rFonts w:cstheme="minorHAnsi"/>
          <w:b/>
          <w:bCs/>
          <w:sz w:val="24"/>
          <w:szCs w:val="24"/>
        </w:rPr>
      </w:pPr>
      <w:hyperlink r:id="rId14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https://www.lesechos.fr/idees-debats/leadership-management/peser-ou-disparaitre-lenjeu-intime-et-existentiel-des-fonctions-support-face-a-la-generalisation-de-lia-2211142</w:t>
        </w:r>
      </w:hyperlink>
    </w:p>
    <w:p w14:paraId="1B603DFA" w14:textId="77777777" w:rsidR="00644449" w:rsidRPr="007873EC" w:rsidRDefault="00644449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1018EC80" w14:textId="64EE0056" w:rsidR="003876CD" w:rsidRPr="00EB2C83" w:rsidRDefault="00BE586D" w:rsidP="00EB2C83">
      <w:pPr>
        <w:jc w:val="both"/>
        <w:rPr>
          <w:rFonts w:cstheme="minorHAnsi"/>
          <w:b/>
          <w:bCs/>
          <w:sz w:val="24"/>
          <w:szCs w:val="24"/>
        </w:rPr>
      </w:pPr>
      <w:bookmarkStart w:id="0" w:name="_Hlk105594277"/>
      <w:r w:rsidRPr="00EB2C83">
        <w:rPr>
          <w:rFonts w:cstheme="minorHAnsi"/>
          <w:b/>
          <w:bCs/>
          <w:sz w:val="24"/>
          <w:szCs w:val="24"/>
        </w:rPr>
        <w:t>1</w:t>
      </w:r>
      <w:r w:rsidR="00EB2C83" w:rsidRPr="00EB2C83">
        <w:rPr>
          <w:rFonts w:cstheme="minorHAnsi"/>
          <w:b/>
          <w:bCs/>
          <w:sz w:val="24"/>
          <w:szCs w:val="24"/>
        </w:rPr>
        <w:t>1</w:t>
      </w:r>
      <w:r w:rsidR="00FE2E8C" w:rsidRPr="00EB2C83">
        <w:rPr>
          <w:rFonts w:cstheme="minorHAnsi"/>
          <w:b/>
          <w:bCs/>
          <w:sz w:val="24"/>
          <w:szCs w:val="24"/>
        </w:rPr>
        <w:t xml:space="preserve">. Titre : </w:t>
      </w:r>
      <w:r w:rsidR="007A127A" w:rsidRPr="00EB2C83">
        <w:rPr>
          <w:rFonts w:cstheme="minorHAnsi"/>
          <w:b/>
          <w:bCs/>
          <w:sz w:val="24"/>
          <w:szCs w:val="24"/>
        </w:rPr>
        <w:t xml:space="preserve">Nestlé accélère dans le snacking avec un accord entre </w:t>
      </w:r>
      <w:proofErr w:type="spellStart"/>
      <w:r w:rsidR="007A127A" w:rsidRPr="00EB2C83">
        <w:rPr>
          <w:rFonts w:cstheme="minorHAnsi"/>
          <w:b/>
          <w:bCs/>
          <w:sz w:val="24"/>
          <w:szCs w:val="24"/>
        </w:rPr>
        <w:t>Kit</w:t>
      </w:r>
      <w:r w:rsidR="006D39B6" w:rsidRPr="00EB2C83">
        <w:rPr>
          <w:rFonts w:cstheme="minorHAnsi"/>
          <w:b/>
          <w:bCs/>
          <w:sz w:val="24"/>
          <w:szCs w:val="24"/>
        </w:rPr>
        <w:t>k</w:t>
      </w:r>
      <w:r w:rsidR="007A127A" w:rsidRPr="00EB2C83">
        <w:rPr>
          <w:rFonts w:cstheme="minorHAnsi"/>
          <w:b/>
          <w:bCs/>
          <w:sz w:val="24"/>
          <w:szCs w:val="24"/>
        </w:rPr>
        <w:t>at</w:t>
      </w:r>
      <w:proofErr w:type="spellEnd"/>
      <w:r w:rsidR="007A127A" w:rsidRPr="00EB2C83">
        <w:rPr>
          <w:rFonts w:cstheme="minorHAnsi"/>
          <w:b/>
          <w:bCs/>
          <w:sz w:val="24"/>
          <w:szCs w:val="24"/>
        </w:rPr>
        <w:t xml:space="preserve"> et </w:t>
      </w:r>
      <w:r w:rsidR="007862F3" w:rsidRPr="00EB2C83">
        <w:rPr>
          <w:rFonts w:cstheme="minorHAnsi"/>
          <w:b/>
          <w:bCs/>
          <w:sz w:val="24"/>
          <w:szCs w:val="24"/>
        </w:rPr>
        <w:t>F</w:t>
      </w:r>
      <w:r w:rsidR="007A127A" w:rsidRPr="00EB2C83">
        <w:rPr>
          <w:rFonts w:cstheme="minorHAnsi"/>
          <w:b/>
          <w:bCs/>
          <w:sz w:val="24"/>
          <w:szCs w:val="24"/>
        </w:rPr>
        <w:t xml:space="preserve">ormule </w:t>
      </w:r>
      <w:r w:rsidR="007862F3" w:rsidRPr="00EB2C83">
        <w:rPr>
          <w:rFonts w:cstheme="minorHAnsi"/>
          <w:b/>
          <w:bCs/>
          <w:sz w:val="24"/>
          <w:szCs w:val="24"/>
        </w:rPr>
        <w:t>1</w:t>
      </w:r>
    </w:p>
    <w:p w14:paraId="3E6ED119" w14:textId="68FC87BF" w:rsidR="00772C7D" w:rsidRPr="005F343F" w:rsidRDefault="00540138" w:rsidP="00772C7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72C7D">
        <w:rPr>
          <w:rFonts w:cstheme="minorHAnsi"/>
          <w:b/>
          <w:bCs/>
          <w:sz w:val="24"/>
          <w:szCs w:val="24"/>
        </w:rPr>
        <w:t>22/1/2026</w:t>
      </w:r>
    </w:p>
    <w:p w14:paraId="6B94EC61" w14:textId="3DA5B7E3" w:rsidR="003876CD" w:rsidRDefault="00FE2E8C" w:rsidP="003876CD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0607EA">
        <w:rPr>
          <w:rFonts w:cstheme="minorHAnsi"/>
          <w:color w:val="000000" w:themeColor="text1"/>
          <w:sz w:val="24"/>
          <w:szCs w:val="24"/>
        </w:rPr>
        <w:t xml:space="preserve">Partenariat </w:t>
      </w:r>
    </w:p>
    <w:p w14:paraId="513EF75E" w14:textId="53C4AB08" w:rsidR="003876CD" w:rsidRPr="00EB2C83" w:rsidRDefault="000607EA" w:rsidP="00EB2C83">
      <w:pPr>
        <w:jc w:val="both"/>
        <w:rPr>
          <w:rStyle w:val="Lienhypertexte"/>
          <w:rFonts w:cstheme="minorHAnsi"/>
          <w:b/>
          <w:bCs/>
          <w:sz w:val="24"/>
          <w:szCs w:val="24"/>
        </w:rPr>
      </w:pPr>
      <w:hyperlink r:id="rId15" w:history="1">
        <w:r w:rsidRPr="00EB2C8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https://www.lesechos.fr/industrie-services/conso-distribution/un-grand-deal-entre-kitkat-et-la-formule-1-le-nouveau-patron-de-nestle-devoile-un-pan-de-sa-methode-2211137</w:t>
        </w:r>
      </w:hyperlink>
    </w:p>
    <w:p w14:paraId="671E1519" w14:textId="77777777" w:rsidR="000607EA" w:rsidRPr="009E2C09" w:rsidRDefault="000607EA" w:rsidP="003876CD">
      <w:pPr>
        <w:rPr>
          <w:color w:val="000000" w:themeColor="text1"/>
        </w:rPr>
      </w:pPr>
    </w:p>
    <w:bookmarkEnd w:id="0"/>
    <w:p w14:paraId="4F71EDB4" w14:textId="35BE9563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EB2C83">
        <w:rPr>
          <w:rFonts w:cstheme="minorHAnsi"/>
          <w:b/>
          <w:bCs/>
          <w:sz w:val="24"/>
          <w:szCs w:val="24"/>
        </w:rPr>
        <w:t>2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7A127A">
        <w:rPr>
          <w:rFonts w:cstheme="minorHAnsi"/>
          <w:b/>
          <w:bCs/>
          <w:sz w:val="24"/>
          <w:szCs w:val="24"/>
        </w:rPr>
        <w:t>En apnée</w:t>
      </w:r>
      <w:r w:rsidR="000607EA">
        <w:rPr>
          <w:rFonts w:cstheme="minorHAnsi"/>
          <w:b/>
          <w:bCs/>
          <w:sz w:val="24"/>
          <w:szCs w:val="24"/>
        </w:rPr>
        <w:t>,</w:t>
      </w:r>
      <w:r w:rsidR="007A127A">
        <w:rPr>
          <w:rFonts w:cstheme="minorHAnsi"/>
          <w:b/>
          <w:bCs/>
          <w:sz w:val="24"/>
          <w:szCs w:val="24"/>
        </w:rPr>
        <w:t xml:space="preserve"> le commerce de proximité cherche un nouveau souffle</w:t>
      </w:r>
    </w:p>
    <w:p w14:paraId="3E0417E2" w14:textId="77777777" w:rsidR="00494093" w:rsidRPr="005F343F" w:rsidRDefault="00540138" w:rsidP="0049409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494093">
        <w:rPr>
          <w:rFonts w:cstheme="minorHAnsi"/>
          <w:b/>
          <w:bCs/>
          <w:sz w:val="24"/>
          <w:szCs w:val="24"/>
        </w:rPr>
        <w:t>22/1/2026</w:t>
      </w:r>
    </w:p>
    <w:p w14:paraId="4F2C48C2" w14:textId="2F3397E0" w:rsidR="00C3739E" w:rsidRDefault="00ED52C3" w:rsidP="003876CD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6D39B6">
        <w:rPr>
          <w:rFonts w:cstheme="minorHAnsi"/>
          <w:sz w:val="24"/>
          <w:szCs w:val="24"/>
        </w:rPr>
        <w:t xml:space="preserve">Commerce de proximité </w:t>
      </w:r>
      <w:r w:rsidR="003876CD">
        <w:rPr>
          <w:rFonts w:cstheme="minorHAnsi"/>
          <w:sz w:val="24"/>
          <w:szCs w:val="24"/>
        </w:rPr>
        <w:t xml:space="preserve"> </w:t>
      </w:r>
    </w:p>
    <w:p w14:paraId="518DCB84" w14:textId="14A5246B" w:rsidR="006D39B6" w:rsidRDefault="006D39B6" w:rsidP="003876CD">
      <w:pPr>
        <w:rPr>
          <w:rFonts w:cstheme="minorHAnsi"/>
          <w:b/>
          <w:bCs/>
          <w:sz w:val="24"/>
          <w:szCs w:val="24"/>
        </w:rPr>
      </w:pPr>
      <w:hyperlink r:id="rId16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https://www.lesechos.fr/pme-regions/actualite-pme/une-ville-sans-commerce-cest-une-ville-morte-en-apnee-le-commerce-de-proximite-cherche-un-nouveau-souffle-2210877</w:t>
        </w:r>
      </w:hyperlink>
    </w:p>
    <w:p w14:paraId="4ADB282B" w14:textId="77777777" w:rsidR="002002A1" w:rsidRDefault="002002A1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1F1DBFF0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B2C83">
        <w:rPr>
          <w:rFonts w:cstheme="minorHAnsi"/>
          <w:b/>
          <w:bCs/>
          <w:sz w:val="24"/>
          <w:szCs w:val="24"/>
        </w:rPr>
        <w:t>3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7A127A">
        <w:rPr>
          <w:rFonts w:cstheme="minorHAnsi"/>
          <w:b/>
          <w:bCs/>
          <w:sz w:val="24"/>
          <w:szCs w:val="24"/>
        </w:rPr>
        <w:t xml:space="preserve">Vico cherche la parade au rayon de chips face à </w:t>
      </w:r>
      <w:proofErr w:type="spellStart"/>
      <w:r w:rsidR="007A127A">
        <w:rPr>
          <w:rFonts w:cstheme="minorHAnsi"/>
          <w:b/>
          <w:bCs/>
          <w:sz w:val="24"/>
          <w:szCs w:val="24"/>
        </w:rPr>
        <w:t>Pepsico</w:t>
      </w:r>
      <w:proofErr w:type="spellEnd"/>
      <w:r w:rsidR="007A127A">
        <w:rPr>
          <w:rFonts w:cstheme="minorHAnsi"/>
          <w:b/>
          <w:bCs/>
          <w:sz w:val="24"/>
          <w:szCs w:val="24"/>
        </w:rPr>
        <w:t xml:space="preserve"> et </w:t>
      </w:r>
      <w:proofErr w:type="spellStart"/>
      <w:r w:rsidR="006D39B6">
        <w:rPr>
          <w:rFonts w:cstheme="minorHAnsi"/>
          <w:b/>
          <w:bCs/>
          <w:sz w:val="24"/>
          <w:szCs w:val="24"/>
        </w:rPr>
        <w:t>Bret’s</w:t>
      </w:r>
      <w:proofErr w:type="spellEnd"/>
    </w:p>
    <w:p w14:paraId="36353C6F" w14:textId="118BD9E8" w:rsidR="00494093" w:rsidRPr="005F343F" w:rsidRDefault="00540138" w:rsidP="0049409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494093">
        <w:rPr>
          <w:rFonts w:cstheme="minorHAnsi"/>
          <w:b/>
          <w:bCs/>
          <w:sz w:val="24"/>
          <w:szCs w:val="24"/>
        </w:rPr>
        <w:t>23/1/2026</w:t>
      </w:r>
    </w:p>
    <w:p w14:paraId="5DB5B413" w14:textId="5D101B85" w:rsidR="004C02C6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494093">
        <w:rPr>
          <w:rFonts w:cstheme="minorHAnsi"/>
          <w:sz w:val="24"/>
          <w:szCs w:val="24"/>
        </w:rPr>
        <w:t xml:space="preserve">Stratégie commerciale </w:t>
      </w:r>
      <w:r w:rsidR="003876CD">
        <w:rPr>
          <w:rFonts w:cstheme="minorHAnsi"/>
          <w:sz w:val="24"/>
          <w:szCs w:val="24"/>
        </w:rPr>
        <w:t xml:space="preserve"> </w:t>
      </w:r>
    </w:p>
    <w:p w14:paraId="17B9D442" w14:textId="6A7F8AAA" w:rsidR="00E54124" w:rsidRDefault="006D39B6" w:rsidP="00CB3BD1">
      <w:pPr>
        <w:rPr>
          <w:rFonts w:cstheme="minorHAnsi"/>
          <w:b/>
          <w:bCs/>
          <w:sz w:val="24"/>
          <w:szCs w:val="24"/>
        </w:rPr>
      </w:pPr>
      <w:hyperlink r:id="rId17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https://www.lesechos.fr/industrie-services/conso-distribution/bouscule-par-pepsico-et-brets-vico-cherche-la-parade-au-rayon-des-chips-2211311</w:t>
        </w:r>
      </w:hyperlink>
    </w:p>
    <w:p w14:paraId="13FD3042" w14:textId="77777777" w:rsidR="003876CD" w:rsidRDefault="003876CD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033CCFE" w14:textId="1AF7FE39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B2C83">
        <w:rPr>
          <w:rFonts w:cstheme="minorHAnsi"/>
          <w:b/>
          <w:bCs/>
          <w:sz w:val="24"/>
          <w:szCs w:val="24"/>
        </w:rPr>
        <w:t>4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7A127A">
        <w:rPr>
          <w:rFonts w:cstheme="minorHAnsi"/>
          <w:b/>
          <w:bCs/>
          <w:sz w:val="24"/>
          <w:szCs w:val="24"/>
        </w:rPr>
        <w:t>Pourquoi les PME boudent la bourse</w:t>
      </w:r>
    </w:p>
    <w:p w14:paraId="76F73EE9" w14:textId="0BD5FCA8" w:rsidR="00494093" w:rsidRPr="005F343F" w:rsidRDefault="00540138" w:rsidP="0049409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494093">
        <w:rPr>
          <w:rFonts w:cstheme="minorHAnsi"/>
          <w:b/>
          <w:bCs/>
          <w:sz w:val="24"/>
          <w:szCs w:val="24"/>
        </w:rPr>
        <w:t>27/1/2026</w:t>
      </w:r>
    </w:p>
    <w:p w14:paraId="60B441D1" w14:textId="35626CF9" w:rsidR="004C02C6" w:rsidRDefault="00D87E59" w:rsidP="004272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607EA">
        <w:rPr>
          <w:rFonts w:cstheme="minorHAnsi"/>
          <w:sz w:val="24"/>
          <w:szCs w:val="24"/>
        </w:rPr>
        <w:t xml:space="preserve">Financement </w:t>
      </w:r>
    </w:p>
    <w:p w14:paraId="29C4B363" w14:textId="425DAEDE" w:rsidR="00E54124" w:rsidRDefault="006D39B6" w:rsidP="001E3C97">
      <w:pPr>
        <w:rPr>
          <w:rFonts w:cstheme="minorHAnsi"/>
          <w:b/>
          <w:bCs/>
          <w:sz w:val="24"/>
          <w:szCs w:val="24"/>
        </w:rPr>
      </w:pPr>
      <w:hyperlink r:id="rId18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https://www.lesechos.fr/pme-regions/actualite-pme/une-chute-vertigineuse-pourquoi-les-pme-boudent-la-bourse-2211980</w:t>
        </w:r>
      </w:hyperlink>
    </w:p>
    <w:p w14:paraId="43FBAD23" w14:textId="77777777" w:rsidR="006D39B6" w:rsidRDefault="006D39B6" w:rsidP="001E3C97">
      <w:pPr>
        <w:rPr>
          <w:rFonts w:cstheme="minorHAnsi"/>
          <w:b/>
          <w:bCs/>
          <w:sz w:val="24"/>
          <w:szCs w:val="24"/>
        </w:rPr>
      </w:pPr>
    </w:p>
    <w:p w14:paraId="7E759C7F" w14:textId="233EEDE3" w:rsidR="003C6EA9" w:rsidRDefault="00EB2C83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15</w:t>
      </w:r>
      <w:r w:rsidR="00A74747">
        <w:rPr>
          <w:b/>
          <w:bCs/>
          <w:sz w:val="24"/>
          <w:szCs w:val="24"/>
        </w:rPr>
        <w:t xml:space="preserve">. Titre : </w:t>
      </w:r>
      <w:r w:rsidR="00F06092">
        <w:rPr>
          <w:b/>
          <w:bCs/>
          <w:sz w:val="24"/>
          <w:szCs w:val="24"/>
        </w:rPr>
        <w:t>Après les Etats</w:t>
      </w:r>
      <w:r w:rsidR="000A2413">
        <w:rPr>
          <w:b/>
          <w:bCs/>
          <w:sz w:val="24"/>
          <w:szCs w:val="24"/>
        </w:rPr>
        <w:t>-</w:t>
      </w:r>
      <w:r w:rsidR="00F06092">
        <w:rPr>
          <w:b/>
          <w:bCs/>
          <w:sz w:val="24"/>
          <w:szCs w:val="24"/>
        </w:rPr>
        <w:t>Unis</w:t>
      </w:r>
      <w:r w:rsidR="00494093">
        <w:rPr>
          <w:b/>
          <w:bCs/>
          <w:sz w:val="24"/>
          <w:szCs w:val="24"/>
        </w:rPr>
        <w:t>,</w:t>
      </w:r>
      <w:r w:rsidR="00F06092">
        <w:rPr>
          <w:b/>
          <w:bCs/>
          <w:sz w:val="24"/>
          <w:szCs w:val="24"/>
        </w:rPr>
        <w:t xml:space="preserve"> Too good to </w:t>
      </w:r>
      <w:r w:rsidR="00AC5E3B">
        <w:rPr>
          <w:b/>
          <w:bCs/>
          <w:sz w:val="24"/>
          <w:szCs w:val="24"/>
        </w:rPr>
        <w:t>g</w:t>
      </w:r>
      <w:r w:rsidR="00F06092">
        <w:rPr>
          <w:b/>
          <w:bCs/>
          <w:sz w:val="24"/>
          <w:szCs w:val="24"/>
        </w:rPr>
        <w:t>o met le cap vers le Japon</w:t>
      </w:r>
    </w:p>
    <w:p w14:paraId="7E359CE6" w14:textId="2144C19E" w:rsidR="00494093" w:rsidRPr="005F343F" w:rsidRDefault="00540138" w:rsidP="0049409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494093">
        <w:rPr>
          <w:rFonts w:cstheme="minorHAnsi"/>
          <w:b/>
          <w:bCs/>
          <w:sz w:val="24"/>
          <w:szCs w:val="24"/>
        </w:rPr>
        <w:t>28/1/2026</w:t>
      </w:r>
    </w:p>
    <w:p w14:paraId="247352EA" w14:textId="650C7DEA" w:rsidR="00A8535B" w:rsidRDefault="00A74747" w:rsidP="00E54124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494093">
        <w:rPr>
          <w:sz w:val="24"/>
          <w:szCs w:val="24"/>
        </w:rPr>
        <w:t xml:space="preserve">Internationalisation </w:t>
      </w:r>
    </w:p>
    <w:p w14:paraId="059320A2" w14:textId="143A4170" w:rsidR="00F06092" w:rsidRPr="00EB2C83" w:rsidRDefault="00AC5E3B" w:rsidP="00E54124">
      <w:pPr>
        <w:rPr>
          <w:rStyle w:val="Lienhypertexte"/>
          <w:rFonts w:cstheme="minorHAnsi"/>
          <w:b/>
          <w:bCs/>
        </w:rPr>
      </w:pPr>
      <w:hyperlink r:id="rId19" w:history="1">
        <w:r w:rsidRPr="00EB2C83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https://www.lesechos.fr/start-up/impact/apres-les-etats-unis-la-start-up-too-good-to-go-met-le-cap-vers-le-japon-2212277</w:t>
        </w:r>
      </w:hyperlink>
    </w:p>
    <w:p w14:paraId="417411E4" w14:textId="77777777" w:rsidR="00AC5E3B" w:rsidRDefault="00AC5E3B" w:rsidP="00E54124">
      <w:pPr>
        <w:rPr>
          <w:sz w:val="24"/>
          <w:szCs w:val="24"/>
        </w:rPr>
      </w:pPr>
    </w:p>
    <w:p w14:paraId="360264B2" w14:textId="1801B166" w:rsidR="00EB2C83" w:rsidRPr="00EB2C83" w:rsidRDefault="00EB2C83" w:rsidP="00EB2C83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16. Titre : </w:t>
      </w:r>
      <w:r w:rsidRPr="00EB2C83">
        <w:rPr>
          <w:b/>
          <w:bCs/>
          <w:sz w:val="24"/>
          <w:szCs w:val="24"/>
        </w:rPr>
        <w:t xml:space="preserve">Pourquoi le courage doit vraiment se situer au cœur du management </w:t>
      </w:r>
    </w:p>
    <w:p w14:paraId="65C49361" w14:textId="05F9979B" w:rsidR="00494093" w:rsidRPr="005F343F" w:rsidRDefault="00EB2C83" w:rsidP="0049409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494093">
        <w:rPr>
          <w:rFonts w:cstheme="minorHAnsi"/>
          <w:b/>
          <w:bCs/>
          <w:sz w:val="24"/>
          <w:szCs w:val="24"/>
        </w:rPr>
        <w:t>29/1/2026</w:t>
      </w:r>
    </w:p>
    <w:p w14:paraId="4EA1586B" w14:textId="22484999" w:rsidR="00EB2C83" w:rsidRDefault="00EB2C83" w:rsidP="00EB2C8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494093">
        <w:rPr>
          <w:sz w:val="24"/>
          <w:szCs w:val="24"/>
        </w:rPr>
        <w:t xml:space="preserve">Management </w:t>
      </w:r>
    </w:p>
    <w:p w14:paraId="7F0757B1" w14:textId="723FB118" w:rsidR="00AC5E3B" w:rsidRPr="00EB2C83" w:rsidRDefault="00AC5E3B" w:rsidP="00E54124">
      <w:pPr>
        <w:rPr>
          <w:rStyle w:val="Lienhypertexte"/>
          <w:rFonts w:cstheme="minorHAnsi"/>
          <w:b/>
          <w:bCs/>
        </w:rPr>
      </w:pPr>
      <w:hyperlink r:id="rId20" w:history="1">
        <w:r w:rsidRPr="00EB2C8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https://www.lesechos.fr/idees-debats/leadership-management/il-importe-surtout-de-pleinement-assumer-les-suites-dune-decision-pourquoi-le-courage-est-au-coeur-du-management-2212270</w:t>
        </w:r>
      </w:hyperlink>
    </w:p>
    <w:p w14:paraId="155A063B" w14:textId="77777777" w:rsidR="00AC5E3B" w:rsidRDefault="00AC5E3B" w:rsidP="00E54124">
      <w:pPr>
        <w:rPr>
          <w:sz w:val="24"/>
          <w:szCs w:val="24"/>
        </w:rPr>
      </w:pPr>
    </w:p>
    <w:p w14:paraId="4FE420A1" w14:textId="35F10C75" w:rsidR="00AC5E3B" w:rsidRPr="00EB2C83" w:rsidRDefault="00EB2C83" w:rsidP="00E5412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17. Titre : </w:t>
      </w:r>
      <w:r w:rsidR="00AC5E3B" w:rsidRPr="00EB2C83">
        <w:rPr>
          <w:b/>
          <w:bCs/>
          <w:sz w:val="24"/>
          <w:szCs w:val="24"/>
        </w:rPr>
        <w:t xml:space="preserve">Entrepreneurs </w:t>
      </w:r>
      <w:r w:rsidR="00F06092" w:rsidRPr="00EB2C83">
        <w:rPr>
          <w:b/>
          <w:bCs/>
          <w:sz w:val="24"/>
          <w:szCs w:val="24"/>
        </w:rPr>
        <w:t>préparez</w:t>
      </w:r>
      <w:r w:rsidRPr="00EB2C83">
        <w:rPr>
          <w:b/>
          <w:bCs/>
          <w:sz w:val="24"/>
          <w:szCs w:val="24"/>
        </w:rPr>
        <w:t>-</w:t>
      </w:r>
      <w:r w:rsidR="00F06092" w:rsidRPr="00EB2C83">
        <w:rPr>
          <w:b/>
          <w:bCs/>
          <w:sz w:val="24"/>
          <w:szCs w:val="24"/>
        </w:rPr>
        <w:t xml:space="preserve">vous à l’échéance du premier septembre </w:t>
      </w:r>
    </w:p>
    <w:p w14:paraId="747FD4FB" w14:textId="77777777" w:rsidR="00494093" w:rsidRPr="005F343F" w:rsidRDefault="00EB2C83" w:rsidP="0049409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494093">
        <w:rPr>
          <w:rFonts w:cstheme="minorHAnsi"/>
          <w:b/>
          <w:bCs/>
          <w:sz w:val="24"/>
          <w:szCs w:val="24"/>
        </w:rPr>
        <w:t>29/1/2026</w:t>
      </w:r>
    </w:p>
    <w:p w14:paraId="1EC9E9A0" w14:textId="654FEB7D" w:rsidR="00EB2C83" w:rsidRDefault="00EB2C83" w:rsidP="00EB2C8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494093">
        <w:rPr>
          <w:sz w:val="24"/>
          <w:szCs w:val="24"/>
        </w:rPr>
        <w:t>Facturation électronique</w:t>
      </w:r>
      <w:r>
        <w:rPr>
          <w:sz w:val="24"/>
          <w:szCs w:val="24"/>
        </w:rPr>
        <w:t xml:space="preserve"> </w:t>
      </w:r>
    </w:p>
    <w:p w14:paraId="5687BAA7" w14:textId="0F095A96" w:rsidR="00AC5E3B" w:rsidRPr="00EB2C83" w:rsidRDefault="00AC5E3B" w:rsidP="00E54124">
      <w:pPr>
        <w:rPr>
          <w:rStyle w:val="Lienhypertexte"/>
          <w:rFonts w:cstheme="minorHAnsi"/>
          <w:b/>
          <w:bCs/>
        </w:rPr>
      </w:pPr>
      <w:hyperlink r:id="rId21" w:history="1">
        <w:r w:rsidRPr="00EB2C83">
          <w:rPr>
            <w:rStyle w:val="Lienhypertexte"/>
            <w:rFonts w:cstheme="minorHAnsi"/>
            <w:b/>
            <w:bCs/>
            <w:sz w:val="24"/>
            <w:szCs w:val="24"/>
          </w:rPr>
          <w:t>https://entrepreneurs.lesechos.fr/gestion-entreprise/finance/facturation-electronique-preparez-vous-a-lecheance-du-1er-septembre-2212329</w:t>
        </w:r>
      </w:hyperlink>
    </w:p>
    <w:p w14:paraId="3CF14250" w14:textId="77777777" w:rsidR="00AC5E3B" w:rsidRDefault="00AC5E3B" w:rsidP="00E54124">
      <w:pPr>
        <w:rPr>
          <w:sz w:val="24"/>
          <w:szCs w:val="24"/>
        </w:rPr>
      </w:pPr>
    </w:p>
    <w:p w14:paraId="51B0707E" w14:textId="6A1CBE0B" w:rsidR="00F06092" w:rsidRPr="00EB2C83" w:rsidRDefault="00EB2C83" w:rsidP="00E5412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18. Titre : </w:t>
      </w:r>
      <w:r w:rsidR="00F06092" w:rsidRPr="00EB2C83">
        <w:rPr>
          <w:b/>
          <w:bCs/>
          <w:sz w:val="24"/>
          <w:szCs w:val="24"/>
        </w:rPr>
        <w:t>Amazon utilise automatisation et IA pour accélérer la cadence</w:t>
      </w:r>
    </w:p>
    <w:p w14:paraId="137B150F" w14:textId="77777777" w:rsidR="000133D1" w:rsidRPr="005F343F" w:rsidRDefault="00EB2C83" w:rsidP="000133D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0133D1">
        <w:rPr>
          <w:rFonts w:cstheme="minorHAnsi"/>
          <w:b/>
          <w:bCs/>
          <w:sz w:val="24"/>
          <w:szCs w:val="24"/>
        </w:rPr>
        <w:t>29/1/2026</w:t>
      </w:r>
    </w:p>
    <w:p w14:paraId="4314500E" w14:textId="0FA24E51" w:rsidR="00EB2C83" w:rsidRDefault="00EB2C83" w:rsidP="00EB2C8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0133D1">
        <w:rPr>
          <w:sz w:val="24"/>
          <w:szCs w:val="24"/>
        </w:rPr>
        <w:t xml:space="preserve">Automatisation, IA </w:t>
      </w:r>
      <w:r>
        <w:rPr>
          <w:sz w:val="24"/>
          <w:szCs w:val="24"/>
        </w:rPr>
        <w:t xml:space="preserve"> </w:t>
      </w:r>
    </w:p>
    <w:p w14:paraId="35CC9299" w14:textId="3AF1F717" w:rsidR="00686F1F" w:rsidRDefault="00686F1F" w:rsidP="00E54124">
      <w:pPr>
        <w:rPr>
          <w:b/>
          <w:bCs/>
          <w:sz w:val="24"/>
          <w:szCs w:val="24"/>
        </w:rPr>
      </w:pPr>
      <w:hyperlink r:id="rId22" w:history="1">
        <w:r w:rsidRPr="00243573">
          <w:rPr>
            <w:rStyle w:val="Lienhypertexte"/>
            <w:b/>
            <w:bCs/>
            <w:sz w:val="24"/>
            <w:szCs w:val="24"/>
          </w:rPr>
          <w:t>https://www.lesechos.fr/industrie-services/conso-distribution/autant-de-robots-que-de-salaries-comment-amazon-utilise-lautomatisation-et-lia-pour-accelerer-la-cadence-de-le-commerce-2212059</w:t>
        </w:r>
      </w:hyperlink>
    </w:p>
    <w:p w14:paraId="5F2F61CA" w14:textId="77777777" w:rsidR="00686F1F" w:rsidRDefault="00686F1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3C14280B" w14:textId="4679DC54" w:rsidR="00686F1F" w:rsidRDefault="00686F1F" w:rsidP="00686F1F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En février, on a lu pour vous …</w:t>
      </w:r>
    </w:p>
    <w:p w14:paraId="6C50F34D" w14:textId="77777777" w:rsidR="00686F1F" w:rsidRDefault="00686F1F" w:rsidP="00686F1F">
      <w:pPr>
        <w:rPr>
          <w:b/>
          <w:bCs/>
          <w:sz w:val="24"/>
          <w:szCs w:val="24"/>
        </w:rPr>
      </w:pPr>
    </w:p>
    <w:p w14:paraId="7892D1D9" w14:textId="7D38FA8F" w:rsidR="00686F1F" w:rsidRDefault="00686F1F" w:rsidP="00686F1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655282">
        <w:rPr>
          <w:rFonts w:cstheme="minorHAnsi"/>
          <w:b/>
          <w:bCs/>
          <w:sz w:val="24"/>
          <w:szCs w:val="24"/>
        </w:rPr>
        <w:t>Ni mirage ni miracle la reprise des entreprises par les salariés</w:t>
      </w:r>
    </w:p>
    <w:p w14:paraId="33895BDB" w14:textId="56B78533" w:rsidR="00686F1F" w:rsidRPr="005F343F" w:rsidRDefault="00686F1F" w:rsidP="00686F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>
        <w:rPr>
          <w:rFonts w:cstheme="minorHAnsi"/>
          <w:b/>
          <w:bCs/>
          <w:sz w:val="24"/>
          <w:szCs w:val="24"/>
        </w:rPr>
        <w:t>03/</w:t>
      </w:r>
      <w:r w:rsidR="00E662E5">
        <w:rPr>
          <w:rFonts w:cstheme="minorHAnsi"/>
          <w:b/>
          <w:bCs/>
          <w:sz w:val="24"/>
          <w:szCs w:val="24"/>
        </w:rPr>
        <w:t>02</w:t>
      </w:r>
      <w:r>
        <w:rPr>
          <w:rFonts w:cstheme="minorHAnsi"/>
          <w:b/>
          <w:bCs/>
          <w:sz w:val="24"/>
          <w:szCs w:val="24"/>
        </w:rPr>
        <w:t>/202</w:t>
      </w:r>
      <w:r w:rsidR="00E662E5">
        <w:rPr>
          <w:rFonts w:cstheme="minorHAnsi"/>
          <w:b/>
          <w:bCs/>
          <w:sz w:val="24"/>
          <w:szCs w:val="24"/>
        </w:rPr>
        <w:t>6</w:t>
      </w:r>
    </w:p>
    <w:p w14:paraId="063F2B2E" w14:textId="5AF044FE" w:rsidR="00686F1F" w:rsidRDefault="00686F1F" w:rsidP="00686F1F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C232C">
        <w:rPr>
          <w:rFonts w:cstheme="minorHAnsi"/>
          <w:sz w:val="24"/>
          <w:szCs w:val="24"/>
        </w:rPr>
        <w:t xml:space="preserve">SCOP </w:t>
      </w:r>
    </w:p>
    <w:p w14:paraId="40682BA6" w14:textId="0781BA92" w:rsidR="00686F1F" w:rsidRDefault="002C232C" w:rsidP="00686F1F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23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https://www.lesechos.fr/pme-regions/actualite-pme/ni-mirage-ni-formule-miracle-la-realite-des-scop-2213335</w:t>
        </w:r>
      </w:hyperlink>
    </w:p>
    <w:p w14:paraId="12A0D3A1" w14:textId="77777777" w:rsidR="002C232C" w:rsidRDefault="002C232C" w:rsidP="00686F1F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775F5206" w14:textId="7400F469" w:rsidR="00686F1F" w:rsidRDefault="00686F1F" w:rsidP="00686F1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655282">
        <w:rPr>
          <w:rFonts w:cstheme="minorHAnsi"/>
          <w:b/>
          <w:bCs/>
          <w:color w:val="000000" w:themeColor="text1"/>
          <w:sz w:val="24"/>
          <w:szCs w:val="24"/>
        </w:rPr>
        <w:t>Hermès annonce une nouvelle manufacture en Normandie</w:t>
      </w:r>
    </w:p>
    <w:p w14:paraId="4DE77406" w14:textId="77777777" w:rsidR="00E662E5" w:rsidRPr="005F343F" w:rsidRDefault="00686F1F" w:rsidP="00E662E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662E5">
        <w:rPr>
          <w:rFonts w:cstheme="minorHAnsi"/>
          <w:b/>
          <w:bCs/>
          <w:sz w:val="24"/>
          <w:szCs w:val="24"/>
        </w:rPr>
        <w:t>03/02/2026</w:t>
      </w:r>
    </w:p>
    <w:p w14:paraId="24DEFDEF" w14:textId="7E6E4DAB" w:rsidR="00686F1F" w:rsidRDefault="00686F1F" w:rsidP="00686F1F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C232C">
        <w:rPr>
          <w:rFonts w:cstheme="minorHAnsi"/>
          <w:sz w:val="24"/>
          <w:szCs w:val="24"/>
        </w:rPr>
        <w:t xml:space="preserve">Hermès </w:t>
      </w:r>
    </w:p>
    <w:p w14:paraId="19C076BE" w14:textId="4031B357" w:rsidR="00686F1F" w:rsidRDefault="002C232C" w:rsidP="00686F1F">
      <w:pPr>
        <w:rPr>
          <w:rFonts w:cstheme="minorHAnsi"/>
          <w:b/>
          <w:bCs/>
          <w:sz w:val="24"/>
          <w:szCs w:val="24"/>
        </w:rPr>
      </w:pPr>
      <w:hyperlink r:id="rId24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https://www.lesechos.fr/industrie-services/mode-luxe/hermes-annonce-la-creation-dune-nouvelle-manufacture-en-normandie-2213245</w:t>
        </w:r>
      </w:hyperlink>
    </w:p>
    <w:p w14:paraId="4C5EC456" w14:textId="77777777" w:rsidR="002C232C" w:rsidRDefault="002C232C" w:rsidP="00686F1F">
      <w:pPr>
        <w:rPr>
          <w:rFonts w:cstheme="minorHAnsi"/>
          <w:b/>
          <w:bCs/>
          <w:sz w:val="24"/>
          <w:szCs w:val="24"/>
        </w:rPr>
      </w:pPr>
    </w:p>
    <w:p w14:paraId="0798245A" w14:textId="489494C2" w:rsidR="00686F1F" w:rsidRDefault="00686F1F" w:rsidP="00686F1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655282">
        <w:rPr>
          <w:rFonts w:cstheme="minorHAnsi"/>
          <w:b/>
          <w:bCs/>
          <w:sz w:val="24"/>
          <w:szCs w:val="24"/>
        </w:rPr>
        <w:t xml:space="preserve">La </w:t>
      </w:r>
      <w:proofErr w:type="spellStart"/>
      <w:r w:rsidR="00655282">
        <w:rPr>
          <w:rFonts w:cstheme="minorHAnsi"/>
          <w:b/>
          <w:bCs/>
          <w:sz w:val="24"/>
          <w:szCs w:val="24"/>
        </w:rPr>
        <w:t>supply</w:t>
      </w:r>
      <w:proofErr w:type="spellEnd"/>
      <w:r w:rsidR="00655282">
        <w:rPr>
          <w:rFonts w:cstheme="minorHAnsi"/>
          <w:b/>
          <w:bCs/>
          <w:sz w:val="24"/>
          <w:szCs w:val="24"/>
        </w:rPr>
        <w:t xml:space="preserve"> </w:t>
      </w:r>
      <w:proofErr w:type="spellStart"/>
      <w:r w:rsidR="00655282">
        <w:rPr>
          <w:rFonts w:cstheme="minorHAnsi"/>
          <w:b/>
          <w:bCs/>
          <w:sz w:val="24"/>
          <w:szCs w:val="24"/>
        </w:rPr>
        <w:t>chain</w:t>
      </w:r>
      <w:proofErr w:type="spellEnd"/>
      <w:r w:rsidR="00655282">
        <w:rPr>
          <w:rFonts w:cstheme="minorHAnsi"/>
          <w:b/>
          <w:bCs/>
          <w:sz w:val="24"/>
          <w:szCs w:val="24"/>
        </w:rPr>
        <w:t xml:space="preserve"> au défi d’une meilleure anticipation des tensions</w:t>
      </w:r>
    </w:p>
    <w:p w14:paraId="17861080" w14:textId="13178AB3" w:rsidR="00E662E5" w:rsidRPr="005F343F" w:rsidRDefault="00686F1F" w:rsidP="00E662E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662E5">
        <w:rPr>
          <w:rFonts w:cstheme="minorHAnsi"/>
          <w:b/>
          <w:bCs/>
          <w:sz w:val="24"/>
          <w:szCs w:val="24"/>
        </w:rPr>
        <w:t>04/02/2026</w:t>
      </w:r>
    </w:p>
    <w:p w14:paraId="5DB18634" w14:textId="3D4A1B06" w:rsidR="00686F1F" w:rsidRDefault="00686F1F" w:rsidP="00686F1F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2C232C">
        <w:rPr>
          <w:rFonts w:cstheme="minorHAnsi"/>
          <w:sz w:val="24"/>
          <w:szCs w:val="24"/>
        </w:rPr>
        <w:t xml:space="preserve">Risques géopolitiques </w:t>
      </w:r>
    </w:p>
    <w:p w14:paraId="4283319D" w14:textId="725B8430" w:rsidR="002C232C" w:rsidRDefault="002C232C" w:rsidP="00686F1F">
      <w:pPr>
        <w:rPr>
          <w:b/>
          <w:bCs/>
          <w:sz w:val="24"/>
          <w:szCs w:val="24"/>
        </w:rPr>
      </w:pPr>
      <w:hyperlink r:id="rId25" w:history="1">
        <w:r w:rsidRPr="00243573">
          <w:rPr>
            <w:rStyle w:val="Lienhypertexte"/>
            <w:b/>
            <w:bCs/>
            <w:sz w:val="24"/>
            <w:szCs w:val="24"/>
          </w:rPr>
          <w:t>https://www.lesechos.fr/thema/articles/risque-geopolitique-un-defi-majeur-pour-la-supply-chain-mondiale-2213569</w:t>
        </w:r>
      </w:hyperlink>
    </w:p>
    <w:p w14:paraId="7E765F50" w14:textId="77777777" w:rsidR="00686F1F" w:rsidRDefault="00686F1F" w:rsidP="00686F1F">
      <w:pPr>
        <w:rPr>
          <w:b/>
          <w:bCs/>
          <w:sz w:val="24"/>
          <w:szCs w:val="24"/>
        </w:rPr>
      </w:pPr>
    </w:p>
    <w:p w14:paraId="1E338BE2" w14:textId="34CA6844" w:rsidR="00686F1F" w:rsidRDefault="00686F1F" w:rsidP="00686F1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Pr="007F5151">
        <w:rPr>
          <w:b/>
          <w:bCs/>
          <w:sz w:val="24"/>
          <w:szCs w:val="24"/>
        </w:rPr>
        <w:t xml:space="preserve">. Titre : </w:t>
      </w:r>
      <w:r w:rsidR="00655282">
        <w:rPr>
          <w:b/>
          <w:bCs/>
          <w:sz w:val="24"/>
          <w:szCs w:val="24"/>
        </w:rPr>
        <w:t>Après Davos</w:t>
      </w:r>
      <w:r w:rsidR="002C232C">
        <w:rPr>
          <w:b/>
          <w:bCs/>
          <w:sz w:val="24"/>
          <w:szCs w:val="24"/>
        </w:rPr>
        <w:t>,</w:t>
      </w:r>
      <w:r w:rsidR="00655282">
        <w:rPr>
          <w:b/>
          <w:bCs/>
          <w:sz w:val="24"/>
          <w:szCs w:val="24"/>
        </w:rPr>
        <w:t xml:space="preserve"> les tensions géopolitiques s’imposent à l’agenda des </w:t>
      </w:r>
      <w:proofErr w:type="spellStart"/>
      <w:r w:rsidR="00655282">
        <w:rPr>
          <w:b/>
          <w:bCs/>
          <w:sz w:val="24"/>
          <w:szCs w:val="24"/>
        </w:rPr>
        <w:t>ris</w:t>
      </w:r>
      <w:r w:rsidR="002C232C">
        <w:rPr>
          <w:b/>
          <w:bCs/>
          <w:sz w:val="24"/>
          <w:szCs w:val="24"/>
        </w:rPr>
        <w:t>k</w:t>
      </w:r>
      <w:proofErr w:type="spellEnd"/>
      <w:r w:rsidR="00655282">
        <w:rPr>
          <w:b/>
          <w:bCs/>
          <w:sz w:val="24"/>
          <w:szCs w:val="24"/>
        </w:rPr>
        <w:t xml:space="preserve"> manager</w:t>
      </w:r>
      <w:r w:rsidR="00DD7664">
        <w:rPr>
          <w:b/>
          <w:bCs/>
          <w:sz w:val="24"/>
          <w:szCs w:val="24"/>
        </w:rPr>
        <w:t>s</w:t>
      </w:r>
    </w:p>
    <w:p w14:paraId="2BCE4240" w14:textId="1329B312" w:rsidR="00E662E5" w:rsidRPr="005F343F" w:rsidRDefault="00686F1F" w:rsidP="00E662E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662E5">
        <w:rPr>
          <w:rFonts w:cstheme="minorHAnsi"/>
          <w:b/>
          <w:bCs/>
          <w:sz w:val="24"/>
          <w:szCs w:val="24"/>
        </w:rPr>
        <w:t>04/02/2026</w:t>
      </w:r>
    </w:p>
    <w:p w14:paraId="757FD39E" w14:textId="4CF86EFF" w:rsidR="002C232C" w:rsidRDefault="00686F1F" w:rsidP="00686F1F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 w:rsidR="00DD7664">
        <w:rPr>
          <w:sz w:val="24"/>
          <w:szCs w:val="24"/>
        </w:rPr>
        <w:t xml:space="preserve"> Risques </w:t>
      </w:r>
    </w:p>
    <w:p w14:paraId="364518AC" w14:textId="79A48C1E" w:rsidR="002C232C" w:rsidRPr="00EB2C83" w:rsidRDefault="002C232C" w:rsidP="00686F1F">
      <w:pPr>
        <w:rPr>
          <w:rStyle w:val="Lienhypertexte"/>
          <w:b/>
          <w:bCs/>
        </w:rPr>
      </w:pPr>
      <w:hyperlink r:id="rId26" w:history="1">
        <w:r w:rsidRPr="00EB2C83">
          <w:rPr>
            <w:rStyle w:val="Lienhypertexte"/>
            <w:b/>
            <w:bCs/>
            <w:sz w:val="24"/>
            <w:szCs w:val="24"/>
          </w:rPr>
          <w:t>https://www.lesechos.fr/thema/articles/apres-davos-les-tensions-geopolitiques-simposent-a-lagenda-des-risk-managers-2213782</w:t>
        </w:r>
      </w:hyperlink>
    </w:p>
    <w:p w14:paraId="6D314023" w14:textId="21618C03" w:rsidR="00686F1F" w:rsidRDefault="00686F1F" w:rsidP="00686F1F">
      <w:pPr>
        <w:rPr>
          <w:rFonts w:cstheme="minorHAnsi"/>
          <w:b/>
          <w:bCs/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0AB00B72" w14:textId="11473F4E" w:rsidR="00686F1F" w:rsidRDefault="00EB2C83" w:rsidP="00686F1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686F1F" w:rsidRPr="00EE0E5B">
        <w:rPr>
          <w:rFonts w:cstheme="minorHAnsi"/>
          <w:b/>
          <w:bCs/>
          <w:sz w:val="24"/>
          <w:szCs w:val="24"/>
        </w:rPr>
        <w:t xml:space="preserve">. Titre : </w:t>
      </w:r>
      <w:proofErr w:type="spellStart"/>
      <w:r w:rsidR="00655282">
        <w:rPr>
          <w:rFonts w:cstheme="minorHAnsi"/>
          <w:b/>
          <w:bCs/>
          <w:sz w:val="24"/>
          <w:szCs w:val="24"/>
        </w:rPr>
        <w:t>Linvo</w:t>
      </w:r>
      <w:r w:rsidR="00DD7664">
        <w:rPr>
          <w:rFonts w:cstheme="minorHAnsi"/>
          <w:b/>
          <w:bCs/>
          <w:sz w:val="24"/>
          <w:szCs w:val="24"/>
        </w:rPr>
        <w:t>s</w:t>
      </w:r>
      <w:r w:rsidR="00655282">
        <w:rPr>
          <w:rFonts w:cstheme="minorHAnsi"/>
          <w:b/>
          <w:bCs/>
          <w:sz w:val="24"/>
          <w:szCs w:val="24"/>
        </w:rPr>
        <w:t>ge</w:t>
      </w:r>
      <w:r w:rsidR="00DD7664">
        <w:rPr>
          <w:rFonts w:cstheme="minorHAnsi"/>
          <w:b/>
          <w:bCs/>
          <w:sz w:val="24"/>
          <w:szCs w:val="24"/>
        </w:rPr>
        <w:t>s</w:t>
      </w:r>
      <w:proofErr w:type="spellEnd"/>
      <w:r w:rsidR="00655282">
        <w:rPr>
          <w:rFonts w:cstheme="minorHAnsi"/>
          <w:b/>
          <w:bCs/>
          <w:sz w:val="24"/>
          <w:szCs w:val="24"/>
        </w:rPr>
        <w:t xml:space="preserve"> rajeunit sa clientèle et se diversifie</w:t>
      </w:r>
    </w:p>
    <w:p w14:paraId="1E349B85" w14:textId="34C914D4" w:rsidR="00E662E5" w:rsidRPr="005F343F" w:rsidRDefault="00686F1F" w:rsidP="00E662E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662E5">
        <w:rPr>
          <w:rFonts w:cstheme="minorHAnsi"/>
          <w:b/>
          <w:bCs/>
          <w:sz w:val="24"/>
          <w:szCs w:val="24"/>
        </w:rPr>
        <w:t>05/02/2026</w:t>
      </w:r>
    </w:p>
    <w:p w14:paraId="5484861B" w14:textId="3F039601" w:rsidR="00686F1F" w:rsidRDefault="00686F1F" w:rsidP="00686F1F">
      <w:pPr>
        <w:jc w:val="both"/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DD7664">
        <w:rPr>
          <w:rFonts w:cstheme="minorHAnsi"/>
          <w:sz w:val="24"/>
          <w:szCs w:val="24"/>
        </w:rPr>
        <w:t>Stratégie marketing</w:t>
      </w:r>
    </w:p>
    <w:p w14:paraId="7B1995BE" w14:textId="6A713B59" w:rsidR="00686F1F" w:rsidRDefault="00DD7664" w:rsidP="00686F1F">
      <w:pPr>
        <w:rPr>
          <w:rFonts w:cstheme="minorHAnsi"/>
          <w:b/>
          <w:bCs/>
          <w:sz w:val="24"/>
          <w:szCs w:val="24"/>
        </w:rPr>
      </w:pPr>
      <w:hyperlink r:id="rId27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https://www.lesechos.fr/industrie-services/conso-distribution/comment-linvosges-a-rajeuni-sa-clientele-sans-perdre-ses-consommateurs-les-plus-fideles-2213625</w:t>
        </w:r>
      </w:hyperlink>
    </w:p>
    <w:p w14:paraId="1F92955C" w14:textId="3BD75AA0" w:rsidR="00686F1F" w:rsidRPr="00EB2C83" w:rsidRDefault="00EB2C83" w:rsidP="00686F1F">
      <w:pPr>
        <w:rPr>
          <w:rFonts w:cstheme="minorHAnsi"/>
          <w:b/>
          <w:bCs/>
          <w:sz w:val="24"/>
          <w:szCs w:val="24"/>
        </w:rPr>
      </w:pPr>
      <w:r w:rsidRPr="00EB2C83">
        <w:rPr>
          <w:rFonts w:cstheme="minorHAnsi"/>
          <w:b/>
          <w:bCs/>
          <w:sz w:val="24"/>
          <w:szCs w:val="24"/>
        </w:rPr>
        <w:lastRenderedPageBreak/>
        <w:t>6</w:t>
      </w:r>
      <w:r w:rsidR="00686F1F" w:rsidRPr="00EB2C83">
        <w:rPr>
          <w:rFonts w:cstheme="minorHAnsi"/>
          <w:b/>
          <w:bCs/>
          <w:sz w:val="24"/>
          <w:szCs w:val="24"/>
        </w:rPr>
        <w:t xml:space="preserve">.  Titre : </w:t>
      </w:r>
      <w:r w:rsidR="00655282" w:rsidRPr="00EB2C83">
        <w:rPr>
          <w:rFonts w:cstheme="minorHAnsi"/>
          <w:b/>
          <w:bCs/>
          <w:sz w:val="24"/>
          <w:szCs w:val="24"/>
        </w:rPr>
        <w:t>LinkedIn est devenu l’</w:t>
      </w:r>
      <w:r w:rsidR="00DD7664" w:rsidRPr="00EB2C83">
        <w:rPr>
          <w:rFonts w:cstheme="minorHAnsi"/>
          <w:b/>
          <w:bCs/>
          <w:sz w:val="24"/>
          <w:szCs w:val="24"/>
        </w:rPr>
        <w:t>I</w:t>
      </w:r>
      <w:r w:rsidR="00655282" w:rsidRPr="00EB2C83">
        <w:rPr>
          <w:rFonts w:cstheme="minorHAnsi"/>
          <w:b/>
          <w:bCs/>
          <w:sz w:val="24"/>
          <w:szCs w:val="24"/>
        </w:rPr>
        <w:t>nstagram des cadres</w:t>
      </w:r>
    </w:p>
    <w:p w14:paraId="6B67B523" w14:textId="36C346E5" w:rsidR="00E662E5" w:rsidRPr="005F343F" w:rsidRDefault="00686F1F" w:rsidP="00E662E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662E5">
        <w:rPr>
          <w:rFonts w:cstheme="minorHAnsi"/>
          <w:b/>
          <w:bCs/>
          <w:sz w:val="24"/>
          <w:szCs w:val="24"/>
        </w:rPr>
        <w:t>0</w:t>
      </w:r>
      <w:r w:rsidR="00895E49">
        <w:rPr>
          <w:rFonts w:cstheme="minorHAnsi"/>
          <w:b/>
          <w:bCs/>
          <w:sz w:val="24"/>
          <w:szCs w:val="24"/>
        </w:rPr>
        <w:t>5</w:t>
      </w:r>
      <w:r w:rsidR="00E662E5">
        <w:rPr>
          <w:rFonts w:cstheme="minorHAnsi"/>
          <w:b/>
          <w:bCs/>
          <w:sz w:val="24"/>
          <w:szCs w:val="24"/>
        </w:rPr>
        <w:t>/02/2026</w:t>
      </w:r>
    </w:p>
    <w:p w14:paraId="58820555" w14:textId="21C64315" w:rsidR="00686F1F" w:rsidRDefault="00686F1F" w:rsidP="00686F1F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DD7664">
        <w:rPr>
          <w:rFonts w:cstheme="minorHAnsi"/>
          <w:sz w:val="24"/>
          <w:szCs w:val="24"/>
        </w:rPr>
        <w:t xml:space="preserve">Réseaux sociaux </w:t>
      </w:r>
    </w:p>
    <w:p w14:paraId="6507CF09" w14:textId="2CEC1981" w:rsidR="00DD7664" w:rsidRDefault="00115696" w:rsidP="00686F1F">
      <w:pPr>
        <w:rPr>
          <w:rFonts w:cstheme="minorHAnsi"/>
          <w:b/>
          <w:bCs/>
          <w:sz w:val="24"/>
          <w:szCs w:val="24"/>
        </w:rPr>
      </w:pPr>
      <w:hyperlink r:id="rId28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https://www.lesechos.fr/travailler-mieux/vie-au-travail/le-sketch-du-personal-branding-nest-plus-du-tout-valorise-linkedin-est-il-devenu-linstagram-des-cadres-2213876</w:t>
        </w:r>
      </w:hyperlink>
    </w:p>
    <w:p w14:paraId="44AEC542" w14:textId="77777777" w:rsidR="00115696" w:rsidRDefault="00115696" w:rsidP="00686F1F">
      <w:pPr>
        <w:rPr>
          <w:rFonts w:cstheme="minorHAnsi"/>
          <w:b/>
          <w:bCs/>
          <w:sz w:val="24"/>
          <w:szCs w:val="24"/>
        </w:rPr>
      </w:pPr>
    </w:p>
    <w:p w14:paraId="4CBBC79F" w14:textId="2CD978CD" w:rsidR="00686F1F" w:rsidRPr="00EB2C83" w:rsidRDefault="00EB2C83" w:rsidP="00686F1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686F1F" w:rsidRPr="00EB2C83">
        <w:rPr>
          <w:rFonts w:cstheme="minorHAnsi"/>
          <w:b/>
          <w:bCs/>
          <w:sz w:val="24"/>
          <w:szCs w:val="24"/>
        </w:rPr>
        <w:t xml:space="preserve">. Titre : </w:t>
      </w:r>
      <w:r w:rsidR="00655282" w:rsidRPr="00EB2C83">
        <w:rPr>
          <w:rFonts w:cstheme="minorHAnsi"/>
          <w:b/>
          <w:bCs/>
          <w:sz w:val="24"/>
          <w:szCs w:val="24"/>
        </w:rPr>
        <w:t>Pour les PME exportatrices le marché européen devient une valeur refuge</w:t>
      </w:r>
    </w:p>
    <w:p w14:paraId="7B84CB06" w14:textId="3C8CCA91" w:rsidR="00E662E5" w:rsidRPr="005F343F" w:rsidRDefault="00686F1F" w:rsidP="00E662E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662E5">
        <w:rPr>
          <w:rFonts w:cstheme="minorHAnsi"/>
          <w:b/>
          <w:bCs/>
          <w:sz w:val="24"/>
          <w:szCs w:val="24"/>
        </w:rPr>
        <w:t>06/02/2026</w:t>
      </w:r>
    </w:p>
    <w:p w14:paraId="43C11AA5" w14:textId="3EB55298" w:rsidR="00686F1F" w:rsidRDefault="00686F1F" w:rsidP="00686F1F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E662E5">
        <w:rPr>
          <w:rFonts w:cstheme="minorHAnsi"/>
          <w:sz w:val="24"/>
          <w:szCs w:val="24"/>
        </w:rPr>
        <w:t xml:space="preserve">Export </w:t>
      </w:r>
    </w:p>
    <w:p w14:paraId="6227F345" w14:textId="5C5F5E56" w:rsidR="00686F1F" w:rsidRDefault="00115696" w:rsidP="00686F1F">
      <w:pPr>
        <w:rPr>
          <w:rFonts w:cstheme="minorHAnsi"/>
          <w:b/>
          <w:bCs/>
          <w:sz w:val="24"/>
          <w:szCs w:val="24"/>
        </w:rPr>
      </w:pPr>
      <w:hyperlink r:id="rId29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https://presse.bpifrance.fr/bpifrance-le-lab-presente-le-3eme-barometre-export-des-pme-des-intentions-a-lexport-pour-2026-resilientes-malgre-lintensification-des-tensions-geopolitiques-et-commerciales/?lang=fra</w:t>
        </w:r>
      </w:hyperlink>
    </w:p>
    <w:p w14:paraId="5514864C" w14:textId="7D865268" w:rsidR="00115696" w:rsidRDefault="00115696" w:rsidP="00686F1F">
      <w:pPr>
        <w:rPr>
          <w:rFonts w:cstheme="minorHAnsi"/>
          <w:b/>
          <w:bCs/>
          <w:sz w:val="24"/>
          <w:szCs w:val="24"/>
        </w:rPr>
      </w:pPr>
      <w:hyperlink r:id="rId30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https://www.lesechos.fr/pme-regions/actualite-pme/export-quand-leurope-devient-une-valeur-refuge-pour-les-pme-face-a-trump-et-aux-menaces-chinoises-2214337</w:t>
        </w:r>
      </w:hyperlink>
    </w:p>
    <w:p w14:paraId="61D4EBC6" w14:textId="77777777" w:rsidR="00115696" w:rsidRDefault="00115696" w:rsidP="00686F1F">
      <w:pPr>
        <w:rPr>
          <w:rFonts w:cstheme="minorHAnsi"/>
          <w:b/>
          <w:bCs/>
          <w:sz w:val="24"/>
          <w:szCs w:val="24"/>
        </w:rPr>
      </w:pPr>
    </w:p>
    <w:p w14:paraId="4FDF7AA1" w14:textId="3293B785" w:rsidR="00686F1F" w:rsidRDefault="00EB2C83" w:rsidP="00686F1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8</w:t>
      </w:r>
      <w:r w:rsidR="00686F1F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686F1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655282">
        <w:rPr>
          <w:rFonts w:cstheme="minorHAnsi"/>
          <w:b/>
          <w:bCs/>
          <w:color w:val="000000" w:themeColor="text1"/>
          <w:sz w:val="24"/>
          <w:szCs w:val="24"/>
        </w:rPr>
        <w:t>La culture d’entreprise est</w:t>
      </w:r>
      <w:r w:rsidR="00115696">
        <w:rPr>
          <w:rFonts w:cstheme="minorHAnsi"/>
          <w:b/>
          <w:bCs/>
          <w:color w:val="000000" w:themeColor="text1"/>
          <w:sz w:val="24"/>
          <w:szCs w:val="24"/>
        </w:rPr>
        <w:t>-</w:t>
      </w:r>
      <w:r w:rsidR="00655282">
        <w:rPr>
          <w:rFonts w:cstheme="minorHAnsi"/>
          <w:b/>
          <w:bCs/>
          <w:color w:val="000000" w:themeColor="text1"/>
          <w:sz w:val="24"/>
          <w:szCs w:val="24"/>
        </w:rPr>
        <w:t>elle morte</w:t>
      </w:r>
      <w:r w:rsidR="00115696">
        <w:rPr>
          <w:rFonts w:cstheme="minorHAnsi"/>
          <w:b/>
          <w:bCs/>
          <w:color w:val="000000" w:themeColor="text1"/>
          <w:sz w:val="24"/>
          <w:szCs w:val="24"/>
        </w:rPr>
        <w:t xml:space="preserve"> ? </w:t>
      </w:r>
    </w:p>
    <w:p w14:paraId="06192F4B" w14:textId="209F873B" w:rsidR="00E662E5" w:rsidRPr="005F343F" w:rsidRDefault="00686F1F" w:rsidP="00E662E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662E5">
        <w:rPr>
          <w:rFonts w:cstheme="minorHAnsi"/>
          <w:b/>
          <w:bCs/>
          <w:sz w:val="24"/>
          <w:szCs w:val="24"/>
        </w:rPr>
        <w:t>09/02/2026</w:t>
      </w:r>
    </w:p>
    <w:p w14:paraId="7C27CA70" w14:textId="258DE58A" w:rsidR="00686F1F" w:rsidRDefault="00686F1F" w:rsidP="00686F1F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115696">
        <w:rPr>
          <w:rFonts w:cstheme="minorHAnsi"/>
          <w:sz w:val="24"/>
          <w:szCs w:val="24"/>
        </w:rPr>
        <w:t xml:space="preserve">Culture d’entreprise </w:t>
      </w:r>
    </w:p>
    <w:p w14:paraId="1D8E1C82" w14:textId="73BC2DED" w:rsidR="00686F1F" w:rsidRDefault="00115696" w:rsidP="00686F1F">
      <w:pPr>
        <w:jc w:val="both"/>
        <w:rPr>
          <w:rFonts w:cstheme="minorHAnsi"/>
          <w:b/>
          <w:bCs/>
          <w:sz w:val="24"/>
          <w:szCs w:val="24"/>
        </w:rPr>
      </w:pPr>
      <w:hyperlink r:id="rId31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https://www.lesechos.fr/idees-debats/editos-analyses/la-culture-dentreprise-est-elle-morte-2214691</w:t>
        </w:r>
      </w:hyperlink>
    </w:p>
    <w:p w14:paraId="3FA93327" w14:textId="77777777" w:rsidR="00115696" w:rsidRDefault="00115696" w:rsidP="00686F1F">
      <w:pPr>
        <w:jc w:val="both"/>
        <w:rPr>
          <w:rFonts w:cstheme="minorHAnsi"/>
          <w:b/>
          <w:bCs/>
          <w:sz w:val="24"/>
          <w:szCs w:val="24"/>
        </w:rPr>
      </w:pPr>
    </w:p>
    <w:p w14:paraId="464E394F" w14:textId="570B7370" w:rsidR="00686F1F" w:rsidRPr="00CD4CBB" w:rsidRDefault="00EB2C83" w:rsidP="00686F1F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686F1F" w:rsidRPr="00CD4CBB">
        <w:rPr>
          <w:rFonts w:cstheme="minorHAnsi"/>
          <w:b/>
          <w:bCs/>
          <w:sz w:val="24"/>
          <w:szCs w:val="24"/>
        </w:rPr>
        <w:t xml:space="preserve">. Titre : </w:t>
      </w:r>
      <w:r w:rsidR="00655282">
        <w:rPr>
          <w:rFonts w:cstheme="minorHAnsi"/>
          <w:b/>
          <w:bCs/>
          <w:sz w:val="24"/>
          <w:szCs w:val="24"/>
        </w:rPr>
        <w:t xml:space="preserve">Carrefour en passe de </w:t>
      </w:r>
      <w:r w:rsidR="001167FE">
        <w:rPr>
          <w:rFonts w:cstheme="minorHAnsi"/>
          <w:b/>
          <w:bCs/>
          <w:sz w:val="24"/>
          <w:szCs w:val="24"/>
        </w:rPr>
        <w:t>céder s</w:t>
      </w:r>
      <w:r w:rsidR="00655282">
        <w:rPr>
          <w:rFonts w:cstheme="minorHAnsi"/>
          <w:b/>
          <w:bCs/>
          <w:sz w:val="24"/>
          <w:szCs w:val="24"/>
        </w:rPr>
        <w:t>es magasins en Roumanie</w:t>
      </w:r>
    </w:p>
    <w:p w14:paraId="55250725" w14:textId="4A3E95E0" w:rsidR="00895E49" w:rsidRPr="005F343F" w:rsidRDefault="00686F1F" w:rsidP="00895E4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95E49">
        <w:rPr>
          <w:rFonts w:cstheme="minorHAnsi"/>
          <w:b/>
          <w:bCs/>
          <w:sz w:val="24"/>
          <w:szCs w:val="24"/>
        </w:rPr>
        <w:t>13/02/2026</w:t>
      </w:r>
    </w:p>
    <w:p w14:paraId="19501CA1" w14:textId="4F3B3335" w:rsidR="00686F1F" w:rsidRDefault="00686F1F" w:rsidP="00686F1F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167FE">
        <w:rPr>
          <w:rFonts w:cstheme="minorHAnsi"/>
          <w:sz w:val="24"/>
          <w:szCs w:val="24"/>
        </w:rPr>
        <w:t>Stratégie de recentrage</w:t>
      </w:r>
    </w:p>
    <w:p w14:paraId="224FFA5A" w14:textId="089EF9A4" w:rsidR="001167FE" w:rsidRDefault="001167FE" w:rsidP="00686F1F">
      <w:pPr>
        <w:rPr>
          <w:rFonts w:cstheme="minorHAnsi"/>
          <w:b/>
          <w:bCs/>
          <w:sz w:val="24"/>
          <w:szCs w:val="24"/>
        </w:rPr>
      </w:pPr>
      <w:hyperlink r:id="rId32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https://www.lesechos.fr/industrie-services/conso-distribution/carrefour-en-passe-de-ceder-ses-magasins-en-roumanie-2215416</w:t>
        </w:r>
      </w:hyperlink>
    </w:p>
    <w:p w14:paraId="316708E2" w14:textId="77777777" w:rsidR="00686F1F" w:rsidRDefault="00686F1F" w:rsidP="00686F1F">
      <w:pPr>
        <w:jc w:val="both"/>
        <w:rPr>
          <w:rFonts w:cstheme="minorHAnsi"/>
          <w:b/>
          <w:bCs/>
          <w:sz w:val="24"/>
          <w:szCs w:val="24"/>
        </w:rPr>
      </w:pPr>
    </w:p>
    <w:p w14:paraId="58CC8903" w14:textId="757E9E92" w:rsidR="00686F1F" w:rsidRPr="005F6AC4" w:rsidRDefault="00686F1F" w:rsidP="00686F1F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B2C83">
        <w:rPr>
          <w:rFonts w:cstheme="minorHAnsi"/>
          <w:b/>
          <w:bCs/>
          <w:sz w:val="24"/>
          <w:szCs w:val="24"/>
        </w:rPr>
        <w:t>0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proofErr w:type="spellStart"/>
      <w:r w:rsidR="00655282">
        <w:rPr>
          <w:rFonts w:cstheme="minorHAnsi"/>
          <w:b/>
          <w:bCs/>
          <w:sz w:val="24"/>
          <w:szCs w:val="24"/>
        </w:rPr>
        <w:t>Stellantis</w:t>
      </w:r>
      <w:proofErr w:type="spellEnd"/>
      <w:r w:rsidR="00655282">
        <w:rPr>
          <w:rFonts w:cstheme="minorHAnsi"/>
          <w:b/>
          <w:bCs/>
          <w:sz w:val="24"/>
          <w:szCs w:val="24"/>
        </w:rPr>
        <w:t xml:space="preserve"> veut faire revenir ses salariés en présentiel </w:t>
      </w:r>
      <w:r w:rsidR="001167FE">
        <w:rPr>
          <w:rFonts w:cstheme="minorHAnsi"/>
          <w:b/>
          <w:bCs/>
          <w:sz w:val="24"/>
          <w:szCs w:val="24"/>
        </w:rPr>
        <w:t>à</w:t>
      </w:r>
      <w:r w:rsidR="00655282">
        <w:rPr>
          <w:rFonts w:cstheme="minorHAnsi"/>
          <w:b/>
          <w:bCs/>
          <w:sz w:val="24"/>
          <w:szCs w:val="24"/>
        </w:rPr>
        <w:t xml:space="preserve"> temps plein</w:t>
      </w:r>
    </w:p>
    <w:p w14:paraId="07DE3854" w14:textId="77777777" w:rsidR="00895E49" w:rsidRPr="005F343F" w:rsidRDefault="00686F1F" w:rsidP="00895E4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95E49">
        <w:rPr>
          <w:rFonts w:cstheme="minorHAnsi"/>
          <w:b/>
          <w:bCs/>
          <w:sz w:val="24"/>
          <w:szCs w:val="24"/>
        </w:rPr>
        <w:t>13/02/2026</w:t>
      </w:r>
    </w:p>
    <w:p w14:paraId="1D8BC543" w14:textId="1EF0F5D1" w:rsidR="00686F1F" w:rsidRDefault="00686F1F" w:rsidP="00686F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167FE">
        <w:rPr>
          <w:rFonts w:cstheme="minorHAnsi"/>
          <w:sz w:val="24"/>
          <w:szCs w:val="24"/>
        </w:rPr>
        <w:t>Télétravail</w:t>
      </w:r>
    </w:p>
    <w:p w14:paraId="161B6A8B" w14:textId="45EF03B6" w:rsidR="00686F1F" w:rsidRDefault="001167FE" w:rsidP="00686F1F">
      <w:pPr>
        <w:rPr>
          <w:rFonts w:cstheme="minorHAnsi"/>
          <w:b/>
          <w:bCs/>
          <w:sz w:val="24"/>
          <w:szCs w:val="24"/>
        </w:rPr>
      </w:pPr>
      <w:hyperlink r:id="rId33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https://www.lesechos.fr/industrie-services/automobile/exclusif-teletravail-stellantis-veut-faire-revenir-tous-ses-salaries-en-presentiel-a-plein-temps-2215459</w:t>
        </w:r>
      </w:hyperlink>
    </w:p>
    <w:p w14:paraId="34D309C0" w14:textId="41C1E110" w:rsidR="00686F1F" w:rsidRPr="00EB2C83" w:rsidRDefault="00686F1F" w:rsidP="00EB2C83">
      <w:pPr>
        <w:rPr>
          <w:rFonts w:cstheme="minorHAnsi"/>
          <w:b/>
          <w:bCs/>
          <w:sz w:val="24"/>
          <w:szCs w:val="24"/>
        </w:rPr>
      </w:pPr>
      <w:r w:rsidRPr="00EB2C83">
        <w:rPr>
          <w:rFonts w:cstheme="minorHAnsi"/>
          <w:b/>
          <w:bCs/>
          <w:sz w:val="24"/>
          <w:szCs w:val="24"/>
        </w:rPr>
        <w:lastRenderedPageBreak/>
        <w:t>1</w:t>
      </w:r>
      <w:r w:rsidR="00EB2C83" w:rsidRPr="00EB2C83">
        <w:rPr>
          <w:rFonts w:cstheme="minorHAnsi"/>
          <w:b/>
          <w:bCs/>
          <w:sz w:val="24"/>
          <w:szCs w:val="24"/>
        </w:rPr>
        <w:t>1</w:t>
      </w:r>
      <w:r w:rsidRPr="00EB2C83">
        <w:rPr>
          <w:rFonts w:cstheme="minorHAnsi"/>
          <w:b/>
          <w:bCs/>
          <w:sz w:val="24"/>
          <w:szCs w:val="24"/>
        </w:rPr>
        <w:t xml:space="preserve">. Titre : </w:t>
      </w:r>
      <w:r w:rsidR="00655282" w:rsidRPr="00EB2C83">
        <w:rPr>
          <w:rFonts w:cstheme="minorHAnsi"/>
          <w:b/>
          <w:bCs/>
          <w:sz w:val="24"/>
          <w:szCs w:val="24"/>
        </w:rPr>
        <w:t>Le commerce extérieur européen tient le choc malgré les droits de douane</w:t>
      </w:r>
    </w:p>
    <w:p w14:paraId="5F9F15A9" w14:textId="19AF3EC7" w:rsidR="00895E49" w:rsidRPr="005F343F" w:rsidRDefault="00686F1F" w:rsidP="00895E4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95E49">
        <w:rPr>
          <w:rFonts w:cstheme="minorHAnsi"/>
          <w:b/>
          <w:bCs/>
          <w:sz w:val="24"/>
          <w:szCs w:val="24"/>
        </w:rPr>
        <w:t>16/02/2026</w:t>
      </w:r>
    </w:p>
    <w:p w14:paraId="20D7F8B5" w14:textId="304E0C8D" w:rsidR="00686F1F" w:rsidRDefault="00686F1F" w:rsidP="00686F1F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EB2C83">
        <w:rPr>
          <w:rFonts w:cstheme="minorHAnsi"/>
          <w:sz w:val="24"/>
          <w:szCs w:val="24"/>
        </w:rPr>
        <w:t xml:space="preserve">Commerce extérieur européen </w:t>
      </w:r>
    </w:p>
    <w:p w14:paraId="47C5A302" w14:textId="0F28C388" w:rsidR="001167FE" w:rsidRDefault="001167FE" w:rsidP="00686F1F">
      <w:pPr>
        <w:rPr>
          <w:rFonts w:cstheme="minorHAnsi"/>
          <w:b/>
          <w:bCs/>
          <w:sz w:val="24"/>
          <w:szCs w:val="24"/>
        </w:rPr>
      </w:pPr>
      <w:hyperlink r:id="rId34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https://www.lesechos.fr/monde/etats-unis/nous-ne-sommes-pas-dans-les-annees-1930-le-commerce-exterieur-europeen-tient-le-choc-malgre-les-droits-de-douane-2215796</w:t>
        </w:r>
      </w:hyperlink>
    </w:p>
    <w:p w14:paraId="4BA4CF10" w14:textId="77777777" w:rsidR="00686F1F" w:rsidRDefault="00686F1F" w:rsidP="00686F1F">
      <w:pPr>
        <w:jc w:val="both"/>
        <w:rPr>
          <w:rFonts w:cstheme="minorHAnsi"/>
          <w:b/>
          <w:bCs/>
          <w:sz w:val="24"/>
          <w:szCs w:val="24"/>
        </w:rPr>
      </w:pPr>
    </w:p>
    <w:p w14:paraId="0CA870B5" w14:textId="5674836F" w:rsidR="00686F1F" w:rsidRDefault="00686F1F" w:rsidP="00686F1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B2C83">
        <w:rPr>
          <w:rFonts w:cstheme="minorHAnsi"/>
          <w:b/>
          <w:bCs/>
          <w:sz w:val="24"/>
          <w:szCs w:val="24"/>
        </w:rPr>
        <w:t>2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="00925E3C">
        <w:rPr>
          <w:rFonts w:cstheme="minorHAnsi"/>
          <w:b/>
          <w:bCs/>
          <w:sz w:val="24"/>
          <w:szCs w:val="24"/>
        </w:rPr>
        <w:t>Il devient impératif de former les managers à la transparence salariale</w:t>
      </w:r>
    </w:p>
    <w:p w14:paraId="1805C73D" w14:textId="7730981D" w:rsidR="00895E49" w:rsidRPr="005F343F" w:rsidRDefault="00686F1F" w:rsidP="00895E4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95E49">
        <w:rPr>
          <w:rFonts w:cstheme="minorHAnsi"/>
          <w:b/>
          <w:bCs/>
          <w:sz w:val="24"/>
          <w:szCs w:val="24"/>
        </w:rPr>
        <w:t>19/02/2026</w:t>
      </w:r>
    </w:p>
    <w:p w14:paraId="16671F0D" w14:textId="77777777" w:rsidR="000A2413" w:rsidRDefault="00686F1F" w:rsidP="00686F1F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A2413">
        <w:rPr>
          <w:rFonts w:cstheme="minorHAnsi"/>
          <w:sz w:val="24"/>
          <w:szCs w:val="24"/>
        </w:rPr>
        <w:t xml:space="preserve">Transparence salariale </w:t>
      </w:r>
    </w:p>
    <w:p w14:paraId="60053A71" w14:textId="6BD0B6CA" w:rsidR="00686F1F" w:rsidRDefault="000A2413" w:rsidP="00686F1F">
      <w:pPr>
        <w:rPr>
          <w:rFonts w:cstheme="minorHAnsi"/>
          <w:b/>
          <w:bCs/>
          <w:sz w:val="24"/>
          <w:szCs w:val="24"/>
        </w:rPr>
      </w:pPr>
      <w:hyperlink r:id="rId35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https://www.lesechos.fr/idees-debats/leadership-management/transparence-salariale-avec-la-fin-du-secret-il-est-imperatif-et-urgent-de-former-les-managers-2216731</w:t>
        </w:r>
      </w:hyperlink>
    </w:p>
    <w:p w14:paraId="7854DF22" w14:textId="77777777" w:rsidR="000A2413" w:rsidRDefault="000A2413" w:rsidP="00686F1F">
      <w:pPr>
        <w:rPr>
          <w:rFonts w:cstheme="minorHAnsi"/>
          <w:b/>
          <w:bCs/>
          <w:sz w:val="24"/>
          <w:szCs w:val="24"/>
        </w:rPr>
      </w:pPr>
    </w:p>
    <w:p w14:paraId="439FF20B" w14:textId="1A45541C" w:rsidR="00686F1F" w:rsidRPr="00EB2C83" w:rsidRDefault="00EB2C83" w:rsidP="00686F1F">
      <w:pPr>
        <w:rPr>
          <w:rFonts w:cstheme="minorHAnsi"/>
          <w:b/>
          <w:bCs/>
          <w:sz w:val="24"/>
          <w:szCs w:val="24"/>
        </w:rPr>
      </w:pPr>
      <w:r w:rsidRPr="00EB2C83">
        <w:rPr>
          <w:rFonts w:cstheme="minorHAnsi"/>
          <w:b/>
          <w:bCs/>
          <w:sz w:val="24"/>
          <w:szCs w:val="24"/>
        </w:rPr>
        <w:t>13</w:t>
      </w:r>
      <w:r w:rsidR="00686F1F" w:rsidRPr="00EB2C83">
        <w:rPr>
          <w:rFonts w:cstheme="minorHAnsi"/>
          <w:b/>
          <w:bCs/>
          <w:sz w:val="24"/>
          <w:szCs w:val="24"/>
        </w:rPr>
        <w:t xml:space="preserve">. Titre : </w:t>
      </w:r>
      <w:r w:rsidR="00925E3C" w:rsidRPr="00EB2C83">
        <w:rPr>
          <w:rFonts w:cstheme="minorHAnsi"/>
          <w:b/>
          <w:bCs/>
          <w:sz w:val="24"/>
          <w:szCs w:val="24"/>
        </w:rPr>
        <w:t xml:space="preserve">Le </w:t>
      </w:r>
      <w:r w:rsidR="000A2413" w:rsidRPr="00EB2C83">
        <w:rPr>
          <w:rFonts w:cstheme="minorHAnsi"/>
          <w:b/>
          <w:bCs/>
          <w:sz w:val="24"/>
          <w:szCs w:val="24"/>
        </w:rPr>
        <w:t>S</w:t>
      </w:r>
      <w:r w:rsidR="00925E3C" w:rsidRPr="00EB2C83">
        <w:rPr>
          <w:rFonts w:cstheme="minorHAnsi"/>
          <w:b/>
          <w:bCs/>
          <w:sz w:val="24"/>
          <w:szCs w:val="24"/>
        </w:rPr>
        <w:t>lip français s’associe avec les chaussettes Brousseau</w:t>
      </w:r>
    </w:p>
    <w:p w14:paraId="5D2DFF23" w14:textId="40DF5E95" w:rsidR="00895E49" w:rsidRPr="005F343F" w:rsidRDefault="00686F1F" w:rsidP="00895E4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95E49">
        <w:rPr>
          <w:rFonts w:cstheme="minorHAnsi"/>
          <w:b/>
          <w:bCs/>
          <w:sz w:val="24"/>
          <w:szCs w:val="24"/>
        </w:rPr>
        <w:t>20/02/2026</w:t>
      </w:r>
    </w:p>
    <w:p w14:paraId="520B8E1B" w14:textId="244EDD87" w:rsidR="00686F1F" w:rsidRDefault="00686F1F" w:rsidP="00686F1F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0A2413">
        <w:rPr>
          <w:sz w:val="24"/>
          <w:szCs w:val="24"/>
        </w:rPr>
        <w:t xml:space="preserve">Coentreprise </w:t>
      </w:r>
    </w:p>
    <w:p w14:paraId="205770B6" w14:textId="5759A60C" w:rsidR="00686F1F" w:rsidRDefault="000A2413" w:rsidP="00686F1F">
      <w:pPr>
        <w:rPr>
          <w:rFonts w:cstheme="minorHAnsi"/>
          <w:b/>
          <w:bCs/>
          <w:sz w:val="24"/>
          <w:szCs w:val="24"/>
        </w:rPr>
      </w:pPr>
      <w:hyperlink r:id="rId36" w:history="1">
        <w:r w:rsidRPr="00243573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https://www.lesechos.fr/pme-regions/nouvelle-aquitaine/la-belle-paire-le-slip-francais-sassocie-avec-les-chaussettes-broussaud-2216898</w:t>
        </w:r>
      </w:hyperlink>
    </w:p>
    <w:p w14:paraId="7BBB6A3B" w14:textId="77777777" w:rsidR="000A2413" w:rsidRDefault="000A2413" w:rsidP="00686F1F">
      <w:pPr>
        <w:rPr>
          <w:rFonts w:cstheme="minorHAnsi"/>
          <w:b/>
          <w:bCs/>
          <w:sz w:val="24"/>
          <w:szCs w:val="24"/>
        </w:rPr>
      </w:pPr>
    </w:p>
    <w:p w14:paraId="558BB3DB" w14:textId="3C28003B" w:rsidR="00686F1F" w:rsidRDefault="00EB2C83" w:rsidP="00686F1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14</w:t>
      </w:r>
      <w:r w:rsidR="00686F1F">
        <w:rPr>
          <w:b/>
          <w:bCs/>
          <w:sz w:val="24"/>
          <w:szCs w:val="24"/>
        </w:rPr>
        <w:t xml:space="preserve">. Titre : </w:t>
      </w:r>
      <w:r w:rsidR="00925E3C">
        <w:rPr>
          <w:b/>
          <w:bCs/>
          <w:sz w:val="24"/>
          <w:szCs w:val="24"/>
        </w:rPr>
        <w:t>Guerlain test</w:t>
      </w:r>
      <w:r w:rsidR="000A2413">
        <w:rPr>
          <w:b/>
          <w:bCs/>
          <w:sz w:val="24"/>
          <w:szCs w:val="24"/>
        </w:rPr>
        <w:t>e</w:t>
      </w:r>
      <w:r w:rsidR="00925E3C">
        <w:rPr>
          <w:b/>
          <w:bCs/>
          <w:sz w:val="24"/>
          <w:szCs w:val="24"/>
        </w:rPr>
        <w:t xml:space="preserve"> un alcool neutre pour des parfums plus écologiques</w:t>
      </w:r>
    </w:p>
    <w:p w14:paraId="26D90083" w14:textId="71B3CBAA" w:rsidR="00895E49" w:rsidRPr="005F343F" w:rsidRDefault="00686F1F" w:rsidP="00895E4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95E49">
        <w:rPr>
          <w:rFonts w:cstheme="minorHAnsi"/>
          <w:b/>
          <w:bCs/>
          <w:sz w:val="24"/>
          <w:szCs w:val="24"/>
        </w:rPr>
        <w:t>24/02/2026</w:t>
      </w:r>
    </w:p>
    <w:p w14:paraId="4A85377F" w14:textId="2562B0E5" w:rsidR="00686F1F" w:rsidRDefault="00686F1F" w:rsidP="00686F1F">
      <w:pPr>
        <w:rPr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0A2413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0A2413">
        <w:rPr>
          <w:sz w:val="24"/>
          <w:szCs w:val="24"/>
        </w:rPr>
        <w:t xml:space="preserve">RSE, Partenariat </w:t>
      </w:r>
    </w:p>
    <w:p w14:paraId="30C2EA83" w14:textId="15DEF4D1" w:rsidR="00925E3C" w:rsidRPr="00EB2C83" w:rsidRDefault="000A2413" w:rsidP="00686F1F">
      <w:pPr>
        <w:rPr>
          <w:rStyle w:val="Lienhypertexte"/>
          <w:rFonts w:cstheme="minorHAnsi"/>
          <w:b/>
          <w:bCs/>
        </w:rPr>
      </w:pPr>
      <w:hyperlink r:id="rId37" w:history="1">
        <w:r w:rsidRPr="00EB2C83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https://www.lesechos.fr/industrie-services/mode-luxe/guerlain-teste-un-nouvel-alcool-neutre-a-base-de-pois-pour-des-parfums-plus-ecologiques-2217453</w:t>
        </w:r>
      </w:hyperlink>
    </w:p>
    <w:p w14:paraId="13BB1BB8" w14:textId="77777777" w:rsidR="000A2413" w:rsidRDefault="000A2413" w:rsidP="00686F1F">
      <w:pPr>
        <w:rPr>
          <w:sz w:val="24"/>
          <w:szCs w:val="24"/>
        </w:rPr>
      </w:pPr>
    </w:p>
    <w:p w14:paraId="1CCD25D4" w14:textId="0680FBF7" w:rsidR="000A2413" w:rsidRDefault="00EB2C83" w:rsidP="00686F1F">
      <w:pPr>
        <w:rPr>
          <w:sz w:val="24"/>
          <w:szCs w:val="24"/>
        </w:rPr>
      </w:pPr>
      <w:r>
        <w:rPr>
          <w:b/>
          <w:bCs/>
          <w:sz w:val="24"/>
          <w:szCs w:val="24"/>
        </w:rPr>
        <w:t>15</w:t>
      </w:r>
      <w:r w:rsidR="000A2413">
        <w:rPr>
          <w:b/>
          <w:bCs/>
          <w:sz w:val="24"/>
          <w:szCs w:val="24"/>
        </w:rPr>
        <w:t xml:space="preserve">. </w:t>
      </w:r>
      <w:r w:rsidR="000A2413" w:rsidRPr="00895E49">
        <w:rPr>
          <w:b/>
          <w:bCs/>
          <w:sz w:val="24"/>
          <w:szCs w:val="24"/>
        </w:rPr>
        <w:t xml:space="preserve">Titre : </w:t>
      </w:r>
      <w:r w:rsidR="00925E3C" w:rsidRPr="00895E49">
        <w:rPr>
          <w:b/>
          <w:bCs/>
          <w:sz w:val="24"/>
          <w:szCs w:val="24"/>
        </w:rPr>
        <w:t>L’</w:t>
      </w:r>
      <w:r w:rsidR="000A2413" w:rsidRPr="00895E49">
        <w:rPr>
          <w:b/>
          <w:bCs/>
          <w:sz w:val="24"/>
          <w:szCs w:val="24"/>
        </w:rPr>
        <w:t>IA</w:t>
      </w:r>
      <w:r w:rsidR="00925E3C" w:rsidRPr="00895E49">
        <w:rPr>
          <w:b/>
          <w:bCs/>
          <w:sz w:val="24"/>
          <w:szCs w:val="24"/>
        </w:rPr>
        <w:t xml:space="preserve"> peu</w:t>
      </w:r>
      <w:r w:rsidR="000A2413" w:rsidRPr="00895E49">
        <w:rPr>
          <w:b/>
          <w:bCs/>
          <w:sz w:val="24"/>
          <w:szCs w:val="24"/>
        </w:rPr>
        <w:t>t</w:t>
      </w:r>
      <w:r w:rsidR="00925E3C" w:rsidRPr="00895E49">
        <w:rPr>
          <w:b/>
          <w:bCs/>
          <w:sz w:val="24"/>
          <w:szCs w:val="24"/>
        </w:rPr>
        <w:t xml:space="preserve"> </w:t>
      </w:r>
      <w:r w:rsidR="000A2413" w:rsidRPr="00895E49">
        <w:rPr>
          <w:b/>
          <w:bCs/>
          <w:sz w:val="24"/>
          <w:szCs w:val="24"/>
        </w:rPr>
        <w:t>(</w:t>
      </w:r>
      <w:r w:rsidR="00925E3C" w:rsidRPr="00895E49">
        <w:rPr>
          <w:b/>
          <w:bCs/>
          <w:sz w:val="24"/>
          <w:szCs w:val="24"/>
        </w:rPr>
        <w:t>et doit</w:t>
      </w:r>
      <w:r w:rsidR="000A2413" w:rsidRPr="00895E49">
        <w:rPr>
          <w:b/>
          <w:bCs/>
          <w:sz w:val="24"/>
          <w:szCs w:val="24"/>
        </w:rPr>
        <w:t>)</w:t>
      </w:r>
      <w:r w:rsidR="00925E3C" w:rsidRPr="00895E49">
        <w:rPr>
          <w:b/>
          <w:bCs/>
          <w:sz w:val="24"/>
          <w:szCs w:val="24"/>
        </w:rPr>
        <w:t xml:space="preserve"> participer à la montée en puissance des compétences</w:t>
      </w:r>
      <w:r w:rsidR="00925E3C">
        <w:rPr>
          <w:sz w:val="24"/>
          <w:szCs w:val="24"/>
        </w:rPr>
        <w:t xml:space="preserve"> </w:t>
      </w:r>
    </w:p>
    <w:p w14:paraId="236AC6E0" w14:textId="2F078A90" w:rsidR="00895E49" w:rsidRPr="005F343F" w:rsidRDefault="000A2413" w:rsidP="00895E4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95E49">
        <w:rPr>
          <w:rFonts w:cstheme="minorHAnsi"/>
          <w:b/>
          <w:bCs/>
          <w:sz w:val="24"/>
          <w:szCs w:val="24"/>
        </w:rPr>
        <w:t>26/02/2026</w:t>
      </w:r>
    </w:p>
    <w:p w14:paraId="12C47C3C" w14:textId="0E47113B" w:rsidR="000A2413" w:rsidRDefault="000A2413" w:rsidP="000A241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IA </w:t>
      </w:r>
    </w:p>
    <w:p w14:paraId="585003EA" w14:textId="38C4AEF4" w:rsidR="000A2413" w:rsidRPr="00EB2C83" w:rsidRDefault="00EB2C83" w:rsidP="00686F1F">
      <w:pPr>
        <w:rPr>
          <w:rStyle w:val="Lienhypertexte"/>
          <w:rFonts w:cstheme="minorHAnsi"/>
          <w:b/>
          <w:bCs/>
        </w:rPr>
      </w:pPr>
      <w:hyperlink r:id="rId38" w:history="1">
        <w:r w:rsidRPr="00EB2C8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https://www.lesechos.fr/idees-debats/leadership-management/comment-lia-peut-et-doit-participer-a-la-montee-en-puissance-des-competences-2217801</w:t>
        </w:r>
      </w:hyperlink>
    </w:p>
    <w:p w14:paraId="4185AC6B" w14:textId="576CB656" w:rsidR="00895E49" w:rsidRDefault="00895E49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14:paraId="009BDA09" w14:textId="77777777" w:rsidR="000A2413" w:rsidRDefault="000A2413" w:rsidP="00686F1F">
      <w:pPr>
        <w:rPr>
          <w:sz w:val="24"/>
          <w:szCs w:val="24"/>
        </w:rPr>
      </w:pPr>
    </w:p>
    <w:p w14:paraId="0CB00561" w14:textId="6D5EE5D2" w:rsidR="00925E3C" w:rsidRPr="00895E49" w:rsidRDefault="00EB2C83" w:rsidP="00686F1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16</w:t>
      </w:r>
      <w:r w:rsidR="000607EA">
        <w:rPr>
          <w:b/>
          <w:bCs/>
          <w:sz w:val="24"/>
          <w:szCs w:val="24"/>
        </w:rPr>
        <w:t xml:space="preserve">. </w:t>
      </w:r>
      <w:r w:rsidR="000607EA" w:rsidRPr="00895E49">
        <w:rPr>
          <w:b/>
          <w:bCs/>
          <w:sz w:val="24"/>
          <w:szCs w:val="24"/>
        </w:rPr>
        <w:t xml:space="preserve">Titre : </w:t>
      </w:r>
      <w:r w:rsidR="00925E3C" w:rsidRPr="00895E49">
        <w:rPr>
          <w:b/>
          <w:bCs/>
          <w:sz w:val="24"/>
          <w:szCs w:val="24"/>
        </w:rPr>
        <w:t xml:space="preserve">LinkedIn un terrain de jeu très apprécié </w:t>
      </w:r>
      <w:r w:rsidR="000A2413" w:rsidRPr="00895E49">
        <w:rPr>
          <w:b/>
          <w:bCs/>
          <w:sz w:val="24"/>
          <w:szCs w:val="24"/>
        </w:rPr>
        <w:t xml:space="preserve">des </w:t>
      </w:r>
      <w:r w:rsidR="00925E3C" w:rsidRPr="00895E49">
        <w:rPr>
          <w:b/>
          <w:bCs/>
          <w:sz w:val="24"/>
          <w:szCs w:val="24"/>
        </w:rPr>
        <w:t>DRH</w:t>
      </w:r>
    </w:p>
    <w:p w14:paraId="570BC2FF" w14:textId="77777777" w:rsidR="00895E49" w:rsidRPr="005F343F" w:rsidRDefault="000A2413" w:rsidP="00895E4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895E49">
        <w:rPr>
          <w:rFonts w:cstheme="minorHAnsi"/>
          <w:b/>
          <w:bCs/>
          <w:sz w:val="24"/>
          <w:szCs w:val="24"/>
        </w:rPr>
        <w:t>26/02/2026</w:t>
      </w:r>
    </w:p>
    <w:p w14:paraId="01476A32" w14:textId="1A975038" w:rsidR="00895E49" w:rsidRDefault="00895E49" w:rsidP="00895E49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Réseaux sociaux </w:t>
      </w:r>
    </w:p>
    <w:p w14:paraId="2E91889E" w14:textId="7BB4EFA4" w:rsidR="000A2413" w:rsidRPr="00EB2C83" w:rsidRDefault="00EB2C83" w:rsidP="00686F1F">
      <w:pPr>
        <w:rPr>
          <w:rStyle w:val="Lienhypertexte"/>
          <w:rFonts w:cstheme="minorHAnsi"/>
          <w:b/>
          <w:bCs/>
        </w:rPr>
      </w:pPr>
      <w:hyperlink r:id="rId39" w:history="1">
        <w:r w:rsidRPr="00EB2C83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https://www.lesechos.fr/idees-debats/leadership-management/linkedin-un-terrain-de-jeu-tres-apprecie-des-drh-2217991</w:t>
        </w:r>
      </w:hyperlink>
    </w:p>
    <w:p w14:paraId="53A26931" w14:textId="77777777" w:rsidR="00EB2C83" w:rsidRDefault="00EB2C83" w:rsidP="00686F1F">
      <w:pPr>
        <w:rPr>
          <w:sz w:val="24"/>
          <w:szCs w:val="24"/>
        </w:rPr>
      </w:pPr>
    </w:p>
    <w:p w14:paraId="73AEED15" w14:textId="77777777" w:rsidR="00686F1F" w:rsidRDefault="00686F1F" w:rsidP="00686F1F">
      <w:pPr>
        <w:rPr>
          <w:sz w:val="24"/>
          <w:szCs w:val="24"/>
        </w:rPr>
      </w:pPr>
    </w:p>
    <w:p w14:paraId="18CA38B1" w14:textId="77777777" w:rsidR="00686F1F" w:rsidRDefault="00686F1F" w:rsidP="00686F1F">
      <w:pPr>
        <w:rPr>
          <w:sz w:val="24"/>
          <w:szCs w:val="24"/>
        </w:rPr>
      </w:pPr>
    </w:p>
    <w:p w14:paraId="71D18394" w14:textId="77777777" w:rsidR="00686F1F" w:rsidRDefault="00686F1F" w:rsidP="00686F1F">
      <w:pPr>
        <w:rPr>
          <w:sz w:val="24"/>
          <w:szCs w:val="24"/>
        </w:rPr>
      </w:pPr>
    </w:p>
    <w:sectPr w:rsidR="00686F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506264">
    <w:abstractNumId w:val="1"/>
  </w:num>
  <w:num w:numId="2" w16cid:durableId="1420322853">
    <w:abstractNumId w:val="23"/>
  </w:num>
  <w:num w:numId="3" w16cid:durableId="224609016">
    <w:abstractNumId w:val="3"/>
  </w:num>
  <w:num w:numId="4" w16cid:durableId="1667055164">
    <w:abstractNumId w:val="11"/>
  </w:num>
  <w:num w:numId="5" w16cid:durableId="1868786507">
    <w:abstractNumId w:val="22"/>
  </w:num>
  <w:num w:numId="6" w16cid:durableId="1550653411">
    <w:abstractNumId w:val="9"/>
  </w:num>
  <w:num w:numId="7" w16cid:durableId="1651594605">
    <w:abstractNumId w:val="8"/>
  </w:num>
  <w:num w:numId="8" w16cid:durableId="985665165">
    <w:abstractNumId w:val="16"/>
  </w:num>
  <w:num w:numId="9" w16cid:durableId="1639724020">
    <w:abstractNumId w:val="7"/>
  </w:num>
  <w:num w:numId="10" w16cid:durableId="1139809622">
    <w:abstractNumId w:val="5"/>
  </w:num>
  <w:num w:numId="11" w16cid:durableId="2001233402">
    <w:abstractNumId w:val="12"/>
  </w:num>
  <w:num w:numId="12" w16cid:durableId="1255236985">
    <w:abstractNumId w:val="25"/>
  </w:num>
  <w:num w:numId="13" w16cid:durableId="1443500120">
    <w:abstractNumId w:val="21"/>
  </w:num>
  <w:num w:numId="14" w16cid:durableId="690184507">
    <w:abstractNumId w:val="18"/>
  </w:num>
  <w:num w:numId="15" w16cid:durableId="2040012465">
    <w:abstractNumId w:val="17"/>
  </w:num>
  <w:num w:numId="16" w16cid:durableId="710542073">
    <w:abstractNumId w:val="14"/>
  </w:num>
  <w:num w:numId="17" w16cid:durableId="495615996">
    <w:abstractNumId w:val="2"/>
  </w:num>
  <w:num w:numId="18" w16cid:durableId="941759944">
    <w:abstractNumId w:val="15"/>
  </w:num>
  <w:num w:numId="19" w16cid:durableId="1106466235">
    <w:abstractNumId w:val="10"/>
  </w:num>
  <w:num w:numId="20" w16cid:durableId="1606419857">
    <w:abstractNumId w:val="19"/>
  </w:num>
  <w:num w:numId="21" w16cid:durableId="884177238">
    <w:abstractNumId w:val="26"/>
  </w:num>
  <w:num w:numId="22" w16cid:durableId="454100580">
    <w:abstractNumId w:val="4"/>
  </w:num>
  <w:num w:numId="23" w16cid:durableId="1398091382">
    <w:abstractNumId w:val="24"/>
  </w:num>
  <w:num w:numId="24" w16cid:durableId="1913389522">
    <w:abstractNumId w:val="13"/>
  </w:num>
  <w:num w:numId="25" w16cid:durableId="411898973">
    <w:abstractNumId w:val="6"/>
  </w:num>
  <w:num w:numId="26" w16cid:durableId="1902789842">
    <w:abstractNumId w:val="0"/>
  </w:num>
  <w:num w:numId="27" w16cid:durableId="2902070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133D1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07EA"/>
    <w:rsid w:val="00067733"/>
    <w:rsid w:val="00071A23"/>
    <w:rsid w:val="00075A9E"/>
    <w:rsid w:val="00075B8A"/>
    <w:rsid w:val="00087441"/>
    <w:rsid w:val="00093D7F"/>
    <w:rsid w:val="000A2413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15696"/>
    <w:rsid w:val="001167FE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248E"/>
    <w:rsid w:val="001E306B"/>
    <w:rsid w:val="001E3C97"/>
    <w:rsid w:val="001E6BE8"/>
    <w:rsid w:val="001F54C9"/>
    <w:rsid w:val="001F7D02"/>
    <w:rsid w:val="00200008"/>
    <w:rsid w:val="002002A1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232C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76CD"/>
    <w:rsid w:val="00392970"/>
    <w:rsid w:val="00395277"/>
    <w:rsid w:val="003A0CF7"/>
    <w:rsid w:val="003A2BE0"/>
    <w:rsid w:val="003B0EA1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093"/>
    <w:rsid w:val="004947C3"/>
    <w:rsid w:val="004A1686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41001"/>
    <w:rsid w:val="00644449"/>
    <w:rsid w:val="00645B74"/>
    <w:rsid w:val="0064641E"/>
    <w:rsid w:val="00655282"/>
    <w:rsid w:val="00657A6B"/>
    <w:rsid w:val="00660009"/>
    <w:rsid w:val="00662C7A"/>
    <w:rsid w:val="00667D1A"/>
    <w:rsid w:val="00671A86"/>
    <w:rsid w:val="00686F1F"/>
    <w:rsid w:val="00693CAD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39B6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2C7D"/>
    <w:rsid w:val="00777509"/>
    <w:rsid w:val="0078122A"/>
    <w:rsid w:val="00781DD9"/>
    <w:rsid w:val="007824AD"/>
    <w:rsid w:val="007862F3"/>
    <w:rsid w:val="007873EC"/>
    <w:rsid w:val="00791207"/>
    <w:rsid w:val="007960EF"/>
    <w:rsid w:val="007A0A12"/>
    <w:rsid w:val="007A127A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378"/>
    <w:rsid w:val="00887396"/>
    <w:rsid w:val="00890C32"/>
    <w:rsid w:val="00892031"/>
    <w:rsid w:val="0089389B"/>
    <w:rsid w:val="00894A50"/>
    <w:rsid w:val="00895E49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25E3C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535B"/>
    <w:rsid w:val="00A87127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5E3B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15F"/>
    <w:rsid w:val="00DD1A1C"/>
    <w:rsid w:val="00DD2FC3"/>
    <w:rsid w:val="00DD5CC6"/>
    <w:rsid w:val="00DD7664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57A5D"/>
    <w:rsid w:val="00E62B88"/>
    <w:rsid w:val="00E662E5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2C83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06092"/>
    <w:rsid w:val="00F16440"/>
    <w:rsid w:val="00F248BB"/>
    <w:rsid w:val="00F304CE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industrie-services/air-defense/renault-sassocie-a-turgis-gaillard-pour-produire-des-drones-militaires-2210616" TargetMode="External"/><Relationship Id="rId18" Type="http://schemas.openxmlformats.org/officeDocument/2006/relationships/hyperlink" Target="https://www.lesechos.fr/pme-regions/actualite-pme/une-chute-vertigineuse-pourquoi-les-pme-boudent-la-bourse-2211980" TargetMode="External"/><Relationship Id="rId26" Type="http://schemas.openxmlformats.org/officeDocument/2006/relationships/hyperlink" Target="https://www.lesechos.fr/thema/articles/apres-davos-les-tensions-geopolitiques-simposent-a-lagenda-des-risk-managers-2213782" TargetMode="External"/><Relationship Id="rId39" Type="http://schemas.openxmlformats.org/officeDocument/2006/relationships/hyperlink" Target="https://www.lesechos.fr/idees-debats/leadership-management/linkedin-un-terrain-de-jeu-tres-apprecie-des-drh-2217991" TargetMode="External"/><Relationship Id="rId21" Type="http://schemas.openxmlformats.org/officeDocument/2006/relationships/hyperlink" Target="https://entrepreneurs.lesechos.fr/gestion-entreprise/finance/facturation-electronique-preparez-vous-a-lecheance-du-1er-septembre-2212329" TargetMode="External"/><Relationship Id="rId34" Type="http://schemas.openxmlformats.org/officeDocument/2006/relationships/hyperlink" Target="https://www.lesechos.fr/monde/etats-unis/nous-ne-sommes-pas-dans-les-annees-1930-le-commerce-exterieur-europeen-tient-le-choc-malgre-les-droits-de-douane-2215796" TargetMode="External"/><Relationship Id="rId7" Type="http://schemas.openxmlformats.org/officeDocument/2006/relationships/hyperlink" Target="https://www.lesechos.fr/industrie-services/automobile/michelin-poursuit-sa-diversification-avec-deux-acquisitions-2207477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pme-regions/actualite-pme/une-ville-sans-commerce-cest-une-ville-morte-en-apnee-le-commerce-de-proximite-cherche-un-nouveau-souffle-2210877" TargetMode="External"/><Relationship Id="rId20" Type="http://schemas.openxmlformats.org/officeDocument/2006/relationships/hyperlink" Target="https://www.lesechos.fr/idees-debats/leadership-management/il-importe-surtout-de-pleinement-assumer-les-suites-dune-decision-pourquoi-le-courage-est-au-coeur-du-management-2212270" TargetMode="External"/><Relationship Id="rId29" Type="http://schemas.openxmlformats.org/officeDocument/2006/relationships/hyperlink" Target="https://presse.bpifrance.fr/bpifrance-le-lab-presente-le-3eme-barometre-export-des-pme-des-intentions-a-lexport-pour-2026-resilientes-malgre-lintensification-des-tensions-geopolitiques-et-commerciales/?lang=fra" TargetMode="External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lesechos.fr/pme-regions/grand-est/blanc-des-vosges-se-renforce-avec-monteleone-2207256" TargetMode="External"/><Relationship Id="rId11" Type="http://schemas.openxmlformats.org/officeDocument/2006/relationships/hyperlink" Target="https://www.lesechos.fr/industrie-services/conso-distribution/cest-un-marche-qui-a-besoin-detre-reveille-nestle-defie-liebeg-et-knorr-avec-des-soupes-maggi-2209109" TargetMode="External"/><Relationship Id="rId24" Type="http://schemas.openxmlformats.org/officeDocument/2006/relationships/hyperlink" Target="https://www.lesechos.fr/industrie-services/mode-luxe/hermes-annonce-la-creation-dune-nouvelle-manufacture-en-normandie-2213245" TargetMode="External"/><Relationship Id="rId32" Type="http://schemas.openxmlformats.org/officeDocument/2006/relationships/hyperlink" Target="https://www.lesechos.fr/industrie-services/conso-distribution/carrefour-en-passe-de-ceder-ses-magasins-en-roumanie-2215416" TargetMode="External"/><Relationship Id="rId37" Type="http://schemas.openxmlformats.org/officeDocument/2006/relationships/hyperlink" Target="https://www.lesechos.fr/industrie-services/mode-luxe/guerlain-teste-un-nouvel-alcool-neutre-a-base-de-pois-pour-des-parfums-plus-ecologiques-2217453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www.lesechos.fr/monde/europe/la-bulgarie-rejoint-leuro-mais-sans-gouvernement-et-pleine-de-doutes-2207298" TargetMode="External"/><Relationship Id="rId15" Type="http://schemas.openxmlformats.org/officeDocument/2006/relationships/hyperlink" Target="https://www.lesechos.fr/industrie-services/conso-distribution/un-grand-deal-entre-kitkat-et-la-formule-1-le-nouveau-patron-de-nestle-devoile-un-pan-de-sa-methode-2211137" TargetMode="External"/><Relationship Id="rId23" Type="http://schemas.openxmlformats.org/officeDocument/2006/relationships/hyperlink" Target="https://www.lesechos.fr/pme-regions/actualite-pme/ni-mirage-ni-formule-miracle-la-realite-des-scop-2213335" TargetMode="External"/><Relationship Id="rId28" Type="http://schemas.openxmlformats.org/officeDocument/2006/relationships/hyperlink" Target="https://www.lesechos.fr/travailler-mieux/vie-au-travail/le-sketch-du-personal-branding-nest-plus-du-tout-valorise-linkedin-est-il-devenu-linstagram-des-cadres-2213876" TargetMode="External"/><Relationship Id="rId36" Type="http://schemas.openxmlformats.org/officeDocument/2006/relationships/hyperlink" Target="https://www.lesechos.fr/pme-regions/nouvelle-aquitaine/la-belle-paire-le-slip-francais-sassocie-avec-les-chaussettes-broussaud-2216898" TargetMode="External"/><Relationship Id="rId10" Type="http://schemas.openxmlformats.org/officeDocument/2006/relationships/hyperlink" Target="https://www.lesechos.fr/industrie-services/conso-distribution/lego-innove-avec-des-briques-sonores-et-lumineuses-2208562" TargetMode="External"/><Relationship Id="rId19" Type="http://schemas.openxmlformats.org/officeDocument/2006/relationships/hyperlink" Target="https://www.lesechos.fr/start-up/impact/apres-les-etats-unis-la-start-up-too-good-to-go-met-le-cap-vers-le-japon-2212277" TargetMode="External"/><Relationship Id="rId31" Type="http://schemas.openxmlformats.org/officeDocument/2006/relationships/hyperlink" Target="https://www.lesechos.fr/idees-debats/editos-analyses/la-culture-dentreprise-est-elle-morte-221469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dees-debats/editos-analyses/la-resistance-au-changement-nexiste-pas-2208009" TargetMode="External"/><Relationship Id="rId14" Type="http://schemas.openxmlformats.org/officeDocument/2006/relationships/hyperlink" Target="https://www.lesechos.fr/idees-debats/leadership-management/peser-ou-disparaitre-lenjeu-intime-et-existentiel-des-fonctions-support-face-a-la-generalisation-de-lia-2211142" TargetMode="External"/><Relationship Id="rId22" Type="http://schemas.openxmlformats.org/officeDocument/2006/relationships/hyperlink" Target="https://www.lesechos.fr/industrie-services/conso-distribution/autant-de-robots-que-de-salaries-comment-amazon-utilise-lautomatisation-et-lia-pour-accelerer-la-cadence-de-le-commerce-2212059" TargetMode="External"/><Relationship Id="rId27" Type="http://schemas.openxmlformats.org/officeDocument/2006/relationships/hyperlink" Target="https://www.lesechos.fr/industrie-services/conso-distribution/comment-linvosges-a-rajeuni-sa-clientele-sans-perdre-ses-consommateurs-les-plus-fideles-2213625" TargetMode="External"/><Relationship Id="rId30" Type="http://schemas.openxmlformats.org/officeDocument/2006/relationships/hyperlink" Target="https://www.lesechos.fr/pme-regions/actualite-pme/export-quand-leurope-devient-une-valeur-refuge-pour-les-pme-face-a-trump-et-aux-menaces-chinoises-2214337" TargetMode="External"/><Relationship Id="rId35" Type="http://schemas.openxmlformats.org/officeDocument/2006/relationships/hyperlink" Target="https://www.lesechos.fr/idees-debats/leadership-management/transparence-salariale-avec-la-fin-du-secret-il-est-imperatif-et-urgent-de-former-les-managers-2216731" TargetMode="External"/><Relationship Id="rId8" Type="http://schemas.openxmlformats.org/officeDocument/2006/relationships/hyperlink" Target="https://www.lesechos.fr/industrie-services/conso-distribution/ladministration-trump-sauve-la-pasta-italienne-apres-lavoir-menacee-2207463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www.lesechos.fr/idees-debats/leadership-management/sante-mentale-ces-six-leviers-qui-dopent-le-bien-etre-en-entreprise-2210371" TargetMode="External"/><Relationship Id="rId17" Type="http://schemas.openxmlformats.org/officeDocument/2006/relationships/hyperlink" Target="https://www.lesechos.fr/industrie-services/conso-distribution/bouscule-par-pepsico-et-brets-vico-cherche-la-parade-au-rayon-des-chips-2211311" TargetMode="External"/><Relationship Id="rId25" Type="http://schemas.openxmlformats.org/officeDocument/2006/relationships/hyperlink" Target="https://www.lesechos.fr/thema/articles/risque-geopolitique-un-defi-majeur-pour-la-supply-chain-mondiale-2213569" TargetMode="External"/><Relationship Id="rId33" Type="http://schemas.openxmlformats.org/officeDocument/2006/relationships/hyperlink" Target="https://www.lesechos.fr/industrie-services/automobile/exclusif-teletravail-stellantis-veut-faire-revenir-tous-ses-salaries-en-presentiel-a-plein-temps-2215459" TargetMode="External"/><Relationship Id="rId38" Type="http://schemas.openxmlformats.org/officeDocument/2006/relationships/hyperlink" Target="https://www.lesechos.fr/idees-debats/leadership-management/comment-lia-peut-et-doit-participer-a-la-montee-en-puissance-des-competences-2217801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7739</TotalTime>
  <Pages>8</Pages>
  <Words>2297</Words>
  <Characters>12634</Characters>
  <Application>Microsoft Office Word</Application>
  <DocSecurity>0</DocSecurity>
  <Lines>105</Lines>
  <Paragraphs>29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111</cp:revision>
  <dcterms:created xsi:type="dcterms:W3CDTF">2020-02-21T16:55:00Z</dcterms:created>
  <dcterms:modified xsi:type="dcterms:W3CDTF">2026-03-18T19:52:00Z</dcterms:modified>
</cp:coreProperties>
</file>