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529A5" w:rsidRDefault="003529A5" w:rsidP="003529A5">
      <w:pPr>
        <w:pStyle w:val="Standard"/>
        <w:pBdr>
          <w:top w:val="single" w:sz="4" w:space="0" w:color="00000A"/>
          <w:left w:val="single" w:sz="4" w:space="0" w:color="00000A"/>
          <w:bottom w:val="single" w:sz="4" w:space="0" w:color="00000A"/>
          <w:right w:val="single" w:sz="4" w:space="0" w:color="00000A"/>
        </w:pBdr>
      </w:pPr>
      <w:r>
        <w:rPr>
          <w:b/>
          <w:sz w:val="24"/>
          <w:szCs w:val="24"/>
        </w:rPr>
        <w:t>EXAMEN </w:t>
      </w:r>
      <w:r>
        <w:rPr>
          <w:sz w:val="24"/>
          <w:szCs w:val="24"/>
        </w:rPr>
        <w:t>:</w:t>
      </w:r>
      <w:r>
        <w:rPr>
          <w:sz w:val="24"/>
          <w:szCs w:val="24"/>
        </w:rPr>
        <w:tab/>
        <w:t xml:space="preserve"> BREVET DE TECHNICIEN SUPERIEUR</w:t>
      </w:r>
    </w:p>
    <w:p w:rsidR="003529A5" w:rsidRDefault="003529A5" w:rsidP="003529A5">
      <w:pPr>
        <w:pStyle w:val="Standard"/>
        <w:pBdr>
          <w:top w:val="single" w:sz="4" w:space="0" w:color="00000A"/>
          <w:left w:val="single" w:sz="4" w:space="0" w:color="00000A"/>
          <w:bottom w:val="single" w:sz="4" w:space="0" w:color="00000A"/>
          <w:right w:val="single" w:sz="4" w:space="0" w:color="00000A"/>
        </w:pBdr>
      </w:pPr>
      <w:r>
        <w:rPr>
          <w:b/>
          <w:sz w:val="24"/>
          <w:szCs w:val="24"/>
        </w:rPr>
        <w:t>SPECIALITE</w:t>
      </w:r>
      <w:r>
        <w:rPr>
          <w:sz w:val="24"/>
          <w:szCs w:val="24"/>
        </w:rPr>
        <w:t> :</w:t>
      </w:r>
      <w:r>
        <w:rPr>
          <w:sz w:val="24"/>
          <w:szCs w:val="24"/>
        </w:rPr>
        <w:tab/>
        <w:t xml:space="preserve"> COMMUNICATION</w:t>
      </w:r>
    </w:p>
    <w:p w:rsidR="003529A5" w:rsidRDefault="003529A5" w:rsidP="003529A5">
      <w:pPr>
        <w:pStyle w:val="Standard"/>
        <w:pBdr>
          <w:top w:val="single" w:sz="4" w:space="0" w:color="00000A"/>
          <w:left w:val="single" w:sz="4" w:space="0" w:color="00000A"/>
          <w:bottom w:val="single" w:sz="4" w:space="0" w:color="00000A"/>
          <w:right w:val="single" w:sz="4" w:space="0" w:color="00000A"/>
        </w:pBdr>
        <w:jc w:val="center"/>
      </w:pPr>
      <w:r>
        <w:rPr>
          <w:b/>
          <w:sz w:val="28"/>
          <w:szCs w:val="28"/>
        </w:rPr>
        <w:t>E 5 : ACTIVITES DE COMMUNICATION</w:t>
      </w:r>
    </w:p>
    <w:p w:rsidR="003529A5" w:rsidRDefault="003529A5" w:rsidP="003529A5">
      <w:pPr>
        <w:pStyle w:val="Standard"/>
        <w:pBdr>
          <w:top w:val="single" w:sz="4" w:space="0" w:color="00000A"/>
          <w:left w:val="single" w:sz="4" w:space="0" w:color="00000A"/>
          <w:bottom w:val="single" w:sz="4" w:space="0" w:color="00000A"/>
          <w:right w:val="single" w:sz="4" w:space="0" w:color="00000A"/>
        </w:pBdr>
      </w:pPr>
      <w:r>
        <w:t>DUREE : 4 heures</w:t>
      </w:r>
      <w:r>
        <w:tab/>
      </w:r>
      <w:r>
        <w:tab/>
      </w:r>
      <w:r>
        <w:tab/>
      </w:r>
      <w:r>
        <w:tab/>
      </w:r>
      <w:r>
        <w:tab/>
      </w:r>
      <w:r>
        <w:tab/>
      </w:r>
      <w:r>
        <w:tab/>
      </w:r>
      <w:r>
        <w:tab/>
        <w:t>COEFFICIENT : 4</w:t>
      </w:r>
    </w:p>
    <w:p w:rsidR="003529A5" w:rsidRDefault="003529A5" w:rsidP="003529A5">
      <w:pPr>
        <w:pStyle w:val="Sansinterligne"/>
        <w:jc w:val="center"/>
        <w:rPr>
          <w:rFonts w:ascii="Times New Roman" w:hAnsi="Times New Roman"/>
        </w:rPr>
      </w:pPr>
      <w:r>
        <w:rPr>
          <w:rFonts w:ascii="Times New Roman" w:hAnsi="Times New Roman"/>
          <w:b/>
          <w:sz w:val="24"/>
          <w:szCs w:val="24"/>
        </w:rPr>
        <w:t>L’usage du média poche et tarif média est autorisé.</w:t>
      </w:r>
    </w:p>
    <w:p w:rsidR="003529A5" w:rsidRDefault="003529A5" w:rsidP="003529A5">
      <w:pPr>
        <w:pStyle w:val="Sansinterligne"/>
        <w:jc w:val="center"/>
        <w:rPr>
          <w:rFonts w:ascii="Times New Roman" w:hAnsi="Times New Roman"/>
        </w:rPr>
      </w:pPr>
      <w:r>
        <w:rPr>
          <w:rFonts w:ascii="Times New Roman" w:hAnsi="Times New Roman"/>
          <w:b/>
          <w:sz w:val="24"/>
          <w:szCs w:val="24"/>
        </w:rPr>
        <w:t>La calculatrice est autorisée.</w:t>
      </w:r>
    </w:p>
    <w:p w:rsidR="003529A5" w:rsidRDefault="003529A5" w:rsidP="003529A5">
      <w:pPr>
        <w:pStyle w:val="Sansinterligne"/>
        <w:jc w:val="center"/>
        <w:rPr>
          <w:b/>
          <w:sz w:val="24"/>
          <w:szCs w:val="24"/>
        </w:rPr>
      </w:pPr>
    </w:p>
    <w:p w:rsidR="003529A5" w:rsidRDefault="003529A5" w:rsidP="003529A5">
      <w:pPr>
        <w:pStyle w:val="Sansinterligne"/>
        <w:jc w:val="center"/>
        <w:rPr>
          <w:b/>
          <w:sz w:val="24"/>
          <w:szCs w:val="24"/>
        </w:rPr>
      </w:pPr>
    </w:p>
    <w:p w:rsidR="003529A5" w:rsidRDefault="003529A5" w:rsidP="003529A5">
      <w:pPr>
        <w:pStyle w:val="Sansinterligne"/>
        <w:jc w:val="center"/>
        <w:rPr>
          <w:b/>
          <w:sz w:val="24"/>
          <w:szCs w:val="24"/>
        </w:rPr>
      </w:pPr>
    </w:p>
    <w:p w:rsidR="003529A5" w:rsidRDefault="003529A5" w:rsidP="003529A5">
      <w:pPr>
        <w:pStyle w:val="Sansinterligne"/>
        <w:rPr>
          <w:rFonts w:ascii="Times New Roman" w:hAnsi="Times New Roman"/>
        </w:rPr>
      </w:pPr>
      <w:r>
        <w:rPr>
          <w:rFonts w:ascii="Times New Roman" w:hAnsi="Times New Roman"/>
          <w:b/>
          <w:sz w:val="24"/>
          <w:szCs w:val="24"/>
        </w:rPr>
        <w:t xml:space="preserve">Le sujet comporte  </w:t>
      </w:r>
      <w:r w:rsidR="001B599F">
        <w:rPr>
          <w:rFonts w:ascii="Times New Roman" w:hAnsi="Times New Roman"/>
          <w:b/>
          <w:sz w:val="24"/>
          <w:szCs w:val="24"/>
        </w:rPr>
        <w:t>14</w:t>
      </w:r>
      <w:r>
        <w:rPr>
          <w:rFonts w:ascii="Times New Roman" w:hAnsi="Times New Roman"/>
          <w:b/>
          <w:sz w:val="24"/>
          <w:szCs w:val="24"/>
        </w:rPr>
        <w:t xml:space="preserve">  pages</w:t>
      </w:r>
    </w:p>
    <w:p w:rsidR="003529A5" w:rsidRDefault="003529A5" w:rsidP="003529A5">
      <w:pPr>
        <w:pStyle w:val="Sansinterligne"/>
        <w:rPr>
          <w:rFonts w:ascii="Times New Roman" w:hAnsi="Times New Roman"/>
        </w:rPr>
      </w:pPr>
      <w:r>
        <w:rPr>
          <w:rFonts w:ascii="Times New Roman" w:hAnsi="Times New Roman"/>
          <w:b/>
          <w:sz w:val="24"/>
          <w:szCs w:val="24"/>
        </w:rPr>
        <w:t>Il vous est demandé de vérifier que le sujet est complet dès sa mise à disposition.</w:t>
      </w:r>
    </w:p>
    <w:p w:rsidR="003529A5" w:rsidRDefault="003529A5" w:rsidP="003529A5">
      <w:pPr>
        <w:pStyle w:val="Sansinterligne"/>
        <w:rPr>
          <w:rFonts w:ascii="Times New Roman" w:hAnsi="Times New Roman"/>
          <w:b/>
          <w:sz w:val="24"/>
          <w:szCs w:val="24"/>
        </w:rPr>
      </w:pPr>
    </w:p>
    <w:p w:rsidR="003529A5" w:rsidRDefault="003529A5" w:rsidP="003529A5">
      <w:pPr>
        <w:pStyle w:val="Sansinterligne"/>
        <w:rPr>
          <w:b/>
          <w:sz w:val="24"/>
          <w:szCs w:val="24"/>
        </w:rPr>
      </w:pPr>
    </w:p>
    <w:p w:rsidR="003529A5" w:rsidRDefault="003529A5" w:rsidP="003529A5">
      <w:pPr>
        <w:pStyle w:val="Sansinterligne"/>
        <w:rPr>
          <w:b/>
          <w:sz w:val="24"/>
          <w:szCs w:val="24"/>
        </w:rPr>
      </w:pPr>
    </w:p>
    <w:p w:rsidR="003529A5" w:rsidRDefault="003529A5" w:rsidP="003529A5">
      <w:pPr>
        <w:pStyle w:val="Sansinterligne"/>
        <w:rPr>
          <w:rFonts w:ascii="Times New Roman" w:hAnsi="Times New Roman"/>
          <w:b/>
          <w:bCs/>
        </w:rPr>
      </w:pPr>
      <w:r>
        <w:rPr>
          <w:rFonts w:ascii="Times New Roman" w:hAnsi="Times New Roman"/>
          <w:b/>
          <w:bCs/>
          <w:sz w:val="24"/>
          <w:szCs w:val="24"/>
        </w:rPr>
        <w:t xml:space="preserve">1ère  PARTIE : </w:t>
      </w:r>
      <w:r w:rsidR="00924531">
        <w:rPr>
          <w:rFonts w:ascii="Times New Roman" w:hAnsi="Times New Roman"/>
          <w:b/>
          <w:bCs/>
          <w:sz w:val="32"/>
          <w:szCs w:val="32"/>
        </w:rPr>
        <w:t xml:space="preserve">Conseil et Relation </w:t>
      </w:r>
      <w:proofErr w:type="spellStart"/>
      <w:r w:rsidR="00924531">
        <w:rPr>
          <w:rFonts w:ascii="Times New Roman" w:hAnsi="Times New Roman"/>
          <w:b/>
          <w:bCs/>
          <w:sz w:val="32"/>
          <w:szCs w:val="32"/>
        </w:rPr>
        <w:t>Annonceur–</w:t>
      </w:r>
      <w:r>
        <w:rPr>
          <w:rFonts w:ascii="Times New Roman" w:hAnsi="Times New Roman"/>
          <w:b/>
          <w:bCs/>
          <w:sz w:val="32"/>
          <w:szCs w:val="32"/>
        </w:rPr>
        <w:t>Veille</w:t>
      </w:r>
      <w:proofErr w:type="spellEnd"/>
      <w:r>
        <w:rPr>
          <w:rFonts w:ascii="Times New Roman" w:hAnsi="Times New Roman"/>
          <w:b/>
          <w:bCs/>
          <w:sz w:val="32"/>
          <w:szCs w:val="32"/>
        </w:rPr>
        <w:t xml:space="preserve"> Opé</w:t>
      </w:r>
      <w:r w:rsidRPr="008108B6">
        <w:rPr>
          <w:rFonts w:ascii="Times New Roman" w:hAnsi="Times New Roman"/>
          <w:b/>
          <w:bCs/>
          <w:sz w:val="32"/>
          <w:szCs w:val="32"/>
        </w:rPr>
        <w:t>rationnelle</w:t>
      </w:r>
    </w:p>
    <w:p w:rsidR="003529A5" w:rsidRDefault="003529A5" w:rsidP="003529A5">
      <w:pPr>
        <w:pStyle w:val="Sansinterligne"/>
        <w:rPr>
          <w:rFonts w:ascii="Times New Roman" w:hAnsi="Times New Roman"/>
          <w:b/>
          <w:sz w:val="24"/>
          <w:szCs w:val="24"/>
        </w:rPr>
      </w:pPr>
    </w:p>
    <w:p w:rsidR="003529A5" w:rsidRDefault="003529A5" w:rsidP="003529A5">
      <w:pPr>
        <w:pStyle w:val="Sansinterligne"/>
        <w:rPr>
          <w:rFonts w:ascii="Times New Roman" w:hAnsi="Times New Roman"/>
        </w:rPr>
      </w:pPr>
      <w:r>
        <w:rPr>
          <w:rFonts w:ascii="Times New Roman" w:hAnsi="Times New Roman"/>
          <w:b/>
          <w:bCs/>
          <w:sz w:val="24"/>
          <w:szCs w:val="24"/>
        </w:rPr>
        <w:t>Sujet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703A59">
        <w:rPr>
          <w:rFonts w:ascii="Times New Roman" w:hAnsi="Times New Roman"/>
          <w:sz w:val="24"/>
          <w:szCs w:val="24"/>
        </w:rPr>
        <w:tab/>
      </w:r>
      <w:r>
        <w:rPr>
          <w:rFonts w:ascii="Times New Roman" w:hAnsi="Times New Roman"/>
          <w:sz w:val="24"/>
          <w:szCs w:val="24"/>
        </w:rPr>
        <w:t>pages 2 et 3</w:t>
      </w:r>
      <w:r>
        <w:rPr>
          <w:rFonts w:ascii="Times New Roman" w:hAnsi="Times New Roman"/>
          <w:sz w:val="24"/>
          <w:szCs w:val="24"/>
        </w:rPr>
        <w:tab/>
      </w:r>
    </w:p>
    <w:p w:rsidR="003529A5" w:rsidRDefault="003529A5" w:rsidP="003529A5">
      <w:pPr>
        <w:pStyle w:val="Sansinterligne"/>
        <w:rPr>
          <w:rFonts w:ascii="Times New Roman" w:hAnsi="Times New Roman"/>
          <w:sz w:val="24"/>
          <w:szCs w:val="24"/>
        </w:rPr>
      </w:pPr>
    </w:p>
    <w:p w:rsidR="003529A5" w:rsidRDefault="003529A5" w:rsidP="003529A5">
      <w:pPr>
        <w:pStyle w:val="Sansinterligne"/>
        <w:rPr>
          <w:rFonts w:ascii="Times New Roman" w:hAnsi="Times New Roman"/>
        </w:rPr>
      </w:pPr>
      <w:r>
        <w:rPr>
          <w:rFonts w:ascii="Times New Roman" w:hAnsi="Times New Roman"/>
          <w:b/>
          <w:bCs/>
          <w:sz w:val="24"/>
          <w:szCs w:val="24"/>
        </w:rPr>
        <w:t xml:space="preserve">Liste des annexes : </w:t>
      </w:r>
      <w:r>
        <w:rPr>
          <w:rFonts w:ascii="Times New Roman" w:hAnsi="Times New Roman"/>
          <w:sz w:val="24"/>
          <w:szCs w:val="24"/>
        </w:rPr>
        <w:tab/>
      </w:r>
    </w:p>
    <w:p w:rsidR="003529A5" w:rsidRDefault="003529A5" w:rsidP="003529A5">
      <w:pPr>
        <w:pStyle w:val="Sansinterligne"/>
        <w:rPr>
          <w:rFonts w:ascii="Times New Roman" w:hAnsi="Times New Roman"/>
        </w:rPr>
      </w:pPr>
      <w:r>
        <w:rPr>
          <w:rFonts w:ascii="Times New Roman" w:hAnsi="Times New Roman"/>
          <w:sz w:val="24"/>
          <w:szCs w:val="24"/>
        </w:rPr>
        <w:tab/>
      </w:r>
    </w:p>
    <w:p w:rsidR="003529A5" w:rsidRDefault="003529A5" w:rsidP="003529A5">
      <w:pPr>
        <w:pStyle w:val="Textbody"/>
        <w:spacing w:after="62" w:line="240" w:lineRule="auto"/>
        <w:rPr>
          <w:rFonts w:ascii="Times New Roman" w:hAnsi="Times New Roman"/>
        </w:rPr>
      </w:pPr>
      <w:r>
        <w:rPr>
          <w:rFonts w:ascii="Times New Roman" w:hAnsi="Times New Roman"/>
        </w:rPr>
        <w:t xml:space="preserve">Annexe 1 : Le groupe </w:t>
      </w:r>
      <w:proofErr w:type="spellStart"/>
      <w:r>
        <w:rPr>
          <w:rFonts w:ascii="Times New Roman" w:hAnsi="Times New Roman"/>
        </w:rPr>
        <w:t>Normédia</w:t>
      </w:r>
      <w:proofErr w:type="spellEnd"/>
      <w:r>
        <w:rPr>
          <w:rFonts w:ascii="Times New Roman" w:hAnsi="Times New Roman"/>
        </w:rPr>
        <w:t xml:space="preserve">                                  </w:t>
      </w:r>
      <w:r>
        <w:rPr>
          <w:rFonts w:ascii="Times New Roman" w:hAnsi="Times New Roman"/>
        </w:rPr>
        <w:tab/>
      </w:r>
      <w:r>
        <w:rPr>
          <w:rFonts w:ascii="Times New Roman" w:hAnsi="Times New Roman"/>
        </w:rPr>
        <w:tab/>
      </w:r>
      <w:r w:rsidR="00703A59">
        <w:rPr>
          <w:rFonts w:ascii="Times New Roman" w:hAnsi="Times New Roman"/>
        </w:rPr>
        <w:tab/>
        <w:t xml:space="preserve"> </w:t>
      </w:r>
      <w:r>
        <w:rPr>
          <w:rFonts w:ascii="Times New Roman" w:hAnsi="Times New Roman"/>
        </w:rPr>
        <w:t>page 4</w:t>
      </w:r>
    </w:p>
    <w:p w:rsidR="003529A5" w:rsidRDefault="003529A5" w:rsidP="003529A5">
      <w:pPr>
        <w:pStyle w:val="Textbody"/>
        <w:spacing w:after="62" w:line="240" w:lineRule="auto"/>
        <w:rPr>
          <w:rFonts w:ascii="Times New Roman" w:hAnsi="Times New Roman"/>
        </w:rPr>
      </w:pPr>
      <w:r>
        <w:rPr>
          <w:rFonts w:ascii="Times New Roman" w:hAnsi="Times New Roman"/>
        </w:rPr>
        <w:t>Annexe 2 : Le magazine Pays du Nord                            </w:t>
      </w:r>
      <w:r>
        <w:rPr>
          <w:rFonts w:ascii="Times New Roman" w:hAnsi="Times New Roman"/>
        </w:rPr>
        <w:tab/>
      </w:r>
      <w:r>
        <w:rPr>
          <w:rFonts w:ascii="Times New Roman" w:hAnsi="Times New Roman"/>
        </w:rPr>
        <w:tab/>
      </w:r>
      <w:r w:rsidR="00703A59">
        <w:rPr>
          <w:rFonts w:ascii="Times New Roman" w:hAnsi="Times New Roman"/>
        </w:rPr>
        <w:tab/>
      </w:r>
      <w:r>
        <w:rPr>
          <w:rFonts w:ascii="Times New Roman" w:hAnsi="Times New Roman"/>
        </w:rPr>
        <w:t> page 5</w:t>
      </w:r>
    </w:p>
    <w:p w:rsidR="003529A5" w:rsidRDefault="003529A5" w:rsidP="003529A5">
      <w:pPr>
        <w:pStyle w:val="Textbody"/>
        <w:spacing w:after="62" w:line="240" w:lineRule="auto"/>
        <w:rPr>
          <w:rFonts w:ascii="Times New Roman" w:hAnsi="Times New Roman"/>
        </w:rPr>
      </w:pPr>
      <w:r>
        <w:rPr>
          <w:rFonts w:ascii="Times New Roman" w:hAnsi="Times New Roman"/>
        </w:rPr>
        <w:t>Annexe 3 : Les trois dernières couvertures de pays du Nord     </w:t>
      </w:r>
      <w:r w:rsidR="00703A59">
        <w:rPr>
          <w:rFonts w:ascii="Times New Roman" w:hAnsi="Times New Roman"/>
        </w:rPr>
        <w:tab/>
      </w:r>
      <w:r>
        <w:rPr>
          <w:rFonts w:ascii="Times New Roman" w:hAnsi="Times New Roman"/>
        </w:rPr>
        <w:t>  </w:t>
      </w:r>
      <w:r>
        <w:rPr>
          <w:rFonts w:ascii="Times New Roman" w:hAnsi="Times New Roman"/>
        </w:rPr>
        <w:tab/>
        <w:t> page 6</w:t>
      </w:r>
    </w:p>
    <w:p w:rsidR="003529A5" w:rsidRDefault="003529A5" w:rsidP="003529A5">
      <w:pPr>
        <w:pStyle w:val="Textbody"/>
        <w:spacing w:after="62" w:line="240" w:lineRule="auto"/>
        <w:rPr>
          <w:rFonts w:ascii="Times New Roman" w:hAnsi="Times New Roman"/>
        </w:rPr>
      </w:pPr>
      <w:r>
        <w:rPr>
          <w:rFonts w:ascii="Times New Roman" w:hAnsi="Times New Roman"/>
        </w:rPr>
        <w:t>Annexe 4 : Quelques exemples de publicité</w:t>
      </w:r>
      <w:r>
        <w:rPr>
          <w:rFonts w:ascii="Times New Roman" w:hAnsi="Times New Roman"/>
        </w:rPr>
        <w:tab/>
      </w:r>
      <w:r>
        <w:rPr>
          <w:rFonts w:ascii="Times New Roman" w:hAnsi="Times New Roman"/>
        </w:rPr>
        <w:tab/>
      </w:r>
      <w:r>
        <w:rPr>
          <w:rFonts w:ascii="Times New Roman" w:hAnsi="Times New Roman"/>
        </w:rPr>
        <w:tab/>
      </w:r>
      <w:r w:rsidR="00703A59">
        <w:rPr>
          <w:rFonts w:ascii="Times New Roman" w:hAnsi="Times New Roman"/>
        </w:rPr>
        <w:tab/>
        <w:t xml:space="preserve"> </w:t>
      </w:r>
      <w:r>
        <w:rPr>
          <w:rFonts w:ascii="Times New Roman" w:hAnsi="Times New Roman"/>
        </w:rPr>
        <w:t>page</w:t>
      </w:r>
      <w:r w:rsidR="00703A59">
        <w:rPr>
          <w:rFonts w:ascii="Times New Roman" w:hAnsi="Times New Roman"/>
        </w:rPr>
        <w:t>s</w:t>
      </w:r>
      <w:r>
        <w:rPr>
          <w:rFonts w:ascii="Times New Roman" w:hAnsi="Times New Roman"/>
        </w:rPr>
        <w:t xml:space="preserve"> 7 et 8</w:t>
      </w:r>
    </w:p>
    <w:p w:rsidR="003529A5" w:rsidRDefault="003529A5" w:rsidP="003529A5">
      <w:pPr>
        <w:pStyle w:val="Textbody"/>
        <w:spacing w:after="62" w:line="240" w:lineRule="auto"/>
        <w:rPr>
          <w:rFonts w:ascii="Times New Roman" w:hAnsi="Times New Roman"/>
        </w:rPr>
      </w:pPr>
      <w:r>
        <w:rPr>
          <w:rFonts w:ascii="Times New Roman" w:hAnsi="Times New Roman"/>
        </w:rPr>
        <w:t>Annexe 5 : Récapitulatif des achats d’espaces 2010                  </w:t>
      </w:r>
      <w:r w:rsidR="00703A59">
        <w:rPr>
          <w:rFonts w:ascii="Times New Roman" w:hAnsi="Times New Roman"/>
        </w:rPr>
        <w:tab/>
      </w:r>
      <w:r>
        <w:rPr>
          <w:rFonts w:ascii="Times New Roman" w:hAnsi="Times New Roman"/>
        </w:rPr>
        <w:tab/>
        <w:t> page 9</w:t>
      </w:r>
    </w:p>
    <w:p w:rsidR="003529A5" w:rsidRDefault="003529A5" w:rsidP="003529A5">
      <w:pPr>
        <w:pStyle w:val="Sansinterligne"/>
        <w:ind w:firstLine="708"/>
        <w:rPr>
          <w:sz w:val="24"/>
          <w:szCs w:val="24"/>
        </w:rPr>
      </w:pPr>
    </w:p>
    <w:p w:rsidR="003529A5" w:rsidRDefault="003529A5" w:rsidP="003529A5">
      <w:pPr>
        <w:pStyle w:val="Sansinterligne"/>
        <w:rPr>
          <w:b/>
          <w:sz w:val="24"/>
          <w:szCs w:val="24"/>
        </w:rPr>
      </w:pPr>
    </w:p>
    <w:p w:rsidR="003529A5" w:rsidRDefault="003529A5" w:rsidP="003529A5">
      <w:pPr>
        <w:pStyle w:val="Sansinterligne"/>
        <w:rPr>
          <w:b/>
          <w:sz w:val="24"/>
          <w:szCs w:val="24"/>
        </w:rPr>
      </w:pPr>
    </w:p>
    <w:p w:rsidR="003529A5" w:rsidRDefault="003529A5" w:rsidP="003529A5">
      <w:pPr>
        <w:pStyle w:val="Standard"/>
        <w:rPr>
          <w:rFonts w:ascii="Times New Roman" w:hAnsi="Times New Roman"/>
        </w:rPr>
      </w:pPr>
    </w:p>
    <w:p w:rsidR="009F7721" w:rsidRDefault="009F7721" w:rsidP="003529A5">
      <w:pPr>
        <w:pStyle w:val="Standard"/>
        <w:rPr>
          <w:rFonts w:ascii="Times New Roman" w:hAnsi="Times New Roman"/>
        </w:rPr>
      </w:pPr>
    </w:p>
    <w:p w:rsidR="009F7721" w:rsidRDefault="009F7721" w:rsidP="003529A5">
      <w:pPr>
        <w:pStyle w:val="Standard"/>
        <w:rPr>
          <w:rFonts w:ascii="Times New Roman" w:hAnsi="Times New Roman"/>
        </w:rPr>
      </w:pPr>
    </w:p>
    <w:p w:rsidR="009F7721" w:rsidRDefault="009F7721" w:rsidP="003529A5">
      <w:pPr>
        <w:pStyle w:val="Standard"/>
        <w:rPr>
          <w:rFonts w:ascii="Times New Roman" w:hAnsi="Times New Roman"/>
        </w:rPr>
      </w:pPr>
    </w:p>
    <w:p w:rsidR="009F7721" w:rsidRDefault="009F7721" w:rsidP="003529A5">
      <w:pPr>
        <w:pStyle w:val="Standard"/>
        <w:rPr>
          <w:rFonts w:ascii="Times New Roman" w:hAnsi="Times New Roman"/>
        </w:rPr>
      </w:pPr>
    </w:p>
    <w:p w:rsidR="003529A5" w:rsidRDefault="003529A5" w:rsidP="003529A5">
      <w:pPr>
        <w:rPr>
          <w:b/>
          <w:sz w:val="32"/>
          <w:szCs w:val="32"/>
          <w:bdr w:val="single" w:sz="4" w:space="0" w:color="auto"/>
        </w:rPr>
      </w:pPr>
    </w:p>
    <w:p w:rsidR="00924531" w:rsidRDefault="00924531" w:rsidP="003529A5">
      <w:pPr>
        <w:rPr>
          <w:b/>
          <w:sz w:val="32"/>
          <w:szCs w:val="32"/>
          <w:bdr w:val="single" w:sz="4" w:space="0" w:color="auto"/>
        </w:rPr>
      </w:pPr>
    </w:p>
    <w:p w:rsidR="00703A59" w:rsidRDefault="00703A59" w:rsidP="003529A5">
      <w:pPr>
        <w:rPr>
          <w:b/>
          <w:sz w:val="32"/>
          <w:szCs w:val="32"/>
          <w:bdr w:val="single" w:sz="4" w:space="0" w:color="auto"/>
        </w:rPr>
      </w:pPr>
    </w:p>
    <w:p w:rsidR="00D41552" w:rsidRPr="00E50858" w:rsidRDefault="00E50858" w:rsidP="004E2C4D">
      <w:pPr>
        <w:jc w:val="center"/>
        <w:rPr>
          <w:b/>
          <w:sz w:val="32"/>
          <w:szCs w:val="32"/>
        </w:rPr>
      </w:pPr>
      <w:r w:rsidRPr="00E50858">
        <w:rPr>
          <w:b/>
          <w:sz w:val="32"/>
          <w:szCs w:val="32"/>
          <w:bdr w:val="single" w:sz="4" w:space="0" w:color="auto"/>
        </w:rPr>
        <w:lastRenderedPageBreak/>
        <w:t>DOSSIER 1</w:t>
      </w:r>
      <w:r w:rsidR="000A26FF" w:rsidRPr="00E50858">
        <w:rPr>
          <w:b/>
          <w:sz w:val="32"/>
          <w:szCs w:val="32"/>
          <w:bdr w:val="single" w:sz="4" w:space="0" w:color="auto"/>
        </w:rPr>
        <w:t> : PAYS DU NORD</w:t>
      </w:r>
    </w:p>
    <w:p w:rsidR="004E2C4D" w:rsidRDefault="004E2C4D" w:rsidP="0099109D">
      <w:pPr>
        <w:rPr>
          <w:sz w:val="24"/>
          <w:szCs w:val="24"/>
        </w:rPr>
      </w:pPr>
    </w:p>
    <w:p w:rsidR="006E08D2" w:rsidRPr="001D01EA" w:rsidRDefault="008D50E8" w:rsidP="0099109D">
      <w:pPr>
        <w:rPr>
          <w:sz w:val="24"/>
          <w:szCs w:val="24"/>
        </w:rPr>
      </w:pPr>
      <w:r>
        <w:rPr>
          <w:sz w:val="24"/>
          <w:szCs w:val="24"/>
        </w:rPr>
        <w:t xml:space="preserve">Le </w:t>
      </w:r>
      <w:r w:rsidR="006E08D2" w:rsidRPr="001D01EA">
        <w:rPr>
          <w:sz w:val="24"/>
          <w:szCs w:val="24"/>
        </w:rPr>
        <w:t xml:space="preserve">groupe de communication </w:t>
      </w:r>
      <w:proofErr w:type="spellStart"/>
      <w:r w:rsidR="006E08D2" w:rsidRPr="001D01EA">
        <w:rPr>
          <w:sz w:val="24"/>
          <w:szCs w:val="24"/>
        </w:rPr>
        <w:t>Normédia</w:t>
      </w:r>
      <w:proofErr w:type="spellEnd"/>
      <w:r w:rsidR="006E08D2" w:rsidRPr="001D01EA">
        <w:rPr>
          <w:sz w:val="24"/>
          <w:szCs w:val="24"/>
        </w:rPr>
        <w:t>, situé à Lille</w:t>
      </w:r>
      <w:r>
        <w:rPr>
          <w:sz w:val="24"/>
          <w:szCs w:val="24"/>
        </w:rPr>
        <w:t>, comprend une agence de communication, une  société d’édition et une régie publicitaire intégrée</w:t>
      </w:r>
      <w:r w:rsidR="006E08D2" w:rsidRPr="001D01EA">
        <w:rPr>
          <w:sz w:val="24"/>
          <w:szCs w:val="24"/>
        </w:rPr>
        <w:t xml:space="preserve">. La régie publicitaire a en charge la vente des espaces publicitaires des deux magazines </w:t>
      </w:r>
      <w:r w:rsidR="001D01EA">
        <w:rPr>
          <w:sz w:val="24"/>
          <w:szCs w:val="24"/>
        </w:rPr>
        <w:t>du</w:t>
      </w:r>
      <w:r w:rsidR="006E08D2" w:rsidRPr="001D01EA">
        <w:rPr>
          <w:sz w:val="24"/>
          <w:szCs w:val="24"/>
        </w:rPr>
        <w:t xml:space="preserve"> groupe : Pays du Nord et Pays de Normandie.</w:t>
      </w:r>
    </w:p>
    <w:p w:rsidR="004E2C4D" w:rsidRDefault="003F7A3C" w:rsidP="0099109D">
      <w:pPr>
        <w:rPr>
          <w:sz w:val="24"/>
          <w:szCs w:val="24"/>
        </w:rPr>
      </w:pPr>
      <w:r>
        <w:rPr>
          <w:sz w:val="24"/>
          <w:szCs w:val="24"/>
        </w:rPr>
        <w:t>Vous êtes l’assistant(e) de l</w:t>
      </w:r>
      <w:r w:rsidR="006E08D2" w:rsidRPr="001D01EA">
        <w:rPr>
          <w:sz w:val="24"/>
          <w:szCs w:val="24"/>
        </w:rPr>
        <w:t>a respo</w:t>
      </w:r>
      <w:r>
        <w:rPr>
          <w:sz w:val="24"/>
          <w:szCs w:val="24"/>
        </w:rPr>
        <w:t>nsable de la régie publicitaire. Elle</w:t>
      </w:r>
      <w:r w:rsidR="006E08D2" w:rsidRPr="001D01EA">
        <w:rPr>
          <w:sz w:val="24"/>
          <w:szCs w:val="24"/>
        </w:rPr>
        <w:t xml:space="preserve"> vous charge</w:t>
      </w:r>
      <w:r w:rsidR="00C06DBB">
        <w:rPr>
          <w:sz w:val="24"/>
          <w:szCs w:val="24"/>
        </w:rPr>
        <w:t>,</w:t>
      </w:r>
      <w:r w:rsidR="006E08D2" w:rsidRPr="001D01EA">
        <w:rPr>
          <w:sz w:val="24"/>
          <w:szCs w:val="24"/>
        </w:rPr>
        <w:t xml:space="preserve"> </w:t>
      </w:r>
      <w:r w:rsidR="0059196C">
        <w:rPr>
          <w:sz w:val="24"/>
          <w:szCs w:val="24"/>
        </w:rPr>
        <w:t>dans un premier temps</w:t>
      </w:r>
      <w:r w:rsidR="00C06DBB">
        <w:rPr>
          <w:sz w:val="24"/>
          <w:szCs w:val="24"/>
        </w:rPr>
        <w:t>,</w:t>
      </w:r>
      <w:r w:rsidR="0059196C">
        <w:rPr>
          <w:sz w:val="24"/>
          <w:szCs w:val="24"/>
        </w:rPr>
        <w:t xml:space="preserve"> </w:t>
      </w:r>
      <w:r w:rsidR="006E08D2" w:rsidRPr="001D01EA">
        <w:rPr>
          <w:sz w:val="24"/>
          <w:szCs w:val="24"/>
        </w:rPr>
        <w:t>de mener une analyse sur le portefeuille annonceur</w:t>
      </w:r>
      <w:r w:rsidR="006C6F4E">
        <w:rPr>
          <w:sz w:val="24"/>
          <w:szCs w:val="24"/>
        </w:rPr>
        <w:t>s</w:t>
      </w:r>
      <w:r w:rsidR="006E08D2" w:rsidRPr="001D01EA">
        <w:rPr>
          <w:sz w:val="24"/>
          <w:szCs w:val="24"/>
        </w:rPr>
        <w:t xml:space="preserve"> du magazine Pays du Nord dans le but d’élaborer un plan de prospection</w:t>
      </w:r>
      <w:r w:rsidR="00C06DBB">
        <w:rPr>
          <w:sz w:val="24"/>
          <w:szCs w:val="24"/>
        </w:rPr>
        <w:t xml:space="preserve"> puis de mettre en place une étude de satisfaction auprès de ses annonceurs actuels</w:t>
      </w:r>
      <w:r w:rsidR="006E08D2" w:rsidRPr="001D01EA">
        <w:rPr>
          <w:sz w:val="24"/>
          <w:szCs w:val="24"/>
        </w:rPr>
        <w:t>.</w:t>
      </w:r>
    </w:p>
    <w:p w:rsidR="006446AF" w:rsidRDefault="006446AF" w:rsidP="0099109D">
      <w:pPr>
        <w:rPr>
          <w:sz w:val="24"/>
          <w:szCs w:val="24"/>
        </w:rPr>
      </w:pPr>
    </w:p>
    <w:p w:rsidR="004E2C4D" w:rsidRDefault="00816C3F" w:rsidP="006446AF">
      <w:pPr>
        <w:jc w:val="center"/>
        <w:rPr>
          <w:b/>
          <w:sz w:val="28"/>
          <w:szCs w:val="28"/>
        </w:rPr>
      </w:pPr>
      <w:r w:rsidRPr="00816C3F">
        <w:rPr>
          <w:b/>
          <w:sz w:val="28"/>
          <w:szCs w:val="28"/>
        </w:rPr>
        <w:t>TRAVAIL A FAIRE</w:t>
      </w:r>
    </w:p>
    <w:p w:rsidR="006446AF" w:rsidRPr="00816C3F" w:rsidRDefault="006446AF" w:rsidP="006446AF">
      <w:pPr>
        <w:jc w:val="center"/>
        <w:rPr>
          <w:b/>
          <w:sz w:val="28"/>
          <w:szCs w:val="28"/>
        </w:rPr>
      </w:pPr>
    </w:p>
    <w:p w:rsidR="006E08D2" w:rsidRPr="006446AF" w:rsidRDefault="006E08D2" w:rsidP="00816C3F">
      <w:pPr>
        <w:pStyle w:val="Sansinterligne"/>
        <w:numPr>
          <w:ilvl w:val="0"/>
          <w:numId w:val="12"/>
        </w:numPr>
        <w:rPr>
          <w:b/>
          <w:sz w:val="24"/>
          <w:szCs w:val="24"/>
        </w:rPr>
      </w:pPr>
      <w:r w:rsidRPr="003F7A3C">
        <w:rPr>
          <w:b/>
          <w:sz w:val="28"/>
          <w:szCs w:val="28"/>
        </w:rPr>
        <w:t>Analyse du portefeuille</w:t>
      </w:r>
      <w:r w:rsidR="00E63EF2" w:rsidRPr="003F7A3C">
        <w:rPr>
          <w:b/>
          <w:sz w:val="28"/>
          <w:szCs w:val="28"/>
        </w:rPr>
        <w:t xml:space="preserve"> annonceurs</w:t>
      </w:r>
      <w:r w:rsidR="006C0974">
        <w:rPr>
          <w:b/>
          <w:sz w:val="28"/>
          <w:szCs w:val="28"/>
        </w:rPr>
        <w:t xml:space="preserve"> </w:t>
      </w:r>
    </w:p>
    <w:p w:rsidR="006446AF" w:rsidRDefault="006446AF" w:rsidP="006446AF">
      <w:pPr>
        <w:pStyle w:val="Sansinterligne"/>
        <w:ind w:left="720"/>
        <w:rPr>
          <w:b/>
          <w:sz w:val="24"/>
          <w:szCs w:val="24"/>
        </w:rPr>
      </w:pPr>
    </w:p>
    <w:p w:rsidR="00E63EF2" w:rsidRDefault="004C351C" w:rsidP="004C351C">
      <w:pPr>
        <w:pStyle w:val="Sansinterligne"/>
        <w:ind w:left="708"/>
        <w:rPr>
          <w:sz w:val="24"/>
          <w:szCs w:val="24"/>
        </w:rPr>
      </w:pPr>
      <w:r>
        <w:rPr>
          <w:sz w:val="24"/>
          <w:szCs w:val="24"/>
        </w:rPr>
        <w:t xml:space="preserve">Afin </w:t>
      </w:r>
      <w:r w:rsidR="00CB6CCF">
        <w:rPr>
          <w:sz w:val="24"/>
          <w:szCs w:val="24"/>
        </w:rPr>
        <w:t>d’analyser le portefeuille de P</w:t>
      </w:r>
      <w:r>
        <w:rPr>
          <w:sz w:val="24"/>
          <w:szCs w:val="24"/>
        </w:rPr>
        <w:t>ays du Nord, vous décidez</w:t>
      </w:r>
      <w:r w:rsidR="00873314">
        <w:rPr>
          <w:sz w:val="24"/>
          <w:szCs w:val="24"/>
        </w:rPr>
        <w:t xml:space="preserve"> </w:t>
      </w:r>
      <w:r w:rsidR="00CB6CCF">
        <w:rPr>
          <w:sz w:val="24"/>
          <w:szCs w:val="24"/>
        </w:rPr>
        <w:t xml:space="preserve">de </w:t>
      </w:r>
      <w:r w:rsidR="009225C4">
        <w:rPr>
          <w:sz w:val="24"/>
          <w:szCs w:val="24"/>
        </w:rPr>
        <w:t>procéder à une segmentation</w:t>
      </w:r>
      <w:r>
        <w:rPr>
          <w:sz w:val="24"/>
          <w:szCs w:val="24"/>
        </w:rPr>
        <w:t xml:space="preserve"> </w:t>
      </w:r>
      <w:r w:rsidR="00CB6CCF">
        <w:rPr>
          <w:sz w:val="24"/>
          <w:szCs w:val="24"/>
        </w:rPr>
        <w:t>puis d’évaluer son potentiel.</w:t>
      </w:r>
    </w:p>
    <w:p w:rsidR="00CB6CCF" w:rsidRDefault="00CB6CCF" w:rsidP="004C351C">
      <w:pPr>
        <w:pStyle w:val="Sansinterligne"/>
        <w:ind w:left="708"/>
        <w:rPr>
          <w:sz w:val="24"/>
          <w:szCs w:val="24"/>
        </w:rPr>
      </w:pPr>
    </w:p>
    <w:p w:rsidR="00E63EF2" w:rsidRPr="000D2708" w:rsidRDefault="006C0974" w:rsidP="00A041EC">
      <w:pPr>
        <w:pStyle w:val="Sansinterligne"/>
        <w:ind w:left="1068"/>
        <w:rPr>
          <w:sz w:val="24"/>
          <w:szCs w:val="24"/>
        </w:rPr>
      </w:pPr>
      <w:r>
        <w:rPr>
          <w:b/>
          <w:sz w:val="24"/>
          <w:szCs w:val="24"/>
        </w:rPr>
        <w:t>1.1</w:t>
      </w:r>
      <w:r w:rsidR="00E63EF2" w:rsidRPr="00E63EF2">
        <w:rPr>
          <w:b/>
          <w:sz w:val="24"/>
          <w:szCs w:val="24"/>
        </w:rPr>
        <w:t xml:space="preserve"> </w:t>
      </w:r>
      <w:r w:rsidR="00E63EF2" w:rsidRPr="000D2708">
        <w:rPr>
          <w:sz w:val="24"/>
          <w:szCs w:val="24"/>
        </w:rPr>
        <w:t xml:space="preserve">Quels critères </w:t>
      </w:r>
      <w:r w:rsidR="00742978">
        <w:rPr>
          <w:sz w:val="24"/>
          <w:szCs w:val="24"/>
        </w:rPr>
        <w:t>allez</w:t>
      </w:r>
      <w:r w:rsidR="00C8565A">
        <w:rPr>
          <w:sz w:val="24"/>
          <w:szCs w:val="24"/>
        </w:rPr>
        <w:t>-vous choisir pour segmenter c</w:t>
      </w:r>
      <w:r w:rsidR="00E63EF2" w:rsidRPr="000D2708">
        <w:rPr>
          <w:sz w:val="24"/>
          <w:szCs w:val="24"/>
        </w:rPr>
        <w:t>e portefeuille ?</w:t>
      </w:r>
      <w:r w:rsidR="003F7A3C">
        <w:rPr>
          <w:sz w:val="24"/>
          <w:szCs w:val="24"/>
        </w:rPr>
        <w:t xml:space="preserve"> </w:t>
      </w:r>
      <w:r w:rsidR="00742978">
        <w:rPr>
          <w:sz w:val="24"/>
          <w:szCs w:val="24"/>
        </w:rPr>
        <w:t xml:space="preserve">Justifiez vos choix. </w:t>
      </w:r>
      <w:r w:rsidR="00503112">
        <w:rPr>
          <w:sz w:val="24"/>
          <w:szCs w:val="24"/>
        </w:rPr>
        <w:t>Vous préciserez pour chaque critère les segments.</w:t>
      </w:r>
      <w:r w:rsidR="004E2C4D">
        <w:rPr>
          <w:sz w:val="24"/>
          <w:szCs w:val="24"/>
        </w:rPr>
        <w:t xml:space="preserve"> (Annexe 5)</w:t>
      </w:r>
    </w:p>
    <w:p w:rsidR="00E63EF2" w:rsidRPr="000D2708" w:rsidRDefault="00E63EF2" w:rsidP="003F7A3C">
      <w:pPr>
        <w:pStyle w:val="Sansinterligne"/>
        <w:rPr>
          <w:b/>
          <w:sz w:val="24"/>
          <w:szCs w:val="24"/>
        </w:rPr>
      </w:pPr>
    </w:p>
    <w:p w:rsidR="006E08D2" w:rsidRPr="000D2708" w:rsidRDefault="006C0974" w:rsidP="00A041EC">
      <w:pPr>
        <w:pStyle w:val="Sansinterligne"/>
        <w:ind w:left="1068"/>
        <w:rPr>
          <w:sz w:val="24"/>
          <w:szCs w:val="24"/>
        </w:rPr>
      </w:pPr>
      <w:r>
        <w:rPr>
          <w:b/>
          <w:sz w:val="24"/>
          <w:szCs w:val="24"/>
        </w:rPr>
        <w:t>1.2</w:t>
      </w:r>
      <w:r w:rsidR="00A041EC">
        <w:rPr>
          <w:b/>
          <w:sz w:val="24"/>
          <w:szCs w:val="24"/>
        </w:rPr>
        <w:t xml:space="preserve"> </w:t>
      </w:r>
      <w:r w:rsidR="006E08D2" w:rsidRPr="000D2708">
        <w:rPr>
          <w:sz w:val="24"/>
          <w:szCs w:val="24"/>
        </w:rPr>
        <w:t xml:space="preserve">A l’aide de la méthode </w:t>
      </w:r>
      <w:r w:rsidR="00E63EF2">
        <w:rPr>
          <w:sz w:val="24"/>
          <w:szCs w:val="24"/>
        </w:rPr>
        <w:t xml:space="preserve">ABC ou 20/80, </w:t>
      </w:r>
      <w:r w:rsidR="006E08D2" w:rsidRPr="000D2708">
        <w:rPr>
          <w:sz w:val="24"/>
          <w:szCs w:val="24"/>
        </w:rPr>
        <w:t xml:space="preserve"> vous </w:t>
      </w:r>
      <w:r w:rsidR="00742978">
        <w:rPr>
          <w:sz w:val="24"/>
          <w:szCs w:val="24"/>
        </w:rPr>
        <w:t>évalue</w:t>
      </w:r>
      <w:r w:rsidR="00E63EF2">
        <w:rPr>
          <w:sz w:val="24"/>
          <w:szCs w:val="24"/>
        </w:rPr>
        <w:t>z le potentiel</w:t>
      </w:r>
      <w:r w:rsidR="006E08D2" w:rsidRPr="000D2708">
        <w:rPr>
          <w:sz w:val="24"/>
          <w:szCs w:val="24"/>
        </w:rPr>
        <w:t xml:space="preserve"> </w:t>
      </w:r>
      <w:r w:rsidR="00E63EF2">
        <w:rPr>
          <w:sz w:val="24"/>
          <w:szCs w:val="24"/>
        </w:rPr>
        <w:t>de votre portefeuille annonceurs.</w:t>
      </w:r>
      <w:r w:rsidR="004E2C4D">
        <w:rPr>
          <w:sz w:val="24"/>
          <w:szCs w:val="24"/>
        </w:rPr>
        <w:t xml:space="preserve"> (Annexe 5)</w:t>
      </w:r>
    </w:p>
    <w:p w:rsidR="004E2C4D" w:rsidRDefault="006C0974" w:rsidP="00CB6CCF">
      <w:pPr>
        <w:pStyle w:val="Sansinterligne"/>
        <w:ind w:left="1416"/>
        <w:rPr>
          <w:sz w:val="24"/>
          <w:szCs w:val="24"/>
        </w:rPr>
      </w:pPr>
      <w:r>
        <w:rPr>
          <w:b/>
          <w:sz w:val="24"/>
          <w:szCs w:val="24"/>
        </w:rPr>
        <w:t>1.2</w:t>
      </w:r>
      <w:r w:rsidR="00E50858" w:rsidRPr="00E50858">
        <w:rPr>
          <w:b/>
          <w:sz w:val="24"/>
          <w:szCs w:val="24"/>
        </w:rPr>
        <w:t>.1</w:t>
      </w:r>
      <w:r w:rsidR="00AD56A9">
        <w:rPr>
          <w:sz w:val="24"/>
          <w:szCs w:val="24"/>
        </w:rPr>
        <w:t> </w:t>
      </w:r>
      <w:r w:rsidR="00742978">
        <w:rPr>
          <w:sz w:val="24"/>
          <w:szCs w:val="24"/>
        </w:rPr>
        <w:t>Vous présente</w:t>
      </w:r>
      <w:r w:rsidR="006E08D2" w:rsidRPr="000D2708">
        <w:rPr>
          <w:sz w:val="24"/>
          <w:szCs w:val="24"/>
        </w:rPr>
        <w:t>z le tableau de calculs</w:t>
      </w:r>
      <w:r w:rsidR="001D01EA" w:rsidRPr="000D2708">
        <w:rPr>
          <w:sz w:val="24"/>
          <w:szCs w:val="24"/>
        </w:rPr>
        <w:t>, l’intérêt</w:t>
      </w:r>
      <w:r w:rsidR="006E08D2" w:rsidRPr="000D2708">
        <w:rPr>
          <w:sz w:val="24"/>
          <w:szCs w:val="24"/>
        </w:rPr>
        <w:t xml:space="preserve"> et les limites de la méthode choisie.</w:t>
      </w:r>
    </w:p>
    <w:p w:rsidR="006E08D2" w:rsidRPr="00A041EC" w:rsidRDefault="006C0974" w:rsidP="004E2C4D">
      <w:pPr>
        <w:pStyle w:val="Sansinterligne"/>
        <w:ind w:left="1416"/>
        <w:rPr>
          <w:sz w:val="24"/>
          <w:szCs w:val="24"/>
        </w:rPr>
      </w:pPr>
      <w:r>
        <w:rPr>
          <w:b/>
          <w:sz w:val="24"/>
          <w:szCs w:val="24"/>
        </w:rPr>
        <w:t>1.2</w:t>
      </w:r>
      <w:r w:rsidR="00E50858" w:rsidRPr="00E50858">
        <w:rPr>
          <w:b/>
          <w:sz w:val="24"/>
          <w:szCs w:val="24"/>
        </w:rPr>
        <w:t>.2</w:t>
      </w:r>
      <w:r w:rsidR="00AD56A9">
        <w:rPr>
          <w:sz w:val="24"/>
          <w:szCs w:val="24"/>
        </w:rPr>
        <w:t xml:space="preserve"> </w:t>
      </w:r>
      <w:r w:rsidR="006E08D2" w:rsidRPr="00A041EC">
        <w:rPr>
          <w:sz w:val="24"/>
          <w:szCs w:val="24"/>
        </w:rPr>
        <w:t xml:space="preserve">Quels autres critères </w:t>
      </w:r>
      <w:r w:rsidR="00742978">
        <w:rPr>
          <w:sz w:val="24"/>
          <w:szCs w:val="24"/>
        </w:rPr>
        <w:t>peuvent permettre</w:t>
      </w:r>
      <w:r w:rsidR="006E08D2" w:rsidRPr="00A041EC">
        <w:rPr>
          <w:sz w:val="24"/>
          <w:szCs w:val="24"/>
        </w:rPr>
        <w:t xml:space="preserve"> </w:t>
      </w:r>
      <w:r w:rsidR="00742978">
        <w:rPr>
          <w:sz w:val="24"/>
          <w:szCs w:val="24"/>
        </w:rPr>
        <w:t xml:space="preserve">de </w:t>
      </w:r>
      <w:r w:rsidR="000D2708" w:rsidRPr="00A041EC">
        <w:rPr>
          <w:sz w:val="24"/>
          <w:szCs w:val="24"/>
        </w:rPr>
        <w:t>mesurer</w:t>
      </w:r>
      <w:r w:rsidR="006E08D2" w:rsidRPr="00A041EC">
        <w:rPr>
          <w:sz w:val="24"/>
          <w:szCs w:val="24"/>
        </w:rPr>
        <w:t xml:space="preserve"> le potentiel du portefeuille annonceur</w:t>
      </w:r>
      <w:r w:rsidR="009E2365">
        <w:rPr>
          <w:sz w:val="24"/>
          <w:szCs w:val="24"/>
        </w:rPr>
        <w:t>s</w:t>
      </w:r>
      <w:r w:rsidR="006E08D2" w:rsidRPr="00A041EC">
        <w:rPr>
          <w:sz w:val="24"/>
          <w:szCs w:val="24"/>
        </w:rPr>
        <w:t> ?</w:t>
      </w:r>
    </w:p>
    <w:p w:rsidR="001D01EA" w:rsidRPr="000D2708" w:rsidRDefault="001D01EA" w:rsidP="001D01EA">
      <w:pPr>
        <w:pStyle w:val="Sansinterligne"/>
        <w:rPr>
          <w:sz w:val="24"/>
          <w:szCs w:val="24"/>
        </w:rPr>
      </w:pPr>
    </w:p>
    <w:p w:rsidR="006C0974" w:rsidRDefault="006C0974" w:rsidP="006C0974">
      <w:pPr>
        <w:pStyle w:val="Sansinterligne"/>
        <w:ind w:left="1068"/>
        <w:rPr>
          <w:sz w:val="24"/>
          <w:szCs w:val="24"/>
        </w:rPr>
      </w:pPr>
      <w:r>
        <w:rPr>
          <w:b/>
          <w:sz w:val="24"/>
          <w:szCs w:val="24"/>
        </w:rPr>
        <w:t>1.4</w:t>
      </w:r>
      <w:r w:rsidR="004E2C4D">
        <w:rPr>
          <w:b/>
          <w:sz w:val="24"/>
          <w:szCs w:val="24"/>
        </w:rPr>
        <w:t xml:space="preserve"> </w:t>
      </w:r>
      <w:r w:rsidR="004E2C4D">
        <w:rPr>
          <w:sz w:val="24"/>
          <w:szCs w:val="24"/>
        </w:rPr>
        <w:t>A</w:t>
      </w:r>
      <w:r w:rsidR="004E2C4D" w:rsidRPr="004E2C4D">
        <w:rPr>
          <w:sz w:val="24"/>
          <w:szCs w:val="24"/>
        </w:rPr>
        <w:t xml:space="preserve"> l’aide de ces différentes informations et des annexes,</w:t>
      </w:r>
      <w:r w:rsidR="004E2C4D">
        <w:rPr>
          <w:b/>
          <w:sz w:val="24"/>
          <w:szCs w:val="24"/>
        </w:rPr>
        <w:t xml:space="preserve"> </w:t>
      </w:r>
      <w:r>
        <w:rPr>
          <w:b/>
          <w:sz w:val="24"/>
          <w:szCs w:val="24"/>
        </w:rPr>
        <w:t xml:space="preserve"> </w:t>
      </w:r>
      <w:r w:rsidR="004E2C4D">
        <w:rPr>
          <w:sz w:val="24"/>
          <w:szCs w:val="24"/>
        </w:rPr>
        <w:t>p</w:t>
      </w:r>
      <w:r w:rsidRPr="00E63EF2">
        <w:rPr>
          <w:sz w:val="24"/>
          <w:szCs w:val="24"/>
        </w:rPr>
        <w:t xml:space="preserve">résentez de façon synthétique les </w:t>
      </w:r>
      <w:r>
        <w:rPr>
          <w:sz w:val="24"/>
          <w:szCs w:val="24"/>
        </w:rPr>
        <w:t xml:space="preserve">caractéristiques </w:t>
      </w:r>
      <w:r w:rsidR="004E2C4D">
        <w:rPr>
          <w:sz w:val="24"/>
          <w:szCs w:val="24"/>
        </w:rPr>
        <w:t xml:space="preserve">et spécificités du </w:t>
      </w:r>
      <w:r w:rsidRPr="00E63EF2">
        <w:rPr>
          <w:sz w:val="24"/>
          <w:szCs w:val="24"/>
        </w:rPr>
        <w:t xml:space="preserve">portefeuille </w:t>
      </w:r>
      <w:r w:rsidR="004E2C4D">
        <w:rPr>
          <w:sz w:val="24"/>
          <w:szCs w:val="24"/>
        </w:rPr>
        <w:t>annonceurs de P</w:t>
      </w:r>
      <w:r w:rsidRPr="00E63EF2">
        <w:rPr>
          <w:sz w:val="24"/>
          <w:szCs w:val="24"/>
        </w:rPr>
        <w:t>ays du Nord</w:t>
      </w:r>
      <w:r>
        <w:rPr>
          <w:sz w:val="24"/>
          <w:szCs w:val="24"/>
        </w:rPr>
        <w:t xml:space="preserve">. </w:t>
      </w:r>
    </w:p>
    <w:p w:rsidR="00AD56A9" w:rsidRDefault="00AD56A9" w:rsidP="00AD56A9">
      <w:pPr>
        <w:pStyle w:val="Sansinterligne"/>
        <w:rPr>
          <w:sz w:val="24"/>
          <w:szCs w:val="24"/>
        </w:rPr>
      </w:pPr>
    </w:p>
    <w:p w:rsidR="004E2C4D" w:rsidRDefault="004E2C4D" w:rsidP="00AD56A9">
      <w:pPr>
        <w:pStyle w:val="Sansinterligne"/>
        <w:rPr>
          <w:sz w:val="24"/>
          <w:szCs w:val="24"/>
        </w:rPr>
      </w:pPr>
    </w:p>
    <w:p w:rsidR="00AD56A9" w:rsidRDefault="00AD56A9" w:rsidP="001D01EA">
      <w:pPr>
        <w:pStyle w:val="Sansinterligne"/>
        <w:rPr>
          <w:sz w:val="24"/>
          <w:szCs w:val="24"/>
        </w:rPr>
      </w:pPr>
    </w:p>
    <w:p w:rsidR="006446AF" w:rsidRDefault="006446AF" w:rsidP="001D01EA">
      <w:pPr>
        <w:pStyle w:val="Sansinterligne"/>
        <w:rPr>
          <w:sz w:val="24"/>
          <w:szCs w:val="24"/>
        </w:rPr>
      </w:pPr>
    </w:p>
    <w:p w:rsidR="006446AF" w:rsidRDefault="006446AF" w:rsidP="001D01EA">
      <w:pPr>
        <w:pStyle w:val="Sansinterligne"/>
        <w:rPr>
          <w:sz w:val="24"/>
          <w:szCs w:val="24"/>
        </w:rPr>
      </w:pPr>
    </w:p>
    <w:p w:rsidR="006446AF" w:rsidRDefault="006446AF" w:rsidP="001D01EA">
      <w:pPr>
        <w:pStyle w:val="Sansinterligne"/>
        <w:rPr>
          <w:sz w:val="24"/>
          <w:szCs w:val="24"/>
        </w:rPr>
      </w:pPr>
    </w:p>
    <w:p w:rsidR="004E2C4D" w:rsidRDefault="004E2C4D" w:rsidP="001D01EA">
      <w:pPr>
        <w:pStyle w:val="Sansinterligne"/>
        <w:rPr>
          <w:sz w:val="24"/>
          <w:szCs w:val="24"/>
        </w:rPr>
      </w:pPr>
    </w:p>
    <w:p w:rsidR="006446AF" w:rsidRDefault="006446AF" w:rsidP="001D01EA">
      <w:pPr>
        <w:pStyle w:val="Sansinterligne"/>
        <w:rPr>
          <w:sz w:val="24"/>
          <w:szCs w:val="24"/>
        </w:rPr>
      </w:pPr>
    </w:p>
    <w:p w:rsidR="009F7721" w:rsidRPr="000D2708" w:rsidRDefault="009F7721" w:rsidP="001D01EA">
      <w:pPr>
        <w:pStyle w:val="Sansinterligne"/>
        <w:rPr>
          <w:sz w:val="24"/>
          <w:szCs w:val="24"/>
        </w:rPr>
      </w:pPr>
    </w:p>
    <w:p w:rsidR="001D01EA" w:rsidRDefault="001D01EA" w:rsidP="00816C3F">
      <w:pPr>
        <w:pStyle w:val="Sansinterligne"/>
        <w:numPr>
          <w:ilvl w:val="0"/>
          <w:numId w:val="12"/>
        </w:numPr>
        <w:rPr>
          <w:b/>
          <w:sz w:val="28"/>
          <w:szCs w:val="28"/>
        </w:rPr>
      </w:pPr>
      <w:r w:rsidRPr="003F7A3C">
        <w:rPr>
          <w:b/>
          <w:sz w:val="28"/>
          <w:szCs w:val="28"/>
        </w:rPr>
        <w:lastRenderedPageBreak/>
        <w:t>Plan de prospection</w:t>
      </w:r>
    </w:p>
    <w:p w:rsidR="006446AF" w:rsidRPr="003F7A3C" w:rsidRDefault="006446AF" w:rsidP="006446AF">
      <w:pPr>
        <w:pStyle w:val="Sansinterligne"/>
        <w:ind w:left="720"/>
        <w:rPr>
          <w:b/>
          <w:sz w:val="28"/>
          <w:szCs w:val="28"/>
        </w:rPr>
      </w:pPr>
    </w:p>
    <w:p w:rsidR="00824B89" w:rsidRDefault="00824B89" w:rsidP="00824B89">
      <w:pPr>
        <w:pStyle w:val="Sansinterligne"/>
        <w:ind w:firstLine="708"/>
        <w:rPr>
          <w:sz w:val="24"/>
          <w:szCs w:val="24"/>
        </w:rPr>
      </w:pPr>
      <w:r>
        <w:rPr>
          <w:sz w:val="24"/>
          <w:szCs w:val="24"/>
        </w:rPr>
        <w:t xml:space="preserve">Tenant compte de votre analyse du portefeuille annonceurs, </w:t>
      </w:r>
      <w:r w:rsidR="0059196C">
        <w:rPr>
          <w:sz w:val="24"/>
          <w:szCs w:val="24"/>
        </w:rPr>
        <w:t>votre responsable</w:t>
      </w:r>
      <w:r w:rsidR="001D01EA" w:rsidRPr="000D2708">
        <w:rPr>
          <w:sz w:val="24"/>
          <w:szCs w:val="24"/>
        </w:rPr>
        <w:t xml:space="preserve"> </w:t>
      </w:r>
    </w:p>
    <w:p w:rsidR="00824B89" w:rsidRDefault="0059196C" w:rsidP="00824B89">
      <w:pPr>
        <w:pStyle w:val="Sansinterligne"/>
        <w:ind w:firstLine="708"/>
        <w:rPr>
          <w:sz w:val="24"/>
          <w:szCs w:val="24"/>
        </w:rPr>
      </w:pPr>
      <w:proofErr w:type="gramStart"/>
      <w:r>
        <w:rPr>
          <w:sz w:val="24"/>
          <w:szCs w:val="24"/>
        </w:rPr>
        <w:t>décide</w:t>
      </w:r>
      <w:proofErr w:type="gramEnd"/>
      <w:r>
        <w:rPr>
          <w:sz w:val="24"/>
          <w:szCs w:val="24"/>
        </w:rPr>
        <w:t xml:space="preserve"> de</w:t>
      </w:r>
      <w:r w:rsidR="009E2365">
        <w:rPr>
          <w:sz w:val="24"/>
          <w:szCs w:val="24"/>
        </w:rPr>
        <w:t xml:space="preserve"> développer le segment des entreprises </w:t>
      </w:r>
      <w:r w:rsidR="00EA66E6">
        <w:rPr>
          <w:sz w:val="24"/>
          <w:szCs w:val="24"/>
        </w:rPr>
        <w:t>de la région Nord-P</w:t>
      </w:r>
      <w:r w:rsidR="00C8565A">
        <w:rPr>
          <w:sz w:val="24"/>
          <w:szCs w:val="24"/>
        </w:rPr>
        <w:t xml:space="preserve">as de Calais  </w:t>
      </w:r>
    </w:p>
    <w:p w:rsidR="007248C4" w:rsidRDefault="009E2365" w:rsidP="00110EC6">
      <w:pPr>
        <w:pStyle w:val="Sansinterligne"/>
        <w:ind w:firstLine="708"/>
        <w:rPr>
          <w:sz w:val="24"/>
          <w:szCs w:val="24"/>
        </w:rPr>
      </w:pPr>
      <w:proofErr w:type="gramStart"/>
      <w:r>
        <w:rPr>
          <w:sz w:val="24"/>
          <w:szCs w:val="24"/>
        </w:rPr>
        <w:t>spécialisées</w:t>
      </w:r>
      <w:proofErr w:type="gramEnd"/>
      <w:r>
        <w:rPr>
          <w:sz w:val="24"/>
          <w:szCs w:val="24"/>
        </w:rPr>
        <w:t xml:space="preserve"> dans la fabrication de produits </w:t>
      </w:r>
      <w:r w:rsidR="007248C4">
        <w:rPr>
          <w:sz w:val="24"/>
          <w:szCs w:val="24"/>
        </w:rPr>
        <w:t xml:space="preserve">gastronomiques </w:t>
      </w:r>
      <w:r>
        <w:rPr>
          <w:sz w:val="24"/>
          <w:szCs w:val="24"/>
        </w:rPr>
        <w:t xml:space="preserve">régionaux. </w:t>
      </w:r>
      <w:r w:rsidR="00110EC6">
        <w:rPr>
          <w:sz w:val="24"/>
          <w:szCs w:val="24"/>
        </w:rPr>
        <w:t xml:space="preserve">Elle vous </w:t>
      </w:r>
    </w:p>
    <w:p w:rsidR="007248C4" w:rsidRDefault="00110EC6" w:rsidP="007248C4">
      <w:pPr>
        <w:pStyle w:val="Sansinterligne"/>
        <w:ind w:firstLine="708"/>
        <w:rPr>
          <w:sz w:val="24"/>
          <w:szCs w:val="24"/>
        </w:rPr>
      </w:pPr>
      <w:proofErr w:type="gramStart"/>
      <w:r>
        <w:rPr>
          <w:sz w:val="24"/>
          <w:szCs w:val="24"/>
        </w:rPr>
        <w:t>demande</w:t>
      </w:r>
      <w:proofErr w:type="gramEnd"/>
      <w:r>
        <w:rPr>
          <w:sz w:val="24"/>
          <w:szCs w:val="24"/>
        </w:rPr>
        <w:t xml:space="preserve"> de construire un fichier prospects et de lui proposer un plan de </w:t>
      </w:r>
    </w:p>
    <w:p w:rsidR="00A041EC" w:rsidRDefault="00110EC6" w:rsidP="007248C4">
      <w:pPr>
        <w:pStyle w:val="Sansinterligne"/>
        <w:ind w:firstLine="708"/>
        <w:rPr>
          <w:sz w:val="24"/>
          <w:szCs w:val="24"/>
        </w:rPr>
      </w:pPr>
      <w:r>
        <w:rPr>
          <w:sz w:val="24"/>
          <w:szCs w:val="24"/>
        </w:rPr>
        <w:t>prospection.</w:t>
      </w:r>
    </w:p>
    <w:p w:rsidR="009E2365" w:rsidRDefault="009E2365" w:rsidP="009E2365">
      <w:pPr>
        <w:pStyle w:val="Sansinterligne"/>
        <w:ind w:firstLine="708"/>
        <w:rPr>
          <w:sz w:val="24"/>
          <w:szCs w:val="24"/>
        </w:rPr>
      </w:pPr>
    </w:p>
    <w:p w:rsidR="00A041EC" w:rsidRDefault="00E50858" w:rsidP="00A041EC">
      <w:pPr>
        <w:pStyle w:val="Sansinterligne"/>
        <w:ind w:left="720"/>
        <w:rPr>
          <w:sz w:val="24"/>
          <w:szCs w:val="24"/>
        </w:rPr>
      </w:pPr>
      <w:r>
        <w:rPr>
          <w:b/>
          <w:sz w:val="24"/>
          <w:szCs w:val="24"/>
        </w:rPr>
        <w:t>3.1</w:t>
      </w:r>
      <w:r w:rsidR="00A041EC">
        <w:rPr>
          <w:sz w:val="24"/>
          <w:szCs w:val="24"/>
        </w:rPr>
        <w:t xml:space="preserve"> </w:t>
      </w:r>
      <w:r w:rsidR="00801A4D">
        <w:rPr>
          <w:sz w:val="24"/>
          <w:szCs w:val="24"/>
        </w:rPr>
        <w:t>Quelles sources d’information allez-vous utiliser pour</w:t>
      </w:r>
      <w:r w:rsidR="009E2365">
        <w:rPr>
          <w:sz w:val="24"/>
          <w:szCs w:val="24"/>
        </w:rPr>
        <w:t xml:space="preserve"> établir votre fichier prospects ?</w:t>
      </w:r>
    </w:p>
    <w:p w:rsidR="009E2365" w:rsidRDefault="009E2365" w:rsidP="00A041EC">
      <w:pPr>
        <w:pStyle w:val="Sansinterligne"/>
        <w:ind w:left="720"/>
        <w:rPr>
          <w:sz w:val="24"/>
          <w:szCs w:val="24"/>
        </w:rPr>
      </w:pPr>
    </w:p>
    <w:p w:rsidR="009E2365" w:rsidRDefault="00E50858" w:rsidP="00A041EC">
      <w:pPr>
        <w:pStyle w:val="Sansinterligne"/>
        <w:ind w:firstLine="708"/>
        <w:rPr>
          <w:sz w:val="24"/>
          <w:szCs w:val="24"/>
        </w:rPr>
      </w:pPr>
      <w:r>
        <w:rPr>
          <w:b/>
          <w:sz w:val="24"/>
          <w:szCs w:val="24"/>
        </w:rPr>
        <w:t>3.2</w:t>
      </w:r>
      <w:r w:rsidR="00A041EC" w:rsidRPr="00A041EC">
        <w:rPr>
          <w:b/>
          <w:sz w:val="24"/>
          <w:szCs w:val="24"/>
        </w:rPr>
        <w:t xml:space="preserve"> </w:t>
      </w:r>
      <w:r w:rsidR="009E2365" w:rsidRPr="009E2365">
        <w:rPr>
          <w:sz w:val="24"/>
          <w:szCs w:val="24"/>
        </w:rPr>
        <w:t>Vous avez obtenu un fichier prospects de 37 entreprises</w:t>
      </w:r>
      <w:r w:rsidR="009E2365">
        <w:rPr>
          <w:b/>
          <w:sz w:val="24"/>
          <w:szCs w:val="24"/>
        </w:rPr>
        <w:t xml:space="preserve">, </w:t>
      </w:r>
      <w:r w:rsidR="009E2365">
        <w:rPr>
          <w:sz w:val="24"/>
          <w:szCs w:val="24"/>
        </w:rPr>
        <w:t>proposez</w:t>
      </w:r>
      <w:r w:rsidR="003F7A3C">
        <w:rPr>
          <w:sz w:val="24"/>
          <w:szCs w:val="24"/>
        </w:rPr>
        <w:t xml:space="preserve"> un plan de </w:t>
      </w:r>
    </w:p>
    <w:p w:rsidR="00C8565A" w:rsidRDefault="003F7A3C" w:rsidP="00C8565A">
      <w:pPr>
        <w:pStyle w:val="Sansinterligne"/>
        <w:ind w:firstLine="708"/>
        <w:rPr>
          <w:sz w:val="24"/>
          <w:szCs w:val="24"/>
        </w:rPr>
      </w:pPr>
      <w:proofErr w:type="gramStart"/>
      <w:r>
        <w:rPr>
          <w:sz w:val="24"/>
          <w:szCs w:val="24"/>
        </w:rPr>
        <w:t>prospection</w:t>
      </w:r>
      <w:proofErr w:type="gramEnd"/>
      <w:r w:rsidR="00A041EC">
        <w:rPr>
          <w:sz w:val="24"/>
          <w:szCs w:val="24"/>
        </w:rPr>
        <w:t xml:space="preserve"> (cible, objectifs, moyens</w:t>
      </w:r>
      <w:r w:rsidR="007B1174">
        <w:rPr>
          <w:sz w:val="24"/>
          <w:szCs w:val="24"/>
        </w:rPr>
        <w:t>, budget</w:t>
      </w:r>
      <w:r w:rsidR="00A041EC">
        <w:rPr>
          <w:sz w:val="24"/>
          <w:szCs w:val="24"/>
        </w:rPr>
        <w:t>)</w:t>
      </w:r>
    </w:p>
    <w:p w:rsidR="004E2C4D" w:rsidRDefault="004E2C4D" w:rsidP="004E2C4D">
      <w:pPr>
        <w:pStyle w:val="Sansinterligne"/>
        <w:rPr>
          <w:sz w:val="24"/>
          <w:szCs w:val="24"/>
        </w:rPr>
      </w:pPr>
    </w:p>
    <w:p w:rsidR="006446AF" w:rsidRDefault="006446AF" w:rsidP="004E2C4D">
      <w:pPr>
        <w:pStyle w:val="Sansinterligne"/>
        <w:rPr>
          <w:sz w:val="24"/>
          <w:szCs w:val="24"/>
        </w:rPr>
      </w:pPr>
    </w:p>
    <w:p w:rsidR="006446AF" w:rsidRDefault="006446AF" w:rsidP="004E2C4D">
      <w:pPr>
        <w:pStyle w:val="Sansinterligne"/>
        <w:rPr>
          <w:sz w:val="24"/>
          <w:szCs w:val="24"/>
        </w:rPr>
      </w:pPr>
    </w:p>
    <w:p w:rsidR="006446AF" w:rsidRDefault="006446AF" w:rsidP="004E2C4D">
      <w:pPr>
        <w:pStyle w:val="Sansinterligne"/>
        <w:rPr>
          <w:sz w:val="24"/>
          <w:szCs w:val="24"/>
        </w:rPr>
      </w:pPr>
    </w:p>
    <w:p w:rsidR="00824B89" w:rsidRDefault="00824B89" w:rsidP="006446AF">
      <w:pPr>
        <w:pStyle w:val="Sansinterligne"/>
        <w:numPr>
          <w:ilvl w:val="0"/>
          <w:numId w:val="12"/>
        </w:numPr>
        <w:rPr>
          <w:b/>
          <w:sz w:val="28"/>
          <w:szCs w:val="28"/>
        </w:rPr>
      </w:pPr>
      <w:r w:rsidRPr="003F7A3C">
        <w:rPr>
          <w:b/>
          <w:sz w:val="28"/>
          <w:szCs w:val="28"/>
        </w:rPr>
        <w:t>Etude de satisfaction</w:t>
      </w:r>
    </w:p>
    <w:p w:rsidR="006446AF" w:rsidRPr="003F7A3C" w:rsidRDefault="006446AF" w:rsidP="006446AF">
      <w:pPr>
        <w:pStyle w:val="Sansinterligne"/>
        <w:ind w:left="720"/>
        <w:rPr>
          <w:b/>
          <w:sz w:val="28"/>
          <w:szCs w:val="28"/>
        </w:rPr>
      </w:pPr>
    </w:p>
    <w:p w:rsidR="00824B89" w:rsidRDefault="0059196C" w:rsidP="0059196C">
      <w:pPr>
        <w:pStyle w:val="Sansinterligne"/>
        <w:ind w:left="708"/>
        <w:rPr>
          <w:sz w:val="24"/>
          <w:szCs w:val="24"/>
        </w:rPr>
      </w:pPr>
      <w:r>
        <w:rPr>
          <w:sz w:val="24"/>
          <w:szCs w:val="24"/>
        </w:rPr>
        <w:t xml:space="preserve"> Parallèlement à votre prospection, votre responsable souhaite fidéliser les annonceurs actuels et améliorer les services proposés par la régie. Elle vous demande donc de mettre en place une étude de satisfaction auprès des annonceurs actuels afin de mieux connaître leur perception de la régie.</w:t>
      </w:r>
    </w:p>
    <w:p w:rsidR="00824B89" w:rsidRDefault="00824B89" w:rsidP="00824B89">
      <w:pPr>
        <w:pStyle w:val="Sansinterligne"/>
        <w:rPr>
          <w:sz w:val="24"/>
          <w:szCs w:val="24"/>
        </w:rPr>
      </w:pPr>
    </w:p>
    <w:p w:rsidR="00824B89" w:rsidRDefault="00824B89" w:rsidP="00824B89">
      <w:pPr>
        <w:pStyle w:val="Sansinterligne"/>
        <w:ind w:left="1068"/>
        <w:rPr>
          <w:sz w:val="24"/>
          <w:szCs w:val="24"/>
        </w:rPr>
      </w:pPr>
      <w:r>
        <w:rPr>
          <w:b/>
          <w:sz w:val="24"/>
          <w:szCs w:val="24"/>
        </w:rPr>
        <w:t>2.1</w:t>
      </w:r>
      <w:r>
        <w:rPr>
          <w:sz w:val="24"/>
          <w:szCs w:val="24"/>
        </w:rPr>
        <w:t xml:space="preserve"> </w:t>
      </w:r>
      <w:r w:rsidR="00801A4D">
        <w:rPr>
          <w:sz w:val="24"/>
          <w:szCs w:val="24"/>
        </w:rPr>
        <w:t>Quels</w:t>
      </w:r>
      <w:r>
        <w:rPr>
          <w:sz w:val="24"/>
          <w:szCs w:val="24"/>
        </w:rPr>
        <w:t xml:space="preserve"> caractéristiques</w:t>
      </w:r>
      <w:r w:rsidR="0059196C">
        <w:rPr>
          <w:sz w:val="24"/>
          <w:szCs w:val="24"/>
        </w:rPr>
        <w:t xml:space="preserve"> et services </w:t>
      </w:r>
      <w:r>
        <w:rPr>
          <w:sz w:val="24"/>
          <w:szCs w:val="24"/>
        </w:rPr>
        <w:t xml:space="preserve">de la régie </w:t>
      </w:r>
      <w:r w:rsidR="00801A4D">
        <w:rPr>
          <w:sz w:val="24"/>
          <w:szCs w:val="24"/>
        </w:rPr>
        <w:t>est-il intéressant d’</w:t>
      </w:r>
      <w:r>
        <w:rPr>
          <w:sz w:val="24"/>
          <w:szCs w:val="24"/>
        </w:rPr>
        <w:t>évaluer</w:t>
      </w:r>
      <w:r w:rsidR="00801A4D">
        <w:rPr>
          <w:sz w:val="24"/>
          <w:szCs w:val="24"/>
        </w:rPr>
        <w:t> ?</w:t>
      </w:r>
    </w:p>
    <w:p w:rsidR="00801A4D" w:rsidRDefault="00801A4D" w:rsidP="00824B89">
      <w:pPr>
        <w:pStyle w:val="Sansinterligne"/>
        <w:ind w:left="1068"/>
        <w:rPr>
          <w:sz w:val="24"/>
          <w:szCs w:val="24"/>
        </w:rPr>
      </w:pPr>
    </w:p>
    <w:p w:rsidR="00824B89" w:rsidRPr="000D2708" w:rsidRDefault="00824B89" w:rsidP="00824B89">
      <w:pPr>
        <w:pStyle w:val="Sansinterligne"/>
        <w:ind w:left="1068"/>
        <w:rPr>
          <w:sz w:val="24"/>
          <w:szCs w:val="24"/>
        </w:rPr>
      </w:pPr>
      <w:r w:rsidRPr="00E50858">
        <w:rPr>
          <w:b/>
          <w:sz w:val="24"/>
          <w:szCs w:val="24"/>
        </w:rPr>
        <w:t>2.2</w:t>
      </w:r>
      <w:r>
        <w:rPr>
          <w:sz w:val="24"/>
          <w:szCs w:val="24"/>
        </w:rPr>
        <w:t xml:space="preserve"> Proposez une méthodologie pour mener à bien cette étude de satisfaction. </w:t>
      </w:r>
    </w:p>
    <w:p w:rsidR="004E2C4D" w:rsidRDefault="004E2C4D" w:rsidP="004E2C4D">
      <w:pPr>
        <w:pStyle w:val="Sansinterligne"/>
        <w:rPr>
          <w:sz w:val="24"/>
          <w:szCs w:val="24"/>
        </w:rPr>
      </w:pPr>
    </w:p>
    <w:p w:rsidR="004E2C4D" w:rsidRDefault="004E2C4D" w:rsidP="004E2C4D">
      <w:pPr>
        <w:pStyle w:val="Sansinterligne"/>
        <w:rPr>
          <w:sz w:val="24"/>
          <w:szCs w:val="24"/>
        </w:rPr>
      </w:pPr>
    </w:p>
    <w:p w:rsidR="006446AF" w:rsidRDefault="006446AF" w:rsidP="004E2C4D">
      <w:pPr>
        <w:pStyle w:val="Sansinterligne"/>
        <w:rPr>
          <w:sz w:val="24"/>
          <w:szCs w:val="24"/>
        </w:rPr>
      </w:pPr>
    </w:p>
    <w:p w:rsidR="006446AF" w:rsidRDefault="006446AF" w:rsidP="004E2C4D">
      <w:pPr>
        <w:pStyle w:val="Sansinterligne"/>
        <w:rPr>
          <w:sz w:val="24"/>
          <w:szCs w:val="24"/>
        </w:rPr>
      </w:pPr>
    </w:p>
    <w:p w:rsidR="006446AF" w:rsidRDefault="006446AF" w:rsidP="004E2C4D">
      <w:pPr>
        <w:pStyle w:val="Sansinterligne"/>
        <w:rPr>
          <w:sz w:val="24"/>
          <w:szCs w:val="24"/>
        </w:rPr>
      </w:pPr>
    </w:p>
    <w:p w:rsidR="006446AF" w:rsidRDefault="006446AF" w:rsidP="004E2C4D">
      <w:pPr>
        <w:pStyle w:val="Sansinterligne"/>
        <w:rPr>
          <w:sz w:val="24"/>
          <w:szCs w:val="24"/>
        </w:rPr>
      </w:pPr>
    </w:p>
    <w:p w:rsidR="006446AF" w:rsidRPr="006446AF" w:rsidRDefault="006446AF" w:rsidP="006446AF">
      <w:pPr>
        <w:pStyle w:val="Textbody"/>
        <w:spacing w:after="62" w:line="240" w:lineRule="auto"/>
        <w:rPr>
          <w:rFonts w:ascii="Times New Roman" w:hAnsi="Times New Roman"/>
          <w:sz w:val="24"/>
          <w:szCs w:val="24"/>
        </w:rPr>
      </w:pPr>
      <w:r w:rsidRPr="006446AF">
        <w:rPr>
          <w:rFonts w:ascii="Times New Roman" w:hAnsi="Times New Roman"/>
          <w:sz w:val="24"/>
          <w:szCs w:val="24"/>
        </w:rPr>
        <w:t xml:space="preserve">Annexe 1 : Le groupe </w:t>
      </w:r>
      <w:proofErr w:type="spellStart"/>
      <w:r w:rsidRPr="006446AF">
        <w:rPr>
          <w:rFonts w:ascii="Times New Roman" w:hAnsi="Times New Roman"/>
          <w:sz w:val="24"/>
          <w:szCs w:val="24"/>
        </w:rPr>
        <w:t>Normédia</w:t>
      </w:r>
      <w:proofErr w:type="spellEnd"/>
      <w:r w:rsidRPr="006446AF">
        <w:rPr>
          <w:rFonts w:ascii="Times New Roman" w:hAnsi="Times New Roman"/>
          <w:sz w:val="24"/>
          <w:szCs w:val="24"/>
        </w:rPr>
        <w:t xml:space="preserve">                                  </w:t>
      </w:r>
      <w:r w:rsidRPr="006446AF">
        <w:rPr>
          <w:rFonts w:ascii="Times New Roman" w:hAnsi="Times New Roman"/>
          <w:sz w:val="24"/>
          <w:szCs w:val="24"/>
        </w:rPr>
        <w:tab/>
      </w:r>
      <w:r w:rsidRPr="006446AF">
        <w:rPr>
          <w:rFonts w:ascii="Times New Roman" w:hAnsi="Times New Roman"/>
          <w:sz w:val="24"/>
          <w:szCs w:val="24"/>
        </w:rPr>
        <w:tab/>
      </w:r>
    </w:p>
    <w:p w:rsidR="006446AF" w:rsidRPr="006446AF" w:rsidRDefault="006446AF" w:rsidP="006446AF">
      <w:pPr>
        <w:pStyle w:val="Textbody"/>
        <w:spacing w:after="62" w:line="240" w:lineRule="auto"/>
        <w:rPr>
          <w:rFonts w:ascii="Times New Roman" w:hAnsi="Times New Roman"/>
          <w:sz w:val="24"/>
          <w:szCs w:val="24"/>
        </w:rPr>
      </w:pPr>
      <w:r w:rsidRPr="006446AF">
        <w:rPr>
          <w:rFonts w:ascii="Times New Roman" w:hAnsi="Times New Roman"/>
          <w:sz w:val="24"/>
          <w:szCs w:val="24"/>
        </w:rPr>
        <w:t>Annexe 2 : Le magazine Pays du Nord                            </w:t>
      </w:r>
      <w:r w:rsidRPr="006446AF">
        <w:rPr>
          <w:rFonts w:ascii="Times New Roman" w:hAnsi="Times New Roman"/>
          <w:sz w:val="24"/>
          <w:szCs w:val="24"/>
        </w:rPr>
        <w:tab/>
      </w:r>
      <w:r w:rsidRPr="006446AF">
        <w:rPr>
          <w:rFonts w:ascii="Times New Roman" w:hAnsi="Times New Roman"/>
          <w:sz w:val="24"/>
          <w:szCs w:val="24"/>
        </w:rPr>
        <w:tab/>
      </w:r>
    </w:p>
    <w:p w:rsidR="006446AF" w:rsidRPr="006446AF" w:rsidRDefault="00110EC6" w:rsidP="006446AF">
      <w:pPr>
        <w:pStyle w:val="Textbody"/>
        <w:spacing w:after="62" w:line="240" w:lineRule="auto"/>
        <w:rPr>
          <w:rFonts w:ascii="Times New Roman" w:hAnsi="Times New Roman"/>
          <w:sz w:val="24"/>
          <w:szCs w:val="24"/>
        </w:rPr>
      </w:pPr>
      <w:r>
        <w:rPr>
          <w:rFonts w:ascii="Times New Roman" w:hAnsi="Times New Roman"/>
          <w:sz w:val="24"/>
          <w:szCs w:val="24"/>
        </w:rPr>
        <w:t>Annexe 3 : L</w:t>
      </w:r>
      <w:r w:rsidR="006446AF" w:rsidRPr="006446AF">
        <w:rPr>
          <w:rFonts w:ascii="Times New Roman" w:hAnsi="Times New Roman"/>
          <w:sz w:val="24"/>
          <w:szCs w:val="24"/>
        </w:rPr>
        <w:t>es trois dernières couvertures de pays du Nord       </w:t>
      </w:r>
      <w:r w:rsidR="006446AF" w:rsidRPr="006446AF">
        <w:rPr>
          <w:rFonts w:ascii="Times New Roman" w:hAnsi="Times New Roman"/>
          <w:sz w:val="24"/>
          <w:szCs w:val="24"/>
        </w:rPr>
        <w:tab/>
        <w:t> </w:t>
      </w:r>
    </w:p>
    <w:p w:rsidR="006446AF" w:rsidRPr="006446AF" w:rsidRDefault="006446AF" w:rsidP="006446AF">
      <w:pPr>
        <w:pStyle w:val="Textbody"/>
        <w:spacing w:after="62" w:line="240" w:lineRule="auto"/>
        <w:rPr>
          <w:rFonts w:ascii="Times New Roman" w:hAnsi="Times New Roman"/>
          <w:sz w:val="24"/>
          <w:szCs w:val="24"/>
        </w:rPr>
      </w:pPr>
      <w:r w:rsidRPr="006446AF">
        <w:rPr>
          <w:rFonts w:ascii="Times New Roman" w:hAnsi="Times New Roman"/>
          <w:sz w:val="24"/>
          <w:szCs w:val="24"/>
        </w:rPr>
        <w:t>Annexe 4 : Quelques exemples de publicité</w:t>
      </w:r>
      <w:r w:rsidRPr="006446AF">
        <w:rPr>
          <w:rFonts w:ascii="Times New Roman" w:hAnsi="Times New Roman"/>
          <w:sz w:val="24"/>
          <w:szCs w:val="24"/>
        </w:rPr>
        <w:tab/>
      </w:r>
      <w:r w:rsidRPr="006446AF">
        <w:rPr>
          <w:rFonts w:ascii="Times New Roman" w:hAnsi="Times New Roman"/>
          <w:sz w:val="24"/>
          <w:szCs w:val="24"/>
        </w:rPr>
        <w:tab/>
      </w:r>
      <w:r w:rsidRPr="006446AF">
        <w:rPr>
          <w:rFonts w:ascii="Times New Roman" w:hAnsi="Times New Roman"/>
          <w:sz w:val="24"/>
          <w:szCs w:val="24"/>
        </w:rPr>
        <w:tab/>
      </w:r>
    </w:p>
    <w:p w:rsidR="006446AF" w:rsidRDefault="006446AF" w:rsidP="006446AF">
      <w:pPr>
        <w:pStyle w:val="Textbody"/>
        <w:spacing w:after="62" w:line="240" w:lineRule="auto"/>
        <w:rPr>
          <w:rFonts w:ascii="Times New Roman" w:hAnsi="Times New Roman"/>
        </w:rPr>
      </w:pPr>
      <w:r w:rsidRPr="006446AF">
        <w:rPr>
          <w:rFonts w:ascii="Times New Roman" w:hAnsi="Times New Roman"/>
          <w:sz w:val="24"/>
          <w:szCs w:val="24"/>
        </w:rPr>
        <w:t>Annexe 5 : Récapitulatif des achats d’espaces 2010</w:t>
      </w:r>
      <w:r>
        <w:rPr>
          <w:rFonts w:ascii="Times New Roman" w:hAnsi="Times New Roman"/>
        </w:rPr>
        <w:t>                  </w:t>
      </w:r>
      <w:r>
        <w:rPr>
          <w:rFonts w:ascii="Times New Roman" w:hAnsi="Times New Roman"/>
        </w:rPr>
        <w:tab/>
        <w:t> </w:t>
      </w:r>
    </w:p>
    <w:p w:rsidR="004E2C4D" w:rsidRDefault="004E2C4D" w:rsidP="004E2C4D">
      <w:pPr>
        <w:pStyle w:val="Sansinterligne"/>
        <w:rPr>
          <w:sz w:val="24"/>
          <w:szCs w:val="24"/>
        </w:rPr>
      </w:pPr>
    </w:p>
    <w:p w:rsidR="006446AF" w:rsidRDefault="006446AF" w:rsidP="004E2C4D">
      <w:pPr>
        <w:pStyle w:val="Sansinterligne"/>
        <w:rPr>
          <w:sz w:val="24"/>
          <w:szCs w:val="24"/>
        </w:rPr>
      </w:pPr>
    </w:p>
    <w:p w:rsidR="006446AF" w:rsidRDefault="006446AF" w:rsidP="004E2C4D">
      <w:pPr>
        <w:pStyle w:val="Sansinterligne"/>
        <w:rPr>
          <w:sz w:val="24"/>
          <w:szCs w:val="24"/>
        </w:rPr>
      </w:pPr>
    </w:p>
    <w:p w:rsidR="006446AF" w:rsidRDefault="006446AF" w:rsidP="004E2C4D">
      <w:pPr>
        <w:pStyle w:val="Sansinterligne"/>
        <w:rPr>
          <w:sz w:val="24"/>
          <w:szCs w:val="24"/>
        </w:rPr>
      </w:pPr>
    </w:p>
    <w:p w:rsidR="006446AF" w:rsidRDefault="006446AF" w:rsidP="004E2C4D">
      <w:pPr>
        <w:pStyle w:val="Sansinterligne"/>
        <w:rPr>
          <w:sz w:val="24"/>
          <w:szCs w:val="24"/>
        </w:rPr>
      </w:pPr>
    </w:p>
    <w:p w:rsidR="006446AF" w:rsidRDefault="006446AF" w:rsidP="004E2C4D">
      <w:pPr>
        <w:pStyle w:val="Sansinterligne"/>
        <w:rPr>
          <w:sz w:val="24"/>
          <w:szCs w:val="24"/>
        </w:rPr>
      </w:pPr>
    </w:p>
    <w:p w:rsidR="006446AF" w:rsidRDefault="006446AF" w:rsidP="004E2C4D">
      <w:pPr>
        <w:pStyle w:val="Sansinterligne"/>
        <w:rPr>
          <w:sz w:val="24"/>
          <w:szCs w:val="24"/>
        </w:rPr>
      </w:pPr>
    </w:p>
    <w:p w:rsidR="006446AF" w:rsidRDefault="006446AF" w:rsidP="004E2C4D">
      <w:pPr>
        <w:pStyle w:val="Sansinterligne"/>
        <w:rPr>
          <w:sz w:val="24"/>
          <w:szCs w:val="24"/>
        </w:rPr>
      </w:pPr>
    </w:p>
    <w:p w:rsidR="0009175B" w:rsidRDefault="0009175B" w:rsidP="004E2C4D">
      <w:pPr>
        <w:pStyle w:val="Sansinterligne"/>
        <w:rPr>
          <w:sz w:val="24"/>
          <w:szCs w:val="24"/>
        </w:rPr>
      </w:pPr>
    </w:p>
    <w:p w:rsidR="00D379D5" w:rsidRPr="00C8565A" w:rsidRDefault="001D01EA" w:rsidP="004E2C4D">
      <w:pPr>
        <w:pStyle w:val="Sansinterligne"/>
        <w:rPr>
          <w:sz w:val="24"/>
          <w:szCs w:val="24"/>
        </w:rPr>
      </w:pPr>
      <w:r w:rsidRPr="00B1341F">
        <w:rPr>
          <w:b/>
          <w:sz w:val="32"/>
          <w:szCs w:val="32"/>
        </w:rPr>
        <w:t xml:space="preserve">Annexe 1 : </w:t>
      </w:r>
      <w:r w:rsidR="00D379D5" w:rsidRPr="00B1341F">
        <w:rPr>
          <w:b/>
          <w:sz w:val="32"/>
          <w:szCs w:val="32"/>
        </w:rPr>
        <w:t>LE GROUPE NORMEDIA</w:t>
      </w:r>
      <w:r w:rsidR="00B1341F">
        <w:rPr>
          <w:b/>
          <w:sz w:val="32"/>
          <w:szCs w:val="32"/>
        </w:rPr>
        <w:t xml:space="preserve"> (extrait du site internet)</w:t>
      </w:r>
    </w:p>
    <w:p w:rsidR="00B1341F" w:rsidRPr="000D2708" w:rsidRDefault="00B1341F" w:rsidP="00D379D5">
      <w:pPr>
        <w:pStyle w:val="Sansinterligne"/>
        <w:rPr>
          <w:b/>
          <w:sz w:val="24"/>
          <w:szCs w:val="24"/>
          <w:u w:val="single"/>
        </w:rPr>
      </w:pPr>
    </w:p>
    <w:p w:rsidR="00B1341F" w:rsidRDefault="00D379D5" w:rsidP="00D379D5">
      <w:pPr>
        <w:pStyle w:val="Sansinterligne"/>
        <w:rPr>
          <w:rFonts w:eastAsia="Times New Roman" w:cs="Arial"/>
          <w:sz w:val="24"/>
          <w:szCs w:val="24"/>
          <w:lang w:eastAsia="fr-FR"/>
        </w:rPr>
      </w:pPr>
      <w:proofErr w:type="spellStart"/>
      <w:r w:rsidRPr="000D2708">
        <w:rPr>
          <w:rFonts w:eastAsia="Times New Roman" w:cs="Arial"/>
          <w:sz w:val="24"/>
          <w:szCs w:val="24"/>
          <w:lang w:eastAsia="fr-FR"/>
        </w:rPr>
        <w:t>Normédia</w:t>
      </w:r>
      <w:proofErr w:type="spellEnd"/>
      <w:r w:rsidRPr="000D2708">
        <w:rPr>
          <w:rFonts w:eastAsia="Times New Roman" w:cs="Arial"/>
          <w:sz w:val="24"/>
          <w:szCs w:val="24"/>
          <w:lang w:eastAsia="fr-FR"/>
        </w:rPr>
        <w:t xml:space="preserve"> conçoit et réalise tous vos projets de communication imprimés, événementiels ou multimédia.</w:t>
      </w:r>
      <w:r w:rsidRPr="000D2708">
        <w:rPr>
          <w:rFonts w:eastAsia="Times New Roman" w:cs="Arial"/>
          <w:sz w:val="24"/>
          <w:szCs w:val="24"/>
          <w:lang w:eastAsia="fr-FR"/>
        </w:rPr>
        <w:br/>
      </w:r>
      <w:r w:rsidRPr="000D2708">
        <w:rPr>
          <w:rFonts w:eastAsia="Times New Roman" w:cs="Arial"/>
          <w:sz w:val="24"/>
          <w:szCs w:val="24"/>
          <w:lang w:eastAsia="fr-FR"/>
        </w:rPr>
        <w:br/>
        <w:t xml:space="preserve">De l'analyse des besoins, de l'étude marketing au suivi de la fabrication en passant par le conseil en stratégie de communication, la création, la direction artistique, l'exécution et la déclinaison web, </w:t>
      </w:r>
      <w:proofErr w:type="spellStart"/>
      <w:r w:rsidRPr="000D2708">
        <w:rPr>
          <w:rFonts w:eastAsia="Times New Roman" w:cs="Arial"/>
          <w:sz w:val="24"/>
          <w:szCs w:val="24"/>
          <w:lang w:eastAsia="fr-FR"/>
        </w:rPr>
        <w:t>Normedia</w:t>
      </w:r>
      <w:proofErr w:type="spellEnd"/>
      <w:r w:rsidRPr="000D2708">
        <w:rPr>
          <w:rFonts w:eastAsia="Times New Roman" w:cs="Arial"/>
          <w:sz w:val="24"/>
          <w:szCs w:val="24"/>
          <w:lang w:eastAsia="fr-FR"/>
        </w:rPr>
        <w:t xml:space="preserve"> est présent sur tous les domaines de communication :</w:t>
      </w:r>
    </w:p>
    <w:p w:rsidR="00B1341F" w:rsidRDefault="00D379D5" w:rsidP="00D379D5">
      <w:pPr>
        <w:pStyle w:val="Sansinterligne"/>
        <w:rPr>
          <w:rFonts w:eastAsia="Times New Roman" w:cs="Arial"/>
          <w:sz w:val="24"/>
          <w:szCs w:val="24"/>
          <w:lang w:eastAsia="fr-FR"/>
        </w:rPr>
      </w:pPr>
      <w:r w:rsidRPr="000D2708">
        <w:rPr>
          <w:rFonts w:eastAsia="Times New Roman" w:cs="Arial"/>
          <w:sz w:val="24"/>
          <w:szCs w:val="24"/>
          <w:lang w:eastAsia="fr-FR"/>
        </w:rPr>
        <w:br/>
        <w:t>- Conseil/Stratégie</w:t>
      </w:r>
    </w:p>
    <w:p w:rsidR="00B1341F" w:rsidRDefault="00D379D5" w:rsidP="00D379D5">
      <w:pPr>
        <w:pStyle w:val="Sansinterligne"/>
        <w:rPr>
          <w:rFonts w:eastAsia="Times New Roman" w:cs="Arial"/>
          <w:sz w:val="24"/>
          <w:szCs w:val="24"/>
          <w:lang w:eastAsia="fr-FR"/>
        </w:rPr>
      </w:pPr>
      <w:r w:rsidRPr="000D2708">
        <w:rPr>
          <w:rFonts w:eastAsia="Times New Roman" w:cs="Arial"/>
          <w:sz w:val="24"/>
          <w:szCs w:val="24"/>
          <w:lang w:eastAsia="fr-FR"/>
        </w:rPr>
        <w:br/>
        <w:t>- Web : refonte, évolution, création de sites web, intranet et extranet</w:t>
      </w:r>
    </w:p>
    <w:p w:rsidR="00B1341F" w:rsidRDefault="00D379D5" w:rsidP="00D379D5">
      <w:pPr>
        <w:pStyle w:val="Sansinterligne"/>
        <w:rPr>
          <w:rFonts w:eastAsia="Times New Roman" w:cs="Arial"/>
          <w:sz w:val="24"/>
          <w:szCs w:val="24"/>
          <w:lang w:eastAsia="fr-FR"/>
        </w:rPr>
      </w:pPr>
      <w:r w:rsidRPr="000D2708">
        <w:rPr>
          <w:rFonts w:eastAsia="Times New Roman" w:cs="Arial"/>
          <w:sz w:val="24"/>
          <w:szCs w:val="24"/>
          <w:lang w:eastAsia="fr-FR"/>
        </w:rPr>
        <w:br/>
        <w:t>- Édition : supports de communication (plaquette, journaux, dossiers de presse,...)</w:t>
      </w:r>
    </w:p>
    <w:p w:rsidR="00B1341F" w:rsidRDefault="00D379D5" w:rsidP="00D379D5">
      <w:pPr>
        <w:pStyle w:val="Sansinterligne"/>
        <w:rPr>
          <w:rFonts w:eastAsia="Times New Roman" w:cs="Arial"/>
          <w:sz w:val="24"/>
          <w:szCs w:val="24"/>
          <w:lang w:eastAsia="fr-FR"/>
        </w:rPr>
      </w:pPr>
      <w:r w:rsidRPr="000D2708">
        <w:rPr>
          <w:rFonts w:eastAsia="Times New Roman" w:cs="Arial"/>
          <w:sz w:val="24"/>
          <w:szCs w:val="24"/>
          <w:lang w:eastAsia="fr-FR"/>
        </w:rPr>
        <w:br/>
        <w:t>- Création graphique : identité visuelle / rédactionnelle</w:t>
      </w:r>
    </w:p>
    <w:p w:rsidR="00B1341F" w:rsidRDefault="00D379D5" w:rsidP="00D379D5">
      <w:pPr>
        <w:pStyle w:val="Sansinterligne"/>
        <w:rPr>
          <w:rFonts w:eastAsia="Times New Roman" w:cs="Arial"/>
          <w:sz w:val="24"/>
          <w:szCs w:val="24"/>
          <w:lang w:eastAsia="fr-FR"/>
        </w:rPr>
      </w:pPr>
      <w:r w:rsidRPr="000D2708">
        <w:rPr>
          <w:rFonts w:eastAsia="Times New Roman" w:cs="Arial"/>
          <w:sz w:val="24"/>
          <w:szCs w:val="24"/>
          <w:lang w:eastAsia="fr-FR"/>
        </w:rPr>
        <w:br/>
        <w:t>- Événementiel</w:t>
      </w:r>
    </w:p>
    <w:p w:rsidR="00B1341F" w:rsidRDefault="00D379D5" w:rsidP="00D379D5">
      <w:pPr>
        <w:pStyle w:val="Sansinterligne"/>
        <w:rPr>
          <w:rFonts w:eastAsia="Times New Roman" w:cs="Arial"/>
          <w:sz w:val="24"/>
          <w:szCs w:val="24"/>
          <w:lang w:eastAsia="fr-FR"/>
        </w:rPr>
      </w:pPr>
      <w:r w:rsidRPr="000D2708">
        <w:rPr>
          <w:rFonts w:eastAsia="Times New Roman" w:cs="Arial"/>
          <w:sz w:val="24"/>
          <w:szCs w:val="24"/>
          <w:lang w:eastAsia="fr-FR"/>
        </w:rPr>
        <w:br/>
        <w:t>- Relations presse &amp; publiques</w:t>
      </w:r>
    </w:p>
    <w:p w:rsidR="00B1341F" w:rsidRDefault="00D379D5" w:rsidP="00D379D5">
      <w:pPr>
        <w:pStyle w:val="Sansinterligne"/>
        <w:rPr>
          <w:rFonts w:eastAsia="Times New Roman" w:cs="Arial"/>
          <w:sz w:val="24"/>
          <w:szCs w:val="24"/>
          <w:lang w:eastAsia="fr-FR"/>
        </w:rPr>
      </w:pPr>
      <w:r w:rsidRPr="000D2708">
        <w:rPr>
          <w:rFonts w:eastAsia="Times New Roman" w:cs="Arial"/>
          <w:sz w:val="24"/>
          <w:szCs w:val="24"/>
          <w:lang w:eastAsia="fr-FR"/>
        </w:rPr>
        <w:br/>
        <w:t xml:space="preserve">- Régie publicitaire pour magazines </w:t>
      </w:r>
      <w:r w:rsidRPr="000D2708">
        <w:rPr>
          <w:rFonts w:eastAsia="Times New Roman" w:cs="Arial"/>
          <w:sz w:val="24"/>
          <w:szCs w:val="24"/>
          <w:lang w:eastAsia="fr-FR"/>
        </w:rPr>
        <w:br/>
      </w:r>
      <w:r w:rsidRPr="000D2708">
        <w:rPr>
          <w:rFonts w:eastAsia="Times New Roman" w:cs="Arial"/>
          <w:sz w:val="24"/>
          <w:szCs w:val="24"/>
          <w:lang w:eastAsia="fr-FR"/>
        </w:rPr>
        <w:br/>
      </w:r>
      <w:r w:rsidRPr="00B1341F">
        <w:rPr>
          <w:rFonts w:eastAsia="Times New Roman" w:cs="Arial"/>
          <w:b/>
          <w:sz w:val="24"/>
          <w:szCs w:val="24"/>
          <w:lang w:eastAsia="fr-FR"/>
        </w:rPr>
        <w:t>Les références</w:t>
      </w:r>
      <w:r w:rsidRPr="000D2708">
        <w:rPr>
          <w:rFonts w:eastAsia="Times New Roman" w:cs="Arial"/>
          <w:sz w:val="24"/>
          <w:szCs w:val="24"/>
          <w:lang w:eastAsia="fr-FR"/>
        </w:rPr>
        <w:t> :</w:t>
      </w:r>
    </w:p>
    <w:p w:rsidR="00D379D5" w:rsidRPr="000D2708" w:rsidRDefault="00D379D5" w:rsidP="00D379D5">
      <w:pPr>
        <w:pStyle w:val="Sansinterligne"/>
        <w:rPr>
          <w:rFonts w:eastAsia="Times New Roman" w:cs="Arial"/>
          <w:sz w:val="24"/>
          <w:szCs w:val="24"/>
          <w:lang w:eastAsia="fr-FR"/>
        </w:rPr>
      </w:pPr>
      <w:r w:rsidRPr="000D2708">
        <w:rPr>
          <w:rFonts w:eastAsia="Times New Roman" w:cs="Arial"/>
          <w:sz w:val="24"/>
          <w:szCs w:val="24"/>
          <w:lang w:eastAsia="fr-FR"/>
        </w:rPr>
        <w:br/>
      </w:r>
      <w:proofErr w:type="spellStart"/>
      <w:r w:rsidRPr="000D2708">
        <w:rPr>
          <w:rFonts w:eastAsia="Times New Roman" w:cs="Arial"/>
          <w:sz w:val="24"/>
          <w:szCs w:val="24"/>
          <w:lang w:eastAsia="fr-FR"/>
        </w:rPr>
        <w:t>Dalkia</w:t>
      </w:r>
      <w:proofErr w:type="spellEnd"/>
      <w:r w:rsidRPr="000D2708">
        <w:rPr>
          <w:rFonts w:eastAsia="Times New Roman" w:cs="Arial"/>
          <w:sz w:val="24"/>
          <w:szCs w:val="24"/>
          <w:lang w:eastAsia="fr-FR"/>
        </w:rPr>
        <w:t xml:space="preserve">, Pays du Nord, CCI International, Pays de Normandie, MM Diffusion, </w:t>
      </w:r>
      <w:proofErr w:type="spellStart"/>
      <w:r w:rsidRPr="000D2708">
        <w:rPr>
          <w:rFonts w:eastAsia="Times New Roman" w:cs="Arial"/>
          <w:sz w:val="24"/>
          <w:szCs w:val="24"/>
          <w:lang w:eastAsia="fr-FR"/>
        </w:rPr>
        <w:t>Polytech'Lille</w:t>
      </w:r>
      <w:proofErr w:type="spellEnd"/>
      <w:r w:rsidRPr="000D2708">
        <w:rPr>
          <w:rFonts w:eastAsia="Times New Roman" w:cs="Arial"/>
          <w:sz w:val="24"/>
          <w:szCs w:val="24"/>
          <w:lang w:eastAsia="fr-FR"/>
        </w:rPr>
        <w:t xml:space="preserve">, Les Gîtes de France, Crédit Agricole Nord, EDF-GDF, France Telecom Mobiles, Comité Départemental de Tourisme Nord, Pôle </w:t>
      </w:r>
      <w:proofErr w:type="spellStart"/>
      <w:r w:rsidRPr="000D2708">
        <w:rPr>
          <w:rFonts w:eastAsia="Times New Roman" w:cs="Arial"/>
          <w:sz w:val="24"/>
          <w:szCs w:val="24"/>
          <w:lang w:eastAsia="fr-FR"/>
        </w:rPr>
        <w:t>Aquimer</w:t>
      </w:r>
      <w:proofErr w:type="spellEnd"/>
      <w:r w:rsidRPr="000D2708">
        <w:rPr>
          <w:rFonts w:eastAsia="Times New Roman" w:cs="Arial"/>
          <w:sz w:val="24"/>
          <w:szCs w:val="24"/>
          <w:lang w:eastAsia="fr-FR"/>
        </w:rPr>
        <w:t xml:space="preserve">, .... </w:t>
      </w:r>
    </w:p>
    <w:p w:rsidR="00D379D5" w:rsidRDefault="00D379D5" w:rsidP="0099109D">
      <w:pPr>
        <w:rPr>
          <w:sz w:val="24"/>
          <w:szCs w:val="24"/>
        </w:rPr>
      </w:pPr>
    </w:p>
    <w:p w:rsidR="00B1341F" w:rsidRDefault="00B1341F" w:rsidP="0099109D">
      <w:pPr>
        <w:rPr>
          <w:sz w:val="24"/>
          <w:szCs w:val="24"/>
        </w:rPr>
      </w:pPr>
    </w:p>
    <w:p w:rsidR="006446AF" w:rsidRDefault="006446AF" w:rsidP="0099109D">
      <w:pPr>
        <w:rPr>
          <w:sz w:val="24"/>
          <w:szCs w:val="24"/>
        </w:rPr>
      </w:pPr>
    </w:p>
    <w:p w:rsidR="006446AF" w:rsidRDefault="006446AF" w:rsidP="0099109D">
      <w:pPr>
        <w:rPr>
          <w:sz w:val="24"/>
          <w:szCs w:val="24"/>
        </w:rPr>
      </w:pPr>
    </w:p>
    <w:p w:rsidR="006446AF" w:rsidRDefault="006446AF" w:rsidP="0099109D">
      <w:pPr>
        <w:rPr>
          <w:sz w:val="24"/>
          <w:szCs w:val="24"/>
        </w:rPr>
      </w:pPr>
    </w:p>
    <w:p w:rsidR="006446AF" w:rsidRDefault="006446AF" w:rsidP="0099109D">
      <w:pPr>
        <w:rPr>
          <w:sz w:val="24"/>
          <w:szCs w:val="24"/>
        </w:rPr>
      </w:pPr>
    </w:p>
    <w:p w:rsidR="006446AF" w:rsidRDefault="006446AF" w:rsidP="0099109D">
      <w:pPr>
        <w:rPr>
          <w:sz w:val="24"/>
          <w:szCs w:val="24"/>
        </w:rPr>
      </w:pPr>
    </w:p>
    <w:p w:rsidR="006446AF" w:rsidRDefault="006446AF" w:rsidP="0099109D">
      <w:pPr>
        <w:rPr>
          <w:sz w:val="24"/>
          <w:szCs w:val="24"/>
        </w:rPr>
      </w:pPr>
    </w:p>
    <w:p w:rsidR="006446AF" w:rsidRDefault="006446AF" w:rsidP="0099109D">
      <w:pPr>
        <w:rPr>
          <w:sz w:val="24"/>
          <w:szCs w:val="24"/>
        </w:rPr>
      </w:pPr>
    </w:p>
    <w:p w:rsidR="006446AF" w:rsidRDefault="006446AF" w:rsidP="0099109D">
      <w:pPr>
        <w:rPr>
          <w:sz w:val="24"/>
          <w:szCs w:val="24"/>
        </w:rPr>
      </w:pPr>
    </w:p>
    <w:p w:rsidR="0059196C" w:rsidRDefault="0059196C" w:rsidP="0099109D">
      <w:pPr>
        <w:spacing w:after="0" w:line="240" w:lineRule="auto"/>
        <w:rPr>
          <w:sz w:val="24"/>
          <w:szCs w:val="24"/>
        </w:rPr>
      </w:pPr>
    </w:p>
    <w:p w:rsidR="0099109D" w:rsidRPr="00B1341F" w:rsidRDefault="001D01EA" w:rsidP="0099109D">
      <w:pPr>
        <w:spacing w:after="0" w:line="240" w:lineRule="auto"/>
        <w:rPr>
          <w:rFonts w:eastAsia="Times New Roman" w:cs="Times New Roman"/>
          <w:b/>
          <w:sz w:val="32"/>
          <w:szCs w:val="32"/>
          <w:u w:val="single"/>
          <w:lang w:eastAsia="fr-FR"/>
        </w:rPr>
      </w:pPr>
      <w:r w:rsidRPr="00B1341F">
        <w:rPr>
          <w:rFonts w:eastAsia="Times New Roman" w:cs="Times New Roman"/>
          <w:b/>
          <w:sz w:val="32"/>
          <w:szCs w:val="32"/>
          <w:u w:val="single"/>
          <w:lang w:eastAsia="fr-FR"/>
        </w:rPr>
        <w:t xml:space="preserve">Annexe 2 : </w:t>
      </w:r>
      <w:r w:rsidR="00D379D5" w:rsidRPr="00B1341F">
        <w:rPr>
          <w:rFonts w:eastAsia="Times New Roman" w:cs="Times New Roman"/>
          <w:b/>
          <w:sz w:val="32"/>
          <w:szCs w:val="32"/>
          <w:u w:val="single"/>
          <w:lang w:eastAsia="fr-FR"/>
        </w:rPr>
        <w:t>L</w:t>
      </w:r>
      <w:r w:rsidR="006C0974">
        <w:rPr>
          <w:rFonts w:eastAsia="Times New Roman" w:cs="Times New Roman"/>
          <w:b/>
          <w:sz w:val="32"/>
          <w:szCs w:val="32"/>
          <w:u w:val="single"/>
          <w:lang w:eastAsia="fr-FR"/>
        </w:rPr>
        <w:t>e magazine</w:t>
      </w:r>
      <w:r w:rsidR="00D379D5" w:rsidRPr="00B1341F">
        <w:rPr>
          <w:rFonts w:eastAsia="Times New Roman" w:cs="Times New Roman"/>
          <w:b/>
          <w:sz w:val="32"/>
          <w:szCs w:val="32"/>
          <w:u w:val="single"/>
          <w:lang w:eastAsia="fr-FR"/>
        </w:rPr>
        <w:t xml:space="preserve"> PAYS DU NORD</w:t>
      </w:r>
    </w:p>
    <w:p w:rsidR="00B1341F" w:rsidRDefault="00B1341F" w:rsidP="0099109D">
      <w:pPr>
        <w:spacing w:after="0" w:line="240" w:lineRule="auto"/>
        <w:rPr>
          <w:rFonts w:eastAsia="Times New Roman" w:cs="Times New Roman"/>
          <w:b/>
          <w:u w:val="single"/>
          <w:lang w:eastAsia="fr-FR"/>
        </w:rPr>
      </w:pPr>
    </w:p>
    <w:p w:rsidR="00B1341F" w:rsidRPr="0099109D" w:rsidRDefault="00B1341F" w:rsidP="0099109D">
      <w:pPr>
        <w:spacing w:after="0" w:line="240" w:lineRule="auto"/>
        <w:rPr>
          <w:rFonts w:eastAsia="Times New Roman" w:cs="Times New Roman"/>
          <w:b/>
          <w:u w:val="single"/>
          <w:lang w:eastAsia="fr-FR"/>
        </w:rPr>
      </w:pPr>
    </w:p>
    <w:p w:rsidR="0099109D" w:rsidRDefault="001D01EA" w:rsidP="0099109D">
      <w:pPr>
        <w:spacing w:after="0" w:line="240" w:lineRule="auto"/>
        <w:rPr>
          <w:rFonts w:eastAsia="Times New Roman" w:cs="Times New Roman"/>
          <w:sz w:val="24"/>
          <w:szCs w:val="24"/>
          <w:lang w:eastAsia="fr-FR"/>
        </w:rPr>
      </w:pPr>
      <w:r w:rsidRPr="000D2708">
        <w:rPr>
          <w:rFonts w:eastAsia="Times New Roman" w:cs="Times New Roman"/>
          <w:b/>
          <w:bCs/>
          <w:sz w:val="24"/>
          <w:szCs w:val="24"/>
          <w:lang w:eastAsia="fr-FR"/>
        </w:rPr>
        <w:t>L</w:t>
      </w:r>
      <w:r w:rsidR="0099109D" w:rsidRPr="000D2708">
        <w:rPr>
          <w:rFonts w:eastAsia="Times New Roman" w:cs="Times New Roman"/>
          <w:b/>
          <w:bCs/>
          <w:sz w:val="24"/>
          <w:szCs w:val="24"/>
          <w:lang w:eastAsia="fr-FR"/>
        </w:rPr>
        <w:t>e magazine qui défend fièrement les couleurs de ses régions</w:t>
      </w:r>
      <w:r w:rsidR="0099109D" w:rsidRPr="000D2708">
        <w:rPr>
          <w:rFonts w:eastAsia="Times New Roman" w:cs="Times New Roman"/>
          <w:sz w:val="24"/>
          <w:szCs w:val="24"/>
          <w:lang w:eastAsia="fr-FR"/>
        </w:rPr>
        <w:t xml:space="preserve"> </w:t>
      </w:r>
      <w:r w:rsidR="0099109D" w:rsidRPr="0099109D">
        <w:rPr>
          <w:rFonts w:eastAsia="Times New Roman" w:cs="Times New Roman"/>
          <w:sz w:val="24"/>
          <w:szCs w:val="24"/>
          <w:lang w:eastAsia="fr-FR"/>
        </w:rPr>
        <w:br/>
      </w:r>
      <w:r w:rsidR="0099109D" w:rsidRPr="000D2708">
        <w:rPr>
          <w:rFonts w:eastAsia="Times New Roman" w:cs="Times New Roman"/>
          <w:sz w:val="24"/>
          <w:szCs w:val="24"/>
          <w:lang w:eastAsia="fr-FR"/>
        </w:rPr>
        <w:t xml:space="preserve">Depuis plus d'une décennie maintenant, </w:t>
      </w:r>
      <w:r w:rsidR="0099109D" w:rsidRPr="000D2708">
        <w:rPr>
          <w:rFonts w:eastAsia="Times New Roman" w:cs="Times New Roman"/>
          <w:b/>
          <w:bCs/>
          <w:sz w:val="24"/>
          <w:szCs w:val="24"/>
          <w:lang w:eastAsia="fr-FR"/>
        </w:rPr>
        <w:t>Pays du Nord</w:t>
      </w:r>
      <w:r w:rsidR="0099109D" w:rsidRPr="000D2708">
        <w:rPr>
          <w:rFonts w:eastAsia="Times New Roman" w:cs="Times New Roman"/>
          <w:sz w:val="24"/>
          <w:szCs w:val="24"/>
          <w:lang w:eastAsia="fr-FR"/>
        </w:rPr>
        <w:t xml:space="preserve"> s'est imposé dans le paysage médiatique et dans le cœur de ses lecteurs par </w:t>
      </w:r>
      <w:r w:rsidR="0099109D" w:rsidRPr="000D2708">
        <w:rPr>
          <w:rFonts w:eastAsia="Times New Roman" w:cs="Times New Roman"/>
          <w:b/>
          <w:bCs/>
          <w:sz w:val="24"/>
          <w:szCs w:val="24"/>
          <w:lang w:eastAsia="fr-FR"/>
        </w:rPr>
        <w:t>la qualité de ses reportages</w:t>
      </w:r>
      <w:r w:rsidR="0099109D" w:rsidRPr="000D2708">
        <w:rPr>
          <w:rFonts w:eastAsia="Times New Roman" w:cs="Times New Roman"/>
          <w:sz w:val="24"/>
          <w:szCs w:val="24"/>
          <w:lang w:eastAsia="fr-FR"/>
        </w:rPr>
        <w:t xml:space="preserve"> et </w:t>
      </w:r>
      <w:r w:rsidR="0099109D" w:rsidRPr="000D2708">
        <w:rPr>
          <w:rFonts w:eastAsia="Times New Roman" w:cs="Times New Roman"/>
          <w:b/>
          <w:bCs/>
          <w:sz w:val="24"/>
          <w:szCs w:val="24"/>
          <w:lang w:eastAsia="fr-FR"/>
        </w:rPr>
        <w:t>son regard sur les régions au nord de Paris</w:t>
      </w:r>
      <w:r w:rsidR="0099109D" w:rsidRPr="000D2708">
        <w:rPr>
          <w:rFonts w:eastAsia="Times New Roman" w:cs="Times New Roman"/>
          <w:sz w:val="24"/>
          <w:szCs w:val="24"/>
          <w:lang w:eastAsia="fr-FR"/>
        </w:rPr>
        <w:t xml:space="preserve">. </w:t>
      </w:r>
      <w:r w:rsidR="0099109D" w:rsidRPr="0099109D">
        <w:rPr>
          <w:rFonts w:eastAsia="Times New Roman" w:cs="Times New Roman"/>
          <w:sz w:val="24"/>
          <w:szCs w:val="24"/>
          <w:lang w:eastAsia="fr-FR"/>
        </w:rPr>
        <w:br/>
      </w:r>
    </w:p>
    <w:p w:rsidR="00B1341F" w:rsidRPr="0099109D" w:rsidRDefault="00B1341F" w:rsidP="0099109D">
      <w:pPr>
        <w:spacing w:after="0" w:line="240" w:lineRule="auto"/>
        <w:rPr>
          <w:rFonts w:eastAsia="Times New Roman" w:cs="Times New Roman"/>
          <w:sz w:val="24"/>
          <w:szCs w:val="24"/>
          <w:lang w:eastAsia="fr-FR"/>
        </w:rPr>
      </w:pPr>
    </w:p>
    <w:p w:rsidR="0099109D" w:rsidRPr="0099109D" w:rsidRDefault="0099109D" w:rsidP="0099109D">
      <w:pPr>
        <w:spacing w:after="0" w:line="240" w:lineRule="auto"/>
        <w:rPr>
          <w:rFonts w:eastAsia="Times New Roman" w:cs="Times New Roman"/>
          <w:sz w:val="24"/>
          <w:szCs w:val="24"/>
          <w:lang w:eastAsia="fr-FR"/>
        </w:rPr>
      </w:pPr>
      <w:r w:rsidRPr="000D2708">
        <w:rPr>
          <w:rFonts w:eastAsia="Times New Roman" w:cs="Times New Roman"/>
          <w:b/>
          <w:bCs/>
          <w:sz w:val="24"/>
          <w:szCs w:val="24"/>
          <w:lang w:eastAsia="fr-FR"/>
        </w:rPr>
        <w:t>Découverte</w:t>
      </w:r>
      <w:r w:rsidRPr="0099109D">
        <w:rPr>
          <w:rFonts w:eastAsia="Times New Roman" w:cs="Times New Roman"/>
          <w:sz w:val="24"/>
          <w:szCs w:val="24"/>
          <w:lang w:eastAsia="fr-FR"/>
        </w:rPr>
        <w:t xml:space="preserve"> </w:t>
      </w:r>
    </w:p>
    <w:p w:rsidR="00D379D5" w:rsidRPr="000D2708" w:rsidRDefault="0099109D" w:rsidP="0099109D">
      <w:pPr>
        <w:spacing w:after="0" w:line="240" w:lineRule="auto"/>
        <w:rPr>
          <w:rFonts w:eastAsia="Times New Roman" w:cs="Times New Roman"/>
          <w:sz w:val="24"/>
          <w:szCs w:val="24"/>
          <w:lang w:eastAsia="fr-FR"/>
        </w:rPr>
      </w:pPr>
      <w:r w:rsidRPr="000D2708">
        <w:rPr>
          <w:rFonts w:eastAsia="Times New Roman" w:cs="Times New Roman"/>
          <w:sz w:val="24"/>
          <w:szCs w:val="24"/>
          <w:lang w:eastAsia="fr-FR"/>
        </w:rPr>
        <w:t xml:space="preserve">Outil de découverte pour ses habitants, Pays du Nord a accumulé </w:t>
      </w:r>
      <w:r w:rsidRPr="000D2708">
        <w:rPr>
          <w:rFonts w:eastAsia="Times New Roman" w:cs="Times New Roman"/>
          <w:b/>
          <w:bCs/>
          <w:sz w:val="24"/>
          <w:szCs w:val="24"/>
          <w:lang w:eastAsia="fr-FR"/>
        </w:rPr>
        <w:t>une véritable base de données de référence</w:t>
      </w:r>
      <w:r w:rsidRPr="000D2708">
        <w:rPr>
          <w:rFonts w:eastAsia="Times New Roman" w:cs="Times New Roman"/>
          <w:sz w:val="24"/>
          <w:szCs w:val="24"/>
          <w:lang w:eastAsia="fr-FR"/>
        </w:rPr>
        <w:t xml:space="preserve">, au fil de </w:t>
      </w:r>
      <w:r w:rsidRPr="000D2708">
        <w:rPr>
          <w:rFonts w:eastAsia="Times New Roman" w:cs="Times New Roman"/>
          <w:b/>
          <w:bCs/>
          <w:sz w:val="24"/>
          <w:szCs w:val="24"/>
          <w:lang w:eastAsia="fr-FR"/>
        </w:rPr>
        <w:t>reportages variés</w:t>
      </w:r>
      <w:r w:rsidRPr="000D2708">
        <w:rPr>
          <w:rFonts w:eastAsia="Times New Roman" w:cs="Times New Roman"/>
          <w:sz w:val="24"/>
          <w:szCs w:val="24"/>
          <w:lang w:eastAsia="fr-FR"/>
        </w:rPr>
        <w:t xml:space="preserve">, esthétiques et abordant diverses thématiques en profondeur. </w:t>
      </w:r>
      <w:r w:rsidRPr="0099109D">
        <w:rPr>
          <w:rFonts w:eastAsia="Times New Roman" w:cs="Times New Roman"/>
          <w:sz w:val="24"/>
          <w:szCs w:val="24"/>
          <w:lang w:eastAsia="fr-FR"/>
        </w:rPr>
        <w:br/>
      </w:r>
      <w:r w:rsidRPr="000D2708">
        <w:rPr>
          <w:rFonts w:eastAsia="Times New Roman" w:cs="Times New Roman"/>
          <w:b/>
          <w:bCs/>
          <w:sz w:val="24"/>
          <w:szCs w:val="24"/>
          <w:lang w:eastAsia="fr-FR"/>
        </w:rPr>
        <w:t>Lien affectif pour les nombreux "expatriés", Pays du Nord</w:t>
      </w:r>
      <w:r w:rsidRPr="000D2708">
        <w:rPr>
          <w:rFonts w:eastAsia="Times New Roman" w:cs="Times New Roman"/>
          <w:sz w:val="24"/>
          <w:szCs w:val="24"/>
          <w:lang w:eastAsia="fr-FR"/>
        </w:rPr>
        <w:t xml:space="preserve"> offre aux Chtis, aux Picards et aux Belges qui ont quitté leur terre d'origine, la possibilité de garder un ancrage dans leur région, d'en suivre les évolutions, d'en découvrir les nombreux acteurs.</w:t>
      </w:r>
    </w:p>
    <w:p w:rsidR="00D379D5" w:rsidRDefault="00D379D5" w:rsidP="0099109D">
      <w:pPr>
        <w:spacing w:after="0" w:line="240" w:lineRule="auto"/>
        <w:rPr>
          <w:rFonts w:eastAsia="Times New Roman" w:cs="Times New Roman"/>
          <w:sz w:val="24"/>
          <w:szCs w:val="24"/>
          <w:lang w:eastAsia="fr-FR"/>
        </w:rPr>
      </w:pPr>
    </w:p>
    <w:p w:rsidR="00B1341F" w:rsidRPr="000D2708" w:rsidRDefault="00B1341F" w:rsidP="0099109D">
      <w:pPr>
        <w:spacing w:after="0" w:line="240" w:lineRule="auto"/>
        <w:rPr>
          <w:rFonts w:eastAsia="Times New Roman" w:cs="Times New Roman"/>
          <w:sz w:val="24"/>
          <w:szCs w:val="24"/>
          <w:lang w:eastAsia="fr-FR"/>
        </w:rPr>
      </w:pPr>
    </w:p>
    <w:p w:rsidR="00D379D5" w:rsidRDefault="00D379D5" w:rsidP="00D379D5">
      <w:pPr>
        <w:spacing w:after="0" w:line="240" w:lineRule="auto"/>
        <w:rPr>
          <w:rFonts w:eastAsia="Times New Roman" w:cs="Times New Roman"/>
          <w:sz w:val="24"/>
          <w:szCs w:val="24"/>
          <w:lang w:eastAsia="fr-FR"/>
        </w:rPr>
      </w:pPr>
      <w:r w:rsidRPr="000D2708">
        <w:rPr>
          <w:rFonts w:eastAsia="Times New Roman" w:cs="Times New Roman"/>
          <w:sz w:val="24"/>
          <w:szCs w:val="24"/>
          <w:lang w:eastAsia="fr-FR"/>
        </w:rPr>
        <w:t xml:space="preserve">Le magazine est entièrement réalisé à Lille par le groupe nordiste </w:t>
      </w:r>
      <w:proofErr w:type="spellStart"/>
      <w:r w:rsidRPr="000D2708">
        <w:rPr>
          <w:rFonts w:eastAsia="Times New Roman" w:cs="Times New Roman"/>
          <w:b/>
          <w:bCs/>
          <w:sz w:val="24"/>
          <w:szCs w:val="24"/>
          <w:lang w:eastAsia="fr-FR"/>
        </w:rPr>
        <w:t>Normédia</w:t>
      </w:r>
      <w:proofErr w:type="spellEnd"/>
      <w:r w:rsidRPr="000D2708">
        <w:rPr>
          <w:rFonts w:eastAsia="Times New Roman" w:cs="Times New Roman"/>
          <w:sz w:val="24"/>
          <w:szCs w:val="24"/>
          <w:lang w:eastAsia="fr-FR"/>
        </w:rPr>
        <w:t xml:space="preserve">, tout comme </w:t>
      </w:r>
      <w:r w:rsidRPr="000D2708">
        <w:rPr>
          <w:rFonts w:eastAsia="Times New Roman" w:cs="Times New Roman"/>
          <w:b/>
          <w:bCs/>
          <w:sz w:val="24"/>
          <w:szCs w:val="24"/>
          <w:lang w:eastAsia="fr-FR"/>
        </w:rPr>
        <w:t>Pays de Normandie</w:t>
      </w:r>
      <w:r w:rsidRPr="000D2708">
        <w:rPr>
          <w:rFonts w:eastAsia="Times New Roman" w:cs="Times New Roman"/>
          <w:sz w:val="24"/>
          <w:szCs w:val="24"/>
          <w:lang w:eastAsia="fr-FR"/>
        </w:rPr>
        <w:t xml:space="preserve">, magazine équivalent pour la Normandie. </w:t>
      </w:r>
      <w:r w:rsidRPr="000D2708">
        <w:rPr>
          <w:rFonts w:eastAsia="Times New Roman" w:cs="Times New Roman"/>
          <w:sz w:val="24"/>
          <w:szCs w:val="24"/>
          <w:lang w:eastAsia="fr-FR"/>
        </w:rPr>
        <w:br/>
      </w:r>
    </w:p>
    <w:p w:rsidR="00B1341F" w:rsidRPr="0099109D" w:rsidRDefault="00B1341F" w:rsidP="00D379D5">
      <w:pPr>
        <w:spacing w:after="0" w:line="240" w:lineRule="auto"/>
        <w:rPr>
          <w:rFonts w:eastAsia="Times New Roman" w:cs="Times New Roman"/>
          <w:sz w:val="24"/>
          <w:szCs w:val="24"/>
          <w:lang w:eastAsia="fr-FR"/>
        </w:rPr>
      </w:pPr>
    </w:p>
    <w:p w:rsidR="00D379D5" w:rsidRPr="0099109D" w:rsidRDefault="00D379D5" w:rsidP="00D379D5">
      <w:pPr>
        <w:spacing w:after="0" w:line="240" w:lineRule="auto"/>
        <w:rPr>
          <w:rFonts w:eastAsia="Times New Roman" w:cs="Times New Roman"/>
          <w:sz w:val="24"/>
          <w:szCs w:val="24"/>
          <w:lang w:eastAsia="fr-FR"/>
        </w:rPr>
      </w:pPr>
      <w:r w:rsidRPr="000D2708">
        <w:rPr>
          <w:rFonts w:eastAsia="Times New Roman" w:cs="Times New Roman"/>
          <w:b/>
          <w:bCs/>
          <w:sz w:val="24"/>
          <w:szCs w:val="24"/>
          <w:lang w:eastAsia="fr-FR"/>
        </w:rPr>
        <w:t>Diffusion</w:t>
      </w:r>
      <w:r w:rsidRPr="0099109D">
        <w:rPr>
          <w:rFonts w:eastAsia="Times New Roman" w:cs="Times New Roman"/>
          <w:sz w:val="24"/>
          <w:szCs w:val="24"/>
          <w:lang w:eastAsia="fr-FR"/>
        </w:rPr>
        <w:t xml:space="preserve"> </w:t>
      </w:r>
    </w:p>
    <w:p w:rsidR="00D379D5" w:rsidRDefault="00D379D5" w:rsidP="00D379D5">
      <w:pPr>
        <w:spacing w:after="0" w:line="240" w:lineRule="auto"/>
        <w:rPr>
          <w:rFonts w:eastAsia="Times New Roman" w:cs="Times New Roman"/>
          <w:sz w:val="24"/>
          <w:szCs w:val="24"/>
          <w:lang w:eastAsia="fr-FR"/>
        </w:rPr>
      </w:pPr>
      <w:r w:rsidRPr="000D2708">
        <w:rPr>
          <w:rFonts w:eastAsia="Times New Roman" w:cs="Times New Roman"/>
          <w:sz w:val="24"/>
          <w:szCs w:val="24"/>
          <w:lang w:eastAsia="fr-FR"/>
        </w:rPr>
        <w:t xml:space="preserve">Depuis ses débuts, </w:t>
      </w:r>
      <w:r w:rsidRPr="000D2708">
        <w:rPr>
          <w:rFonts w:eastAsia="Times New Roman" w:cs="Times New Roman"/>
          <w:b/>
          <w:bCs/>
          <w:sz w:val="24"/>
          <w:szCs w:val="24"/>
          <w:lang w:eastAsia="fr-FR"/>
        </w:rPr>
        <w:t>Pays du Nord</w:t>
      </w:r>
      <w:r w:rsidRPr="000D2708">
        <w:rPr>
          <w:rFonts w:eastAsia="Times New Roman" w:cs="Times New Roman"/>
          <w:sz w:val="24"/>
          <w:szCs w:val="24"/>
          <w:lang w:eastAsia="fr-FR"/>
        </w:rPr>
        <w:t xml:space="preserve"> a une diffusion nationale, comme les autres magazines appartenant à la catégorie dite "presse du territoire" présents en kiosques (Bourgogne Magazine, Massif Central Magazine, En Alsace…), mais ses ventes sont réalisées essentiellement sur sa zone rédactionnelle (Nord-Pas de Calais, Picardie et Belgique) et en région parisienne. </w:t>
      </w:r>
      <w:r w:rsidRPr="000D2708">
        <w:rPr>
          <w:rFonts w:eastAsia="Times New Roman" w:cs="Times New Roman"/>
          <w:sz w:val="24"/>
          <w:szCs w:val="24"/>
          <w:lang w:eastAsia="fr-FR"/>
        </w:rPr>
        <w:br/>
      </w:r>
    </w:p>
    <w:p w:rsidR="00B1341F" w:rsidRPr="0099109D" w:rsidRDefault="00B1341F" w:rsidP="00D379D5">
      <w:pPr>
        <w:spacing w:after="0" w:line="240" w:lineRule="auto"/>
        <w:rPr>
          <w:rFonts w:eastAsia="Times New Roman" w:cs="Times New Roman"/>
          <w:sz w:val="24"/>
          <w:szCs w:val="24"/>
          <w:lang w:eastAsia="fr-FR"/>
        </w:rPr>
      </w:pPr>
    </w:p>
    <w:p w:rsidR="00D379D5" w:rsidRPr="0099109D" w:rsidRDefault="00D379D5" w:rsidP="00D379D5">
      <w:pPr>
        <w:spacing w:after="0" w:line="240" w:lineRule="auto"/>
        <w:rPr>
          <w:rFonts w:eastAsia="Times New Roman" w:cs="Times New Roman"/>
          <w:sz w:val="24"/>
          <w:szCs w:val="24"/>
          <w:lang w:eastAsia="fr-FR"/>
        </w:rPr>
      </w:pPr>
      <w:r w:rsidRPr="000D2708">
        <w:rPr>
          <w:rFonts w:eastAsia="Times New Roman" w:cs="Times New Roman"/>
          <w:b/>
          <w:bCs/>
          <w:sz w:val="24"/>
          <w:szCs w:val="24"/>
          <w:lang w:eastAsia="fr-FR"/>
        </w:rPr>
        <w:t>Périodicité</w:t>
      </w:r>
      <w:r w:rsidRPr="0099109D">
        <w:rPr>
          <w:rFonts w:eastAsia="Times New Roman" w:cs="Times New Roman"/>
          <w:sz w:val="24"/>
          <w:szCs w:val="24"/>
          <w:lang w:eastAsia="fr-FR"/>
        </w:rPr>
        <w:t xml:space="preserve"> </w:t>
      </w:r>
    </w:p>
    <w:p w:rsidR="0099109D" w:rsidRDefault="00D379D5" w:rsidP="00D379D5">
      <w:pPr>
        <w:spacing w:after="0" w:line="240" w:lineRule="auto"/>
        <w:rPr>
          <w:rFonts w:eastAsia="Times New Roman" w:cs="Times New Roman"/>
          <w:sz w:val="24"/>
          <w:szCs w:val="24"/>
          <w:lang w:eastAsia="fr-FR"/>
        </w:rPr>
      </w:pPr>
      <w:r w:rsidRPr="000D2708">
        <w:rPr>
          <w:rFonts w:eastAsia="Times New Roman" w:cs="Times New Roman"/>
          <w:b/>
          <w:bCs/>
          <w:sz w:val="24"/>
          <w:szCs w:val="24"/>
          <w:lang w:eastAsia="fr-FR"/>
        </w:rPr>
        <w:t>Pays du Nord</w:t>
      </w:r>
      <w:r w:rsidRPr="000D2708">
        <w:rPr>
          <w:rFonts w:eastAsia="Times New Roman" w:cs="Times New Roman"/>
          <w:sz w:val="24"/>
          <w:szCs w:val="24"/>
          <w:lang w:eastAsia="fr-FR"/>
        </w:rPr>
        <w:t xml:space="preserve"> est un bimestriel</w:t>
      </w:r>
      <w:r w:rsidR="001D01EA" w:rsidRPr="000D2708">
        <w:rPr>
          <w:rFonts w:eastAsia="Times New Roman" w:cs="Times New Roman"/>
          <w:sz w:val="24"/>
          <w:szCs w:val="24"/>
          <w:lang w:eastAsia="fr-FR"/>
        </w:rPr>
        <w:t xml:space="preserve"> + 2 hors série par an</w:t>
      </w:r>
      <w:r w:rsidRPr="000D2708">
        <w:rPr>
          <w:rFonts w:eastAsia="Times New Roman" w:cs="Times New Roman"/>
          <w:sz w:val="24"/>
          <w:szCs w:val="24"/>
          <w:lang w:eastAsia="fr-FR"/>
        </w:rPr>
        <w:t xml:space="preserve">. </w:t>
      </w:r>
      <w:r w:rsidR="001D01EA" w:rsidRPr="000D2708">
        <w:rPr>
          <w:rFonts w:eastAsia="Times New Roman" w:cs="Times New Roman"/>
          <w:sz w:val="24"/>
          <w:szCs w:val="24"/>
          <w:lang w:eastAsia="fr-FR"/>
        </w:rPr>
        <w:t>Distribution en Kiosque.</w:t>
      </w:r>
      <w:r w:rsidR="0099109D" w:rsidRPr="0099109D">
        <w:rPr>
          <w:rFonts w:eastAsia="Times New Roman" w:cs="Times New Roman"/>
          <w:sz w:val="24"/>
          <w:szCs w:val="24"/>
          <w:lang w:eastAsia="fr-FR"/>
        </w:rPr>
        <w:br/>
      </w:r>
    </w:p>
    <w:p w:rsidR="00B1341F" w:rsidRDefault="00B1341F" w:rsidP="00D379D5">
      <w:pPr>
        <w:spacing w:after="0" w:line="240" w:lineRule="auto"/>
        <w:rPr>
          <w:rFonts w:eastAsia="Times New Roman" w:cs="Times New Roman"/>
          <w:sz w:val="24"/>
          <w:szCs w:val="24"/>
          <w:lang w:eastAsia="fr-FR"/>
        </w:rPr>
      </w:pPr>
    </w:p>
    <w:p w:rsidR="00B1341F" w:rsidRDefault="00B1341F" w:rsidP="00D379D5">
      <w:pPr>
        <w:spacing w:after="0" w:line="240" w:lineRule="auto"/>
        <w:rPr>
          <w:rFonts w:eastAsia="Times New Roman" w:cs="Times New Roman"/>
          <w:sz w:val="24"/>
          <w:szCs w:val="24"/>
          <w:lang w:eastAsia="fr-FR"/>
        </w:rPr>
      </w:pPr>
    </w:p>
    <w:p w:rsidR="00B1341F" w:rsidRDefault="00B1341F" w:rsidP="00D379D5">
      <w:pPr>
        <w:spacing w:after="0" w:line="240" w:lineRule="auto"/>
        <w:rPr>
          <w:rFonts w:eastAsia="Times New Roman" w:cs="Times New Roman"/>
          <w:sz w:val="24"/>
          <w:szCs w:val="24"/>
          <w:lang w:eastAsia="fr-FR"/>
        </w:rPr>
      </w:pPr>
    </w:p>
    <w:p w:rsidR="00B1341F" w:rsidRDefault="00B1341F" w:rsidP="00D379D5">
      <w:pPr>
        <w:spacing w:after="0" w:line="240" w:lineRule="auto"/>
        <w:rPr>
          <w:rFonts w:eastAsia="Times New Roman" w:cs="Times New Roman"/>
          <w:sz w:val="24"/>
          <w:szCs w:val="24"/>
          <w:lang w:eastAsia="fr-FR"/>
        </w:rPr>
      </w:pPr>
    </w:p>
    <w:p w:rsidR="00B1341F" w:rsidRDefault="00B1341F" w:rsidP="00D379D5">
      <w:pPr>
        <w:spacing w:after="0" w:line="240" w:lineRule="auto"/>
        <w:rPr>
          <w:rFonts w:eastAsia="Times New Roman" w:cs="Times New Roman"/>
          <w:sz w:val="24"/>
          <w:szCs w:val="24"/>
          <w:lang w:eastAsia="fr-FR"/>
        </w:rPr>
      </w:pPr>
    </w:p>
    <w:p w:rsidR="00B1341F" w:rsidRDefault="00B1341F" w:rsidP="00D379D5">
      <w:pPr>
        <w:spacing w:after="0" w:line="240" w:lineRule="auto"/>
        <w:rPr>
          <w:rFonts w:eastAsia="Times New Roman" w:cs="Times New Roman"/>
          <w:sz w:val="24"/>
          <w:szCs w:val="24"/>
          <w:lang w:eastAsia="fr-FR"/>
        </w:rPr>
      </w:pPr>
    </w:p>
    <w:p w:rsidR="00B1341F" w:rsidRDefault="00B1341F" w:rsidP="00D379D5">
      <w:pPr>
        <w:spacing w:after="0" w:line="240" w:lineRule="auto"/>
        <w:rPr>
          <w:rFonts w:eastAsia="Times New Roman" w:cs="Times New Roman"/>
          <w:sz w:val="24"/>
          <w:szCs w:val="24"/>
          <w:lang w:eastAsia="fr-FR"/>
        </w:rPr>
      </w:pPr>
    </w:p>
    <w:p w:rsidR="00B1341F" w:rsidRDefault="00B1341F" w:rsidP="00D379D5">
      <w:pPr>
        <w:spacing w:after="0" w:line="240" w:lineRule="auto"/>
        <w:rPr>
          <w:rFonts w:eastAsia="Times New Roman" w:cs="Times New Roman"/>
          <w:sz w:val="24"/>
          <w:szCs w:val="24"/>
          <w:lang w:eastAsia="fr-FR"/>
        </w:rPr>
      </w:pPr>
    </w:p>
    <w:p w:rsidR="00B1341F" w:rsidRDefault="00B1341F" w:rsidP="00D379D5">
      <w:pPr>
        <w:spacing w:after="0" w:line="240" w:lineRule="auto"/>
        <w:rPr>
          <w:rFonts w:eastAsia="Times New Roman" w:cs="Times New Roman"/>
          <w:sz w:val="24"/>
          <w:szCs w:val="24"/>
          <w:lang w:eastAsia="fr-FR"/>
        </w:rPr>
      </w:pPr>
    </w:p>
    <w:p w:rsidR="00B1341F" w:rsidRDefault="00B1341F" w:rsidP="00D379D5">
      <w:pPr>
        <w:spacing w:after="0" w:line="240" w:lineRule="auto"/>
        <w:rPr>
          <w:rFonts w:eastAsia="Times New Roman" w:cs="Times New Roman"/>
          <w:sz w:val="24"/>
          <w:szCs w:val="24"/>
          <w:lang w:eastAsia="fr-FR"/>
        </w:rPr>
      </w:pPr>
    </w:p>
    <w:p w:rsidR="00B1341F" w:rsidRDefault="00B1341F" w:rsidP="00D379D5">
      <w:pPr>
        <w:spacing w:after="0" w:line="240" w:lineRule="auto"/>
        <w:rPr>
          <w:rFonts w:eastAsia="Times New Roman" w:cs="Times New Roman"/>
          <w:sz w:val="24"/>
          <w:szCs w:val="24"/>
          <w:lang w:eastAsia="fr-FR"/>
        </w:rPr>
      </w:pPr>
    </w:p>
    <w:p w:rsidR="00B1341F" w:rsidRDefault="00B1341F" w:rsidP="00D379D5">
      <w:pPr>
        <w:spacing w:after="0" w:line="240" w:lineRule="auto"/>
        <w:rPr>
          <w:rFonts w:eastAsia="Times New Roman" w:cs="Times New Roman"/>
          <w:sz w:val="24"/>
          <w:szCs w:val="24"/>
          <w:lang w:eastAsia="fr-FR"/>
        </w:rPr>
      </w:pPr>
    </w:p>
    <w:p w:rsidR="00B1341F" w:rsidRDefault="00B1341F" w:rsidP="00D379D5">
      <w:pPr>
        <w:spacing w:after="0" w:line="240" w:lineRule="auto"/>
        <w:rPr>
          <w:rFonts w:eastAsia="Times New Roman" w:cs="Times New Roman"/>
          <w:sz w:val="24"/>
          <w:szCs w:val="24"/>
          <w:lang w:eastAsia="fr-FR"/>
        </w:rPr>
      </w:pPr>
    </w:p>
    <w:p w:rsidR="00B1341F" w:rsidRDefault="00B1341F" w:rsidP="00B1341F">
      <w:pPr>
        <w:spacing w:after="0" w:line="240" w:lineRule="auto"/>
        <w:rPr>
          <w:rFonts w:eastAsia="Times New Roman" w:cs="Times New Roman"/>
          <w:sz w:val="24"/>
          <w:szCs w:val="24"/>
          <w:lang w:eastAsia="fr-FR"/>
        </w:rPr>
      </w:pPr>
    </w:p>
    <w:p w:rsidR="00B1341F" w:rsidRPr="00B1341F" w:rsidRDefault="00B1341F" w:rsidP="00B1341F">
      <w:pPr>
        <w:spacing w:after="0" w:line="240" w:lineRule="auto"/>
        <w:rPr>
          <w:rFonts w:eastAsia="Times New Roman" w:cs="Times New Roman"/>
          <w:b/>
          <w:bCs/>
          <w:sz w:val="32"/>
          <w:szCs w:val="32"/>
          <w:lang w:eastAsia="fr-FR"/>
        </w:rPr>
      </w:pPr>
      <w:r w:rsidRPr="00B1341F">
        <w:rPr>
          <w:rFonts w:eastAsia="Times New Roman" w:cs="Times New Roman"/>
          <w:b/>
          <w:bCs/>
          <w:sz w:val="32"/>
          <w:szCs w:val="32"/>
          <w:lang w:eastAsia="fr-FR"/>
        </w:rPr>
        <w:t>Annexe 3 : Les trois dernières couvertures de Pays du Nord</w:t>
      </w:r>
    </w:p>
    <w:p w:rsidR="00B1341F" w:rsidRDefault="00B1341F" w:rsidP="00B1341F">
      <w:pPr>
        <w:spacing w:after="0" w:line="240" w:lineRule="auto"/>
        <w:rPr>
          <w:rFonts w:ascii="Trebuchet MS" w:eastAsia="Times New Roman" w:hAnsi="Trebuchet MS" w:cs="Times New Roman"/>
          <w:b/>
          <w:bCs/>
          <w:sz w:val="28"/>
          <w:szCs w:val="28"/>
          <w:lang w:eastAsia="fr-FR"/>
        </w:rPr>
      </w:pPr>
    </w:p>
    <w:p w:rsidR="00B1341F" w:rsidRDefault="00B1341F" w:rsidP="00B1341F">
      <w:pPr>
        <w:spacing w:after="0" w:line="240" w:lineRule="auto"/>
        <w:rPr>
          <w:rFonts w:ascii="Times New Roman" w:eastAsia="Times New Roman" w:hAnsi="Times New Roman" w:cs="Times New Roman"/>
          <w:sz w:val="28"/>
          <w:szCs w:val="28"/>
          <w:lang w:eastAsia="fr-FR"/>
        </w:rPr>
      </w:pPr>
      <w:r w:rsidRPr="00B97B42">
        <w:rPr>
          <w:rFonts w:ascii="Trebuchet MS" w:eastAsia="Times New Roman" w:hAnsi="Trebuchet MS" w:cs="Times New Roman"/>
          <w:b/>
          <w:bCs/>
          <w:sz w:val="28"/>
          <w:szCs w:val="28"/>
          <w:lang w:eastAsia="fr-FR"/>
        </w:rPr>
        <w:t>Magazine n°99</w:t>
      </w:r>
      <w:r w:rsidRPr="00B97B42">
        <w:rPr>
          <w:rFonts w:ascii="Times New Roman" w:eastAsia="Times New Roman" w:hAnsi="Times New Roman" w:cs="Times New Roman"/>
          <w:sz w:val="28"/>
          <w:szCs w:val="28"/>
          <w:lang w:eastAsia="fr-FR"/>
        </w:rPr>
        <w:t xml:space="preserve"> </w:t>
      </w:r>
    </w:p>
    <w:p w:rsidR="00B1341F" w:rsidRPr="00B97B42" w:rsidRDefault="00B1341F" w:rsidP="00B1341F">
      <w:pPr>
        <w:spacing w:after="0" w:line="240" w:lineRule="auto"/>
        <w:rPr>
          <w:rFonts w:ascii="Times New Roman" w:eastAsia="Times New Roman" w:hAnsi="Times New Roman" w:cs="Times New Roman"/>
          <w:sz w:val="28"/>
          <w:szCs w:val="28"/>
          <w:lang w:eastAsia="fr-FR"/>
        </w:rPr>
      </w:pPr>
    </w:p>
    <w:tbl>
      <w:tblPr>
        <w:tblW w:w="5000" w:type="pct"/>
        <w:tblCellSpacing w:w="0" w:type="dxa"/>
        <w:tblCellMar>
          <w:left w:w="0" w:type="dxa"/>
          <w:right w:w="0" w:type="dxa"/>
        </w:tblCellMar>
        <w:tblLook w:val="04A0"/>
      </w:tblPr>
      <w:tblGrid>
        <w:gridCol w:w="3258"/>
        <w:gridCol w:w="5814"/>
      </w:tblGrid>
      <w:tr w:rsidR="00B1341F" w:rsidRPr="00B97B42" w:rsidTr="00D23C10">
        <w:trPr>
          <w:tblCellSpacing w:w="0" w:type="dxa"/>
        </w:trPr>
        <w:tc>
          <w:tcPr>
            <w:tcW w:w="0" w:type="auto"/>
            <w:hideMark/>
          </w:tcPr>
          <w:p w:rsidR="00B1341F" w:rsidRPr="00B97B42" w:rsidRDefault="00B1341F" w:rsidP="00D23C10">
            <w:pPr>
              <w:spacing w:after="0" w:line="240" w:lineRule="auto"/>
              <w:rPr>
                <w:rFonts w:ascii="Times New Roman" w:eastAsia="Times New Roman" w:hAnsi="Times New Roman" w:cs="Times New Roman"/>
                <w:sz w:val="28"/>
                <w:szCs w:val="28"/>
                <w:lang w:eastAsia="fr-FR"/>
              </w:rPr>
            </w:pPr>
            <w:r w:rsidRPr="00B97B42">
              <w:rPr>
                <w:rFonts w:ascii="Times New Roman" w:eastAsia="Times New Roman" w:hAnsi="Times New Roman" w:cs="Times New Roman"/>
                <w:noProof/>
                <w:sz w:val="28"/>
                <w:szCs w:val="28"/>
                <w:lang w:eastAsia="fr-FR"/>
              </w:rPr>
              <w:drawing>
                <wp:anchor distT="28575" distB="28575" distL="19050" distR="19050" simplePos="0" relativeHeight="251659264" behindDoc="0" locked="0" layoutInCell="1" allowOverlap="0">
                  <wp:simplePos x="0" y="0"/>
                  <wp:positionH relativeFrom="column">
                    <wp:align>left</wp:align>
                  </wp:positionH>
                  <wp:positionV relativeFrom="line">
                    <wp:posOffset>3810</wp:posOffset>
                  </wp:positionV>
                  <wp:extent cx="1367790" cy="1819275"/>
                  <wp:effectExtent l="19050" t="0" r="3810" b="0"/>
                  <wp:wrapSquare wrapText="bothSides"/>
                  <wp:docPr id="2" name="Image 2" descr="http://www.pays-du-nord.fr/upload/oldnum/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pays-du-nord.fr/upload/oldnum/99.jpg"/>
                          <pic:cNvPicPr>
                            <a:picLocks noChangeAspect="1" noChangeArrowheads="1"/>
                          </pic:cNvPicPr>
                        </pic:nvPicPr>
                        <pic:blipFill>
                          <a:blip r:embed="rId5" cstate="print"/>
                          <a:srcRect/>
                          <a:stretch>
                            <a:fillRect/>
                          </a:stretch>
                        </pic:blipFill>
                        <pic:spPr bwMode="auto">
                          <a:xfrm>
                            <a:off x="0" y="0"/>
                            <a:ext cx="1367790" cy="1819275"/>
                          </a:xfrm>
                          <a:prstGeom prst="rect">
                            <a:avLst/>
                          </a:prstGeom>
                          <a:noFill/>
                          <a:ln w="9525">
                            <a:noFill/>
                            <a:miter lim="800000"/>
                            <a:headEnd/>
                            <a:tailEnd/>
                          </a:ln>
                        </pic:spPr>
                      </pic:pic>
                    </a:graphicData>
                  </a:graphic>
                </wp:anchor>
              </w:drawing>
            </w:r>
          </w:p>
        </w:tc>
        <w:tc>
          <w:tcPr>
            <w:tcW w:w="0" w:type="auto"/>
            <w:vAlign w:val="center"/>
            <w:hideMark/>
          </w:tcPr>
          <w:p w:rsidR="00B1341F" w:rsidRPr="00B97B42" w:rsidRDefault="00B1341F" w:rsidP="00D23C10">
            <w:pPr>
              <w:spacing w:after="0" w:line="240" w:lineRule="auto"/>
              <w:rPr>
                <w:rFonts w:eastAsia="Times New Roman" w:cs="Times New Roman"/>
                <w:sz w:val="28"/>
                <w:szCs w:val="28"/>
                <w:lang w:eastAsia="fr-FR"/>
              </w:rPr>
            </w:pPr>
            <w:r w:rsidRPr="000E6390">
              <w:rPr>
                <w:rFonts w:eastAsia="Times New Roman" w:cs="Times New Roman"/>
                <w:sz w:val="28"/>
                <w:szCs w:val="28"/>
                <w:lang w:eastAsia="fr-FR"/>
              </w:rPr>
              <w:t>1. La Thiérache et ses trésors</w:t>
            </w:r>
            <w:r w:rsidRPr="00B97B42">
              <w:rPr>
                <w:rFonts w:eastAsia="Times New Roman" w:cs="Times New Roman"/>
                <w:sz w:val="28"/>
                <w:szCs w:val="28"/>
                <w:lang w:eastAsia="fr-FR"/>
              </w:rPr>
              <w:br/>
            </w:r>
            <w:r w:rsidRPr="000E6390">
              <w:rPr>
                <w:rFonts w:eastAsia="Times New Roman" w:cs="Times New Roman"/>
                <w:sz w:val="28"/>
                <w:szCs w:val="28"/>
                <w:lang w:eastAsia="fr-FR"/>
              </w:rPr>
              <w:t>2. A table avec Philippe Duquesne</w:t>
            </w:r>
            <w:r w:rsidRPr="00B97B42">
              <w:rPr>
                <w:rFonts w:eastAsia="Times New Roman" w:cs="Times New Roman"/>
                <w:sz w:val="28"/>
                <w:szCs w:val="28"/>
                <w:lang w:eastAsia="fr-FR"/>
              </w:rPr>
              <w:br/>
            </w:r>
            <w:r w:rsidRPr="000E6390">
              <w:rPr>
                <w:rFonts w:eastAsia="Times New Roman" w:cs="Times New Roman"/>
                <w:sz w:val="28"/>
                <w:szCs w:val="28"/>
                <w:lang w:eastAsia="fr-FR"/>
              </w:rPr>
              <w:t xml:space="preserve">3. Pierre </w:t>
            </w:r>
            <w:proofErr w:type="spellStart"/>
            <w:r w:rsidRPr="000E6390">
              <w:rPr>
                <w:rFonts w:eastAsia="Times New Roman" w:cs="Times New Roman"/>
                <w:sz w:val="28"/>
                <w:szCs w:val="28"/>
                <w:lang w:eastAsia="fr-FR"/>
              </w:rPr>
              <w:t>Bonte</w:t>
            </w:r>
            <w:proofErr w:type="spellEnd"/>
            <w:r w:rsidRPr="00B97B42">
              <w:rPr>
                <w:rFonts w:eastAsia="Times New Roman" w:cs="Times New Roman"/>
                <w:sz w:val="28"/>
                <w:szCs w:val="28"/>
                <w:lang w:eastAsia="fr-FR"/>
              </w:rPr>
              <w:br/>
            </w:r>
            <w:r w:rsidRPr="000E6390">
              <w:rPr>
                <w:rFonts w:eastAsia="Times New Roman" w:cs="Times New Roman"/>
                <w:sz w:val="28"/>
                <w:szCs w:val="28"/>
                <w:lang w:eastAsia="fr-FR"/>
              </w:rPr>
              <w:t>4. Week-end à Ostende</w:t>
            </w:r>
            <w:r w:rsidRPr="00B97B42">
              <w:rPr>
                <w:rFonts w:eastAsia="Times New Roman" w:cs="Times New Roman"/>
                <w:sz w:val="28"/>
                <w:szCs w:val="28"/>
                <w:lang w:eastAsia="fr-FR"/>
              </w:rPr>
              <w:br/>
            </w:r>
            <w:r w:rsidRPr="000E6390">
              <w:rPr>
                <w:rFonts w:eastAsia="Times New Roman" w:cs="Times New Roman"/>
                <w:sz w:val="28"/>
                <w:szCs w:val="28"/>
                <w:lang w:eastAsia="fr-FR"/>
              </w:rPr>
              <w:t>5. Le baguage des oiseaux</w:t>
            </w:r>
            <w:r w:rsidRPr="00B97B42">
              <w:rPr>
                <w:rFonts w:eastAsia="Times New Roman" w:cs="Times New Roman"/>
                <w:sz w:val="28"/>
                <w:szCs w:val="28"/>
                <w:lang w:eastAsia="fr-FR"/>
              </w:rPr>
              <w:br/>
            </w:r>
            <w:r w:rsidR="00C8565A">
              <w:rPr>
                <w:rFonts w:eastAsia="Times New Roman" w:cs="Times New Roman"/>
                <w:sz w:val="28"/>
                <w:szCs w:val="28"/>
                <w:lang w:eastAsia="fr-FR"/>
              </w:rPr>
              <w:t>6. L</w:t>
            </w:r>
            <w:r w:rsidRPr="000E6390">
              <w:rPr>
                <w:rFonts w:eastAsia="Times New Roman" w:cs="Times New Roman"/>
                <w:sz w:val="28"/>
                <w:szCs w:val="28"/>
                <w:lang w:eastAsia="fr-FR"/>
              </w:rPr>
              <w:t>'hôtel-Dieu de Château-Thierry</w:t>
            </w:r>
            <w:r w:rsidRPr="00B97B42">
              <w:rPr>
                <w:rFonts w:eastAsia="Times New Roman" w:cs="Times New Roman"/>
                <w:sz w:val="28"/>
                <w:szCs w:val="28"/>
                <w:lang w:eastAsia="fr-FR"/>
              </w:rPr>
              <w:br/>
            </w:r>
          </w:p>
        </w:tc>
      </w:tr>
    </w:tbl>
    <w:p w:rsidR="00B1341F" w:rsidRDefault="00B1341F" w:rsidP="00B1341F"/>
    <w:p w:rsidR="00B1341F" w:rsidRDefault="00B1341F" w:rsidP="00B1341F"/>
    <w:tbl>
      <w:tblPr>
        <w:tblW w:w="5000" w:type="pct"/>
        <w:tblCellSpacing w:w="0" w:type="dxa"/>
        <w:tblCellMar>
          <w:top w:w="90" w:type="dxa"/>
          <w:left w:w="90" w:type="dxa"/>
          <w:bottom w:w="90" w:type="dxa"/>
          <w:right w:w="90" w:type="dxa"/>
        </w:tblCellMar>
        <w:tblLook w:val="04A0"/>
      </w:tblPr>
      <w:tblGrid>
        <w:gridCol w:w="9252"/>
      </w:tblGrid>
      <w:tr w:rsidR="00B1341F" w:rsidRPr="00B97B42" w:rsidTr="00D23C10">
        <w:trPr>
          <w:tblCellSpacing w:w="0" w:type="dxa"/>
        </w:trPr>
        <w:tc>
          <w:tcPr>
            <w:tcW w:w="2500" w:type="pct"/>
            <w:hideMark/>
          </w:tcPr>
          <w:p w:rsidR="00B1341F" w:rsidRDefault="00B1341F" w:rsidP="00D23C10">
            <w:pPr>
              <w:spacing w:after="0" w:line="240" w:lineRule="auto"/>
              <w:rPr>
                <w:rFonts w:ascii="Times New Roman" w:eastAsia="Times New Roman" w:hAnsi="Times New Roman" w:cs="Times New Roman"/>
                <w:sz w:val="28"/>
                <w:szCs w:val="28"/>
                <w:lang w:eastAsia="fr-FR"/>
              </w:rPr>
            </w:pPr>
            <w:r w:rsidRPr="000E6390">
              <w:rPr>
                <w:rFonts w:ascii="Trebuchet MS" w:eastAsia="Times New Roman" w:hAnsi="Trebuchet MS" w:cs="Times New Roman"/>
                <w:b/>
                <w:bCs/>
                <w:sz w:val="28"/>
                <w:szCs w:val="28"/>
                <w:lang w:eastAsia="fr-FR"/>
              </w:rPr>
              <w:t>Magazine n°98</w:t>
            </w:r>
            <w:r w:rsidRPr="00B97B42">
              <w:rPr>
                <w:rFonts w:ascii="Times New Roman" w:eastAsia="Times New Roman" w:hAnsi="Times New Roman" w:cs="Times New Roman"/>
                <w:sz w:val="28"/>
                <w:szCs w:val="28"/>
                <w:lang w:eastAsia="fr-FR"/>
              </w:rPr>
              <w:t xml:space="preserve"> </w:t>
            </w:r>
          </w:p>
          <w:p w:rsidR="00B1341F" w:rsidRPr="00B97B42" w:rsidRDefault="00B1341F" w:rsidP="00D23C10">
            <w:pPr>
              <w:spacing w:after="0" w:line="240" w:lineRule="auto"/>
              <w:rPr>
                <w:rFonts w:ascii="Times New Roman" w:eastAsia="Times New Roman" w:hAnsi="Times New Roman" w:cs="Times New Roman"/>
                <w:sz w:val="28"/>
                <w:szCs w:val="28"/>
                <w:lang w:eastAsia="fr-FR"/>
              </w:rPr>
            </w:pPr>
          </w:p>
          <w:tbl>
            <w:tblPr>
              <w:tblW w:w="5000" w:type="pct"/>
              <w:tblCellSpacing w:w="0" w:type="dxa"/>
              <w:tblCellMar>
                <w:left w:w="0" w:type="dxa"/>
                <w:right w:w="0" w:type="dxa"/>
              </w:tblCellMar>
              <w:tblLook w:val="04A0"/>
            </w:tblPr>
            <w:tblGrid>
              <w:gridCol w:w="2977"/>
              <w:gridCol w:w="6095"/>
            </w:tblGrid>
            <w:tr w:rsidR="00B1341F" w:rsidRPr="00B97B42" w:rsidTr="00D23C10">
              <w:trPr>
                <w:tblCellSpacing w:w="0" w:type="dxa"/>
              </w:trPr>
              <w:tc>
                <w:tcPr>
                  <w:tcW w:w="1641" w:type="pct"/>
                  <w:hideMark/>
                </w:tcPr>
                <w:p w:rsidR="00B1341F" w:rsidRPr="00B97B42" w:rsidRDefault="00B1341F" w:rsidP="00D23C10">
                  <w:pPr>
                    <w:spacing w:after="0" w:line="240" w:lineRule="auto"/>
                    <w:rPr>
                      <w:rFonts w:eastAsia="Times New Roman" w:cs="Times New Roman"/>
                      <w:sz w:val="24"/>
                      <w:szCs w:val="24"/>
                      <w:lang w:eastAsia="fr-FR"/>
                    </w:rPr>
                  </w:pPr>
                  <w:r w:rsidRPr="000E6390">
                    <w:rPr>
                      <w:rFonts w:eastAsia="Times New Roman" w:cs="Times New Roman"/>
                      <w:noProof/>
                      <w:sz w:val="24"/>
                      <w:szCs w:val="24"/>
                      <w:lang w:eastAsia="fr-FR"/>
                    </w:rPr>
                    <w:drawing>
                      <wp:anchor distT="28575" distB="28575" distL="19050" distR="19050" simplePos="0" relativeHeight="251660288" behindDoc="0" locked="0" layoutInCell="1" allowOverlap="0">
                        <wp:simplePos x="0" y="0"/>
                        <wp:positionH relativeFrom="column">
                          <wp:align>left</wp:align>
                        </wp:positionH>
                        <wp:positionV relativeFrom="line">
                          <wp:posOffset>0</wp:posOffset>
                        </wp:positionV>
                        <wp:extent cx="1367790" cy="1818640"/>
                        <wp:effectExtent l="19050" t="0" r="3810" b="0"/>
                        <wp:wrapSquare wrapText="bothSides"/>
                        <wp:docPr id="3" name="Image 4" descr="http://www.pays-du-nord.fr/upload/oldnum/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pays-du-nord.fr/upload/oldnum/98.jpg"/>
                                <pic:cNvPicPr>
                                  <a:picLocks noChangeAspect="1" noChangeArrowheads="1"/>
                                </pic:cNvPicPr>
                              </pic:nvPicPr>
                              <pic:blipFill>
                                <a:blip r:embed="rId6" cstate="print"/>
                                <a:srcRect/>
                                <a:stretch>
                                  <a:fillRect/>
                                </a:stretch>
                              </pic:blipFill>
                              <pic:spPr bwMode="auto">
                                <a:xfrm>
                                  <a:off x="0" y="0"/>
                                  <a:ext cx="1367790" cy="1818640"/>
                                </a:xfrm>
                                <a:prstGeom prst="rect">
                                  <a:avLst/>
                                </a:prstGeom>
                                <a:noFill/>
                                <a:ln w="9525">
                                  <a:noFill/>
                                  <a:miter lim="800000"/>
                                  <a:headEnd/>
                                  <a:tailEnd/>
                                </a:ln>
                              </pic:spPr>
                            </pic:pic>
                          </a:graphicData>
                        </a:graphic>
                      </wp:anchor>
                    </w:drawing>
                  </w:r>
                </w:p>
              </w:tc>
              <w:tc>
                <w:tcPr>
                  <w:tcW w:w="3359" w:type="pct"/>
                  <w:vAlign w:val="center"/>
                  <w:hideMark/>
                </w:tcPr>
                <w:p w:rsidR="00B1341F" w:rsidRPr="00B97B42" w:rsidRDefault="00B1341F" w:rsidP="00D23C10">
                  <w:pPr>
                    <w:spacing w:after="0" w:line="240" w:lineRule="auto"/>
                    <w:rPr>
                      <w:rFonts w:eastAsia="Times New Roman" w:cs="Times New Roman"/>
                      <w:sz w:val="24"/>
                      <w:szCs w:val="24"/>
                      <w:lang w:eastAsia="fr-FR"/>
                    </w:rPr>
                  </w:pPr>
                  <w:r w:rsidRPr="000E6390">
                    <w:rPr>
                      <w:rFonts w:eastAsia="Times New Roman" w:cs="Times New Roman"/>
                      <w:sz w:val="24"/>
                      <w:szCs w:val="24"/>
                      <w:lang w:eastAsia="fr-FR"/>
                    </w:rPr>
                    <w:t>1. D</w:t>
                  </w:r>
                  <w:r w:rsidRPr="000E6390">
                    <w:rPr>
                      <w:rFonts w:eastAsia="Times New Roman" w:cs="Times New Roman"/>
                      <w:sz w:val="28"/>
                      <w:szCs w:val="28"/>
                      <w:lang w:eastAsia="fr-FR"/>
                    </w:rPr>
                    <w:t>'où vient la cuisine du Nord ?</w:t>
                  </w:r>
                  <w:r w:rsidRPr="00B97B42">
                    <w:rPr>
                      <w:rFonts w:eastAsia="Times New Roman" w:cs="Times New Roman"/>
                      <w:sz w:val="28"/>
                      <w:szCs w:val="28"/>
                      <w:lang w:eastAsia="fr-FR"/>
                    </w:rPr>
                    <w:br/>
                  </w:r>
                  <w:r w:rsidRPr="000E6390">
                    <w:rPr>
                      <w:rFonts w:eastAsia="Times New Roman" w:cs="Times New Roman"/>
                      <w:sz w:val="28"/>
                      <w:szCs w:val="28"/>
                      <w:lang w:eastAsia="fr-FR"/>
                    </w:rPr>
                    <w:t>2. SOS oiseaux en danger</w:t>
                  </w:r>
                  <w:r w:rsidRPr="00B97B42">
                    <w:rPr>
                      <w:rFonts w:eastAsia="Times New Roman" w:cs="Times New Roman"/>
                      <w:sz w:val="28"/>
                      <w:szCs w:val="28"/>
                      <w:lang w:eastAsia="fr-FR"/>
                    </w:rPr>
                    <w:br/>
                  </w:r>
                  <w:r w:rsidRPr="000E6390">
                    <w:rPr>
                      <w:rFonts w:eastAsia="Times New Roman" w:cs="Times New Roman"/>
                      <w:sz w:val="28"/>
                      <w:szCs w:val="28"/>
                      <w:lang w:eastAsia="fr-FR"/>
                    </w:rPr>
                    <w:t>3. Carolyn Carlson</w:t>
                  </w:r>
                  <w:r w:rsidRPr="00B97B42">
                    <w:rPr>
                      <w:rFonts w:eastAsia="Times New Roman" w:cs="Times New Roman"/>
                      <w:sz w:val="28"/>
                      <w:szCs w:val="28"/>
                      <w:lang w:eastAsia="fr-FR"/>
                    </w:rPr>
                    <w:br/>
                  </w:r>
                  <w:r>
                    <w:rPr>
                      <w:rFonts w:eastAsia="Times New Roman" w:cs="Times New Roman"/>
                      <w:sz w:val="28"/>
                      <w:szCs w:val="28"/>
                      <w:lang w:eastAsia="fr-FR"/>
                    </w:rPr>
                    <w:t>4. Le LA</w:t>
                  </w:r>
                  <w:r w:rsidRPr="000E6390">
                    <w:rPr>
                      <w:rFonts w:eastAsia="Times New Roman" w:cs="Times New Roman"/>
                      <w:sz w:val="28"/>
                      <w:szCs w:val="28"/>
                      <w:lang w:eastAsia="fr-FR"/>
                    </w:rPr>
                    <w:t>M et le musée de Flandre</w:t>
                  </w:r>
                  <w:r w:rsidRPr="00B97B42">
                    <w:rPr>
                      <w:rFonts w:eastAsia="Times New Roman" w:cs="Times New Roman"/>
                      <w:sz w:val="28"/>
                      <w:szCs w:val="28"/>
                      <w:lang w:eastAsia="fr-FR"/>
                    </w:rPr>
                    <w:br/>
                  </w:r>
                  <w:r w:rsidRPr="000E6390">
                    <w:rPr>
                      <w:rFonts w:eastAsia="Times New Roman" w:cs="Times New Roman"/>
                      <w:sz w:val="28"/>
                      <w:szCs w:val="28"/>
                      <w:lang w:eastAsia="fr-FR"/>
                    </w:rPr>
                    <w:t>5. Idée week-end à Amiens</w:t>
                  </w:r>
                  <w:r w:rsidRPr="00B97B42">
                    <w:rPr>
                      <w:rFonts w:eastAsia="Times New Roman" w:cs="Times New Roman"/>
                      <w:sz w:val="28"/>
                      <w:szCs w:val="28"/>
                      <w:lang w:eastAsia="fr-FR"/>
                    </w:rPr>
                    <w:br/>
                  </w:r>
                  <w:r w:rsidRPr="000E6390">
                    <w:rPr>
                      <w:rFonts w:eastAsia="Times New Roman" w:cs="Times New Roman"/>
                      <w:sz w:val="28"/>
                      <w:szCs w:val="28"/>
                      <w:lang w:eastAsia="fr-FR"/>
                    </w:rPr>
                    <w:t>6. Balade dans le Vexin</w:t>
                  </w:r>
                  <w:r w:rsidRPr="00B97B42">
                    <w:rPr>
                      <w:rFonts w:eastAsia="Times New Roman" w:cs="Times New Roman"/>
                      <w:sz w:val="28"/>
                      <w:szCs w:val="28"/>
                      <w:lang w:eastAsia="fr-FR"/>
                    </w:rPr>
                    <w:br/>
                  </w:r>
                </w:p>
              </w:tc>
            </w:tr>
          </w:tbl>
          <w:p w:rsidR="00B1341F" w:rsidRPr="00B97B42" w:rsidRDefault="00B1341F" w:rsidP="00D23C10">
            <w:pPr>
              <w:spacing w:after="0" w:line="240" w:lineRule="auto"/>
              <w:jc w:val="both"/>
              <w:rPr>
                <w:rFonts w:ascii="Times New Roman" w:eastAsia="Times New Roman" w:hAnsi="Times New Roman" w:cs="Times New Roman"/>
                <w:sz w:val="24"/>
                <w:szCs w:val="24"/>
                <w:lang w:eastAsia="fr-FR"/>
              </w:rPr>
            </w:pPr>
            <w:r w:rsidRPr="00B97B42">
              <w:rPr>
                <w:rFonts w:ascii="Trebuchet MS" w:eastAsia="Times New Roman" w:hAnsi="Trebuchet MS" w:cs="Times New Roman"/>
                <w:color w:val="444444"/>
                <w:sz w:val="17"/>
                <w:szCs w:val="17"/>
                <w:lang w:eastAsia="fr-FR"/>
              </w:rPr>
              <w:br/>
            </w:r>
          </w:p>
          <w:p w:rsidR="00B1341F" w:rsidRPr="00B97B42" w:rsidRDefault="00B1341F" w:rsidP="00D23C10">
            <w:pPr>
              <w:spacing w:after="0" w:line="240" w:lineRule="auto"/>
              <w:jc w:val="right"/>
              <w:rPr>
                <w:rFonts w:ascii="Times New Roman" w:eastAsia="Times New Roman" w:hAnsi="Times New Roman" w:cs="Times New Roman"/>
                <w:sz w:val="24"/>
                <w:szCs w:val="24"/>
                <w:lang w:eastAsia="fr-FR"/>
              </w:rPr>
            </w:pPr>
          </w:p>
        </w:tc>
      </w:tr>
      <w:tr w:rsidR="00B1341F" w:rsidRPr="00B97B42" w:rsidTr="00D23C10">
        <w:trPr>
          <w:tblCellSpacing w:w="0" w:type="dxa"/>
        </w:trPr>
        <w:tc>
          <w:tcPr>
            <w:tcW w:w="2500" w:type="pct"/>
            <w:hideMark/>
          </w:tcPr>
          <w:p w:rsidR="00B1341F" w:rsidRDefault="00B1341F" w:rsidP="00D23C10">
            <w:pPr>
              <w:spacing w:after="0" w:line="240" w:lineRule="auto"/>
              <w:rPr>
                <w:rFonts w:eastAsia="Times New Roman" w:cs="Times New Roman"/>
                <w:sz w:val="28"/>
                <w:szCs w:val="28"/>
                <w:lang w:eastAsia="fr-FR"/>
              </w:rPr>
            </w:pPr>
            <w:r w:rsidRPr="000E6390">
              <w:rPr>
                <w:rFonts w:eastAsia="Times New Roman" w:cs="Times New Roman"/>
                <w:b/>
                <w:bCs/>
                <w:sz w:val="28"/>
                <w:szCs w:val="28"/>
                <w:lang w:eastAsia="fr-FR"/>
              </w:rPr>
              <w:t>Magazine n°97</w:t>
            </w:r>
            <w:r w:rsidRPr="00B97B42">
              <w:rPr>
                <w:rFonts w:eastAsia="Times New Roman" w:cs="Times New Roman"/>
                <w:sz w:val="28"/>
                <w:szCs w:val="28"/>
                <w:lang w:eastAsia="fr-FR"/>
              </w:rPr>
              <w:t xml:space="preserve"> </w:t>
            </w:r>
          </w:p>
          <w:p w:rsidR="00B1341F" w:rsidRPr="00B97B42" w:rsidRDefault="00B1341F" w:rsidP="00D23C10">
            <w:pPr>
              <w:spacing w:after="0" w:line="240" w:lineRule="auto"/>
              <w:rPr>
                <w:rFonts w:eastAsia="Times New Roman" w:cs="Times New Roman"/>
                <w:sz w:val="28"/>
                <w:szCs w:val="28"/>
                <w:lang w:eastAsia="fr-FR"/>
              </w:rPr>
            </w:pPr>
          </w:p>
          <w:tbl>
            <w:tblPr>
              <w:tblW w:w="5000" w:type="pct"/>
              <w:tblCellSpacing w:w="0" w:type="dxa"/>
              <w:tblCellMar>
                <w:left w:w="0" w:type="dxa"/>
                <w:right w:w="0" w:type="dxa"/>
              </w:tblCellMar>
              <w:tblLook w:val="04A0"/>
            </w:tblPr>
            <w:tblGrid>
              <w:gridCol w:w="3345"/>
              <w:gridCol w:w="5727"/>
            </w:tblGrid>
            <w:tr w:rsidR="00B1341F" w:rsidRPr="00B97B42" w:rsidTr="00D23C10">
              <w:trPr>
                <w:tblCellSpacing w:w="0" w:type="dxa"/>
              </w:trPr>
              <w:tc>
                <w:tcPr>
                  <w:tcW w:w="0" w:type="auto"/>
                  <w:hideMark/>
                </w:tcPr>
                <w:p w:rsidR="00B1341F" w:rsidRPr="00B97B42" w:rsidRDefault="00B1341F" w:rsidP="00D23C10">
                  <w:pPr>
                    <w:spacing w:after="0" w:line="240" w:lineRule="auto"/>
                    <w:rPr>
                      <w:rFonts w:eastAsia="Times New Roman" w:cs="Times New Roman"/>
                      <w:sz w:val="28"/>
                      <w:szCs w:val="28"/>
                      <w:lang w:eastAsia="fr-FR"/>
                    </w:rPr>
                  </w:pPr>
                  <w:r w:rsidRPr="000E6390">
                    <w:rPr>
                      <w:rFonts w:eastAsia="Times New Roman" w:cs="Times New Roman"/>
                      <w:noProof/>
                      <w:sz w:val="28"/>
                      <w:szCs w:val="28"/>
                      <w:lang w:eastAsia="fr-FR"/>
                    </w:rPr>
                    <w:drawing>
                      <wp:anchor distT="28575" distB="28575" distL="19050" distR="19050" simplePos="0" relativeHeight="251661312" behindDoc="0" locked="0" layoutInCell="1" allowOverlap="0">
                        <wp:simplePos x="0" y="0"/>
                        <wp:positionH relativeFrom="column">
                          <wp:align>left</wp:align>
                        </wp:positionH>
                        <wp:positionV relativeFrom="line">
                          <wp:posOffset>2540</wp:posOffset>
                        </wp:positionV>
                        <wp:extent cx="1407160" cy="1914525"/>
                        <wp:effectExtent l="19050" t="0" r="2540" b="0"/>
                        <wp:wrapSquare wrapText="bothSides"/>
                        <wp:docPr id="4" name="Image 8" descr="http://www.pays-du-nord.fr/upload/oldnum/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www.pays-du-nord.fr/upload/oldnum/96.jpg"/>
                                <pic:cNvPicPr>
                                  <a:picLocks noChangeAspect="1" noChangeArrowheads="1"/>
                                </pic:cNvPicPr>
                              </pic:nvPicPr>
                              <pic:blipFill>
                                <a:blip r:embed="rId7" cstate="print"/>
                                <a:srcRect/>
                                <a:stretch>
                                  <a:fillRect/>
                                </a:stretch>
                              </pic:blipFill>
                              <pic:spPr bwMode="auto">
                                <a:xfrm>
                                  <a:off x="0" y="0"/>
                                  <a:ext cx="1407160" cy="1914525"/>
                                </a:xfrm>
                                <a:prstGeom prst="rect">
                                  <a:avLst/>
                                </a:prstGeom>
                                <a:noFill/>
                                <a:ln w="9525">
                                  <a:noFill/>
                                  <a:miter lim="800000"/>
                                  <a:headEnd/>
                                  <a:tailEnd/>
                                </a:ln>
                              </pic:spPr>
                            </pic:pic>
                          </a:graphicData>
                        </a:graphic>
                      </wp:anchor>
                    </w:drawing>
                  </w:r>
                </w:p>
              </w:tc>
              <w:tc>
                <w:tcPr>
                  <w:tcW w:w="0" w:type="auto"/>
                  <w:vAlign w:val="center"/>
                  <w:hideMark/>
                </w:tcPr>
                <w:p w:rsidR="00B1341F" w:rsidRPr="00B97B42" w:rsidRDefault="00B1341F" w:rsidP="00D23C10">
                  <w:pPr>
                    <w:spacing w:after="0" w:line="240" w:lineRule="auto"/>
                    <w:rPr>
                      <w:rFonts w:eastAsia="Times New Roman" w:cs="Times New Roman"/>
                      <w:sz w:val="28"/>
                      <w:szCs w:val="28"/>
                      <w:lang w:eastAsia="fr-FR"/>
                    </w:rPr>
                  </w:pPr>
                  <w:r w:rsidRPr="000E6390">
                    <w:rPr>
                      <w:rFonts w:eastAsia="Times New Roman" w:cs="Times New Roman"/>
                      <w:sz w:val="28"/>
                      <w:szCs w:val="28"/>
                      <w:lang w:eastAsia="fr-FR"/>
                    </w:rPr>
                    <w:t>1. Les petits chemins de l'été</w:t>
                  </w:r>
                  <w:r w:rsidRPr="00B97B42">
                    <w:rPr>
                      <w:rFonts w:eastAsia="Times New Roman" w:cs="Times New Roman"/>
                      <w:sz w:val="28"/>
                      <w:szCs w:val="28"/>
                      <w:lang w:eastAsia="fr-FR"/>
                    </w:rPr>
                    <w:br/>
                  </w:r>
                  <w:r w:rsidRPr="000E6390">
                    <w:rPr>
                      <w:rFonts w:eastAsia="Times New Roman" w:cs="Times New Roman"/>
                      <w:sz w:val="28"/>
                      <w:szCs w:val="28"/>
                      <w:lang w:eastAsia="fr-FR"/>
                    </w:rPr>
                    <w:t>2. Le top 5 des stations balnéaires</w:t>
                  </w:r>
                  <w:r w:rsidRPr="00B97B42">
                    <w:rPr>
                      <w:rFonts w:eastAsia="Times New Roman" w:cs="Times New Roman"/>
                      <w:sz w:val="28"/>
                      <w:szCs w:val="28"/>
                      <w:lang w:eastAsia="fr-FR"/>
                    </w:rPr>
                    <w:br/>
                  </w:r>
                  <w:r w:rsidRPr="000E6390">
                    <w:rPr>
                      <w:rFonts w:eastAsia="Times New Roman" w:cs="Times New Roman"/>
                      <w:sz w:val="28"/>
                      <w:szCs w:val="28"/>
                      <w:lang w:eastAsia="fr-FR"/>
                    </w:rPr>
                    <w:t>3. Saint-Amand-les-Eaux</w:t>
                  </w:r>
                  <w:r w:rsidRPr="00B97B42">
                    <w:rPr>
                      <w:rFonts w:eastAsia="Times New Roman" w:cs="Times New Roman"/>
                      <w:sz w:val="28"/>
                      <w:szCs w:val="28"/>
                      <w:lang w:eastAsia="fr-FR"/>
                    </w:rPr>
                    <w:br/>
                  </w:r>
                  <w:r w:rsidRPr="000E6390">
                    <w:rPr>
                      <w:rFonts w:eastAsia="Times New Roman" w:cs="Times New Roman"/>
                      <w:sz w:val="28"/>
                      <w:szCs w:val="28"/>
                      <w:lang w:eastAsia="fr-FR"/>
                    </w:rPr>
                    <w:t>4. José Ambre</w:t>
                  </w:r>
                  <w:r w:rsidRPr="00B97B42">
                    <w:rPr>
                      <w:rFonts w:eastAsia="Times New Roman" w:cs="Times New Roman"/>
                      <w:sz w:val="28"/>
                      <w:szCs w:val="28"/>
                      <w:lang w:eastAsia="fr-FR"/>
                    </w:rPr>
                    <w:br/>
                  </w:r>
                  <w:r w:rsidRPr="000E6390">
                    <w:rPr>
                      <w:rFonts w:eastAsia="Times New Roman" w:cs="Times New Roman"/>
                      <w:sz w:val="28"/>
                      <w:szCs w:val="28"/>
                      <w:lang w:eastAsia="fr-FR"/>
                    </w:rPr>
                    <w:t>5. La route du Lys et de la Rose</w:t>
                  </w:r>
                  <w:r w:rsidRPr="00B97B42">
                    <w:rPr>
                      <w:rFonts w:eastAsia="Times New Roman" w:cs="Times New Roman"/>
                      <w:sz w:val="28"/>
                      <w:szCs w:val="28"/>
                      <w:lang w:eastAsia="fr-FR"/>
                    </w:rPr>
                    <w:br/>
                  </w:r>
                  <w:r w:rsidRPr="000E6390">
                    <w:rPr>
                      <w:rFonts w:eastAsia="Times New Roman" w:cs="Times New Roman"/>
                      <w:sz w:val="28"/>
                      <w:szCs w:val="28"/>
                      <w:lang w:eastAsia="fr-FR"/>
                    </w:rPr>
                    <w:t>6. Eco-gîte à Loos-en-Gohelle</w:t>
                  </w:r>
                  <w:r w:rsidRPr="00B97B42">
                    <w:rPr>
                      <w:rFonts w:eastAsia="Times New Roman" w:cs="Times New Roman"/>
                      <w:sz w:val="28"/>
                      <w:szCs w:val="28"/>
                      <w:lang w:eastAsia="fr-FR"/>
                    </w:rPr>
                    <w:br/>
                  </w:r>
                </w:p>
              </w:tc>
            </w:tr>
          </w:tbl>
          <w:p w:rsidR="00B1341F" w:rsidRPr="00B97B42" w:rsidRDefault="00B1341F" w:rsidP="00D23C10">
            <w:pPr>
              <w:spacing w:after="0" w:line="240" w:lineRule="auto"/>
              <w:jc w:val="both"/>
              <w:rPr>
                <w:rFonts w:ascii="Times New Roman" w:eastAsia="Times New Roman" w:hAnsi="Times New Roman" w:cs="Times New Roman"/>
                <w:sz w:val="24"/>
                <w:szCs w:val="24"/>
                <w:lang w:eastAsia="fr-FR"/>
              </w:rPr>
            </w:pPr>
          </w:p>
        </w:tc>
      </w:tr>
    </w:tbl>
    <w:p w:rsidR="0099109D" w:rsidRDefault="0099109D" w:rsidP="0099109D">
      <w:pPr>
        <w:spacing w:after="0" w:line="240" w:lineRule="auto"/>
        <w:rPr>
          <w:rFonts w:ascii="Times New Roman" w:eastAsia="Times New Roman" w:hAnsi="Times New Roman" w:cs="Times New Roman"/>
          <w:b/>
          <w:sz w:val="28"/>
          <w:szCs w:val="28"/>
          <w:lang w:eastAsia="fr-FR"/>
        </w:rPr>
      </w:pPr>
      <w:r w:rsidRPr="0099109D">
        <w:rPr>
          <w:rFonts w:ascii="Trebuchet MS" w:eastAsia="Times New Roman" w:hAnsi="Trebuchet MS" w:cs="Times New Roman"/>
          <w:color w:val="444444"/>
          <w:sz w:val="17"/>
          <w:szCs w:val="17"/>
          <w:lang w:eastAsia="fr-FR"/>
        </w:rPr>
        <w:lastRenderedPageBreak/>
        <w:br/>
      </w:r>
      <w:r w:rsidR="00E50858" w:rsidRPr="00E50858">
        <w:rPr>
          <w:rFonts w:ascii="Times New Roman" w:eastAsia="Times New Roman" w:hAnsi="Times New Roman" w:cs="Times New Roman"/>
          <w:b/>
          <w:sz w:val="28"/>
          <w:szCs w:val="28"/>
          <w:lang w:eastAsia="fr-FR"/>
        </w:rPr>
        <w:t>Annexe 4 :</w:t>
      </w:r>
      <w:r w:rsidR="00E50858">
        <w:rPr>
          <w:rFonts w:ascii="Times New Roman" w:eastAsia="Times New Roman" w:hAnsi="Times New Roman" w:cs="Times New Roman"/>
          <w:b/>
          <w:sz w:val="28"/>
          <w:szCs w:val="28"/>
          <w:lang w:eastAsia="fr-FR"/>
        </w:rPr>
        <w:t xml:space="preserve"> Q</w:t>
      </w:r>
      <w:r w:rsidR="00E50858" w:rsidRPr="00E50858">
        <w:rPr>
          <w:rFonts w:ascii="Times New Roman" w:eastAsia="Times New Roman" w:hAnsi="Times New Roman" w:cs="Times New Roman"/>
          <w:b/>
          <w:sz w:val="28"/>
          <w:szCs w:val="28"/>
          <w:lang w:eastAsia="fr-FR"/>
        </w:rPr>
        <w:t>uelques exemples de publicités dans Pays du Nord</w:t>
      </w:r>
    </w:p>
    <w:p w:rsidR="00E50858" w:rsidRDefault="00E50858" w:rsidP="0099109D">
      <w:pPr>
        <w:spacing w:after="0" w:line="240" w:lineRule="auto"/>
        <w:rPr>
          <w:rFonts w:ascii="Times New Roman" w:eastAsia="Times New Roman" w:hAnsi="Times New Roman" w:cs="Times New Roman"/>
          <w:b/>
          <w:sz w:val="28"/>
          <w:szCs w:val="28"/>
          <w:lang w:eastAsia="fr-FR"/>
        </w:rPr>
      </w:pPr>
    </w:p>
    <w:p w:rsidR="00E50858" w:rsidRDefault="00F61CF0" w:rsidP="0099109D">
      <w:pPr>
        <w:spacing w:after="0" w:line="240" w:lineRule="auto"/>
        <w:rPr>
          <w:rFonts w:ascii="Times New Roman" w:eastAsia="Times New Roman" w:hAnsi="Times New Roman" w:cs="Times New Roman"/>
          <w:b/>
          <w:sz w:val="28"/>
          <w:szCs w:val="28"/>
          <w:lang w:eastAsia="fr-FR"/>
        </w:rPr>
      </w:pPr>
      <w:r>
        <w:rPr>
          <w:rFonts w:ascii="Times New Roman" w:eastAsia="Times New Roman" w:hAnsi="Times New Roman" w:cs="Times New Roman"/>
          <w:b/>
          <w:noProof/>
          <w:sz w:val="28"/>
          <w:szCs w:val="28"/>
          <w:lang w:eastAsia="fr-FR"/>
        </w:rPr>
        <w:drawing>
          <wp:inline distT="0" distB="0" distL="0" distR="0">
            <wp:extent cx="3496545" cy="4113222"/>
            <wp:effectExtent l="323850" t="0" r="313455" b="0"/>
            <wp:docPr id="1" name="Image 0" descr="numérisation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umérisation0001.jpg"/>
                    <pic:cNvPicPr/>
                  </pic:nvPicPr>
                  <pic:blipFill>
                    <a:blip r:embed="rId8" cstate="print"/>
                    <a:stretch>
                      <a:fillRect/>
                    </a:stretch>
                  </pic:blipFill>
                  <pic:spPr>
                    <a:xfrm rot="16200000">
                      <a:off x="0" y="0"/>
                      <a:ext cx="3500892" cy="4118335"/>
                    </a:xfrm>
                    <a:prstGeom prst="rect">
                      <a:avLst/>
                    </a:prstGeom>
                  </pic:spPr>
                </pic:pic>
              </a:graphicData>
            </a:graphic>
          </wp:inline>
        </w:drawing>
      </w:r>
    </w:p>
    <w:p w:rsidR="00E50858" w:rsidRDefault="00F61CF0" w:rsidP="0099109D">
      <w:pPr>
        <w:spacing w:after="0" w:line="240" w:lineRule="auto"/>
        <w:rPr>
          <w:rFonts w:ascii="Times New Roman" w:eastAsia="Times New Roman" w:hAnsi="Times New Roman" w:cs="Times New Roman"/>
          <w:b/>
          <w:sz w:val="28"/>
          <w:szCs w:val="28"/>
          <w:lang w:eastAsia="fr-FR"/>
        </w:rPr>
      </w:pPr>
      <w:r>
        <w:rPr>
          <w:rFonts w:ascii="Times New Roman" w:eastAsia="Times New Roman" w:hAnsi="Times New Roman" w:cs="Times New Roman"/>
          <w:b/>
          <w:noProof/>
          <w:sz w:val="28"/>
          <w:szCs w:val="28"/>
          <w:lang w:eastAsia="fr-FR"/>
        </w:rPr>
        <w:drawing>
          <wp:inline distT="0" distB="0" distL="0" distR="0">
            <wp:extent cx="3083774" cy="4193283"/>
            <wp:effectExtent l="571500" t="0" r="554776" b="0"/>
            <wp:docPr id="5" name="Image 4" descr="numérisation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umérisation0002.jpg"/>
                    <pic:cNvPicPr/>
                  </pic:nvPicPr>
                  <pic:blipFill>
                    <a:blip r:embed="rId9" cstate="print"/>
                    <a:stretch>
                      <a:fillRect/>
                    </a:stretch>
                  </pic:blipFill>
                  <pic:spPr>
                    <a:xfrm rot="5400000">
                      <a:off x="0" y="0"/>
                      <a:ext cx="3089627" cy="4201241"/>
                    </a:xfrm>
                    <a:prstGeom prst="rect">
                      <a:avLst/>
                    </a:prstGeom>
                  </pic:spPr>
                </pic:pic>
              </a:graphicData>
            </a:graphic>
          </wp:inline>
        </w:drawing>
      </w:r>
    </w:p>
    <w:p w:rsidR="00E50858" w:rsidRDefault="00AB7101" w:rsidP="0099109D">
      <w:pPr>
        <w:spacing w:after="0" w:line="240" w:lineRule="auto"/>
        <w:rPr>
          <w:rFonts w:ascii="Times New Roman" w:eastAsia="Times New Roman" w:hAnsi="Times New Roman" w:cs="Times New Roman"/>
          <w:b/>
          <w:sz w:val="28"/>
          <w:szCs w:val="28"/>
          <w:lang w:eastAsia="fr-FR"/>
        </w:rPr>
      </w:pPr>
      <w:r>
        <w:rPr>
          <w:rFonts w:ascii="Times New Roman" w:eastAsia="Times New Roman" w:hAnsi="Times New Roman" w:cs="Times New Roman"/>
          <w:b/>
          <w:noProof/>
          <w:sz w:val="28"/>
          <w:szCs w:val="28"/>
          <w:lang w:eastAsia="fr-FR"/>
        </w:rPr>
        <w:lastRenderedPageBreak/>
        <w:drawing>
          <wp:inline distT="0" distB="0" distL="0" distR="0">
            <wp:extent cx="4007495" cy="5644153"/>
            <wp:effectExtent l="838200" t="0" r="812155" b="0"/>
            <wp:docPr id="6" name="Image 5" descr="Numériser0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umériser0005.jpg"/>
                    <pic:cNvPicPr/>
                  </pic:nvPicPr>
                  <pic:blipFill>
                    <a:blip r:embed="rId10" cstate="print"/>
                    <a:stretch>
                      <a:fillRect/>
                    </a:stretch>
                  </pic:blipFill>
                  <pic:spPr>
                    <a:xfrm rot="16200000">
                      <a:off x="0" y="0"/>
                      <a:ext cx="4006555" cy="5642829"/>
                    </a:xfrm>
                    <a:prstGeom prst="rect">
                      <a:avLst/>
                    </a:prstGeom>
                  </pic:spPr>
                </pic:pic>
              </a:graphicData>
            </a:graphic>
          </wp:inline>
        </w:drawing>
      </w:r>
    </w:p>
    <w:p w:rsidR="00E50858" w:rsidRDefault="00AB7101" w:rsidP="0099109D">
      <w:pPr>
        <w:spacing w:after="0" w:line="240" w:lineRule="auto"/>
        <w:rPr>
          <w:rFonts w:ascii="Times New Roman" w:eastAsia="Times New Roman" w:hAnsi="Times New Roman" w:cs="Times New Roman"/>
          <w:b/>
          <w:sz w:val="28"/>
          <w:szCs w:val="28"/>
          <w:lang w:eastAsia="fr-FR"/>
        </w:rPr>
      </w:pPr>
      <w:r>
        <w:rPr>
          <w:rFonts w:ascii="Times New Roman" w:eastAsia="Times New Roman" w:hAnsi="Times New Roman" w:cs="Times New Roman"/>
          <w:b/>
          <w:noProof/>
          <w:sz w:val="28"/>
          <w:szCs w:val="28"/>
          <w:lang w:eastAsia="fr-FR"/>
        </w:rPr>
        <w:drawing>
          <wp:inline distT="0" distB="0" distL="0" distR="0">
            <wp:extent cx="5760720" cy="2047240"/>
            <wp:effectExtent l="19050" t="0" r="0" b="0"/>
            <wp:docPr id="7" name="Image 6" descr="Numériser0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umériser0006.jpg"/>
                    <pic:cNvPicPr/>
                  </pic:nvPicPr>
                  <pic:blipFill>
                    <a:blip r:embed="rId11" cstate="print"/>
                    <a:stretch>
                      <a:fillRect/>
                    </a:stretch>
                  </pic:blipFill>
                  <pic:spPr>
                    <a:xfrm>
                      <a:off x="0" y="0"/>
                      <a:ext cx="5760720" cy="2047240"/>
                    </a:xfrm>
                    <a:prstGeom prst="rect">
                      <a:avLst/>
                    </a:prstGeom>
                  </pic:spPr>
                </pic:pic>
              </a:graphicData>
            </a:graphic>
          </wp:inline>
        </w:drawing>
      </w:r>
    </w:p>
    <w:p w:rsidR="00E50858" w:rsidRDefault="00E50858" w:rsidP="0099109D">
      <w:pPr>
        <w:spacing w:after="0" w:line="240" w:lineRule="auto"/>
        <w:rPr>
          <w:rFonts w:ascii="Times New Roman" w:eastAsia="Times New Roman" w:hAnsi="Times New Roman" w:cs="Times New Roman"/>
          <w:b/>
          <w:sz w:val="28"/>
          <w:szCs w:val="28"/>
          <w:lang w:eastAsia="fr-FR"/>
        </w:rPr>
      </w:pPr>
    </w:p>
    <w:p w:rsidR="00E50858" w:rsidRDefault="00E50858" w:rsidP="0099109D">
      <w:pPr>
        <w:spacing w:after="0" w:line="240" w:lineRule="auto"/>
        <w:rPr>
          <w:rFonts w:ascii="Times New Roman" w:eastAsia="Times New Roman" w:hAnsi="Times New Roman" w:cs="Times New Roman"/>
          <w:b/>
          <w:sz w:val="28"/>
          <w:szCs w:val="28"/>
          <w:lang w:eastAsia="fr-FR"/>
        </w:rPr>
      </w:pPr>
    </w:p>
    <w:p w:rsidR="00E50858" w:rsidRDefault="00E50858" w:rsidP="0099109D">
      <w:pPr>
        <w:spacing w:after="0" w:line="240" w:lineRule="auto"/>
        <w:rPr>
          <w:rFonts w:ascii="Times New Roman" w:eastAsia="Times New Roman" w:hAnsi="Times New Roman" w:cs="Times New Roman"/>
          <w:b/>
          <w:sz w:val="28"/>
          <w:szCs w:val="28"/>
          <w:lang w:eastAsia="fr-FR"/>
        </w:rPr>
      </w:pPr>
    </w:p>
    <w:p w:rsidR="00E50858" w:rsidRDefault="00E50858" w:rsidP="0099109D">
      <w:pPr>
        <w:spacing w:after="0" w:line="240" w:lineRule="auto"/>
        <w:rPr>
          <w:rFonts w:ascii="Times New Roman" w:eastAsia="Times New Roman" w:hAnsi="Times New Roman" w:cs="Times New Roman"/>
          <w:b/>
          <w:sz w:val="28"/>
          <w:szCs w:val="28"/>
          <w:lang w:eastAsia="fr-FR"/>
        </w:rPr>
      </w:pPr>
    </w:p>
    <w:p w:rsidR="00AB7101" w:rsidRDefault="00AB7101" w:rsidP="00B1341F">
      <w:pPr>
        <w:spacing w:after="0" w:line="240" w:lineRule="auto"/>
        <w:rPr>
          <w:rFonts w:ascii="Times New Roman" w:eastAsia="Times New Roman" w:hAnsi="Times New Roman" w:cs="Times New Roman"/>
          <w:b/>
          <w:sz w:val="28"/>
          <w:szCs w:val="28"/>
          <w:lang w:eastAsia="fr-FR"/>
        </w:rPr>
      </w:pPr>
    </w:p>
    <w:p w:rsidR="00B1341F" w:rsidRDefault="00E50858" w:rsidP="00B1341F">
      <w:pPr>
        <w:spacing w:after="0" w:line="240" w:lineRule="auto"/>
        <w:rPr>
          <w:rFonts w:eastAsia="Times New Roman" w:cs="Times New Roman"/>
          <w:b/>
          <w:bCs/>
          <w:sz w:val="24"/>
          <w:szCs w:val="24"/>
          <w:lang w:eastAsia="fr-FR"/>
        </w:rPr>
      </w:pPr>
      <w:r>
        <w:rPr>
          <w:rFonts w:eastAsia="Times New Roman" w:cs="Times New Roman"/>
          <w:b/>
          <w:bCs/>
          <w:sz w:val="24"/>
          <w:szCs w:val="24"/>
          <w:lang w:eastAsia="fr-FR"/>
        </w:rPr>
        <w:lastRenderedPageBreak/>
        <w:t>ANNEXE 5</w:t>
      </w:r>
      <w:r w:rsidR="00B1341F" w:rsidRPr="005779BD">
        <w:rPr>
          <w:rFonts w:eastAsia="Times New Roman" w:cs="Times New Roman"/>
          <w:b/>
          <w:bCs/>
          <w:sz w:val="24"/>
          <w:szCs w:val="24"/>
          <w:lang w:eastAsia="fr-FR"/>
        </w:rPr>
        <w:t> : RECAPITULATIF DES ACHATS D</w:t>
      </w:r>
      <w:r w:rsidR="00B1341F">
        <w:rPr>
          <w:rFonts w:eastAsia="Times New Roman" w:cs="Times New Roman"/>
          <w:b/>
          <w:bCs/>
          <w:sz w:val="24"/>
          <w:szCs w:val="24"/>
          <w:lang w:eastAsia="fr-FR"/>
        </w:rPr>
        <w:t>’</w:t>
      </w:r>
      <w:r w:rsidR="00B1341F" w:rsidRPr="005779BD">
        <w:rPr>
          <w:rFonts w:eastAsia="Times New Roman" w:cs="Times New Roman"/>
          <w:b/>
          <w:bCs/>
          <w:sz w:val="24"/>
          <w:szCs w:val="24"/>
          <w:lang w:eastAsia="fr-FR"/>
        </w:rPr>
        <w:t xml:space="preserve">ESPACES DES PRINCIPAUX ANNONCEURS DE </w:t>
      </w:r>
    </w:p>
    <w:p w:rsidR="00B1341F" w:rsidRPr="005779BD" w:rsidRDefault="00B1341F" w:rsidP="00B1341F">
      <w:pPr>
        <w:spacing w:after="0" w:line="240" w:lineRule="auto"/>
        <w:rPr>
          <w:rFonts w:eastAsia="Times New Roman" w:cs="Times New Roman"/>
          <w:b/>
          <w:bCs/>
          <w:sz w:val="24"/>
          <w:szCs w:val="24"/>
          <w:lang w:eastAsia="fr-FR"/>
        </w:rPr>
      </w:pPr>
      <w:r>
        <w:rPr>
          <w:rFonts w:eastAsia="Times New Roman" w:cs="Times New Roman"/>
          <w:b/>
          <w:bCs/>
          <w:sz w:val="24"/>
          <w:szCs w:val="24"/>
          <w:lang w:eastAsia="fr-FR"/>
        </w:rPr>
        <w:t xml:space="preserve">                  </w:t>
      </w:r>
      <w:r w:rsidR="00E50858">
        <w:rPr>
          <w:rFonts w:eastAsia="Times New Roman" w:cs="Times New Roman"/>
          <w:b/>
          <w:bCs/>
          <w:sz w:val="24"/>
          <w:szCs w:val="24"/>
          <w:lang w:eastAsia="fr-FR"/>
        </w:rPr>
        <w:t xml:space="preserve">  </w:t>
      </w:r>
      <w:r>
        <w:rPr>
          <w:rFonts w:eastAsia="Times New Roman" w:cs="Times New Roman"/>
          <w:b/>
          <w:bCs/>
          <w:sz w:val="24"/>
          <w:szCs w:val="24"/>
          <w:lang w:eastAsia="fr-FR"/>
        </w:rPr>
        <w:t xml:space="preserve">  </w:t>
      </w:r>
      <w:r w:rsidRPr="005779BD">
        <w:rPr>
          <w:rFonts w:eastAsia="Times New Roman" w:cs="Times New Roman"/>
          <w:b/>
          <w:bCs/>
          <w:sz w:val="24"/>
          <w:szCs w:val="24"/>
          <w:lang w:eastAsia="fr-FR"/>
        </w:rPr>
        <w:t xml:space="preserve">PAYS DU NORD </w:t>
      </w:r>
      <w:r>
        <w:rPr>
          <w:rFonts w:eastAsia="Times New Roman" w:cs="Times New Roman"/>
          <w:b/>
          <w:bCs/>
          <w:sz w:val="24"/>
          <w:szCs w:val="24"/>
          <w:lang w:eastAsia="fr-FR"/>
        </w:rPr>
        <w:t xml:space="preserve">POUR L’ANNEE </w:t>
      </w:r>
      <w:r w:rsidRPr="005779BD">
        <w:rPr>
          <w:rFonts w:eastAsia="Times New Roman" w:cs="Times New Roman"/>
          <w:b/>
          <w:bCs/>
          <w:sz w:val="24"/>
          <w:szCs w:val="24"/>
          <w:lang w:eastAsia="fr-FR"/>
        </w:rPr>
        <w:t>2010</w:t>
      </w:r>
    </w:p>
    <w:p w:rsidR="00B1341F" w:rsidRPr="00D379D5" w:rsidRDefault="00B1341F" w:rsidP="00B1341F">
      <w:pPr>
        <w:spacing w:after="0" w:line="240" w:lineRule="auto"/>
        <w:rPr>
          <w:rFonts w:eastAsia="Times New Roman" w:cs="Times New Roman"/>
          <w:b/>
          <w:bCs/>
          <w:sz w:val="23"/>
          <w:lang w:eastAsia="fr-FR"/>
        </w:rPr>
      </w:pPr>
    </w:p>
    <w:tbl>
      <w:tblPr>
        <w:tblStyle w:val="Grilledutableau"/>
        <w:tblW w:w="0" w:type="auto"/>
        <w:tblLook w:val="04A0"/>
      </w:tblPr>
      <w:tblGrid>
        <w:gridCol w:w="675"/>
        <w:gridCol w:w="6521"/>
        <w:gridCol w:w="2092"/>
      </w:tblGrid>
      <w:tr w:rsidR="00B1341F" w:rsidRPr="00D379D5" w:rsidTr="00D23C10">
        <w:tc>
          <w:tcPr>
            <w:tcW w:w="675" w:type="dxa"/>
          </w:tcPr>
          <w:p w:rsidR="00B1341F" w:rsidRPr="000D2708" w:rsidRDefault="00B1341F" w:rsidP="00D23C10">
            <w:pPr>
              <w:rPr>
                <w:rFonts w:eastAsia="Times New Roman" w:cs="Times New Roman"/>
                <w:sz w:val="28"/>
                <w:szCs w:val="28"/>
                <w:lang w:eastAsia="fr-FR"/>
              </w:rPr>
            </w:pPr>
          </w:p>
        </w:tc>
        <w:tc>
          <w:tcPr>
            <w:tcW w:w="6521" w:type="dxa"/>
          </w:tcPr>
          <w:p w:rsidR="00B1341F" w:rsidRPr="00DF2249" w:rsidRDefault="00B1341F" w:rsidP="00D23C10">
            <w:pPr>
              <w:jc w:val="center"/>
              <w:rPr>
                <w:rFonts w:eastAsia="Times New Roman" w:cs="Times New Roman"/>
                <w:b/>
                <w:sz w:val="28"/>
                <w:szCs w:val="28"/>
                <w:lang w:eastAsia="fr-FR"/>
              </w:rPr>
            </w:pPr>
            <w:r w:rsidRPr="00DF2249">
              <w:rPr>
                <w:rFonts w:eastAsia="Times New Roman" w:cs="Times New Roman"/>
                <w:b/>
                <w:sz w:val="28"/>
                <w:szCs w:val="28"/>
                <w:lang w:eastAsia="fr-FR"/>
              </w:rPr>
              <w:t>Annonceurs Pays du Nord</w:t>
            </w:r>
          </w:p>
        </w:tc>
        <w:tc>
          <w:tcPr>
            <w:tcW w:w="2092" w:type="dxa"/>
          </w:tcPr>
          <w:p w:rsidR="00B1341F" w:rsidRPr="00DF2249" w:rsidRDefault="00B1341F" w:rsidP="00D23C10">
            <w:pPr>
              <w:jc w:val="center"/>
              <w:rPr>
                <w:rFonts w:eastAsia="Times New Roman" w:cs="Times New Roman"/>
                <w:b/>
                <w:sz w:val="28"/>
                <w:szCs w:val="28"/>
                <w:lang w:eastAsia="fr-FR"/>
              </w:rPr>
            </w:pPr>
            <w:r w:rsidRPr="00DF2249">
              <w:rPr>
                <w:rFonts w:eastAsia="Times New Roman" w:cs="Times New Roman"/>
                <w:b/>
                <w:sz w:val="28"/>
                <w:szCs w:val="28"/>
                <w:lang w:eastAsia="fr-FR"/>
              </w:rPr>
              <w:t>CA annuel</w:t>
            </w:r>
            <w:r>
              <w:rPr>
                <w:rFonts w:eastAsia="Times New Roman" w:cs="Times New Roman"/>
                <w:b/>
                <w:sz w:val="28"/>
                <w:szCs w:val="28"/>
                <w:lang w:eastAsia="fr-FR"/>
              </w:rPr>
              <w:t xml:space="preserve"> </w:t>
            </w:r>
            <w:r w:rsidRPr="00DF2249">
              <w:rPr>
                <w:rFonts w:eastAsia="Times New Roman" w:cs="Times New Roman"/>
                <w:b/>
                <w:sz w:val="28"/>
                <w:szCs w:val="28"/>
                <w:lang w:eastAsia="fr-FR"/>
              </w:rPr>
              <w:t>en €</w:t>
            </w:r>
          </w:p>
        </w:tc>
      </w:tr>
      <w:tr w:rsidR="00B1341F" w:rsidRPr="00D379D5" w:rsidTr="00D23C10">
        <w:tc>
          <w:tcPr>
            <w:tcW w:w="675" w:type="dxa"/>
          </w:tcPr>
          <w:p w:rsidR="00B1341F" w:rsidRPr="00A171AB" w:rsidRDefault="00B1341F" w:rsidP="00D23C10">
            <w:pPr>
              <w:rPr>
                <w:rFonts w:eastAsia="Times New Roman" w:cs="Times New Roman"/>
                <w:sz w:val="24"/>
                <w:szCs w:val="24"/>
                <w:lang w:eastAsia="fr-FR"/>
              </w:rPr>
            </w:pPr>
            <w:r>
              <w:rPr>
                <w:rFonts w:eastAsia="Times New Roman" w:cs="Times New Roman"/>
                <w:sz w:val="24"/>
                <w:szCs w:val="24"/>
                <w:lang w:eastAsia="fr-FR"/>
              </w:rPr>
              <w:t>1</w:t>
            </w:r>
          </w:p>
        </w:tc>
        <w:tc>
          <w:tcPr>
            <w:tcW w:w="6521" w:type="dxa"/>
          </w:tcPr>
          <w:p w:rsidR="00B1341F" w:rsidRDefault="00B1341F" w:rsidP="00D23C10">
            <w:pPr>
              <w:rPr>
                <w:rFonts w:eastAsia="Times New Roman" w:cs="Times New Roman"/>
                <w:sz w:val="24"/>
                <w:szCs w:val="24"/>
                <w:lang w:eastAsia="fr-FR"/>
              </w:rPr>
            </w:pPr>
            <w:r w:rsidRPr="00A171AB">
              <w:rPr>
                <w:rFonts w:eastAsia="Times New Roman" w:cs="Times New Roman"/>
                <w:sz w:val="24"/>
                <w:szCs w:val="24"/>
                <w:lang w:eastAsia="fr-FR"/>
              </w:rPr>
              <w:t>Communauté d’agglomération</w:t>
            </w:r>
            <w:r>
              <w:rPr>
                <w:rFonts w:eastAsia="Times New Roman" w:cs="Times New Roman"/>
                <w:sz w:val="24"/>
                <w:szCs w:val="24"/>
                <w:lang w:eastAsia="fr-FR"/>
              </w:rPr>
              <w:t>s du Pas de C</w:t>
            </w:r>
            <w:r w:rsidRPr="00A171AB">
              <w:rPr>
                <w:rFonts w:eastAsia="Times New Roman" w:cs="Times New Roman"/>
                <w:sz w:val="24"/>
                <w:szCs w:val="24"/>
                <w:lang w:eastAsia="fr-FR"/>
              </w:rPr>
              <w:t>alais</w:t>
            </w:r>
          </w:p>
          <w:p w:rsidR="00B1341F" w:rsidRPr="00A171AB" w:rsidRDefault="00B1341F" w:rsidP="00D23C10">
            <w:pPr>
              <w:rPr>
                <w:rFonts w:eastAsia="Times New Roman" w:cs="Times New Roman"/>
                <w:sz w:val="24"/>
                <w:szCs w:val="24"/>
                <w:lang w:eastAsia="fr-FR"/>
              </w:rPr>
            </w:pPr>
          </w:p>
        </w:tc>
        <w:tc>
          <w:tcPr>
            <w:tcW w:w="2092" w:type="dxa"/>
          </w:tcPr>
          <w:p w:rsidR="00B1341F" w:rsidRPr="00A171AB" w:rsidRDefault="00B1341F" w:rsidP="00D23C10">
            <w:pPr>
              <w:jc w:val="center"/>
              <w:rPr>
                <w:rFonts w:eastAsia="Times New Roman" w:cs="Times New Roman"/>
                <w:sz w:val="24"/>
                <w:szCs w:val="24"/>
                <w:lang w:eastAsia="fr-FR"/>
              </w:rPr>
            </w:pPr>
            <w:r>
              <w:rPr>
                <w:rFonts w:eastAsia="Times New Roman" w:cs="Times New Roman"/>
                <w:sz w:val="24"/>
                <w:szCs w:val="24"/>
                <w:lang w:eastAsia="fr-FR"/>
              </w:rPr>
              <w:t>31 000</w:t>
            </w:r>
          </w:p>
        </w:tc>
      </w:tr>
      <w:tr w:rsidR="00B1341F" w:rsidRPr="00D379D5" w:rsidTr="00D23C10">
        <w:tc>
          <w:tcPr>
            <w:tcW w:w="675" w:type="dxa"/>
          </w:tcPr>
          <w:p w:rsidR="00B1341F" w:rsidRPr="00A171AB" w:rsidRDefault="00B1341F" w:rsidP="00D23C10">
            <w:pPr>
              <w:rPr>
                <w:rFonts w:eastAsia="Times New Roman" w:cs="Times New Roman"/>
                <w:sz w:val="24"/>
                <w:szCs w:val="24"/>
                <w:lang w:eastAsia="fr-FR"/>
              </w:rPr>
            </w:pPr>
            <w:r>
              <w:rPr>
                <w:rFonts w:eastAsia="Times New Roman" w:cs="Times New Roman"/>
                <w:sz w:val="24"/>
                <w:szCs w:val="24"/>
                <w:lang w:eastAsia="fr-FR"/>
              </w:rPr>
              <w:t>2</w:t>
            </w:r>
          </w:p>
        </w:tc>
        <w:tc>
          <w:tcPr>
            <w:tcW w:w="6521" w:type="dxa"/>
          </w:tcPr>
          <w:p w:rsidR="00B1341F" w:rsidRDefault="00B1341F" w:rsidP="00D23C10">
            <w:pPr>
              <w:rPr>
                <w:rFonts w:eastAsia="Times New Roman" w:cs="Times New Roman"/>
                <w:sz w:val="24"/>
                <w:szCs w:val="24"/>
                <w:lang w:eastAsia="fr-FR"/>
              </w:rPr>
            </w:pPr>
            <w:r w:rsidRPr="00A171AB">
              <w:rPr>
                <w:rFonts w:eastAsia="Times New Roman" w:cs="Times New Roman"/>
                <w:sz w:val="24"/>
                <w:szCs w:val="24"/>
                <w:lang w:eastAsia="fr-FR"/>
              </w:rPr>
              <w:t>France Bleu (radio)</w:t>
            </w:r>
          </w:p>
          <w:p w:rsidR="00B1341F" w:rsidRPr="00A171AB" w:rsidRDefault="00B1341F" w:rsidP="00D23C10">
            <w:pPr>
              <w:rPr>
                <w:rFonts w:eastAsia="Times New Roman" w:cs="Times New Roman"/>
                <w:sz w:val="24"/>
                <w:szCs w:val="24"/>
                <w:lang w:eastAsia="fr-FR"/>
              </w:rPr>
            </w:pPr>
          </w:p>
        </w:tc>
        <w:tc>
          <w:tcPr>
            <w:tcW w:w="2092" w:type="dxa"/>
          </w:tcPr>
          <w:p w:rsidR="00B1341F" w:rsidRPr="00A171AB" w:rsidRDefault="00B1341F" w:rsidP="00D23C10">
            <w:pPr>
              <w:jc w:val="center"/>
              <w:rPr>
                <w:rFonts w:eastAsia="Times New Roman" w:cs="Times New Roman"/>
                <w:sz w:val="24"/>
                <w:szCs w:val="24"/>
                <w:lang w:eastAsia="fr-FR"/>
              </w:rPr>
            </w:pPr>
            <w:r>
              <w:rPr>
                <w:rFonts w:eastAsia="Times New Roman" w:cs="Times New Roman"/>
                <w:sz w:val="24"/>
                <w:szCs w:val="24"/>
                <w:lang w:eastAsia="fr-FR"/>
              </w:rPr>
              <w:t>11 000</w:t>
            </w:r>
          </w:p>
        </w:tc>
      </w:tr>
      <w:tr w:rsidR="00B1341F" w:rsidRPr="00D379D5" w:rsidTr="00D23C10">
        <w:tc>
          <w:tcPr>
            <w:tcW w:w="675" w:type="dxa"/>
          </w:tcPr>
          <w:p w:rsidR="00B1341F" w:rsidRDefault="00B1341F" w:rsidP="00D23C10">
            <w:pPr>
              <w:rPr>
                <w:rFonts w:eastAsia="Times New Roman" w:cs="Times New Roman"/>
                <w:sz w:val="24"/>
                <w:szCs w:val="24"/>
                <w:lang w:eastAsia="fr-FR"/>
              </w:rPr>
            </w:pPr>
            <w:r>
              <w:rPr>
                <w:rFonts w:eastAsia="Times New Roman" w:cs="Times New Roman"/>
                <w:sz w:val="24"/>
                <w:szCs w:val="24"/>
                <w:lang w:eastAsia="fr-FR"/>
              </w:rPr>
              <w:t>3</w:t>
            </w:r>
          </w:p>
        </w:tc>
        <w:tc>
          <w:tcPr>
            <w:tcW w:w="6521" w:type="dxa"/>
          </w:tcPr>
          <w:p w:rsidR="00B1341F" w:rsidRDefault="00B1341F" w:rsidP="00D23C10">
            <w:pPr>
              <w:rPr>
                <w:rFonts w:eastAsia="Times New Roman" w:cs="Times New Roman"/>
                <w:sz w:val="24"/>
                <w:szCs w:val="24"/>
                <w:lang w:eastAsia="fr-FR"/>
              </w:rPr>
            </w:pPr>
            <w:r>
              <w:rPr>
                <w:rFonts w:eastAsia="Times New Roman" w:cs="Times New Roman"/>
                <w:sz w:val="24"/>
                <w:szCs w:val="24"/>
                <w:lang w:eastAsia="fr-FR"/>
              </w:rPr>
              <w:t>Centre d’art de l’Abbaye de Gand – Belgique</w:t>
            </w:r>
          </w:p>
          <w:p w:rsidR="00B1341F" w:rsidRPr="00A171AB" w:rsidRDefault="00B1341F" w:rsidP="00D23C10">
            <w:pPr>
              <w:rPr>
                <w:rFonts w:eastAsia="Times New Roman" w:cs="Times New Roman"/>
                <w:sz w:val="24"/>
                <w:szCs w:val="24"/>
                <w:lang w:eastAsia="fr-FR"/>
              </w:rPr>
            </w:pPr>
          </w:p>
        </w:tc>
        <w:tc>
          <w:tcPr>
            <w:tcW w:w="2092" w:type="dxa"/>
          </w:tcPr>
          <w:p w:rsidR="00B1341F" w:rsidRPr="00A171AB" w:rsidRDefault="00B1341F" w:rsidP="00D23C10">
            <w:pPr>
              <w:jc w:val="center"/>
              <w:rPr>
                <w:rFonts w:eastAsia="Times New Roman" w:cs="Times New Roman"/>
                <w:sz w:val="24"/>
                <w:szCs w:val="24"/>
                <w:lang w:eastAsia="fr-FR"/>
              </w:rPr>
            </w:pPr>
            <w:r>
              <w:rPr>
                <w:rFonts w:eastAsia="Times New Roman" w:cs="Times New Roman"/>
                <w:sz w:val="24"/>
                <w:szCs w:val="24"/>
                <w:lang w:eastAsia="fr-FR"/>
              </w:rPr>
              <w:t>2 500</w:t>
            </w:r>
          </w:p>
        </w:tc>
      </w:tr>
      <w:tr w:rsidR="00B1341F" w:rsidRPr="00D379D5" w:rsidTr="00D23C10">
        <w:tc>
          <w:tcPr>
            <w:tcW w:w="675" w:type="dxa"/>
          </w:tcPr>
          <w:p w:rsidR="00B1341F" w:rsidRDefault="00B1341F" w:rsidP="00D23C10">
            <w:pPr>
              <w:rPr>
                <w:rFonts w:eastAsia="Times New Roman" w:cs="Times New Roman"/>
                <w:sz w:val="24"/>
                <w:szCs w:val="24"/>
                <w:lang w:eastAsia="fr-FR"/>
              </w:rPr>
            </w:pPr>
            <w:r>
              <w:rPr>
                <w:rFonts w:eastAsia="Times New Roman" w:cs="Times New Roman"/>
                <w:sz w:val="24"/>
                <w:szCs w:val="24"/>
                <w:lang w:eastAsia="fr-FR"/>
              </w:rPr>
              <w:t>4</w:t>
            </w:r>
          </w:p>
        </w:tc>
        <w:tc>
          <w:tcPr>
            <w:tcW w:w="6521" w:type="dxa"/>
          </w:tcPr>
          <w:p w:rsidR="00B1341F" w:rsidRDefault="00B1341F" w:rsidP="00D23C10">
            <w:pPr>
              <w:rPr>
                <w:rFonts w:eastAsia="Times New Roman" w:cs="Times New Roman"/>
                <w:sz w:val="24"/>
                <w:szCs w:val="24"/>
                <w:lang w:eastAsia="fr-FR"/>
              </w:rPr>
            </w:pPr>
            <w:proofErr w:type="spellStart"/>
            <w:r>
              <w:rPr>
                <w:rFonts w:eastAsia="Times New Roman" w:cs="Times New Roman"/>
                <w:sz w:val="24"/>
                <w:szCs w:val="24"/>
                <w:lang w:eastAsia="fr-FR"/>
              </w:rPr>
              <w:t>Groeningemuseum</w:t>
            </w:r>
            <w:proofErr w:type="spellEnd"/>
            <w:r>
              <w:rPr>
                <w:rFonts w:eastAsia="Times New Roman" w:cs="Times New Roman"/>
                <w:sz w:val="24"/>
                <w:szCs w:val="24"/>
                <w:lang w:eastAsia="fr-FR"/>
              </w:rPr>
              <w:t xml:space="preserve"> – Bruges – Belgique</w:t>
            </w:r>
          </w:p>
          <w:p w:rsidR="00B1341F" w:rsidRPr="00A171AB" w:rsidRDefault="00B1341F" w:rsidP="00D23C10">
            <w:pPr>
              <w:rPr>
                <w:rFonts w:eastAsia="Times New Roman" w:cs="Times New Roman"/>
                <w:sz w:val="24"/>
                <w:szCs w:val="24"/>
                <w:lang w:eastAsia="fr-FR"/>
              </w:rPr>
            </w:pPr>
          </w:p>
        </w:tc>
        <w:tc>
          <w:tcPr>
            <w:tcW w:w="2092" w:type="dxa"/>
          </w:tcPr>
          <w:p w:rsidR="00B1341F" w:rsidRPr="00A171AB" w:rsidRDefault="00B1341F" w:rsidP="00D23C10">
            <w:pPr>
              <w:jc w:val="center"/>
              <w:rPr>
                <w:rFonts w:eastAsia="Times New Roman" w:cs="Times New Roman"/>
                <w:sz w:val="24"/>
                <w:szCs w:val="24"/>
                <w:lang w:eastAsia="fr-FR"/>
              </w:rPr>
            </w:pPr>
            <w:r>
              <w:rPr>
                <w:rFonts w:eastAsia="Times New Roman" w:cs="Times New Roman"/>
                <w:sz w:val="24"/>
                <w:szCs w:val="24"/>
                <w:lang w:eastAsia="fr-FR"/>
              </w:rPr>
              <w:t>11 000</w:t>
            </w:r>
          </w:p>
        </w:tc>
      </w:tr>
      <w:tr w:rsidR="00B1341F" w:rsidRPr="00D379D5" w:rsidTr="00D23C10">
        <w:tc>
          <w:tcPr>
            <w:tcW w:w="675" w:type="dxa"/>
          </w:tcPr>
          <w:p w:rsidR="00B1341F" w:rsidRDefault="00B1341F" w:rsidP="00D23C10">
            <w:pPr>
              <w:rPr>
                <w:rFonts w:eastAsia="Times New Roman" w:cs="Times New Roman"/>
                <w:sz w:val="24"/>
                <w:szCs w:val="24"/>
                <w:lang w:eastAsia="fr-FR"/>
              </w:rPr>
            </w:pPr>
            <w:r>
              <w:rPr>
                <w:rFonts w:eastAsia="Times New Roman" w:cs="Times New Roman"/>
                <w:sz w:val="24"/>
                <w:szCs w:val="24"/>
                <w:lang w:eastAsia="fr-FR"/>
              </w:rPr>
              <w:t>5</w:t>
            </w:r>
          </w:p>
        </w:tc>
        <w:tc>
          <w:tcPr>
            <w:tcW w:w="6521" w:type="dxa"/>
          </w:tcPr>
          <w:p w:rsidR="00B1341F" w:rsidRDefault="00B1341F" w:rsidP="00D23C10">
            <w:pPr>
              <w:rPr>
                <w:rFonts w:eastAsia="Times New Roman" w:cs="Times New Roman"/>
                <w:sz w:val="24"/>
                <w:szCs w:val="24"/>
                <w:lang w:eastAsia="fr-FR"/>
              </w:rPr>
            </w:pPr>
            <w:r>
              <w:rPr>
                <w:rFonts w:eastAsia="Times New Roman" w:cs="Times New Roman"/>
                <w:sz w:val="24"/>
                <w:szCs w:val="24"/>
                <w:lang w:eastAsia="fr-FR"/>
              </w:rPr>
              <w:t>Palais des beaux-arts de Mons – Belgique</w:t>
            </w:r>
          </w:p>
          <w:p w:rsidR="00B1341F" w:rsidRPr="00A171AB" w:rsidRDefault="00B1341F" w:rsidP="00D23C10">
            <w:pPr>
              <w:rPr>
                <w:rFonts w:eastAsia="Times New Roman" w:cs="Times New Roman"/>
                <w:sz w:val="24"/>
                <w:szCs w:val="24"/>
                <w:lang w:eastAsia="fr-FR"/>
              </w:rPr>
            </w:pPr>
          </w:p>
        </w:tc>
        <w:tc>
          <w:tcPr>
            <w:tcW w:w="2092" w:type="dxa"/>
          </w:tcPr>
          <w:p w:rsidR="00B1341F" w:rsidRPr="00A171AB" w:rsidRDefault="00B1341F" w:rsidP="00D23C10">
            <w:pPr>
              <w:jc w:val="center"/>
              <w:rPr>
                <w:rFonts w:eastAsia="Times New Roman" w:cs="Times New Roman"/>
                <w:sz w:val="24"/>
                <w:szCs w:val="24"/>
                <w:lang w:eastAsia="fr-FR"/>
              </w:rPr>
            </w:pPr>
            <w:r>
              <w:rPr>
                <w:rFonts w:eastAsia="Times New Roman" w:cs="Times New Roman"/>
                <w:sz w:val="24"/>
                <w:szCs w:val="24"/>
                <w:lang w:eastAsia="fr-FR"/>
              </w:rPr>
              <w:t>5 000</w:t>
            </w:r>
          </w:p>
        </w:tc>
      </w:tr>
      <w:tr w:rsidR="00B1341F" w:rsidRPr="00D379D5" w:rsidTr="00D23C10">
        <w:tc>
          <w:tcPr>
            <w:tcW w:w="675" w:type="dxa"/>
          </w:tcPr>
          <w:p w:rsidR="00B1341F" w:rsidRDefault="00B1341F" w:rsidP="00D23C10">
            <w:pPr>
              <w:rPr>
                <w:rFonts w:eastAsia="Times New Roman" w:cs="Times New Roman"/>
                <w:sz w:val="24"/>
                <w:szCs w:val="24"/>
                <w:lang w:eastAsia="fr-FR"/>
              </w:rPr>
            </w:pPr>
            <w:r>
              <w:rPr>
                <w:rFonts w:eastAsia="Times New Roman" w:cs="Times New Roman"/>
                <w:sz w:val="24"/>
                <w:szCs w:val="24"/>
                <w:lang w:eastAsia="fr-FR"/>
              </w:rPr>
              <w:t>6</w:t>
            </w:r>
          </w:p>
        </w:tc>
        <w:tc>
          <w:tcPr>
            <w:tcW w:w="6521" w:type="dxa"/>
          </w:tcPr>
          <w:p w:rsidR="00B1341F" w:rsidRDefault="00B1341F" w:rsidP="00D23C10">
            <w:pPr>
              <w:rPr>
                <w:rFonts w:eastAsia="Times New Roman" w:cs="Times New Roman"/>
                <w:sz w:val="24"/>
                <w:szCs w:val="24"/>
                <w:lang w:eastAsia="fr-FR"/>
              </w:rPr>
            </w:pPr>
            <w:r>
              <w:rPr>
                <w:rFonts w:eastAsia="Times New Roman" w:cs="Times New Roman"/>
                <w:sz w:val="24"/>
                <w:szCs w:val="24"/>
                <w:lang w:eastAsia="fr-FR"/>
              </w:rPr>
              <w:t>Musée d’Ethnologie Régionale – Béthune</w:t>
            </w:r>
          </w:p>
          <w:p w:rsidR="00B1341F" w:rsidRPr="00A171AB" w:rsidRDefault="00B1341F" w:rsidP="00D23C10">
            <w:pPr>
              <w:rPr>
                <w:rFonts w:eastAsia="Times New Roman" w:cs="Times New Roman"/>
                <w:sz w:val="24"/>
                <w:szCs w:val="24"/>
                <w:lang w:eastAsia="fr-FR"/>
              </w:rPr>
            </w:pPr>
          </w:p>
        </w:tc>
        <w:tc>
          <w:tcPr>
            <w:tcW w:w="2092" w:type="dxa"/>
          </w:tcPr>
          <w:p w:rsidR="00B1341F" w:rsidRPr="00A171AB" w:rsidRDefault="00B1341F" w:rsidP="00D23C10">
            <w:pPr>
              <w:jc w:val="center"/>
              <w:rPr>
                <w:rFonts w:eastAsia="Times New Roman" w:cs="Times New Roman"/>
                <w:sz w:val="24"/>
                <w:szCs w:val="24"/>
                <w:lang w:eastAsia="fr-FR"/>
              </w:rPr>
            </w:pPr>
            <w:r>
              <w:rPr>
                <w:rFonts w:eastAsia="Times New Roman" w:cs="Times New Roman"/>
                <w:sz w:val="24"/>
                <w:szCs w:val="24"/>
                <w:lang w:eastAsia="fr-FR"/>
              </w:rPr>
              <w:t>3 000</w:t>
            </w:r>
          </w:p>
        </w:tc>
      </w:tr>
      <w:tr w:rsidR="00B1341F" w:rsidRPr="00D379D5" w:rsidTr="00D23C10">
        <w:tc>
          <w:tcPr>
            <w:tcW w:w="675" w:type="dxa"/>
          </w:tcPr>
          <w:p w:rsidR="00B1341F" w:rsidRDefault="00B1341F" w:rsidP="00D23C10">
            <w:pPr>
              <w:rPr>
                <w:rFonts w:eastAsia="Times New Roman" w:cs="Times New Roman"/>
                <w:sz w:val="24"/>
                <w:szCs w:val="24"/>
                <w:lang w:eastAsia="fr-FR"/>
              </w:rPr>
            </w:pPr>
            <w:r>
              <w:rPr>
                <w:rFonts w:eastAsia="Times New Roman" w:cs="Times New Roman"/>
                <w:sz w:val="24"/>
                <w:szCs w:val="24"/>
                <w:lang w:eastAsia="fr-FR"/>
              </w:rPr>
              <w:t>7</w:t>
            </w:r>
          </w:p>
        </w:tc>
        <w:tc>
          <w:tcPr>
            <w:tcW w:w="6521" w:type="dxa"/>
          </w:tcPr>
          <w:p w:rsidR="00B1341F" w:rsidRDefault="00B1341F" w:rsidP="00D23C10">
            <w:pPr>
              <w:rPr>
                <w:rFonts w:eastAsia="Times New Roman" w:cs="Times New Roman"/>
                <w:sz w:val="24"/>
                <w:szCs w:val="24"/>
                <w:lang w:eastAsia="fr-FR"/>
              </w:rPr>
            </w:pPr>
            <w:r>
              <w:rPr>
                <w:rFonts w:eastAsia="Times New Roman" w:cs="Times New Roman"/>
                <w:sz w:val="24"/>
                <w:szCs w:val="24"/>
                <w:lang w:eastAsia="fr-FR"/>
              </w:rPr>
              <w:t xml:space="preserve">Musée Matisse – Le </w:t>
            </w:r>
            <w:proofErr w:type="spellStart"/>
            <w:r>
              <w:rPr>
                <w:rFonts w:eastAsia="Times New Roman" w:cs="Times New Roman"/>
                <w:sz w:val="24"/>
                <w:szCs w:val="24"/>
                <w:lang w:eastAsia="fr-FR"/>
              </w:rPr>
              <w:t>Cateau</w:t>
            </w:r>
            <w:proofErr w:type="spellEnd"/>
            <w:r>
              <w:rPr>
                <w:rFonts w:eastAsia="Times New Roman" w:cs="Times New Roman"/>
                <w:sz w:val="24"/>
                <w:szCs w:val="24"/>
                <w:lang w:eastAsia="fr-FR"/>
              </w:rPr>
              <w:t xml:space="preserve">  Cambrésis</w:t>
            </w:r>
          </w:p>
          <w:p w:rsidR="00B1341F" w:rsidRPr="00A171AB" w:rsidRDefault="00B1341F" w:rsidP="00D23C10">
            <w:pPr>
              <w:rPr>
                <w:rFonts w:eastAsia="Times New Roman" w:cs="Times New Roman"/>
                <w:sz w:val="24"/>
                <w:szCs w:val="24"/>
                <w:lang w:eastAsia="fr-FR"/>
              </w:rPr>
            </w:pPr>
          </w:p>
        </w:tc>
        <w:tc>
          <w:tcPr>
            <w:tcW w:w="2092" w:type="dxa"/>
          </w:tcPr>
          <w:p w:rsidR="00B1341F" w:rsidRPr="00A171AB" w:rsidRDefault="00B1341F" w:rsidP="00D23C10">
            <w:pPr>
              <w:jc w:val="center"/>
              <w:rPr>
                <w:rFonts w:eastAsia="Times New Roman" w:cs="Times New Roman"/>
                <w:sz w:val="24"/>
                <w:szCs w:val="24"/>
                <w:lang w:eastAsia="fr-FR"/>
              </w:rPr>
            </w:pPr>
            <w:r>
              <w:rPr>
                <w:rFonts w:eastAsia="Times New Roman" w:cs="Times New Roman"/>
                <w:sz w:val="24"/>
                <w:szCs w:val="24"/>
                <w:lang w:eastAsia="fr-FR"/>
              </w:rPr>
              <w:t>6 500</w:t>
            </w:r>
          </w:p>
        </w:tc>
      </w:tr>
      <w:tr w:rsidR="00B1341F" w:rsidRPr="00D379D5" w:rsidTr="00D23C10">
        <w:tc>
          <w:tcPr>
            <w:tcW w:w="675" w:type="dxa"/>
          </w:tcPr>
          <w:p w:rsidR="00B1341F" w:rsidRDefault="00B1341F" w:rsidP="00D23C10">
            <w:pPr>
              <w:rPr>
                <w:rFonts w:eastAsia="Times New Roman" w:cs="Times New Roman"/>
                <w:sz w:val="24"/>
                <w:szCs w:val="24"/>
                <w:lang w:eastAsia="fr-FR"/>
              </w:rPr>
            </w:pPr>
            <w:r>
              <w:rPr>
                <w:rFonts w:eastAsia="Times New Roman" w:cs="Times New Roman"/>
                <w:sz w:val="24"/>
                <w:szCs w:val="24"/>
                <w:lang w:eastAsia="fr-FR"/>
              </w:rPr>
              <w:t>8</w:t>
            </w:r>
          </w:p>
        </w:tc>
        <w:tc>
          <w:tcPr>
            <w:tcW w:w="6521" w:type="dxa"/>
          </w:tcPr>
          <w:p w:rsidR="00B1341F" w:rsidRDefault="00B1341F" w:rsidP="00D23C10">
            <w:pPr>
              <w:rPr>
                <w:rFonts w:eastAsia="Times New Roman" w:cs="Times New Roman"/>
                <w:sz w:val="24"/>
                <w:szCs w:val="24"/>
                <w:lang w:eastAsia="fr-FR"/>
              </w:rPr>
            </w:pPr>
            <w:r>
              <w:rPr>
                <w:rFonts w:eastAsia="Times New Roman" w:cs="Times New Roman"/>
                <w:sz w:val="24"/>
                <w:szCs w:val="24"/>
                <w:lang w:eastAsia="fr-FR"/>
              </w:rPr>
              <w:t>Office Flandres Belgique</w:t>
            </w:r>
          </w:p>
          <w:p w:rsidR="00B1341F" w:rsidRPr="00A171AB" w:rsidRDefault="00B1341F" w:rsidP="00D23C10">
            <w:pPr>
              <w:rPr>
                <w:rFonts w:eastAsia="Times New Roman" w:cs="Times New Roman"/>
                <w:sz w:val="24"/>
                <w:szCs w:val="24"/>
                <w:lang w:eastAsia="fr-FR"/>
              </w:rPr>
            </w:pPr>
          </w:p>
        </w:tc>
        <w:tc>
          <w:tcPr>
            <w:tcW w:w="2092" w:type="dxa"/>
          </w:tcPr>
          <w:p w:rsidR="00B1341F" w:rsidRPr="00A171AB" w:rsidRDefault="00B1341F" w:rsidP="00D23C10">
            <w:pPr>
              <w:jc w:val="center"/>
              <w:rPr>
                <w:rFonts w:eastAsia="Times New Roman" w:cs="Times New Roman"/>
                <w:sz w:val="24"/>
                <w:szCs w:val="24"/>
                <w:lang w:eastAsia="fr-FR"/>
              </w:rPr>
            </w:pPr>
            <w:r>
              <w:rPr>
                <w:rFonts w:eastAsia="Times New Roman" w:cs="Times New Roman"/>
                <w:sz w:val="24"/>
                <w:szCs w:val="24"/>
                <w:lang w:eastAsia="fr-FR"/>
              </w:rPr>
              <w:t>30 000</w:t>
            </w:r>
          </w:p>
        </w:tc>
      </w:tr>
      <w:tr w:rsidR="00B1341F" w:rsidRPr="00D379D5" w:rsidTr="00D23C10">
        <w:tc>
          <w:tcPr>
            <w:tcW w:w="675" w:type="dxa"/>
          </w:tcPr>
          <w:p w:rsidR="00B1341F" w:rsidRDefault="00B1341F" w:rsidP="00D23C10">
            <w:pPr>
              <w:rPr>
                <w:rFonts w:eastAsia="Times New Roman" w:cs="Times New Roman"/>
                <w:sz w:val="24"/>
                <w:szCs w:val="24"/>
                <w:lang w:eastAsia="fr-FR"/>
              </w:rPr>
            </w:pPr>
            <w:r>
              <w:rPr>
                <w:rFonts w:eastAsia="Times New Roman" w:cs="Times New Roman"/>
                <w:sz w:val="24"/>
                <w:szCs w:val="24"/>
                <w:lang w:eastAsia="fr-FR"/>
              </w:rPr>
              <w:t>9</w:t>
            </w:r>
          </w:p>
        </w:tc>
        <w:tc>
          <w:tcPr>
            <w:tcW w:w="6521" w:type="dxa"/>
          </w:tcPr>
          <w:p w:rsidR="00B1341F" w:rsidRDefault="00B1341F" w:rsidP="00D23C10">
            <w:pPr>
              <w:rPr>
                <w:rFonts w:eastAsia="Times New Roman" w:cs="Times New Roman"/>
                <w:sz w:val="24"/>
                <w:szCs w:val="24"/>
                <w:lang w:eastAsia="fr-FR"/>
              </w:rPr>
            </w:pPr>
            <w:r>
              <w:rPr>
                <w:rFonts w:eastAsia="Times New Roman" w:cs="Times New Roman"/>
                <w:sz w:val="24"/>
                <w:szCs w:val="24"/>
                <w:lang w:eastAsia="fr-FR"/>
              </w:rPr>
              <w:t xml:space="preserve">Réseau </w:t>
            </w:r>
            <w:proofErr w:type="spellStart"/>
            <w:r>
              <w:rPr>
                <w:rFonts w:eastAsia="Times New Roman" w:cs="Times New Roman"/>
                <w:sz w:val="24"/>
                <w:szCs w:val="24"/>
                <w:lang w:eastAsia="fr-FR"/>
              </w:rPr>
              <w:t>Transfontalier</w:t>
            </w:r>
            <w:proofErr w:type="spellEnd"/>
            <w:r>
              <w:rPr>
                <w:rFonts w:eastAsia="Times New Roman" w:cs="Times New Roman"/>
                <w:sz w:val="24"/>
                <w:szCs w:val="24"/>
                <w:lang w:eastAsia="fr-FR"/>
              </w:rPr>
              <w:t xml:space="preserve"> d’Animation du Patrimoine (RTAP)</w:t>
            </w:r>
          </w:p>
          <w:p w:rsidR="00B1341F" w:rsidRPr="00A171AB" w:rsidRDefault="00B1341F" w:rsidP="00D23C10">
            <w:pPr>
              <w:rPr>
                <w:rFonts w:eastAsia="Times New Roman" w:cs="Times New Roman"/>
                <w:sz w:val="24"/>
                <w:szCs w:val="24"/>
                <w:lang w:eastAsia="fr-FR"/>
              </w:rPr>
            </w:pPr>
          </w:p>
        </w:tc>
        <w:tc>
          <w:tcPr>
            <w:tcW w:w="2092" w:type="dxa"/>
          </w:tcPr>
          <w:p w:rsidR="00B1341F" w:rsidRPr="00A171AB" w:rsidRDefault="00B1341F" w:rsidP="00D23C10">
            <w:pPr>
              <w:jc w:val="center"/>
              <w:rPr>
                <w:rFonts w:eastAsia="Times New Roman" w:cs="Times New Roman"/>
                <w:sz w:val="24"/>
                <w:szCs w:val="24"/>
                <w:lang w:eastAsia="fr-FR"/>
              </w:rPr>
            </w:pPr>
            <w:r>
              <w:rPr>
                <w:rFonts w:eastAsia="Times New Roman" w:cs="Times New Roman"/>
                <w:sz w:val="24"/>
                <w:szCs w:val="24"/>
                <w:lang w:eastAsia="fr-FR"/>
              </w:rPr>
              <w:t>91 000</w:t>
            </w:r>
          </w:p>
        </w:tc>
      </w:tr>
      <w:tr w:rsidR="00B1341F" w:rsidRPr="00D379D5" w:rsidTr="00D23C10">
        <w:tc>
          <w:tcPr>
            <w:tcW w:w="675" w:type="dxa"/>
          </w:tcPr>
          <w:p w:rsidR="00B1341F" w:rsidRDefault="00B1341F" w:rsidP="00D23C10">
            <w:pPr>
              <w:rPr>
                <w:rFonts w:eastAsia="Times New Roman" w:cs="Times New Roman"/>
                <w:sz w:val="24"/>
                <w:szCs w:val="24"/>
                <w:lang w:eastAsia="fr-FR"/>
              </w:rPr>
            </w:pPr>
            <w:r>
              <w:rPr>
                <w:rFonts w:eastAsia="Times New Roman" w:cs="Times New Roman"/>
                <w:sz w:val="24"/>
                <w:szCs w:val="24"/>
                <w:lang w:eastAsia="fr-FR"/>
              </w:rPr>
              <w:t>10</w:t>
            </w:r>
          </w:p>
        </w:tc>
        <w:tc>
          <w:tcPr>
            <w:tcW w:w="6521" w:type="dxa"/>
          </w:tcPr>
          <w:p w:rsidR="00B1341F" w:rsidRDefault="00B1341F" w:rsidP="00D23C10">
            <w:pPr>
              <w:rPr>
                <w:rFonts w:eastAsia="Times New Roman" w:cs="Times New Roman"/>
                <w:sz w:val="24"/>
                <w:szCs w:val="24"/>
                <w:lang w:eastAsia="fr-FR"/>
              </w:rPr>
            </w:pPr>
            <w:r>
              <w:rPr>
                <w:rFonts w:eastAsia="Times New Roman" w:cs="Times New Roman"/>
                <w:sz w:val="24"/>
                <w:szCs w:val="24"/>
                <w:lang w:eastAsia="fr-FR"/>
              </w:rPr>
              <w:t>Amiens Métropole</w:t>
            </w:r>
          </w:p>
          <w:p w:rsidR="00B1341F" w:rsidRPr="00A171AB" w:rsidRDefault="00B1341F" w:rsidP="00D23C10">
            <w:pPr>
              <w:rPr>
                <w:rFonts w:eastAsia="Times New Roman" w:cs="Times New Roman"/>
                <w:sz w:val="24"/>
                <w:szCs w:val="24"/>
                <w:lang w:eastAsia="fr-FR"/>
              </w:rPr>
            </w:pPr>
          </w:p>
        </w:tc>
        <w:tc>
          <w:tcPr>
            <w:tcW w:w="2092" w:type="dxa"/>
          </w:tcPr>
          <w:p w:rsidR="00B1341F" w:rsidRPr="00A171AB" w:rsidRDefault="00B1341F" w:rsidP="00D23C10">
            <w:pPr>
              <w:jc w:val="center"/>
              <w:rPr>
                <w:rFonts w:eastAsia="Times New Roman" w:cs="Times New Roman"/>
                <w:sz w:val="24"/>
                <w:szCs w:val="24"/>
                <w:lang w:eastAsia="fr-FR"/>
              </w:rPr>
            </w:pPr>
            <w:r>
              <w:rPr>
                <w:rFonts w:eastAsia="Times New Roman" w:cs="Times New Roman"/>
                <w:sz w:val="24"/>
                <w:szCs w:val="24"/>
                <w:lang w:eastAsia="fr-FR"/>
              </w:rPr>
              <w:t>8 000</w:t>
            </w:r>
          </w:p>
        </w:tc>
      </w:tr>
      <w:tr w:rsidR="00B1341F" w:rsidRPr="00D379D5" w:rsidTr="00D23C10">
        <w:tc>
          <w:tcPr>
            <w:tcW w:w="675" w:type="dxa"/>
          </w:tcPr>
          <w:p w:rsidR="00B1341F" w:rsidRDefault="00B1341F" w:rsidP="00D23C10">
            <w:pPr>
              <w:rPr>
                <w:rFonts w:eastAsia="Times New Roman" w:cs="Times New Roman"/>
                <w:sz w:val="24"/>
                <w:szCs w:val="24"/>
                <w:lang w:eastAsia="fr-FR"/>
              </w:rPr>
            </w:pPr>
            <w:r>
              <w:rPr>
                <w:rFonts w:eastAsia="Times New Roman" w:cs="Times New Roman"/>
                <w:sz w:val="24"/>
                <w:szCs w:val="24"/>
                <w:lang w:eastAsia="fr-FR"/>
              </w:rPr>
              <w:t>11</w:t>
            </w:r>
          </w:p>
        </w:tc>
        <w:tc>
          <w:tcPr>
            <w:tcW w:w="6521" w:type="dxa"/>
          </w:tcPr>
          <w:p w:rsidR="00B1341F" w:rsidRDefault="00B1341F" w:rsidP="00D23C10">
            <w:pPr>
              <w:rPr>
                <w:rFonts w:eastAsia="Times New Roman" w:cs="Times New Roman"/>
                <w:sz w:val="24"/>
                <w:szCs w:val="24"/>
                <w:lang w:eastAsia="fr-FR"/>
              </w:rPr>
            </w:pPr>
            <w:r>
              <w:rPr>
                <w:rFonts w:eastAsia="Times New Roman" w:cs="Times New Roman"/>
                <w:sz w:val="24"/>
                <w:szCs w:val="24"/>
                <w:lang w:eastAsia="fr-FR"/>
              </w:rPr>
              <w:t>Base de loisirs de Saint Quentin</w:t>
            </w:r>
          </w:p>
          <w:p w:rsidR="00B1341F" w:rsidRDefault="00B1341F" w:rsidP="00D23C10">
            <w:pPr>
              <w:rPr>
                <w:rFonts w:eastAsia="Times New Roman" w:cs="Times New Roman"/>
                <w:sz w:val="24"/>
                <w:szCs w:val="24"/>
                <w:lang w:eastAsia="fr-FR"/>
              </w:rPr>
            </w:pPr>
          </w:p>
        </w:tc>
        <w:tc>
          <w:tcPr>
            <w:tcW w:w="2092" w:type="dxa"/>
          </w:tcPr>
          <w:p w:rsidR="00B1341F" w:rsidRPr="00A171AB" w:rsidRDefault="00B1341F" w:rsidP="00D23C10">
            <w:pPr>
              <w:jc w:val="center"/>
              <w:rPr>
                <w:rFonts w:eastAsia="Times New Roman" w:cs="Times New Roman"/>
                <w:sz w:val="24"/>
                <w:szCs w:val="24"/>
                <w:lang w:eastAsia="fr-FR"/>
              </w:rPr>
            </w:pPr>
            <w:r>
              <w:rPr>
                <w:rFonts w:eastAsia="Times New Roman" w:cs="Times New Roman"/>
                <w:sz w:val="24"/>
                <w:szCs w:val="24"/>
                <w:lang w:eastAsia="fr-FR"/>
              </w:rPr>
              <w:t>3 000</w:t>
            </w:r>
          </w:p>
        </w:tc>
      </w:tr>
      <w:tr w:rsidR="00B1341F" w:rsidRPr="00D379D5" w:rsidTr="00D23C10">
        <w:tc>
          <w:tcPr>
            <w:tcW w:w="675" w:type="dxa"/>
          </w:tcPr>
          <w:p w:rsidR="00B1341F" w:rsidRDefault="00B1341F" w:rsidP="00D23C10">
            <w:pPr>
              <w:rPr>
                <w:rFonts w:eastAsia="Times New Roman" w:cs="Times New Roman"/>
                <w:sz w:val="24"/>
                <w:szCs w:val="24"/>
                <w:lang w:eastAsia="fr-FR"/>
              </w:rPr>
            </w:pPr>
            <w:r>
              <w:rPr>
                <w:rFonts w:eastAsia="Times New Roman" w:cs="Times New Roman"/>
                <w:sz w:val="24"/>
                <w:szCs w:val="24"/>
                <w:lang w:eastAsia="fr-FR"/>
              </w:rPr>
              <w:t>12</w:t>
            </w:r>
          </w:p>
        </w:tc>
        <w:tc>
          <w:tcPr>
            <w:tcW w:w="6521" w:type="dxa"/>
          </w:tcPr>
          <w:p w:rsidR="00B1341F" w:rsidRDefault="00B1341F" w:rsidP="00D23C10">
            <w:pPr>
              <w:rPr>
                <w:rFonts w:eastAsia="Times New Roman" w:cs="Times New Roman"/>
                <w:sz w:val="24"/>
                <w:szCs w:val="24"/>
                <w:lang w:eastAsia="fr-FR"/>
              </w:rPr>
            </w:pPr>
            <w:r>
              <w:rPr>
                <w:rFonts w:eastAsia="Times New Roman" w:cs="Times New Roman"/>
                <w:sz w:val="24"/>
                <w:szCs w:val="24"/>
                <w:lang w:eastAsia="fr-FR"/>
              </w:rPr>
              <w:t>Communauté d’agglomérations de Saint Quentin</w:t>
            </w:r>
          </w:p>
          <w:p w:rsidR="00B1341F" w:rsidRDefault="00B1341F" w:rsidP="00D23C10">
            <w:pPr>
              <w:rPr>
                <w:rFonts w:eastAsia="Times New Roman" w:cs="Times New Roman"/>
                <w:sz w:val="24"/>
                <w:szCs w:val="24"/>
                <w:lang w:eastAsia="fr-FR"/>
              </w:rPr>
            </w:pPr>
          </w:p>
        </w:tc>
        <w:tc>
          <w:tcPr>
            <w:tcW w:w="2092" w:type="dxa"/>
          </w:tcPr>
          <w:p w:rsidR="00B1341F" w:rsidRPr="00A171AB" w:rsidRDefault="00B1341F" w:rsidP="00D23C10">
            <w:pPr>
              <w:jc w:val="center"/>
              <w:rPr>
                <w:rFonts w:eastAsia="Times New Roman" w:cs="Times New Roman"/>
                <w:sz w:val="24"/>
                <w:szCs w:val="24"/>
                <w:lang w:eastAsia="fr-FR"/>
              </w:rPr>
            </w:pPr>
            <w:r>
              <w:rPr>
                <w:rFonts w:eastAsia="Times New Roman" w:cs="Times New Roman"/>
                <w:sz w:val="24"/>
                <w:szCs w:val="24"/>
                <w:lang w:eastAsia="fr-FR"/>
              </w:rPr>
              <w:t>9 000</w:t>
            </w:r>
          </w:p>
        </w:tc>
      </w:tr>
      <w:tr w:rsidR="00B1341F" w:rsidRPr="00D379D5" w:rsidTr="00D23C10">
        <w:tc>
          <w:tcPr>
            <w:tcW w:w="675" w:type="dxa"/>
          </w:tcPr>
          <w:p w:rsidR="00B1341F" w:rsidRDefault="00B1341F" w:rsidP="00D23C10">
            <w:pPr>
              <w:rPr>
                <w:rFonts w:eastAsia="Times New Roman" w:cs="Times New Roman"/>
                <w:sz w:val="24"/>
                <w:szCs w:val="24"/>
                <w:lang w:eastAsia="fr-FR"/>
              </w:rPr>
            </w:pPr>
            <w:r>
              <w:rPr>
                <w:rFonts w:eastAsia="Times New Roman" w:cs="Times New Roman"/>
                <w:sz w:val="24"/>
                <w:szCs w:val="24"/>
                <w:lang w:eastAsia="fr-FR"/>
              </w:rPr>
              <w:t>13</w:t>
            </w:r>
          </w:p>
        </w:tc>
        <w:tc>
          <w:tcPr>
            <w:tcW w:w="6521" w:type="dxa"/>
          </w:tcPr>
          <w:p w:rsidR="00B1341F" w:rsidRDefault="00B1341F" w:rsidP="00D23C10">
            <w:pPr>
              <w:rPr>
                <w:rFonts w:eastAsia="Times New Roman" w:cs="Times New Roman"/>
                <w:sz w:val="24"/>
                <w:szCs w:val="24"/>
                <w:lang w:eastAsia="fr-FR"/>
              </w:rPr>
            </w:pPr>
            <w:r>
              <w:rPr>
                <w:rFonts w:eastAsia="Times New Roman" w:cs="Times New Roman"/>
                <w:sz w:val="24"/>
                <w:szCs w:val="24"/>
                <w:lang w:eastAsia="fr-FR"/>
              </w:rPr>
              <w:t>Ville de Lens</w:t>
            </w:r>
          </w:p>
          <w:p w:rsidR="00B1341F" w:rsidRDefault="00B1341F" w:rsidP="00D23C10">
            <w:pPr>
              <w:rPr>
                <w:rFonts w:eastAsia="Times New Roman" w:cs="Times New Roman"/>
                <w:sz w:val="24"/>
                <w:szCs w:val="24"/>
                <w:lang w:eastAsia="fr-FR"/>
              </w:rPr>
            </w:pPr>
          </w:p>
        </w:tc>
        <w:tc>
          <w:tcPr>
            <w:tcW w:w="2092" w:type="dxa"/>
          </w:tcPr>
          <w:p w:rsidR="00B1341F" w:rsidRPr="00A171AB" w:rsidRDefault="00B1341F" w:rsidP="00D23C10">
            <w:pPr>
              <w:jc w:val="center"/>
              <w:rPr>
                <w:rFonts w:eastAsia="Times New Roman" w:cs="Times New Roman"/>
                <w:sz w:val="24"/>
                <w:szCs w:val="24"/>
                <w:lang w:eastAsia="fr-FR"/>
              </w:rPr>
            </w:pPr>
            <w:r>
              <w:rPr>
                <w:rFonts w:eastAsia="Times New Roman" w:cs="Times New Roman"/>
                <w:sz w:val="24"/>
                <w:szCs w:val="24"/>
                <w:lang w:eastAsia="fr-FR"/>
              </w:rPr>
              <w:t>6 500</w:t>
            </w:r>
          </w:p>
        </w:tc>
      </w:tr>
      <w:tr w:rsidR="00B1341F" w:rsidRPr="00D379D5" w:rsidTr="00D23C10">
        <w:tc>
          <w:tcPr>
            <w:tcW w:w="675" w:type="dxa"/>
          </w:tcPr>
          <w:p w:rsidR="00B1341F" w:rsidRDefault="00B1341F" w:rsidP="00D23C10">
            <w:pPr>
              <w:rPr>
                <w:rFonts w:eastAsia="Times New Roman" w:cs="Times New Roman"/>
                <w:sz w:val="24"/>
                <w:szCs w:val="24"/>
                <w:lang w:eastAsia="fr-FR"/>
              </w:rPr>
            </w:pPr>
            <w:r>
              <w:rPr>
                <w:rFonts w:eastAsia="Times New Roman" w:cs="Times New Roman"/>
                <w:sz w:val="24"/>
                <w:szCs w:val="24"/>
                <w:lang w:eastAsia="fr-FR"/>
              </w:rPr>
              <w:t>14</w:t>
            </w:r>
          </w:p>
        </w:tc>
        <w:tc>
          <w:tcPr>
            <w:tcW w:w="6521" w:type="dxa"/>
          </w:tcPr>
          <w:p w:rsidR="00B1341F" w:rsidRDefault="00B1341F" w:rsidP="00D23C10">
            <w:pPr>
              <w:rPr>
                <w:rFonts w:eastAsia="Times New Roman" w:cs="Times New Roman"/>
                <w:sz w:val="24"/>
                <w:szCs w:val="24"/>
                <w:lang w:eastAsia="fr-FR"/>
              </w:rPr>
            </w:pPr>
            <w:r>
              <w:rPr>
                <w:rFonts w:eastAsia="Times New Roman" w:cs="Times New Roman"/>
                <w:sz w:val="24"/>
                <w:szCs w:val="24"/>
                <w:lang w:eastAsia="fr-FR"/>
              </w:rPr>
              <w:t>Abattoirs « </w:t>
            </w:r>
            <w:proofErr w:type="spellStart"/>
            <w:r>
              <w:rPr>
                <w:rFonts w:eastAsia="Times New Roman" w:cs="Times New Roman"/>
                <w:sz w:val="24"/>
                <w:szCs w:val="24"/>
                <w:lang w:eastAsia="fr-FR"/>
              </w:rPr>
              <w:t>Licques</w:t>
            </w:r>
            <w:proofErr w:type="spellEnd"/>
            <w:r>
              <w:rPr>
                <w:rFonts w:eastAsia="Times New Roman" w:cs="Times New Roman"/>
                <w:sz w:val="24"/>
                <w:szCs w:val="24"/>
                <w:lang w:eastAsia="fr-FR"/>
              </w:rPr>
              <w:t xml:space="preserve"> Volailles »</w:t>
            </w:r>
          </w:p>
          <w:p w:rsidR="00B1341F" w:rsidRDefault="00B1341F" w:rsidP="00D23C10">
            <w:pPr>
              <w:rPr>
                <w:rFonts w:eastAsia="Times New Roman" w:cs="Times New Roman"/>
                <w:sz w:val="24"/>
                <w:szCs w:val="24"/>
                <w:lang w:eastAsia="fr-FR"/>
              </w:rPr>
            </w:pPr>
          </w:p>
        </w:tc>
        <w:tc>
          <w:tcPr>
            <w:tcW w:w="2092" w:type="dxa"/>
          </w:tcPr>
          <w:p w:rsidR="00B1341F" w:rsidRPr="00A171AB" w:rsidRDefault="00B1341F" w:rsidP="00D23C10">
            <w:pPr>
              <w:jc w:val="center"/>
              <w:rPr>
                <w:rFonts w:eastAsia="Times New Roman" w:cs="Times New Roman"/>
                <w:sz w:val="24"/>
                <w:szCs w:val="24"/>
                <w:lang w:eastAsia="fr-FR"/>
              </w:rPr>
            </w:pPr>
            <w:r>
              <w:rPr>
                <w:rFonts w:eastAsia="Times New Roman" w:cs="Times New Roman"/>
                <w:sz w:val="24"/>
                <w:szCs w:val="24"/>
                <w:lang w:eastAsia="fr-FR"/>
              </w:rPr>
              <w:t>106 000</w:t>
            </w:r>
          </w:p>
        </w:tc>
      </w:tr>
      <w:tr w:rsidR="00B1341F" w:rsidRPr="00D379D5" w:rsidTr="00D23C10">
        <w:tc>
          <w:tcPr>
            <w:tcW w:w="675" w:type="dxa"/>
          </w:tcPr>
          <w:p w:rsidR="00B1341F" w:rsidRDefault="00B1341F" w:rsidP="00D23C10">
            <w:pPr>
              <w:rPr>
                <w:rFonts w:eastAsia="Times New Roman" w:cs="Times New Roman"/>
                <w:sz w:val="24"/>
                <w:szCs w:val="24"/>
                <w:lang w:eastAsia="fr-FR"/>
              </w:rPr>
            </w:pPr>
            <w:r>
              <w:rPr>
                <w:rFonts w:eastAsia="Times New Roman" w:cs="Times New Roman"/>
                <w:sz w:val="24"/>
                <w:szCs w:val="24"/>
                <w:lang w:eastAsia="fr-FR"/>
              </w:rPr>
              <w:t>15</w:t>
            </w:r>
          </w:p>
        </w:tc>
        <w:tc>
          <w:tcPr>
            <w:tcW w:w="6521" w:type="dxa"/>
          </w:tcPr>
          <w:p w:rsidR="00B1341F" w:rsidRDefault="00B1341F" w:rsidP="00D23C10">
            <w:pPr>
              <w:rPr>
                <w:rFonts w:eastAsia="Times New Roman" w:cs="Times New Roman"/>
                <w:sz w:val="24"/>
                <w:szCs w:val="24"/>
                <w:lang w:eastAsia="fr-FR"/>
              </w:rPr>
            </w:pPr>
            <w:r>
              <w:rPr>
                <w:rFonts w:eastAsia="Times New Roman" w:cs="Times New Roman"/>
                <w:sz w:val="24"/>
                <w:szCs w:val="24"/>
                <w:lang w:eastAsia="fr-FR"/>
              </w:rPr>
              <w:t>Office du tourisme de Tournai (Belgique)</w:t>
            </w:r>
          </w:p>
          <w:p w:rsidR="00B1341F" w:rsidRDefault="00B1341F" w:rsidP="00D23C10">
            <w:pPr>
              <w:rPr>
                <w:rFonts w:eastAsia="Times New Roman" w:cs="Times New Roman"/>
                <w:sz w:val="24"/>
                <w:szCs w:val="24"/>
                <w:lang w:eastAsia="fr-FR"/>
              </w:rPr>
            </w:pPr>
          </w:p>
        </w:tc>
        <w:tc>
          <w:tcPr>
            <w:tcW w:w="2092" w:type="dxa"/>
          </w:tcPr>
          <w:p w:rsidR="00B1341F" w:rsidRPr="00A171AB" w:rsidRDefault="00B1341F" w:rsidP="00D23C10">
            <w:pPr>
              <w:jc w:val="center"/>
              <w:rPr>
                <w:rFonts w:eastAsia="Times New Roman" w:cs="Times New Roman"/>
                <w:sz w:val="24"/>
                <w:szCs w:val="24"/>
                <w:lang w:eastAsia="fr-FR"/>
              </w:rPr>
            </w:pPr>
            <w:r>
              <w:rPr>
                <w:rFonts w:eastAsia="Times New Roman" w:cs="Times New Roman"/>
                <w:sz w:val="24"/>
                <w:szCs w:val="24"/>
                <w:lang w:eastAsia="fr-FR"/>
              </w:rPr>
              <w:t>4 000</w:t>
            </w:r>
          </w:p>
        </w:tc>
      </w:tr>
      <w:tr w:rsidR="00B1341F" w:rsidRPr="00D379D5" w:rsidTr="00D23C10">
        <w:tc>
          <w:tcPr>
            <w:tcW w:w="675" w:type="dxa"/>
          </w:tcPr>
          <w:p w:rsidR="00B1341F" w:rsidRDefault="00B1341F" w:rsidP="00D23C10">
            <w:pPr>
              <w:rPr>
                <w:rFonts w:eastAsia="Times New Roman" w:cs="Times New Roman"/>
                <w:sz w:val="24"/>
                <w:szCs w:val="24"/>
                <w:lang w:eastAsia="fr-FR"/>
              </w:rPr>
            </w:pPr>
            <w:r>
              <w:rPr>
                <w:rFonts w:eastAsia="Times New Roman" w:cs="Times New Roman"/>
                <w:sz w:val="24"/>
                <w:szCs w:val="24"/>
                <w:lang w:eastAsia="fr-FR"/>
              </w:rPr>
              <w:t>16</w:t>
            </w:r>
          </w:p>
        </w:tc>
        <w:tc>
          <w:tcPr>
            <w:tcW w:w="6521" w:type="dxa"/>
          </w:tcPr>
          <w:p w:rsidR="00B1341F" w:rsidRDefault="00B1341F" w:rsidP="00D23C10">
            <w:pPr>
              <w:rPr>
                <w:rFonts w:eastAsia="Times New Roman" w:cs="Times New Roman"/>
                <w:sz w:val="24"/>
                <w:szCs w:val="24"/>
                <w:lang w:eastAsia="fr-FR"/>
              </w:rPr>
            </w:pPr>
            <w:r>
              <w:rPr>
                <w:rFonts w:eastAsia="Times New Roman" w:cs="Times New Roman"/>
                <w:sz w:val="24"/>
                <w:szCs w:val="24"/>
                <w:lang w:eastAsia="fr-FR"/>
              </w:rPr>
              <w:t>Grand Lille TV (Télévision locale)</w:t>
            </w:r>
          </w:p>
          <w:p w:rsidR="00B1341F" w:rsidRDefault="00B1341F" w:rsidP="00D23C10">
            <w:pPr>
              <w:rPr>
                <w:rFonts w:eastAsia="Times New Roman" w:cs="Times New Roman"/>
                <w:sz w:val="24"/>
                <w:szCs w:val="24"/>
                <w:lang w:eastAsia="fr-FR"/>
              </w:rPr>
            </w:pPr>
          </w:p>
        </w:tc>
        <w:tc>
          <w:tcPr>
            <w:tcW w:w="2092" w:type="dxa"/>
          </w:tcPr>
          <w:p w:rsidR="00B1341F" w:rsidRPr="00A171AB" w:rsidRDefault="00B1341F" w:rsidP="00D23C10">
            <w:pPr>
              <w:jc w:val="center"/>
              <w:rPr>
                <w:rFonts w:eastAsia="Times New Roman" w:cs="Times New Roman"/>
                <w:sz w:val="24"/>
                <w:szCs w:val="24"/>
                <w:lang w:eastAsia="fr-FR"/>
              </w:rPr>
            </w:pPr>
            <w:r>
              <w:rPr>
                <w:rFonts w:eastAsia="Times New Roman" w:cs="Times New Roman"/>
                <w:sz w:val="24"/>
                <w:szCs w:val="24"/>
                <w:lang w:eastAsia="fr-FR"/>
              </w:rPr>
              <w:t>28 000</w:t>
            </w:r>
          </w:p>
        </w:tc>
      </w:tr>
      <w:tr w:rsidR="00B1341F" w:rsidRPr="00D379D5" w:rsidTr="00D23C10">
        <w:tc>
          <w:tcPr>
            <w:tcW w:w="675" w:type="dxa"/>
          </w:tcPr>
          <w:p w:rsidR="00B1341F" w:rsidRDefault="00B1341F" w:rsidP="00D23C10">
            <w:pPr>
              <w:rPr>
                <w:rFonts w:eastAsia="Times New Roman" w:cs="Times New Roman"/>
                <w:sz w:val="24"/>
                <w:szCs w:val="24"/>
                <w:lang w:eastAsia="fr-FR"/>
              </w:rPr>
            </w:pPr>
            <w:r>
              <w:rPr>
                <w:rFonts w:eastAsia="Times New Roman" w:cs="Times New Roman"/>
                <w:sz w:val="24"/>
                <w:szCs w:val="24"/>
                <w:lang w:eastAsia="fr-FR"/>
              </w:rPr>
              <w:t>17</w:t>
            </w:r>
          </w:p>
        </w:tc>
        <w:tc>
          <w:tcPr>
            <w:tcW w:w="6521" w:type="dxa"/>
          </w:tcPr>
          <w:p w:rsidR="00B1341F" w:rsidRDefault="00F44957" w:rsidP="00D23C10">
            <w:pPr>
              <w:rPr>
                <w:rFonts w:eastAsia="Times New Roman" w:cs="Times New Roman"/>
                <w:sz w:val="24"/>
                <w:szCs w:val="24"/>
                <w:lang w:eastAsia="fr-FR"/>
              </w:rPr>
            </w:pPr>
            <w:r>
              <w:rPr>
                <w:rFonts w:eastAsia="Times New Roman" w:cs="Times New Roman"/>
                <w:sz w:val="24"/>
                <w:szCs w:val="24"/>
                <w:lang w:eastAsia="fr-FR"/>
              </w:rPr>
              <w:t>Méo (T</w:t>
            </w:r>
            <w:r w:rsidR="00B1341F">
              <w:rPr>
                <w:rFonts w:eastAsia="Times New Roman" w:cs="Times New Roman"/>
                <w:sz w:val="24"/>
                <w:szCs w:val="24"/>
                <w:lang w:eastAsia="fr-FR"/>
              </w:rPr>
              <w:t>orréfacteur</w:t>
            </w:r>
            <w:r>
              <w:rPr>
                <w:rFonts w:eastAsia="Times New Roman" w:cs="Times New Roman"/>
                <w:sz w:val="24"/>
                <w:szCs w:val="24"/>
                <w:lang w:eastAsia="fr-FR"/>
              </w:rPr>
              <w:t xml:space="preserve"> du Nord</w:t>
            </w:r>
            <w:r w:rsidR="00B1341F">
              <w:rPr>
                <w:rFonts w:eastAsia="Times New Roman" w:cs="Times New Roman"/>
                <w:sz w:val="24"/>
                <w:szCs w:val="24"/>
                <w:lang w:eastAsia="fr-FR"/>
              </w:rPr>
              <w:t xml:space="preserve"> - café)</w:t>
            </w:r>
          </w:p>
          <w:p w:rsidR="00B1341F" w:rsidRDefault="00B1341F" w:rsidP="00D23C10">
            <w:pPr>
              <w:rPr>
                <w:rFonts w:eastAsia="Times New Roman" w:cs="Times New Roman"/>
                <w:sz w:val="24"/>
                <w:szCs w:val="24"/>
                <w:lang w:eastAsia="fr-FR"/>
              </w:rPr>
            </w:pPr>
          </w:p>
        </w:tc>
        <w:tc>
          <w:tcPr>
            <w:tcW w:w="2092" w:type="dxa"/>
          </w:tcPr>
          <w:p w:rsidR="00B1341F" w:rsidRPr="00A171AB" w:rsidRDefault="00B1341F" w:rsidP="00D23C10">
            <w:pPr>
              <w:jc w:val="center"/>
              <w:rPr>
                <w:rFonts w:eastAsia="Times New Roman" w:cs="Times New Roman"/>
                <w:sz w:val="24"/>
                <w:szCs w:val="24"/>
                <w:lang w:eastAsia="fr-FR"/>
              </w:rPr>
            </w:pPr>
            <w:r>
              <w:rPr>
                <w:rFonts w:eastAsia="Times New Roman" w:cs="Times New Roman"/>
                <w:sz w:val="24"/>
                <w:szCs w:val="24"/>
                <w:lang w:eastAsia="fr-FR"/>
              </w:rPr>
              <w:t>165 000</w:t>
            </w:r>
          </w:p>
        </w:tc>
      </w:tr>
      <w:tr w:rsidR="00B1341F" w:rsidRPr="00D379D5" w:rsidTr="00D23C10">
        <w:tc>
          <w:tcPr>
            <w:tcW w:w="675" w:type="dxa"/>
          </w:tcPr>
          <w:p w:rsidR="00B1341F" w:rsidRDefault="00B1341F" w:rsidP="00D23C10">
            <w:pPr>
              <w:rPr>
                <w:rFonts w:eastAsia="Times New Roman" w:cs="Times New Roman"/>
                <w:sz w:val="24"/>
                <w:szCs w:val="24"/>
                <w:lang w:eastAsia="fr-FR"/>
              </w:rPr>
            </w:pPr>
            <w:r>
              <w:rPr>
                <w:rFonts w:eastAsia="Times New Roman" w:cs="Times New Roman"/>
                <w:sz w:val="24"/>
                <w:szCs w:val="24"/>
                <w:lang w:eastAsia="fr-FR"/>
              </w:rPr>
              <w:t>18</w:t>
            </w:r>
          </w:p>
        </w:tc>
        <w:tc>
          <w:tcPr>
            <w:tcW w:w="6521" w:type="dxa"/>
          </w:tcPr>
          <w:p w:rsidR="00B1341F" w:rsidRDefault="00B1341F" w:rsidP="00D23C10">
            <w:pPr>
              <w:rPr>
                <w:rFonts w:eastAsia="Times New Roman" w:cs="Times New Roman"/>
                <w:sz w:val="24"/>
                <w:szCs w:val="24"/>
                <w:lang w:eastAsia="fr-FR"/>
              </w:rPr>
            </w:pPr>
            <w:proofErr w:type="spellStart"/>
            <w:r>
              <w:rPr>
                <w:rFonts w:eastAsia="Times New Roman" w:cs="Times New Roman"/>
                <w:sz w:val="24"/>
                <w:szCs w:val="24"/>
                <w:lang w:eastAsia="fr-FR"/>
              </w:rPr>
              <w:t>Aqualud</w:t>
            </w:r>
            <w:proofErr w:type="spellEnd"/>
            <w:r>
              <w:rPr>
                <w:rFonts w:eastAsia="Times New Roman" w:cs="Times New Roman"/>
                <w:sz w:val="24"/>
                <w:szCs w:val="24"/>
                <w:lang w:eastAsia="fr-FR"/>
              </w:rPr>
              <w:t xml:space="preserve"> (centre aquatique) – Le Touquet</w:t>
            </w:r>
          </w:p>
          <w:p w:rsidR="00B1341F" w:rsidRDefault="00B1341F" w:rsidP="00D23C10">
            <w:pPr>
              <w:rPr>
                <w:rFonts w:eastAsia="Times New Roman" w:cs="Times New Roman"/>
                <w:sz w:val="24"/>
                <w:szCs w:val="24"/>
                <w:lang w:eastAsia="fr-FR"/>
              </w:rPr>
            </w:pPr>
          </w:p>
        </w:tc>
        <w:tc>
          <w:tcPr>
            <w:tcW w:w="2092" w:type="dxa"/>
          </w:tcPr>
          <w:p w:rsidR="00B1341F" w:rsidRPr="00A171AB" w:rsidRDefault="00B1341F" w:rsidP="00D23C10">
            <w:pPr>
              <w:jc w:val="center"/>
              <w:rPr>
                <w:rFonts w:eastAsia="Times New Roman" w:cs="Times New Roman"/>
                <w:sz w:val="24"/>
                <w:szCs w:val="24"/>
                <w:lang w:eastAsia="fr-FR"/>
              </w:rPr>
            </w:pPr>
            <w:r>
              <w:rPr>
                <w:rFonts w:eastAsia="Times New Roman" w:cs="Times New Roman"/>
                <w:sz w:val="24"/>
                <w:szCs w:val="24"/>
                <w:lang w:eastAsia="fr-FR"/>
              </w:rPr>
              <w:t>2 500</w:t>
            </w:r>
          </w:p>
        </w:tc>
      </w:tr>
      <w:tr w:rsidR="00B1341F" w:rsidRPr="00D379D5" w:rsidTr="00D23C10">
        <w:tc>
          <w:tcPr>
            <w:tcW w:w="675" w:type="dxa"/>
          </w:tcPr>
          <w:p w:rsidR="00B1341F" w:rsidRDefault="00B1341F" w:rsidP="00D23C10">
            <w:pPr>
              <w:rPr>
                <w:rFonts w:eastAsia="Times New Roman" w:cs="Times New Roman"/>
                <w:sz w:val="24"/>
                <w:szCs w:val="24"/>
                <w:lang w:eastAsia="fr-FR"/>
              </w:rPr>
            </w:pPr>
            <w:r>
              <w:rPr>
                <w:rFonts w:eastAsia="Times New Roman" w:cs="Times New Roman"/>
                <w:sz w:val="24"/>
                <w:szCs w:val="24"/>
                <w:lang w:eastAsia="fr-FR"/>
              </w:rPr>
              <w:t>19</w:t>
            </w:r>
          </w:p>
        </w:tc>
        <w:tc>
          <w:tcPr>
            <w:tcW w:w="6521" w:type="dxa"/>
          </w:tcPr>
          <w:p w:rsidR="00B1341F" w:rsidRDefault="00B1341F" w:rsidP="00D23C10">
            <w:pPr>
              <w:rPr>
                <w:rFonts w:eastAsia="Times New Roman" w:cs="Times New Roman"/>
                <w:sz w:val="24"/>
                <w:szCs w:val="24"/>
                <w:lang w:eastAsia="fr-FR"/>
              </w:rPr>
            </w:pPr>
            <w:r>
              <w:rPr>
                <w:rFonts w:eastAsia="Times New Roman" w:cs="Times New Roman"/>
                <w:sz w:val="24"/>
                <w:szCs w:val="24"/>
                <w:lang w:eastAsia="fr-FR"/>
              </w:rPr>
              <w:t>La radio de la mer -Boulogne sur Mer</w:t>
            </w:r>
          </w:p>
          <w:p w:rsidR="00B1341F" w:rsidRDefault="00B1341F" w:rsidP="00D23C10">
            <w:pPr>
              <w:rPr>
                <w:rFonts w:eastAsia="Times New Roman" w:cs="Times New Roman"/>
                <w:sz w:val="24"/>
                <w:szCs w:val="24"/>
                <w:lang w:eastAsia="fr-FR"/>
              </w:rPr>
            </w:pPr>
          </w:p>
        </w:tc>
        <w:tc>
          <w:tcPr>
            <w:tcW w:w="2092" w:type="dxa"/>
          </w:tcPr>
          <w:p w:rsidR="00B1341F" w:rsidRPr="00A171AB" w:rsidRDefault="00B1341F" w:rsidP="00D23C10">
            <w:pPr>
              <w:jc w:val="center"/>
              <w:rPr>
                <w:rFonts w:eastAsia="Times New Roman" w:cs="Times New Roman"/>
                <w:sz w:val="24"/>
                <w:szCs w:val="24"/>
                <w:lang w:eastAsia="fr-FR"/>
              </w:rPr>
            </w:pPr>
            <w:r>
              <w:rPr>
                <w:rFonts w:eastAsia="Times New Roman" w:cs="Times New Roman"/>
                <w:sz w:val="24"/>
                <w:szCs w:val="24"/>
                <w:lang w:eastAsia="fr-FR"/>
              </w:rPr>
              <w:t>3 000</w:t>
            </w:r>
          </w:p>
        </w:tc>
      </w:tr>
      <w:tr w:rsidR="00B1341F" w:rsidRPr="00D379D5" w:rsidTr="00D23C10">
        <w:tc>
          <w:tcPr>
            <w:tcW w:w="675" w:type="dxa"/>
          </w:tcPr>
          <w:p w:rsidR="00B1341F" w:rsidRDefault="00B1341F" w:rsidP="00D23C10">
            <w:pPr>
              <w:rPr>
                <w:rFonts w:eastAsia="Times New Roman" w:cs="Times New Roman"/>
                <w:sz w:val="24"/>
                <w:szCs w:val="24"/>
                <w:lang w:eastAsia="fr-FR"/>
              </w:rPr>
            </w:pPr>
            <w:r>
              <w:rPr>
                <w:rFonts w:eastAsia="Times New Roman" w:cs="Times New Roman"/>
                <w:sz w:val="24"/>
                <w:szCs w:val="24"/>
                <w:lang w:eastAsia="fr-FR"/>
              </w:rPr>
              <w:t>20</w:t>
            </w:r>
          </w:p>
        </w:tc>
        <w:tc>
          <w:tcPr>
            <w:tcW w:w="6521" w:type="dxa"/>
          </w:tcPr>
          <w:p w:rsidR="00B1341F" w:rsidRDefault="00B1341F" w:rsidP="00D23C10">
            <w:pPr>
              <w:rPr>
                <w:rFonts w:eastAsia="Times New Roman" w:cs="Times New Roman"/>
                <w:sz w:val="24"/>
                <w:szCs w:val="24"/>
                <w:lang w:eastAsia="fr-FR"/>
              </w:rPr>
            </w:pPr>
            <w:r>
              <w:rPr>
                <w:rFonts w:eastAsia="Times New Roman" w:cs="Times New Roman"/>
                <w:sz w:val="24"/>
                <w:szCs w:val="24"/>
                <w:lang w:eastAsia="fr-FR"/>
              </w:rPr>
              <w:t>Eugène Blond – Biscuiterie (spécialités locales)</w:t>
            </w:r>
          </w:p>
          <w:p w:rsidR="00B1341F" w:rsidRDefault="00B1341F" w:rsidP="00D23C10">
            <w:pPr>
              <w:rPr>
                <w:rFonts w:eastAsia="Times New Roman" w:cs="Times New Roman"/>
                <w:sz w:val="24"/>
                <w:szCs w:val="24"/>
                <w:lang w:eastAsia="fr-FR"/>
              </w:rPr>
            </w:pPr>
          </w:p>
        </w:tc>
        <w:tc>
          <w:tcPr>
            <w:tcW w:w="2092" w:type="dxa"/>
          </w:tcPr>
          <w:p w:rsidR="00B1341F" w:rsidRDefault="00B1341F" w:rsidP="00D23C10">
            <w:pPr>
              <w:jc w:val="center"/>
              <w:rPr>
                <w:rFonts w:eastAsia="Times New Roman" w:cs="Times New Roman"/>
                <w:sz w:val="24"/>
                <w:szCs w:val="24"/>
                <w:lang w:eastAsia="fr-FR"/>
              </w:rPr>
            </w:pPr>
            <w:r>
              <w:rPr>
                <w:rFonts w:eastAsia="Times New Roman" w:cs="Times New Roman"/>
                <w:sz w:val="24"/>
                <w:szCs w:val="24"/>
                <w:lang w:eastAsia="fr-FR"/>
              </w:rPr>
              <w:t>148 000</w:t>
            </w:r>
          </w:p>
        </w:tc>
      </w:tr>
      <w:tr w:rsidR="00B1341F" w:rsidRPr="00D379D5" w:rsidTr="00D23C10">
        <w:tc>
          <w:tcPr>
            <w:tcW w:w="675" w:type="dxa"/>
          </w:tcPr>
          <w:p w:rsidR="00B1341F" w:rsidRDefault="00B1341F" w:rsidP="00D23C10">
            <w:pPr>
              <w:rPr>
                <w:rFonts w:eastAsia="Times New Roman" w:cs="Times New Roman"/>
                <w:sz w:val="24"/>
                <w:szCs w:val="24"/>
                <w:lang w:eastAsia="fr-FR"/>
              </w:rPr>
            </w:pPr>
          </w:p>
        </w:tc>
        <w:tc>
          <w:tcPr>
            <w:tcW w:w="6521" w:type="dxa"/>
          </w:tcPr>
          <w:p w:rsidR="00B1341F" w:rsidRPr="005779BD" w:rsidRDefault="00B1341F" w:rsidP="00D23C10">
            <w:pPr>
              <w:jc w:val="right"/>
              <w:rPr>
                <w:rFonts w:eastAsia="Times New Roman" w:cs="Times New Roman"/>
                <w:b/>
                <w:sz w:val="24"/>
                <w:szCs w:val="24"/>
                <w:lang w:eastAsia="fr-FR"/>
              </w:rPr>
            </w:pPr>
            <w:r w:rsidRPr="005779BD">
              <w:rPr>
                <w:rFonts w:eastAsia="Times New Roman" w:cs="Times New Roman"/>
                <w:b/>
                <w:sz w:val="24"/>
                <w:szCs w:val="24"/>
                <w:lang w:eastAsia="fr-FR"/>
              </w:rPr>
              <w:t>TOTAL</w:t>
            </w:r>
          </w:p>
        </w:tc>
        <w:tc>
          <w:tcPr>
            <w:tcW w:w="2092" w:type="dxa"/>
          </w:tcPr>
          <w:p w:rsidR="00B1341F" w:rsidRPr="005779BD" w:rsidRDefault="00B1341F" w:rsidP="00D23C10">
            <w:pPr>
              <w:jc w:val="center"/>
              <w:rPr>
                <w:rFonts w:eastAsia="Times New Roman" w:cs="Times New Roman"/>
                <w:b/>
                <w:sz w:val="24"/>
                <w:szCs w:val="24"/>
                <w:lang w:eastAsia="fr-FR"/>
              </w:rPr>
            </w:pPr>
            <w:r>
              <w:rPr>
                <w:rFonts w:eastAsia="Times New Roman" w:cs="Times New Roman"/>
                <w:b/>
                <w:sz w:val="24"/>
                <w:szCs w:val="24"/>
                <w:lang w:eastAsia="fr-FR"/>
              </w:rPr>
              <w:t>674 000</w:t>
            </w:r>
          </w:p>
        </w:tc>
      </w:tr>
    </w:tbl>
    <w:p w:rsidR="00824B89" w:rsidRDefault="00824B89" w:rsidP="00B1341F">
      <w:pPr>
        <w:spacing w:after="0" w:line="240" w:lineRule="auto"/>
        <w:rPr>
          <w:rFonts w:ascii="Times New Roman" w:eastAsia="Times New Roman" w:hAnsi="Times New Roman" w:cs="Times New Roman"/>
          <w:sz w:val="24"/>
          <w:szCs w:val="24"/>
          <w:lang w:eastAsia="fr-FR"/>
        </w:rPr>
      </w:pPr>
    </w:p>
    <w:p w:rsidR="0099109D" w:rsidRDefault="00824B89" w:rsidP="00B1341F">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Remarque : les données ont été modifiées pour des raisons de confidentialité.</w:t>
      </w:r>
    </w:p>
    <w:sectPr w:rsidR="0099109D" w:rsidSect="00D41552">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00"/>
    <w:family w:val="swiss"/>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F">
    <w:altName w:val="Times New Roman"/>
    <w:panose1 w:val="00000000000000000000"/>
    <w:charset w:val="00"/>
    <w:family w:val="auto"/>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4D270A"/>
    <w:multiLevelType w:val="hybridMultilevel"/>
    <w:tmpl w:val="E66C574C"/>
    <w:lvl w:ilvl="0" w:tplc="1DDE1600">
      <w:numFmt w:val="bullet"/>
      <w:lvlText w:val="-"/>
      <w:lvlJc w:val="left"/>
      <w:pPr>
        <w:tabs>
          <w:tab w:val="num" w:pos="720"/>
        </w:tabs>
        <w:ind w:left="720" w:hanging="360"/>
      </w:pPr>
      <w:rPr>
        <w:rFonts w:ascii="Arial" w:eastAsia="Times" w:hAnsi="Arial" w:cs="Arial" w:hint="default"/>
      </w:rPr>
    </w:lvl>
    <w:lvl w:ilvl="1" w:tplc="040C0001">
      <w:start w:val="1"/>
      <w:numFmt w:val="bullet"/>
      <w:lvlText w:val=""/>
      <w:lvlJc w:val="left"/>
      <w:pPr>
        <w:tabs>
          <w:tab w:val="num" w:pos="1440"/>
        </w:tabs>
        <w:ind w:left="1440" w:hanging="360"/>
      </w:pPr>
      <w:rPr>
        <w:rFonts w:ascii="Symbol" w:hAnsi="Symbol" w:hint="default"/>
      </w:rPr>
    </w:lvl>
    <w:lvl w:ilvl="2" w:tplc="040C000F">
      <w:start w:val="1"/>
      <w:numFmt w:val="decimal"/>
      <w:lvlText w:val="%3."/>
      <w:lvlJc w:val="left"/>
      <w:pPr>
        <w:tabs>
          <w:tab w:val="num" w:pos="2340"/>
        </w:tabs>
        <w:ind w:left="2340" w:hanging="360"/>
      </w:pPr>
    </w:lvl>
    <w:lvl w:ilvl="3" w:tplc="A48885F0">
      <w:start w:val="6"/>
      <w:numFmt w:val="bullet"/>
      <w:lvlText w:val="-"/>
      <w:lvlJc w:val="left"/>
      <w:pPr>
        <w:tabs>
          <w:tab w:val="num" w:pos="2880"/>
        </w:tabs>
        <w:ind w:left="2880" w:hanging="360"/>
      </w:pPr>
      <w:rPr>
        <w:rFonts w:ascii="Arial Narrow" w:eastAsia="Times New Roman" w:hAnsi="Arial Narrow" w:cs="Times New Roman" w:hint="default"/>
      </w:rPr>
    </w:lvl>
    <w:lvl w:ilvl="4" w:tplc="040C0001">
      <w:start w:val="1"/>
      <w:numFmt w:val="bullet"/>
      <w:lvlText w:val=""/>
      <w:lvlJc w:val="left"/>
      <w:pPr>
        <w:tabs>
          <w:tab w:val="num" w:pos="3600"/>
        </w:tabs>
        <w:ind w:left="3600" w:hanging="360"/>
      </w:pPr>
      <w:rPr>
        <w:rFonts w:ascii="Symbol" w:hAnsi="Symbol" w:hint="default"/>
      </w:r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
    <w:nsid w:val="0FBA0495"/>
    <w:multiLevelType w:val="hybridMultilevel"/>
    <w:tmpl w:val="F1607248"/>
    <w:lvl w:ilvl="0" w:tplc="040C000F">
      <w:start w:val="1"/>
      <w:numFmt w:val="decimal"/>
      <w:lvlText w:val="%1."/>
      <w:lvlJc w:val="left"/>
      <w:pPr>
        <w:tabs>
          <w:tab w:val="num" w:pos="720"/>
        </w:tabs>
        <w:ind w:left="720" w:hanging="360"/>
      </w:p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
    <w:nsid w:val="11FC189C"/>
    <w:multiLevelType w:val="hybridMultilevel"/>
    <w:tmpl w:val="BAAE3358"/>
    <w:lvl w:ilvl="0" w:tplc="92A4215A">
      <w:start w:val="3"/>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
    <w:nsid w:val="1D4649C8"/>
    <w:multiLevelType w:val="hybridMultilevel"/>
    <w:tmpl w:val="DCC4EA3C"/>
    <w:lvl w:ilvl="0" w:tplc="D4369D66">
      <w:start w:val="1"/>
      <w:numFmt w:val="bullet"/>
      <w:lvlText w:val="-"/>
      <w:lvlJc w:val="left"/>
      <w:pPr>
        <w:ind w:left="1068" w:hanging="360"/>
      </w:pPr>
      <w:rPr>
        <w:rFonts w:ascii="Calibri" w:eastAsiaTheme="minorHAnsi" w:hAnsi="Calibri" w:cstheme="minorBidi"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4">
    <w:nsid w:val="2ACC1C7B"/>
    <w:multiLevelType w:val="hybridMultilevel"/>
    <w:tmpl w:val="BAB8C128"/>
    <w:lvl w:ilvl="0" w:tplc="040C0001">
      <w:start w:val="1"/>
      <w:numFmt w:val="bullet"/>
      <w:lvlText w:val=""/>
      <w:lvlJc w:val="left"/>
      <w:pPr>
        <w:tabs>
          <w:tab w:val="num" w:pos="1800"/>
        </w:tabs>
        <w:ind w:left="1800" w:hanging="360"/>
      </w:pPr>
      <w:rPr>
        <w:rFonts w:ascii="Symbol" w:hAnsi="Symbol" w:hint="default"/>
      </w:rPr>
    </w:lvl>
    <w:lvl w:ilvl="1" w:tplc="040C0003" w:tentative="1">
      <w:start w:val="1"/>
      <w:numFmt w:val="bullet"/>
      <w:lvlText w:val="o"/>
      <w:lvlJc w:val="left"/>
      <w:pPr>
        <w:tabs>
          <w:tab w:val="num" w:pos="2520"/>
        </w:tabs>
        <w:ind w:left="2520" w:hanging="360"/>
      </w:pPr>
      <w:rPr>
        <w:rFonts w:ascii="Courier New" w:hAnsi="Courier New" w:cs="Courier New" w:hint="default"/>
      </w:rPr>
    </w:lvl>
    <w:lvl w:ilvl="2" w:tplc="040C0005" w:tentative="1">
      <w:start w:val="1"/>
      <w:numFmt w:val="bullet"/>
      <w:lvlText w:val=""/>
      <w:lvlJc w:val="left"/>
      <w:pPr>
        <w:tabs>
          <w:tab w:val="num" w:pos="3240"/>
        </w:tabs>
        <w:ind w:left="3240" w:hanging="360"/>
      </w:pPr>
      <w:rPr>
        <w:rFonts w:ascii="Wingdings" w:hAnsi="Wingdings" w:hint="default"/>
      </w:rPr>
    </w:lvl>
    <w:lvl w:ilvl="3" w:tplc="040C0001" w:tentative="1">
      <w:start w:val="1"/>
      <w:numFmt w:val="bullet"/>
      <w:lvlText w:val=""/>
      <w:lvlJc w:val="left"/>
      <w:pPr>
        <w:tabs>
          <w:tab w:val="num" w:pos="3960"/>
        </w:tabs>
        <w:ind w:left="3960" w:hanging="360"/>
      </w:pPr>
      <w:rPr>
        <w:rFonts w:ascii="Symbol" w:hAnsi="Symbol" w:hint="default"/>
      </w:rPr>
    </w:lvl>
    <w:lvl w:ilvl="4" w:tplc="040C0003" w:tentative="1">
      <w:start w:val="1"/>
      <w:numFmt w:val="bullet"/>
      <w:lvlText w:val="o"/>
      <w:lvlJc w:val="left"/>
      <w:pPr>
        <w:tabs>
          <w:tab w:val="num" w:pos="4680"/>
        </w:tabs>
        <w:ind w:left="4680" w:hanging="360"/>
      </w:pPr>
      <w:rPr>
        <w:rFonts w:ascii="Courier New" w:hAnsi="Courier New" w:cs="Courier New" w:hint="default"/>
      </w:rPr>
    </w:lvl>
    <w:lvl w:ilvl="5" w:tplc="040C0005" w:tentative="1">
      <w:start w:val="1"/>
      <w:numFmt w:val="bullet"/>
      <w:lvlText w:val=""/>
      <w:lvlJc w:val="left"/>
      <w:pPr>
        <w:tabs>
          <w:tab w:val="num" w:pos="5400"/>
        </w:tabs>
        <w:ind w:left="5400" w:hanging="360"/>
      </w:pPr>
      <w:rPr>
        <w:rFonts w:ascii="Wingdings" w:hAnsi="Wingdings" w:hint="default"/>
      </w:rPr>
    </w:lvl>
    <w:lvl w:ilvl="6" w:tplc="040C0001" w:tentative="1">
      <w:start w:val="1"/>
      <w:numFmt w:val="bullet"/>
      <w:lvlText w:val=""/>
      <w:lvlJc w:val="left"/>
      <w:pPr>
        <w:tabs>
          <w:tab w:val="num" w:pos="6120"/>
        </w:tabs>
        <w:ind w:left="6120" w:hanging="360"/>
      </w:pPr>
      <w:rPr>
        <w:rFonts w:ascii="Symbol" w:hAnsi="Symbol" w:hint="default"/>
      </w:rPr>
    </w:lvl>
    <w:lvl w:ilvl="7" w:tplc="040C0003" w:tentative="1">
      <w:start w:val="1"/>
      <w:numFmt w:val="bullet"/>
      <w:lvlText w:val="o"/>
      <w:lvlJc w:val="left"/>
      <w:pPr>
        <w:tabs>
          <w:tab w:val="num" w:pos="6840"/>
        </w:tabs>
        <w:ind w:left="6840" w:hanging="360"/>
      </w:pPr>
      <w:rPr>
        <w:rFonts w:ascii="Courier New" w:hAnsi="Courier New" w:cs="Courier New" w:hint="default"/>
      </w:rPr>
    </w:lvl>
    <w:lvl w:ilvl="8" w:tplc="040C0005" w:tentative="1">
      <w:start w:val="1"/>
      <w:numFmt w:val="bullet"/>
      <w:lvlText w:val=""/>
      <w:lvlJc w:val="left"/>
      <w:pPr>
        <w:tabs>
          <w:tab w:val="num" w:pos="7560"/>
        </w:tabs>
        <w:ind w:left="7560" w:hanging="360"/>
      </w:pPr>
      <w:rPr>
        <w:rFonts w:ascii="Wingdings" w:hAnsi="Wingdings" w:hint="default"/>
      </w:rPr>
    </w:lvl>
  </w:abstractNum>
  <w:abstractNum w:abstractNumId="5">
    <w:nsid w:val="2B7E4AC2"/>
    <w:multiLevelType w:val="hybridMultilevel"/>
    <w:tmpl w:val="CC72CF2C"/>
    <w:lvl w:ilvl="0" w:tplc="EBC8071A">
      <w:start w:val="1"/>
      <w:numFmt w:val="bullet"/>
      <w:lvlText w:val="-"/>
      <w:lvlJc w:val="left"/>
      <w:pPr>
        <w:ind w:left="1068" w:hanging="360"/>
      </w:pPr>
      <w:rPr>
        <w:rFonts w:ascii="Calibri" w:eastAsiaTheme="minorHAnsi" w:hAnsi="Calibri" w:cstheme="minorBidi"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6">
    <w:nsid w:val="318F02B8"/>
    <w:multiLevelType w:val="hybridMultilevel"/>
    <w:tmpl w:val="8B7A5B5E"/>
    <w:lvl w:ilvl="0" w:tplc="13088C58">
      <w:start w:val="1"/>
      <w:numFmt w:val="decimal"/>
      <w:lvlText w:val="%1"/>
      <w:lvlJc w:val="left"/>
      <w:pPr>
        <w:ind w:left="720" w:hanging="360"/>
      </w:pPr>
      <w:rPr>
        <w:rFonts w:hint="default"/>
        <w:sz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3F5849E1"/>
    <w:multiLevelType w:val="hybridMultilevel"/>
    <w:tmpl w:val="E092CA88"/>
    <w:lvl w:ilvl="0" w:tplc="040C000F">
      <w:start w:val="1"/>
      <w:numFmt w:val="decimal"/>
      <w:lvlText w:val="%1."/>
      <w:lvlJc w:val="left"/>
      <w:pPr>
        <w:tabs>
          <w:tab w:val="num" w:pos="720"/>
        </w:tabs>
        <w:ind w:left="720" w:hanging="360"/>
      </w:p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8">
    <w:nsid w:val="42D066FC"/>
    <w:multiLevelType w:val="hybridMultilevel"/>
    <w:tmpl w:val="70E6AA2A"/>
    <w:lvl w:ilvl="0" w:tplc="A4E6AF8E">
      <w:start w:val="3"/>
      <w:numFmt w:val="bullet"/>
      <w:lvlText w:val="-"/>
      <w:lvlJc w:val="left"/>
      <w:pPr>
        <w:ind w:left="1068" w:hanging="360"/>
      </w:pPr>
      <w:rPr>
        <w:rFonts w:ascii="Calibri" w:eastAsiaTheme="minorHAnsi" w:hAnsi="Calibri" w:cstheme="minorBidi"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9">
    <w:nsid w:val="521246C0"/>
    <w:multiLevelType w:val="hybridMultilevel"/>
    <w:tmpl w:val="C8D0605A"/>
    <w:lvl w:ilvl="0" w:tplc="0082C1B4">
      <w:start w:val="1"/>
      <w:numFmt w:val="bullet"/>
      <w:lvlText w:val="-"/>
      <w:lvlJc w:val="left"/>
      <w:pPr>
        <w:ind w:left="1068" w:hanging="360"/>
      </w:pPr>
      <w:rPr>
        <w:rFonts w:ascii="Calibri" w:eastAsiaTheme="minorHAnsi" w:hAnsi="Calibri" w:cstheme="minorBidi" w:hint="default"/>
        <w:b/>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10">
    <w:nsid w:val="56AB2550"/>
    <w:multiLevelType w:val="hybridMultilevel"/>
    <w:tmpl w:val="AB5C52E0"/>
    <w:lvl w:ilvl="0" w:tplc="B7445992">
      <w:start w:val="1"/>
      <w:numFmt w:val="bullet"/>
      <w:lvlText w:val="-"/>
      <w:lvlJc w:val="left"/>
      <w:pPr>
        <w:ind w:left="1068" w:hanging="360"/>
      </w:pPr>
      <w:rPr>
        <w:rFonts w:ascii="Calibri" w:eastAsiaTheme="minorHAnsi" w:hAnsi="Calibri" w:cstheme="minorBidi" w:hint="default"/>
        <w:b/>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11">
    <w:nsid w:val="59E56652"/>
    <w:multiLevelType w:val="hybridMultilevel"/>
    <w:tmpl w:val="52029BB8"/>
    <w:lvl w:ilvl="0" w:tplc="1DDE1600">
      <w:numFmt w:val="bullet"/>
      <w:lvlText w:val="-"/>
      <w:lvlJc w:val="left"/>
      <w:pPr>
        <w:tabs>
          <w:tab w:val="num" w:pos="720"/>
        </w:tabs>
        <w:ind w:left="720" w:hanging="360"/>
      </w:pPr>
      <w:rPr>
        <w:rFonts w:ascii="Arial" w:eastAsia="Times" w:hAnsi="Arial" w:cs="Arial" w:hint="default"/>
      </w:rPr>
    </w:lvl>
    <w:lvl w:ilvl="1" w:tplc="040C0003" w:tentative="1">
      <w:start w:val="1"/>
      <w:numFmt w:val="bullet"/>
      <w:lvlText w:val="o"/>
      <w:lvlJc w:val="left"/>
      <w:pPr>
        <w:tabs>
          <w:tab w:val="num" w:pos="-1740"/>
        </w:tabs>
        <w:ind w:left="-1740" w:hanging="360"/>
      </w:pPr>
      <w:rPr>
        <w:rFonts w:ascii="Courier New" w:hAnsi="Courier New" w:cs="Courier New" w:hint="default"/>
      </w:rPr>
    </w:lvl>
    <w:lvl w:ilvl="2" w:tplc="040C0005" w:tentative="1">
      <w:start w:val="1"/>
      <w:numFmt w:val="bullet"/>
      <w:lvlText w:val=""/>
      <w:lvlJc w:val="left"/>
      <w:pPr>
        <w:tabs>
          <w:tab w:val="num" w:pos="-1020"/>
        </w:tabs>
        <w:ind w:left="-1020" w:hanging="360"/>
      </w:pPr>
      <w:rPr>
        <w:rFonts w:ascii="Wingdings" w:hAnsi="Wingdings" w:hint="default"/>
      </w:rPr>
    </w:lvl>
    <w:lvl w:ilvl="3" w:tplc="040C0001" w:tentative="1">
      <w:start w:val="1"/>
      <w:numFmt w:val="bullet"/>
      <w:lvlText w:val=""/>
      <w:lvlJc w:val="left"/>
      <w:pPr>
        <w:tabs>
          <w:tab w:val="num" w:pos="-300"/>
        </w:tabs>
        <w:ind w:left="-300" w:hanging="360"/>
      </w:pPr>
      <w:rPr>
        <w:rFonts w:ascii="Symbol" w:hAnsi="Symbol" w:hint="default"/>
      </w:rPr>
    </w:lvl>
    <w:lvl w:ilvl="4" w:tplc="040C0003" w:tentative="1">
      <w:start w:val="1"/>
      <w:numFmt w:val="bullet"/>
      <w:lvlText w:val="o"/>
      <w:lvlJc w:val="left"/>
      <w:pPr>
        <w:tabs>
          <w:tab w:val="num" w:pos="420"/>
        </w:tabs>
        <w:ind w:left="420" w:hanging="360"/>
      </w:pPr>
      <w:rPr>
        <w:rFonts w:ascii="Courier New" w:hAnsi="Courier New" w:cs="Courier New" w:hint="default"/>
      </w:rPr>
    </w:lvl>
    <w:lvl w:ilvl="5" w:tplc="040C0005" w:tentative="1">
      <w:start w:val="1"/>
      <w:numFmt w:val="bullet"/>
      <w:lvlText w:val=""/>
      <w:lvlJc w:val="left"/>
      <w:pPr>
        <w:tabs>
          <w:tab w:val="num" w:pos="1140"/>
        </w:tabs>
        <w:ind w:left="1140" w:hanging="360"/>
      </w:pPr>
      <w:rPr>
        <w:rFonts w:ascii="Wingdings" w:hAnsi="Wingdings" w:hint="default"/>
      </w:rPr>
    </w:lvl>
    <w:lvl w:ilvl="6" w:tplc="040C0001" w:tentative="1">
      <w:start w:val="1"/>
      <w:numFmt w:val="bullet"/>
      <w:lvlText w:val=""/>
      <w:lvlJc w:val="left"/>
      <w:pPr>
        <w:tabs>
          <w:tab w:val="num" w:pos="1860"/>
        </w:tabs>
        <w:ind w:left="1860" w:hanging="360"/>
      </w:pPr>
      <w:rPr>
        <w:rFonts w:ascii="Symbol" w:hAnsi="Symbol" w:hint="default"/>
      </w:rPr>
    </w:lvl>
    <w:lvl w:ilvl="7" w:tplc="040C0003" w:tentative="1">
      <w:start w:val="1"/>
      <w:numFmt w:val="bullet"/>
      <w:lvlText w:val="o"/>
      <w:lvlJc w:val="left"/>
      <w:pPr>
        <w:tabs>
          <w:tab w:val="num" w:pos="2580"/>
        </w:tabs>
        <w:ind w:left="2580" w:hanging="360"/>
      </w:pPr>
      <w:rPr>
        <w:rFonts w:ascii="Courier New" w:hAnsi="Courier New" w:cs="Courier New" w:hint="default"/>
      </w:rPr>
    </w:lvl>
    <w:lvl w:ilvl="8" w:tplc="040C0005" w:tentative="1">
      <w:start w:val="1"/>
      <w:numFmt w:val="bullet"/>
      <w:lvlText w:val=""/>
      <w:lvlJc w:val="left"/>
      <w:pPr>
        <w:tabs>
          <w:tab w:val="num" w:pos="3300"/>
        </w:tabs>
        <w:ind w:left="3300" w:hanging="360"/>
      </w:pPr>
      <w:rPr>
        <w:rFonts w:ascii="Wingdings" w:hAnsi="Wingdings" w:hint="default"/>
      </w:rPr>
    </w:lvl>
  </w:abstractNum>
  <w:abstractNum w:abstractNumId="12">
    <w:nsid w:val="5B935FE6"/>
    <w:multiLevelType w:val="hybridMultilevel"/>
    <w:tmpl w:val="B1A206B0"/>
    <w:lvl w:ilvl="0" w:tplc="37AAF676">
      <w:start w:val="3"/>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5CDE096B"/>
    <w:multiLevelType w:val="hybridMultilevel"/>
    <w:tmpl w:val="23AA9E0C"/>
    <w:lvl w:ilvl="0" w:tplc="7F742580">
      <w:start w:val="3"/>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4">
    <w:nsid w:val="5D0E326C"/>
    <w:multiLevelType w:val="hybridMultilevel"/>
    <w:tmpl w:val="0120A266"/>
    <w:lvl w:ilvl="0" w:tplc="7F5C59FE">
      <w:start w:val="3"/>
      <w:numFmt w:val="bullet"/>
      <w:lvlText w:val="-"/>
      <w:lvlJc w:val="left"/>
      <w:pPr>
        <w:ind w:left="1068" w:hanging="360"/>
      </w:pPr>
      <w:rPr>
        <w:rFonts w:ascii="Calibri" w:eastAsiaTheme="minorHAnsi" w:hAnsi="Calibri" w:cstheme="minorBidi"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15">
    <w:nsid w:val="5FA93350"/>
    <w:multiLevelType w:val="hybridMultilevel"/>
    <w:tmpl w:val="853818EE"/>
    <w:lvl w:ilvl="0" w:tplc="B86EDEA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6C6106D9"/>
    <w:multiLevelType w:val="hybridMultilevel"/>
    <w:tmpl w:val="EC10C2E2"/>
    <w:lvl w:ilvl="0" w:tplc="040C0001">
      <w:start w:val="1"/>
      <w:numFmt w:val="bullet"/>
      <w:lvlText w:val=""/>
      <w:lvlJc w:val="left"/>
      <w:pPr>
        <w:tabs>
          <w:tab w:val="num" w:pos="720"/>
        </w:tabs>
        <w:ind w:left="720" w:hanging="360"/>
      </w:pPr>
      <w:rPr>
        <w:rFonts w:ascii="Symbol" w:hAnsi="Symbol" w:hint="default"/>
      </w:rPr>
    </w:lvl>
    <w:lvl w:ilvl="1" w:tplc="1DDE1600">
      <w:numFmt w:val="bullet"/>
      <w:lvlText w:val="-"/>
      <w:lvlJc w:val="left"/>
      <w:pPr>
        <w:tabs>
          <w:tab w:val="num" w:pos="1440"/>
        </w:tabs>
        <w:ind w:left="1440" w:hanging="360"/>
      </w:pPr>
      <w:rPr>
        <w:rFonts w:ascii="Arial" w:eastAsia="Times" w:hAnsi="Arial" w:cs="Arial" w:hint="default"/>
      </w:rPr>
    </w:lvl>
    <w:lvl w:ilvl="2" w:tplc="040C000F">
      <w:start w:val="1"/>
      <w:numFmt w:val="decimal"/>
      <w:lvlText w:val="%3."/>
      <w:lvlJc w:val="left"/>
      <w:pPr>
        <w:tabs>
          <w:tab w:val="num" w:pos="2340"/>
        </w:tabs>
        <w:ind w:left="2340" w:hanging="360"/>
      </w:pPr>
    </w:lvl>
    <w:lvl w:ilvl="3" w:tplc="A48885F0">
      <w:start w:val="6"/>
      <w:numFmt w:val="bullet"/>
      <w:lvlText w:val="-"/>
      <w:lvlJc w:val="left"/>
      <w:pPr>
        <w:tabs>
          <w:tab w:val="num" w:pos="2880"/>
        </w:tabs>
        <w:ind w:left="2880" w:hanging="360"/>
      </w:pPr>
      <w:rPr>
        <w:rFonts w:ascii="Arial Narrow" w:eastAsia="Times New Roman" w:hAnsi="Arial Narrow" w:cs="Times New Roman" w:hint="default"/>
      </w:rPr>
    </w:lvl>
    <w:lvl w:ilvl="4" w:tplc="040C0001">
      <w:start w:val="1"/>
      <w:numFmt w:val="bullet"/>
      <w:lvlText w:val=""/>
      <w:lvlJc w:val="left"/>
      <w:pPr>
        <w:tabs>
          <w:tab w:val="num" w:pos="3600"/>
        </w:tabs>
        <w:ind w:left="3600" w:hanging="360"/>
      </w:pPr>
      <w:rPr>
        <w:rFonts w:ascii="Symbol" w:hAnsi="Symbol" w:hint="default"/>
      </w:r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7">
    <w:nsid w:val="7AD50703"/>
    <w:multiLevelType w:val="hybridMultilevel"/>
    <w:tmpl w:val="1F487ECE"/>
    <w:lvl w:ilvl="0" w:tplc="5AEA5616">
      <w:start w:val="1"/>
      <w:numFmt w:val="bullet"/>
      <w:lvlText w:val="-"/>
      <w:lvlJc w:val="left"/>
      <w:pPr>
        <w:ind w:left="1068" w:hanging="360"/>
      </w:pPr>
      <w:rPr>
        <w:rFonts w:ascii="Calibri" w:eastAsiaTheme="minorHAnsi" w:hAnsi="Calibri" w:cstheme="minorBidi"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num w:numId="1">
    <w:abstractNumId w:val="14"/>
  </w:num>
  <w:num w:numId="2">
    <w:abstractNumId w:val="9"/>
  </w:num>
  <w:num w:numId="3">
    <w:abstractNumId w:val="15"/>
  </w:num>
  <w:num w:numId="4">
    <w:abstractNumId w:val="10"/>
  </w:num>
  <w:num w:numId="5">
    <w:abstractNumId w:val="17"/>
  </w:num>
  <w:num w:numId="6">
    <w:abstractNumId w:val="3"/>
  </w:num>
  <w:num w:numId="7">
    <w:abstractNumId w:val="5"/>
  </w:num>
  <w:num w:numId="8">
    <w:abstractNumId w:val="8"/>
  </w:num>
  <w:num w:numId="9">
    <w:abstractNumId w:val="12"/>
  </w:num>
  <w:num w:numId="10">
    <w:abstractNumId w:val="13"/>
  </w:num>
  <w:num w:numId="11">
    <w:abstractNumId w:val="2"/>
  </w:num>
  <w:num w:numId="12">
    <w:abstractNumId w:val="6"/>
  </w:num>
  <w:num w:numId="13">
    <w:abstractNumId w:val="7"/>
  </w:num>
  <w:num w:numId="14">
    <w:abstractNumId w:val="1"/>
  </w:num>
  <w:num w:numId="15">
    <w:abstractNumId w:val="16"/>
  </w:num>
  <w:num w:numId="16">
    <w:abstractNumId w:val="4"/>
  </w:num>
  <w:num w:numId="17">
    <w:abstractNumId w:val="0"/>
  </w:num>
  <w:num w:numId="18">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99109D"/>
    <w:rsid w:val="00030DB9"/>
    <w:rsid w:val="0009175B"/>
    <w:rsid w:val="000A26FF"/>
    <w:rsid w:val="000C24C9"/>
    <w:rsid w:val="000D2708"/>
    <w:rsid w:val="00110EC6"/>
    <w:rsid w:val="00123096"/>
    <w:rsid w:val="00151AB4"/>
    <w:rsid w:val="001B0899"/>
    <w:rsid w:val="001B599F"/>
    <w:rsid w:val="001D01EA"/>
    <w:rsid w:val="00243A15"/>
    <w:rsid w:val="003529A5"/>
    <w:rsid w:val="003A00D6"/>
    <w:rsid w:val="003B49DC"/>
    <w:rsid w:val="003D3DCD"/>
    <w:rsid w:val="003E4762"/>
    <w:rsid w:val="003F7A3C"/>
    <w:rsid w:val="00444A59"/>
    <w:rsid w:val="004C351C"/>
    <w:rsid w:val="004E2C4D"/>
    <w:rsid w:val="00503112"/>
    <w:rsid w:val="005215E1"/>
    <w:rsid w:val="0059196C"/>
    <w:rsid w:val="006446AF"/>
    <w:rsid w:val="006B57F2"/>
    <w:rsid w:val="006C0974"/>
    <w:rsid w:val="006C6F4E"/>
    <w:rsid w:val="006E049F"/>
    <w:rsid w:val="006E08D2"/>
    <w:rsid w:val="00703A59"/>
    <w:rsid w:val="007248C4"/>
    <w:rsid w:val="00742978"/>
    <w:rsid w:val="007431EE"/>
    <w:rsid w:val="00751424"/>
    <w:rsid w:val="007B1174"/>
    <w:rsid w:val="00801A4D"/>
    <w:rsid w:val="00816C3F"/>
    <w:rsid w:val="00824B89"/>
    <w:rsid w:val="00873314"/>
    <w:rsid w:val="00876290"/>
    <w:rsid w:val="008D50E8"/>
    <w:rsid w:val="008F4B50"/>
    <w:rsid w:val="009225C4"/>
    <w:rsid w:val="00924531"/>
    <w:rsid w:val="00953B8D"/>
    <w:rsid w:val="0099109D"/>
    <w:rsid w:val="009E2365"/>
    <w:rsid w:val="009F7721"/>
    <w:rsid w:val="00A041EC"/>
    <w:rsid w:val="00A9601D"/>
    <w:rsid w:val="00AB7101"/>
    <w:rsid w:val="00AD56A9"/>
    <w:rsid w:val="00B1341F"/>
    <w:rsid w:val="00C06DBB"/>
    <w:rsid w:val="00C53823"/>
    <w:rsid w:val="00C8565A"/>
    <w:rsid w:val="00CB6CCF"/>
    <w:rsid w:val="00D379D5"/>
    <w:rsid w:val="00D41552"/>
    <w:rsid w:val="00E24AA0"/>
    <w:rsid w:val="00E50858"/>
    <w:rsid w:val="00E50C8D"/>
    <w:rsid w:val="00E63EF2"/>
    <w:rsid w:val="00EA66E6"/>
    <w:rsid w:val="00F147C5"/>
    <w:rsid w:val="00F44957"/>
    <w:rsid w:val="00F61CF0"/>
    <w:rsid w:val="00F6217C"/>
    <w:rsid w:val="00FB0EEB"/>
    <w:rsid w:val="00FD0196"/>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155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Accentuation">
    <w:name w:val="Emphasis"/>
    <w:basedOn w:val="Policepardfaut"/>
    <w:uiPriority w:val="20"/>
    <w:qFormat/>
    <w:rsid w:val="0099109D"/>
    <w:rPr>
      <w:i/>
      <w:iCs/>
    </w:rPr>
  </w:style>
  <w:style w:type="character" w:styleId="lev">
    <w:name w:val="Strong"/>
    <w:basedOn w:val="Policepardfaut"/>
    <w:uiPriority w:val="22"/>
    <w:qFormat/>
    <w:rsid w:val="0099109D"/>
    <w:rPr>
      <w:b/>
      <w:bCs/>
    </w:rPr>
  </w:style>
  <w:style w:type="character" w:customStyle="1" w:styleId="gris111">
    <w:name w:val="gris111"/>
    <w:basedOn w:val="Policepardfaut"/>
    <w:rsid w:val="0099109D"/>
    <w:rPr>
      <w:rFonts w:ascii="Trebuchet MS" w:hAnsi="Trebuchet MS" w:hint="default"/>
      <w:b w:val="0"/>
      <w:bCs w:val="0"/>
      <w:strike w:val="0"/>
      <w:dstrike w:val="0"/>
      <w:color w:val="444444"/>
      <w:sz w:val="17"/>
      <w:szCs w:val="17"/>
      <w:u w:val="none"/>
      <w:effect w:val="none"/>
    </w:rPr>
  </w:style>
  <w:style w:type="character" w:customStyle="1" w:styleId="sous-titre1">
    <w:name w:val="sous-titre1"/>
    <w:basedOn w:val="Policepardfaut"/>
    <w:rsid w:val="0099109D"/>
    <w:rPr>
      <w:rFonts w:ascii="Trebuchet MS" w:hAnsi="Trebuchet MS" w:hint="default"/>
      <w:b/>
      <w:bCs/>
      <w:strike w:val="0"/>
      <w:dstrike w:val="0"/>
      <w:color w:val="695548"/>
      <w:sz w:val="23"/>
      <w:szCs w:val="23"/>
      <w:u w:val="none"/>
      <w:effect w:val="none"/>
    </w:rPr>
  </w:style>
  <w:style w:type="paragraph" w:styleId="Textedebulles">
    <w:name w:val="Balloon Text"/>
    <w:basedOn w:val="Normal"/>
    <w:link w:val="TextedebullesCar"/>
    <w:uiPriority w:val="99"/>
    <w:semiHidden/>
    <w:unhideWhenUsed/>
    <w:rsid w:val="0099109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99109D"/>
    <w:rPr>
      <w:rFonts w:ascii="Tahoma" w:hAnsi="Tahoma" w:cs="Tahoma"/>
      <w:sz w:val="16"/>
      <w:szCs w:val="16"/>
    </w:rPr>
  </w:style>
  <w:style w:type="table" w:styleId="Grilledutableau">
    <w:name w:val="Table Grid"/>
    <w:basedOn w:val="TableauNormal"/>
    <w:uiPriority w:val="59"/>
    <w:rsid w:val="00D379D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sinterligne">
    <w:name w:val="No Spacing"/>
    <w:uiPriority w:val="1"/>
    <w:qFormat/>
    <w:rsid w:val="00D379D5"/>
    <w:pPr>
      <w:spacing w:after="0" w:line="240" w:lineRule="auto"/>
    </w:pPr>
  </w:style>
  <w:style w:type="paragraph" w:customStyle="1" w:styleId="Textbody">
    <w:name w:val="Text body"/>
    <w:basedOn w:val="Normal"/>
    <w:rsid w:val="006446AF"/>
    <w:pPr>
      <w:suppressAutoHyphens/>
      <w:autoSpaceDN w:val="0"/>
      <w:spacing w:after="120"/>
      <w:textAlignment w:val="baseline"/>
    </w:pPr>
    <w:rPr>
      <w:rFonts w:ascii="Calibri" w:eastAsia="Arial Unicode MS" w:hAnsi="Calibri" w:cs="F"/>
      <w:kern w:val="3"/>
    </w:rPr>
  </w:style>
  <w:style w:type="paragraph" w:customStyle="1" w:styleId="Standard">
    <w:name w:val="Standard"/>
    <w:rsid w:val="003529A5"/>
    <w:pPr>
      <w:suppressAutoHyphens/>
      <w:autoSpaceDN w:val="0"/>
      <w:textAlignment w:val="baseline"/>
    </w:pPr>
    <w:rPr>
      <w:rFonts w:ascii="Calibri" w:eastAsia="Arial Unicode MS" w:hAnsi="Calibri" w:cs="F"/>
      <w:kern w:val="3"/>
    </w:rPr>
  </w:style>
</w:styles>
</file>

<file path=word/webSettings.xml><?xml version="1.0" encoding="utf-8"?>
<w:webSettings xmlns:r="http://schemas.openxmlformats.org/officeDocument/2006/relationships" xmlns:w="http://schemas.openxmlformats.org/wordprocessingml/2006/main">
  <w:divs>
    <w:div w:id="743603300">
      <w:bodyDiv w:val="1"/>
      <w:marLeft w:val="0"/>
      <w:marRight w:val="0"/>
      <w:marTop w:val="0"/>
      <w:marBottom w:val="0"/>
      <w:divBdr>
        <w:top w:val="none" w:sz="0" w:space="0" w:color="auto"/>
        <w:left w:val="none" w:sz="0" w:space="0" w:color="auto"/>
        <w:bottom w:val="none" w:sz="0" w:space="0" w:color="auto"/>
        <w:right w:val="none" w:sz="0" w:space="0" w:color="auto"/>
      </w:divBdr>
      <w:divsChild>
        <w:div w:id="79259096">
          <w:marLeft w:val="0"/>
          <w:marRight w:val="0"/>
          <w:marTop w:val="0"/>
          <w:marBottom w:val="0"/>
          <w:divBdr>
            <w:top w:val="none" w:sz="0" w:space="0" w:color="auto"/>
            <w:left w:val="none" w:sz="0" w:space="0" w:color="auto"/>
            <w:bottom w:val="none" w:sz="0" w:space="0" w:color="auto"/>
            <w:right w:val="none" w:sz="0" w:space="0" w:color="auto"/>
          </w:divBdr>
        </w:div>
      </w:divsChild>
    </w:div>
    <w:div w:id="751977239">
      <w:bodyDiv w:val="1"/>
      <w:marLeft w:val="0"/>
      <w:marRight w:val="0"/>
      <w:marTop w:val="0"/>
      <w:marBottom w:val="0"/>
      <w:divBdr>
        <w:top w:val="none" w:sz="0" w:space="0" w:color="auto"/>
        <w:left w:val="none" w:sz="0" w:space="0" w:color="auto"/>
        <w:bottom w:val="none" w:sz="0" w:space="0" w:color="auto"/>
        <w:right w:val="none" w:sz="0" w:space="0" w:color="auto"/>
      </w:divBdr>
      <w:divsChild>
        <w:div w:id="1305743979">
          <w:marLeft w:val="0"/>
          <w:marRight w:val="0"/>
          <w:marTop w:val="0"/>
          <w:marBottom w:val="0"/>
          <w:divBdr>
            <w:top w:val="none" w:sz="0" w:space="0" w:color="auto"/>
            <w:left w:val="none" w:sz="0" w:space="0" w:color="auto"/>
            <w:bottom w:val="none" w:sz="0" w:space="0" w:color="auto"/>
            <w:right w:val="none" w:sz="0" w:space="0" w:color="auto"/>
          </w:divBdr>
          <w:divsChild>
            <w:div w:id="379475242">
              <w:marLeft w:val="0"/>
              <w:marRight w:val="0"/>
              <w:marTop w:val="0"/>
              <w:marBottom w:val="0"/>
              <w:divBdr>
                <w:top w:val="none" w:sz="0" w:space="0" w:color="auto"/>
                <w:left w:val="none" w:sz="0" w:space="0" w:color="auto"/>
                <w:bottom w:val="none" w:sz="0" w:space="0" w:color="auto"/>
                <w:right w:val="none" w:sz="0" w:space="0" w:color="auto"/>
              </w:divBdr>
              <w:divsChild>
                <w:div w:id="1451781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jpeg"/><Relationship Id="rId5" Type="http://schemas.openxmlformats.org/officeDocument/2006/relationships/image" Target="media/image1.jpeg"/><Relationship Id="rId10" Type="http://schemas.openxmlformats.org/officeDocument/2006/relationships/image" Target="media/image6.jpeg"/><Relationship Id="rId4" Type="http://schemas.openxmlformats.org/officeDocument/2006/relationships/webSettings" Target="webSettings.xml"/><Relationship Id="rId9" Type="http://schemas.openxmlformats.org/officeDocument/2006/relationships/image" Target="media/image5.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9</Pages>
  <Words>1230</Words>
  <Characters>6766</Characters>
  <Application>Microsoft Office Word</Application>
  <DocSecurity>0</DocSecurity>
  <Lines>56</Lines>
  <Paragraphs>15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7981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Anne Catrysse</dc:creator>
  <cp:lastModifiedBy>Anne Catrysse</cp:lastModifiedBy>
  <cp:revision>3</cp:revision>
  <cp:lastPrinted>2011-03-09T08:39:00Z</cp:lastPrinted>
  <dcterms:created xsi:type="dcterms:W3CDTF">2011-04-29T08:31:00Z</dcterms:created>
  <dcterms:modified xsi:type="dcterms:W3CDTF">2011-04-29T08:32:00Z</dcterms:modified>
</cp:coreProperties>
</file>