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5414" w:rsidRDefault="00FC6C6D" w:rsidP="00A56EC4">
      <w:pPr>
        <w:pStyle w:val="Normal1"/>
        <w:pBdr>
          <w:top w:val="single" w:sz="4" w:space="1" w:color="auto"/>
          <w:left w:val="single" w:sz="4" w:space="4" w:color="auto"/>
          <w:bottom w:val="single" w:sz="4" w:space="1" w:color="auto"/>
          <w:right w:val="single" w:sz="4" w:space="4" w:color="auto"/>
        </w:pBd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Mise en situation professionnelle : la stratégie de</w:t>
      </w:r>
      <w:r w:rsidR="001239CF">
        <w:rPr>
          <w:rFonts w:ascii="Times New Roman" w:eastAsia="Times New Roman" w:hAnsi="Times New Roman" w:cs="Times New Roman"/>
          <w:b/>
          <w:color w:val="000000"/>
          <w:sz w:val="28"/>
          <w:szCs w:val="28"/>
        </w:rPr>
        <w:t xml:space="preserve"> l’enseigne</w:t>
      </w:r>
      <w:r>
        <w:rPr>
          <w:rFonts w:ascii="Times New Roman" w:eastAsia="Times New Roman" w:hAnsi="Times New Roman" w:cs="Times New Roman"/>
          <w:b/>
          <w:color w:val="000000"/>
          <w:sz w:val="28"/>
          <w:szCs w:val="28"/>
        </w:rPr>
        <w:t xml:space="preserve"> JULES</w:t>
      </w:r>
    </w:p>
    <w:p w:rsidR="00015414" w:rsidRDefault="00015414">
      <w:pPr>
        <w:pStyle w:val="Normal1"/>
        <w:spacing w:after="0" w:line="240" w:lineRule="auto"/>
        <w:rPr>
          <w:rFonts w:ascii="Times New Roman" w:eastAsia="Times New Roman" w:hAnsi="Times New Roman" w:cs="Times New Roman"/>
          <w:sz w:val="24"/>
          <w:szCs w:val="24"/>
        </w:rPr>
      </w:pPr>
    </w:p>
    <w:p w:rsidR="00015414" w:rsidRDefault="001E2BEA" w:rsidP="0042750A">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anchor distT="0" distB="0" distL="114300" distR="114300" simplePos="0" relativeHeight="251658240" behindDoc="0" locked="0" layoutInCell="1" allowOverlap="1" wp14:anchorId="702AA6DD" wp14:editId="2F5058EF">
            <wp:simplePos x="0" y="0"/>
            <wp:positionH relativeFrom="column">
              <wp:posOffset>-73660</wp:posOffset>
            </wp:positionH>
            <wp:positionV relativeFrom="paragraph">
              <wp:posOffset>15875</wp:posOffset>
            </wp:positionV>
            <wp:extent cx="2450465" cy="696595"/>
            <wp:effectExtent l="19050" t="0" r="6985" b="0"/>
            <wp:wrapSquare wrapText="bothSides"/>
            <wp:docPr id="8" name="Image 2" descr="Résultat de recherche d'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ésultat de recherche d'images"/>
                    <pic:cNvPicPr>
                      <a:picLocks noChangeAspect="1" noChangeArrowheads="1"/>
                    </pic:cNvPicPr>
                  </pic:nvPicPr>
                  <pic:blipFill>
                    <a:blip r:embed="rId8" r:link="rId9" cstate="print"/>
                    <a:srcRect/>
                    <a:stretch>
                      <a:fillRect/>
                    </a:stretch>
                  </pic:blipFill>
                  <pic:spPr bwMode="auto">
                    <a:xfrm>
                      <a:off x="0" y="0"/>
                      <a:ext cx="2450465" cy="696595"/>
                    </a:xfrm>
                    <a:prstGeom prst="rect">
                      <a:avLst/>
                    </a:prstGeom>
                    <a:noFill/>
                    <a:ln w="9525">
                      <a:noFill/>
                      <a:miter lim="800000"/>
                      <a:headEnd/>
                      <a:tailEnd/>
                    </a:ln>
                  </pic:spPr>
                </pic:pic>
              </a:graphicData>
            </a:graphic>
          </wp:anchor>
        </w:drawing>
      </w:r>
      <w:r w:rsidR="00FC6C6D">
        <w:rPr>
          <w:rFonts w:ascii="Times New Roman" w:eastAsia="Times New Roman" w:hAnsi="Times New Roman" w:cs="Times New Roman"/>
          <w:sz w:val="24"/>
          <w:szCs w:val="24"/>
        </w:rPr>
        <w:t xml:space="preserve">Le secteur de l’habillement connaît des ventes saisonnières, et plus </w:t>
      </w:r>
      <w:r w:rsidR="0066452A">
        <w:rPr>
          <w:rFonts w:ascii="Times New Roman" w:eastAsia="Times New Roman" w:hAnsi="Times New Roman" w:cs="Times New Roman"/>
          <w:sz w:val="24"/>
          <w:szCs w:val="24"/>
        </w:rPr>
        <w:t>structurelle</w:t>
      </w:r>
      <w:r w:rsidR="00FC6C6D">
        <w:rPr>
          <w:rFonts w:ascii="Times New Roman" w:eastAsia="Times New Roman" w:hAnsi="Times New Roman" w:cs="Times New Roman"/>
          <w:sz w:val="24"/>
          <w:szCs w:val="24"/>
        </w:rPr>
        <w:t xml:space="preserve">, le marché semble globalement stagner depuis quelques années. Quelques enseignes tirent leur épingle du jeu en adoptant des stratégies commerciales adaptées au marché. </w:t>
      </w:r>
    </w:p>
    <w:p w:rsidR="00015414" w:rsidRDefault="00015414">
      <w:pPr>
        <w:pStyle w:val="Normal1"/>
        <w:spacing w:after="0" w:line="240" w:lineRule="auto"/>
        <w:jc w:val="both"/>
        <w:rPr>
          <w:rFonts w:ascii="Times New Roman" w:eastAsia="Times New Roman" w:hAnsi="Times New Roman" w:cs="Times New Roman"/>
          <w:sz w:val="24"/>
          <w:szCs w:val="24"/>
        </w:rPr>
      </w:pPr>
    </w:p>
    <w:p w:rsidR="00015414" w:rsidRDefault="00FC6C6D">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 </w:t>
      </w:r>
      <w:r>
        <w:rPr>
          <w:rFonts w:ascii="Times New Roman" w:eastAsia="Times New Roman" w:hAnsi="Times New Roman" w:cs="Times New Roman"/>
          <w:b/>
          <w:sz w:val="24"/>
          <w:szCs w:val="24"/>
        </w:rPr>
        <w:t>responsable marketing de l’enseigne Jules</w:t>
      </w:r>
      <w:r>
        <w:rPr>
          <w:rFonts w:ascii="Times New Roman" w:eastAsia="Times New Roman" w:hAnsi="Times New Roman" w:cs="Times New Roman"/>
          <w:sz w:val="24"/>
          <w:szCs w:val="24"/>
        </w:rPr>
        <w:t xml:space="preserve"> vous demande de l’aider dans sa démarche d’adaptation au marché, et de déterminer quelles sont les différentes stratégies à adopter afin d’améliorer les résultats de l’enseigne.  </w:t>
      </w:r>
    </w:p>
    <w:p w:rsidR="00015414" w:rsidRDefault="00015414">
      <w:pPr>
        <w:pStyle w:val="Normal1"/>
        <w:spacing w:after="0" w:line="240" w:lineRule="auto"/>
        <w:jc w:val="both"/>
        <w:rPr>
          <w:rFonts w:ascii="Times New Roman" w:eastAsia="Times New Roman" w:hAnsi="Times New Roman" w:cs="Times New Roman"/>
          <w:sz w:val="24"/>
          <w:szCs w:val="24"/>
        </w:rPr>
      </w:pPr>
    </w:p>
    <w:p w:rsidR="00015414" w:rsidRDefault="00FC6C6D">
      <w:pPr>
        <w:pStyle w:val="Normal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À l’aide des documents du dossier, de vos connaissances (fiches ressources), et de vos recherches, vous</w:t>
      </w:r>
      <w:r w:rsidR="00BE246A">
        <w:rPr>
          <w:rFonts w:ascii="Times New Roman" w:eastAsia="Times New Roman" w:hAnsi="Times New Roman" w:cs="Times New Roman"/>
          <w:sz w:val="24"/>
          <w:szCs w:val="24"/>
        </w:rPr>
        <w:t xml:space="preserve"> répondrez </w:t>
      </w:r>
      <w:r w:rsidR="00BE246A">
        <w:rPr>
          <w:rFonts w:ascii="Times New Roman" w:eastAsia="Times New Roman" w:hAnsi="Times New Roman" w:cs="Times New Roman"/>
          <w:sz w:val="24"/>
          <w:szCs w:val="24"/>
        </w:rPr>
        <w:tab/>
        <w:t>aux missions suivantes. Vous présenterez</w:t>
      </w:r>
      <w:r>
        <w:rPr>
          <w:rFonts w:ascii="Times New Roman" w:eastAsia="Times New Roman" w:hAnsi="Times New Roman" w:cs="Times New Roman"/>
          <w:sz w:val="24"/>
          <w:szCs w:val="24"/>
        </w:rPr>
        <w:t xml:space="preserve"> votre travail sous une </w:t>
      </w:r>
      <w:r>
        <w:rPr>
          <w:rFonts w:ascii="Times New Roman" w:eastAsia="Times New Roman" w:hAnsi="Times New Roman" w:cs="Times New Roman"/>
          <w:b/>
          <w:sz w:val="24"/>
          <w:szCs w:val="24"/>
        </w:rPr>
        <w:t>forme professionnelle et structurée.</w:t>
      </w:r>
      <w:r>
        <w:rPr>
          <w:rFonts w:ascii="Times New Roman" w:eastAsia="Times New Roman" w:hAnsi="Times New Roman" w:cs="Times New Roman"/>
          <w:sz w:val="24"/>
          <w:szCs w:val="24"/>
        </w:rPr>
        <w:t xml:space="preserve"> </w:t>
      </w:r>
    </w:p>
    <w:p w:rsidR="00BE246A" w:rsidRDefault="00BE246A" w:rsidP="00BE246A">
      <w:pPr>
        <w:pStyle w:val="Normal1"/>
        <w:spacing w:after="0" w:line="240" w:lineRule="auto"/>
        <w:rPr>
          <w:rFonts w:ascii="Times New Roman" w:eastAsia="Times New Roman" w:hAnsi="Times New Roman" w:cs="Times New Roman"/>
          <w:b/>
          <w:sz w:val="32"/>
          <w:szCs w:val="32"/>
        </w:rPr>
      </w:pPr>
    </w:p>
    <w:p w:rsidR="00015414" w:rsidRDefault="00FC6C6D" w:rsidP="00BE246A">
      <w:pPr>
        <w:pStyle w:val="Normal1"/>
        <w:spacing w:after="0" w:line="240" w:lineRule="auto"/>
        <w:rPr>
          <w:rFonts w:ascii="Times New Roman" w:eastAsia="Times New Roman" w:hAnsi="Times New Roman" w:cs="Times New Roman"/>
          <w:b/>
          <w:sz w:val="32"/>
          <w:szCs w:val="32"/>
        </w:rPr>
      </w:pPr>
      <w:r w:rsidRPr="001E2BEA">
        <w:rPr>
          <w:rFonts w:ascii="Times New Roman" w:eastAsia="Times New Roman" w:hAnsi="Times New Roman" w:cs="Times New Roman"/>
          <w:b/>
          <w:sz w:val="32"/>
          <w:szCs w:val="32"/>
        </w:rPr>
        <w:t>Mission 1 : l’analyse du marché de l’habillement</w:t>
      </w:r>
    </w:p>
    <w:p w:rsidR="001E2BEA" w:rsidRPr="001E2BEA" w:rsidRDefault="001E2BEA">
      <w:pPr>
        <w:pStyle w:val="Normal1"/>
        <w:spacing w:after="0"/>
        <w:rPr>
          <w:rFonts w:ascii="Times New Roman" w:eastAsia="Times New Roman" w:hAnsi="Times New Roman" w:cs="Times New Roman"/>
          <w:sz w:val="32"/>
          <w:szCs w:val="32"/>
        </w:rPr>
      </w:pPr>
    </w:p>
    <w:p w:rsidR="00015414" w:rsidRPr="001E2BEA" w:rsidRDefault="00FC6C6D" w:rsidP="001E2BEA">
      <w:pPr>
        <w:pStyle w:val="Normal1"/>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Analyser l’offre, la demande et l’environnement du marché de l’habillement, et plus particulièrement de l’habillement pour homme en France.</w:t>
      </w:r>
      <w:r w:rsidR="001E2BEA">
        <w:rPr>
          <w:rFonts w:ascii="Times New Roman" w:eastAsia="Times New Roman" w:hAnsi="Times New Roman" w:cs="Times New Roman"/>
          <w:sz w:val="24"/>
          <w:szCs w:val="24"/>
        </w:rPr>
        <w:t xml:space="preserve"> Vo</w:t>
      </w:r>
      <w:r>
        <w:rPr>
          <w:rFonts w:ascii="Times New Roman" w:eastAsia="Times New Roman" w:hAnsi="Times New Roman" w:cs="Times New Roman"/>
          <w:sz w:val="24"/>
          <w:szCs w:val="24"/>
        </w:rPr>
        <w:t xml:space="preserve">ir </w:t>
      </w:r>
      <w:r w:rsidR="001E2BEA">
        <w:rPr>
          <w:rFonts w:ascii="Times New Roman" w:eastAsia="Times New Roman" w:hAnsi="Times New Roman" w:cs="Times New Roman"/>
          <w:sz w:val="24"/>
          <w:szCs w:val="24"/>
        </w:rPr>
        <w:t xml:space="preserve">la </w:t>
      </w:r>
      <w:r>
        <w:rPr>
          <w:rFonts w:ascii="Times New Roman" w:eastAsia="Times New Roman" w:hAnsi="Times New Roman" w:cs="Times New Roman"/>
          <w:sz w:val="24"/>
          <w:szCs w:val="24"/>
        </w:rPr>
        <w:t>fiche ressource</w:t>
      </w:r>
      <w:r w:rsidR="001E2BEA">
        <w:rPr>
          <w:rFonts w:ascii="Times New Roman" w:eastAsia="Times New Roman" w:hAnsi="Times New Roman" w:cs="Times New Roman"/>
          <w:sz w:val="24"/>
          <w:szCs w:val="24"/>
        </w:rPr>
        <w:t xml:space="preserve"> : l’analyse de marché. Vos recherches incluront notamment </w:t>
      </w:r>
      <w:r w:rsidR="00375346" w:rsidRPr="00375346">
        <w:rPr>
          <w:rFonts w:ascii="Times New Roman" w:eastAsia="Times New Roman" w:hAnsi="Times New Roman" w:cs="Times New Roman"/>
          <w:sz w:val="24"/>
          <w:szCs w:val="24"/>
        </w:rPr>
        <w:t>les chiffres de la FEV</w:t>
      </w:r>
      <w:r w:rsidR="00375346">
        <w:rPr>
          <w:rFonts w:ascii="Times New Roman" w:eastAsia="Times New Roman" w:hAnsi="Times New Roman" w:cs="Times New Roman"/>
          <w:sz w:val="24"/>
          <w:szCs w:val="24"/>
        </w:rPr>
        <w:t>AD 2019 (</w:t>
      </w:r>
      <w:hyperlink r:id="rId10" w:history="1">
        <w:r w:rsidR="00A56EC4" w:rsidRPr="003A6391">
          <w:rPr>
            <w:rStyle w:val="Lienhypertexte"/>
            <w:rFonts w:ascii="Times New Roman" w:eastAsia="Times New Roman" w:hAnsi="Times New Roman" w:cs="Times New Roman"/>
            <w:sz w:val="24"/>
            <w:szCs w:val="24"/>
          </w:rPr>
          <w:t>https://www.fevad.com</w:t>
        </w:r>
      </w:hyperlink>
      <w:r w:rsidR="00375346">
        <w:rPr>
          <w:rFonts w:ascii="Times New Roman" w:eastAsia="Times New Roman" w:hAnsi="Times New Roman" w:cs="Times New Roman"/>
          <w:sz w:val="24"/>
          <w:szCs w:val="24"/>
        </w:rPr>
        <w:t>)</w:t>
      </w:r>
      <w:r w:rsidR="00A56EC4">
        <w:rPr>
          <w:rFonts w:ascii="Times New Roman" w:eastAsia="Times New Roman" w:hAnsi="Times New Roman" w:cs="Times New Roman"/>
          <w:sz w:val="24"/>
          <w:szCs w:val="24"/>
        </w:rPr>
        <w:t>. (</w:t>
      </w:r>
      <w:r w:rsidR="00A56EC4" w:rsidRPr="00A56EC4">
        <w:rPr>
          <w:rFonts w:ascii="Times New Roman" w:eastAsia="Times New Roman" w:hAnsi="Times New Roman" w:cs="Times New Roman"/>
          <w:sz w:val="24"/>
          <w:szCs w:val="24"/>
        </w:rPr>
        <w:t>FICHE – Méthodologie de l’étude du marché</w:t>
      </w:r>
      <w:r w:rsidR="00A56EC4">
        <w:rPr>
          <w:rFonts w:ascii="Times New Roman" w:eastAsia="Times New Roman" w:hAnsi="Times New Roman" w:cs="Times New Roman"/>
          <w:sz w:val="24"/>
          <w:szCs w:val="24"/>
        </w:rPr>
        <w:t>).</w:t>
      </w:r>
    </w:p>
    <w:p w:rsidR="00015414" w:rsidRDefault="00015414">
      <w:pPr>
        <w:pStyle w:val="Normal1"/>
        <w:spacing w:after="0"/>
        <w:rPr>
          <w:rFonts w:ascii="Times New Roman" w:eastAsia="Times New Roman" w:hAnsi="Times New Roman" w:cs="Times New Roman"/>
          <w:sz w:val="24"/>
          <w:szCs w:val="24"/>
        </w:rPr>
      </w:pPr>
    </w:p>
    <w:p w:rsidR="00015414" w:rsidRDefault="00FC6C6D">
      <w:pPr>
        <w:pStyle w:val="Normal1"/>
        <w:spacing w:after="0"/>
        <w:rPr>
          <w:rFonts w:ascii="Times New Roman" w:eastAsia="Times New Roman" w:hAnsi="Times New Roman" w:cs="Times New Roman"/>
          <w:b/>
          <w:sz w:val="32"/>
          <w:szCs w:val="32"/>
        </w:rPr>
      </w:pPr>
      <w:r w:rsidRPr="001E2BEA">
        <w:rPr>
          <w:rFonts w:ascii="Times New Roman" w:eastAsia="Times New Roman" w:hAnsi="Times New Roman" w:cs="Times New Roman"/>
          <w:b/>
          <w:sz w:val="32"/>
          <w:szCs w:val="32"/>
        </w:rPr>
        <w:t xml:space="preserve">Mission 2 : l’analyse de l’entreprise </w:t>
      </w:r>
    </w:p>
    <w:p w:rsidR="00BE246A" w:rsidRPr="001E2BEA" w:rsidRDefault="00BE246A">
      <w:pPr>
        <w:pStyle w:val="Normal1"/>
        <w:spacing w:after="0"/>
        <w:rPr>
          <w:rFonts w:ascii="Times New Roman" w:eastAsia="Times New Roman" w:hAnsi="Times New Roman" w:cs="Times New Roman"/>
          <w:sz w:val="32"/>
          <w:szCs w:val="32"/>
        </w:rPr>
      </w:pPr>
    </w:p>
    <w:p w:rsidR="00BE246A" w:rsidRDefault="00BE246A">
      <w:pPr>
        <w:pStyle w:val="Normal1"/>
        <w:spacing w:after="0"/>
        <w:jc w:val="both"/>
        <w:rPr>
          <w:rFonts w:ascii="Times New Roman" w:eastAsia="Times New Roman" w:hAnsi="Times New Roman" w:cs="Times New Roman"/>
          <w:sz w:val="24"/>
          <w:szCs w:val="24"/>
        </w:rPr>
      </w:pPr>
      <w:bookmarkStart w:id="0" w:name="_gjdgxs" w:colFirst="0" w:colLast="0"/>
      <w:bookmarkEnd w:id="0"/>
      <w:r>
        <w:rPr>
          <w:rFonts w:ascii="Times New Roman" w:eastAsia="Times New Roman" w:hAnsi="Times New Roman" w:cs="Times New Roman"/>
          <w:sz w:val="24"/>
          <w:szCs w:val="24"/>
        </w:rPr>
        <w:t xml:space="preserve">L’enseigne Jules fait partie du groupe Happy chic et évolue sur </w:t>
      </w:r>
      <w:proofErr w:type="gramStart"/>
      <w:r>
        <w:rPr>
          <w:rFonts w:ascii="Times New Roman" w:eastAsia="Times New Roman" w:hAnsi="Times New Roman" w:cs="Times New Roman"/>
          <w:sz w:val="24"/>
          <w:szCs w:val="24"/>
        </w:rPr>
        <w:t>la</w:t>
      </w:r>
      <w:proofErr w:type="gramEnd"/>
      <w:r>
        <w:rPr>
          <w:rFonts w:ascii="Times New Roman" w:eastAsia="Times New Roman" w:hAnsi="Times New Roman" w:cs="Times New Roman"/>
          <w:sz w:val="24"/>
          <w:szCs w:val="24"/>
        </w:rPr>
        <w:t xml:space="preserve"> marché de l’habillement en ciblant une clientèle spécifique. Vous analysez la stratégie du groupe et de l’enseigne au niveau national et au niveau local. </w:t>
      </w:r>
    </w:p>
    <w:p w:rsidR="00BE246A" w:rsidRDefault="00BE246A">
      <w:pPr>
        <w:pStyle w:val="Normal1"/>
        <w:spacing w:after="0"/>
        <w:jc w:val="both"/>
        <w:rPr>
          <w:rFonts w:ascii="Times New Roman" w:eastAsia="Times New Roman" w:hAnsi="Times New Roman" w:cs="Times New Roman"/>
          <w:sz w:val="24"/>
          <w:szCs w:val="24"/>
        </w:rPr>
      </w:pPr>
    </w:p>
    <w:p w:rsidR="00015414" w:rsidRDefault="00FC6C6D">
      <w:pPr>
        <w:pStyle w:val="Normal1"/>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00BE246A">
        <w:rPr>
          <w:rFonts w:ascii="Times New Roman" w:eastAsia="Times New Roman" w:hAnsi="Times New Roman" w:cs="Times New Roman"/>
          <w:sz w:val="24"/>
          <w:szCs w:val="24"/>
        </w:rPr>
        <w:t xml:space="preserve"> Etudier et analyser l’organisation et la stratégie du</w:t>
      </w:r>
      <w:r>
        <w:rPr>
          <w:rFonts w:ascii="Times New Roman" w:eastAsia="Times New Roman" w:hAnsi="Times New Roman" w:cs="Times New Roman"/>
          <w:sz w:val="24"/>
          <w:szCs w:val="24"/>
        </w:rPr>
        <w:t xml:space="preserve"> le groupe Happy chic : </w:t>
      </w:r>
      <w:hyperlink r:id="rId11">
        <w:r>
          <w:rPr>
            <w:rFonts w:ascii="Times New Roman" w:eastAsia="Times New Roman" w:hAnsi="Times New Roman" w:cs="Times New Roman"/>
            <w:color w:val="0000FF"/>
            <w:sz w:val="24"/>
            <w:szCs w:val="24"/>
            <w:u w:val="single"/>
          </w:rPr>
          <w:t>http://www.happychicgroup.com/fr/</w:t>
        </w:r>
      </w:hyperlink>
    </w:p>
    <w:p w:rsidR="00015414" w:rsidRDefault="00FC6C6D">
      <w:pPr>
        <w:pStyle w:val="Normal1"/>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(Organisation, marques, positionnement…)</w:t>
      </w:r>
    </w:p>
    <w:p w:rsidR="00015414" w:rsidRDefault="00FC6C6D">
      <w:pPr>
        <w:pStyle w:val="Normal1"/>
        <w:widowControl w:val="0"/>
        <w:spacing w:after="0" w:line="240" w:lineRule="auto"/>
        <w:ind w:right="-36"/>
        <w:jc w:val="both"/>
        <w:rPr>
          <w:rFonts w:ascii="Times New Roman" w:eastAsia="Times New Roman" w:hAnsi="Times New Roman" w:cs="Times New Roman"/>
          <w:sz w:val="24"/>
          <w:szCs w:val="24"/>
        </w:rPr>
      </w:pPr>
      <w:bookmarkStart w:id="1" w:name="_30j0zll" w:colFirst="0" w:colLast="0"/>
      <w:bookmarkEnd w:id="1"/>
      <w:r>
        <w:rPr>
          <w:rFonts w:ascii="Times New Roman" w:eastAsia="Times New Roman" w:hAnsi="Times New Roman" w:cs="Times New Roman"/>
          <w:sz w:val="24"/>
          <w:szCs w:val="24"/>
        </w:rPr>
        <w:t xml:space="preserve">- Analyser l’enseigne Jules </w:t>
      </w:r>
      <w:hyperlink r:id="rId12">
        <w:r>
          <w:rPr>
            <w:rFonts w:ascii="Times New Roman" w:eastAsia="Times New Roman" w:hAnsi="Times New Roman" w:cs="Times New Roman"/>
            <w:color w:val="0000FF"/>
            <w:sz w:val="24"/>
            <w:szCs w:val="24"/>
            <w:u w:val="single"/>
          </w:rPr>
          <w:t>http://www.jules.com/fr</w:t>
        </w:r>
      </w:hyperlink>
      <w:r>
        <w:rPr>
          <w:rFonts w:ascii="Times New Roman" w:eastAsia="Times New Roman" w:hAnsi="Times New Roman" w:cs="Times New Roman"/>
          <w:color w:val="000000"/>
          <w:sz w:val="24"/>
          <w:szCs w:val="24"/>
        </w:rPr>
        <w:t xml:space="preserve">  a</w:t>
      </w:r>
      <w:r>
        <w:rPr>
          <w:rFonts w:ascii="Times New Roman" w:eastAsia="Times New Roman" w:hAnsi="Times New Roman" w:cs="Times New Roman"/>
          <w:sz w:val="24"/>
          <w:szCs w:val="24"/>
        </w:rPr>
        <w:t>u regard du plan de marchéage (produit, prix, communication, distribution)</w:t>
      </w:r>
    </w:p>
    <w:p w:rsidR="00015414" w:rsidRDefault="00FC6C6D">
      <w:pPr>
        <w:pStyle w:val="Normal1"/>
        <w:widowControl w:val="0"/>
        <w:spacing w:after="0" w:line="240" w:lineRule="auto"/>
        <w:ind w:right="-36"/>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 Déterminer </w:t>
      </w:r>
      <w:r>
        <w:rPr>
          <w:rFonts w:ascii="Times New Roman" w:eastAsia="Times New Roman" w:hAnsi="Times New Roman" w:cs="Times New Roman"/>
          <w:b/>
          <w:sz w:val="24"/>
          <w:szCs w:val="24"/>
        </w:rPr>
        <w:t>la cible</w:t>
      </w:r>
      <w:r>
        <w:rPr>
          <w:rFonts w:ascii="Times New Roman" w:eastAsia="Times New Roman" w:hAnsi="Times New Roman" w:cs="Times New Roman"/>
          <w:sz w:val="24"/>
          <w:szCs w:val="24"/>
        </w:rPr>
        <w:t xml:space="preserve"> de l’enseigne Jules.</w:t>
      </w:r>
    </w:p>
    <w:p w:rsidR="00015414" w:rsidRDefault="00FC6C6D">
      <w:pPr>
        <w:pStyle w:val="Normal1"/>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66452A">
        <w:rPr>
          <w:rFonts w:ascii="Times New Roman" w:eastAsia="Times New Roman" w:hAnsi="Times New Roman" w:cs="Times New Roman"/>
          <w:sz w:val="24"/>
          <w:szCs w:val="24"/>
        </w:rPr>
        <w:t xml:space="preserve">Procéder à </w:t>
      </w:r>
      <w:r>
        <w:rPr>
          <w:rFonts w:ascii="Times New Roman" w:eastAsia="Times New Roman" w:hAnsi="Times New Roman" w:cs="Times New Roman"/>
          <w:sz w:val="24"/>
          <w:szCs w:val="24"/>
        </w:rPr>
        <w:t xml:space="preserve">une </w:t>
      </w:r>
      <w:r>
        <w:rPr>
          <w:rFonts w:ascii="Times New Roman" w:eastAsia="Times New Roman" w:hAnsi="Times New Roman" w:cs="Times New Roman"/>
          <w:b/>
          <w:sz w:val="24"/>
          <w:szCs w:val="24"/>
        </w:rPr>
        <w:t>analyse des concurrents</w:t>
      </w:r>
      <w:r>
        <w:rPr>
          <w:rFonts w:ascii="Times New Roman" w:eastAsia="Times New Roman" w:hAnsi="Times New Roman" w:cs="Times New Roman"/>
          <w:sz w:val="24"/>
          <w:szCs w:val="24"/>
        </w:rPr>
        <w:t xml:space="preserve"> (directs et indirects) au niveau national, puis au niveau local. </w:t>
      </w:r>
    </w:p>
    <w:p w:rsidR="00015414" w:rsidRDefault="00FC6C6D">
      <w:pPr>
        <w:pStyle w:val="Normal1"/>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Identifier les stratégies de Zara et de H&amp;M, et faire une comparaison </w:t>
      </w:r>
      <w:r w:rsidR="0066452A">
        <w:rPr>
          <w:rFonts w:ascii="Times New Roman" w:eastAsia="Times New Roman" w:hAnsi="Times New Roman" w:cs="Times New Roman"/>
          <w:sz w:val="24"/>
          <w:szCs w:val="24"/>
        </w:rPr>
        <w:t xml:space="preserve">présentée dans un tableau </w:t>
      </w:r>
      <w:r>
        <w:rPr>
          <w:rFonts w:ascii="Times New Roman" w:eastAsia="Times New Roman" w:hAnsi="Times New Roman" w:cs="Times New Roman"/>
          <w:sz w:val="24"/>
          <w:szCs w:val="24"/>
        </w:rPr>
        <w:t>avec celle</w:t>
      </w:r>
      <w:r w:rsidR="0066452A">
        <w:rPr>
          <w:rFonts w:ascii="Times New Roman" w:eastAsia="Times New Roman" w:hAnsi="Times New Roman" w:cs="Times New Roman"/>
          <w:sz w:val="24"/>
          <w:szCs w:val="24"/>
        </w:rPr>
        <w:t xml:space="preserve"> mise en œuvre par</w:t>
      </w:r>
      <w:r>
        <w:rPr>
          <w:rFonts w:ascii="Times New Roman" w:eastAsia="Times New Roman" w:hAnsi="Times New Roman" w:cs="Times New Roman"/>
          <w:sz w:val="24"/>
          <w:szCs w:val="24"/>
        </w:rPr>
        <w:t xml:space="preserve"> Jules (choisir les critères adaptés). </w:t>
      </w:r>
    </w:p>
    <w:p w:rsidR="00015414" w:rsidRDefault="00FC6C6D">
      <w:pPr>
        <w:pStyle w:val="Normal1"/>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Réaliser deux </w:t>
      </w:r>
      <w:r>
        <w:rPr>
          <w:rFonts w:ascii="Times New Roman" w:eastAsia="Times New Roman" w:hAnsi="Times New Roman" w:cs="Times New Roman"/>
          <w:b/>
          <w:sz w:val="24"/>
          <w:szCs w:val="24"/>
        </w:rPr>
        <w:t>cartes de positionnement</w:t>
      </w:r>
      <w:r>
        <w:rPr>
          <w:rFonts w:ascii="Times New Roman" w:eastAsia="Times New Roman" w:hAnsi="Times New Roman" w:cs="Times New Roman"/>
          <w:sz w:val="24"/>
          <w:szCs w:val="24"/>
        </w:rPr>
        <w:t xml:space="preserve"> (déterminer deux critères d’analyse)</w:t>
      </w:r>
      <w:r w:rsidR="001239CF">
        <w:rPr>
          <w:rFonts w:ascii="Times New Roman" w:eastAsia="Times New Roman" w:hAnsi="Times New Roman" w:cs="Times New Roman"/>
          <w:sz w:val="24"/>
          <w:szCs w:val="24"/>
        </w:rPr>
        <w:t xml:space="preserve">, l’une portant sur </w:t>
      </w:r>
      <w:r>
        <w:rPr>
          <w:rFonts w:ascii="Times New Roman" w:eastAsia="Times New Roman" w:hAnsi="Times New Roman" w:cs="Times New Roman"/>
          <w:sz w:val="24"/>
          <w:szCs w:val="24"/>
        </w:rPr>
        <w:t xml:space="preserve">la concurrence nationale et </w:t>
      </w:r>
      <w:r w:rsidR="001239CF">
        <w:rPr>
          <w:rFonts w:ascii="Times New Roman" w:eastAsia="Times New Roman" w:hAnsi="Times New Roman" w:cs="Times New Roman"/>
          <w:sz w:val="24"/>
          <w:szCs w:val="24"/>
        </w:rPr>
        <w:t xml:space="preserve">l’autre sur </w:t>
      </w:r>
      <w:r>
        <w:rPr>
          <w:rFonts w:ascii="Times New Roman" w:eastAsia="Times New Roman" w:hAnsi="Times New Roman" w:cs="Times New Roman"/>
          <w:sz w:val="24"/>
          <w:szCs w:val="24"/>
        </w:rPr>
        <w:t xml:space="preserve">la concurrence locale. </w:t>
      </w:r>
    </w:p>
    <w:p w:rsidR="00015414" w:rsidRDefault="00FC6C6D">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Pour les magasins de votre zone géographique : réalise</w:t>
      </w:r>
      <w:r w:rsidR="00EA7BBD">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 et analyse</w:t>
      </w:r>
      <w:r w:rsidR="00EA7BBD">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la zone de chalandise</w:t>
      </w:r>
      <w:r w:rsidR="001239CF">
        <w:rPr>
          <w:rFonts w:ascii="Times New Roman" w:eastAsia="Times New Roman" w:hAnsi="Times New Roman" w:cs="Times New Roman"/>
          <w:b/>
          <w:sz w:val="24"/>
          <w:szCs w:val="24"/>
        </w:rPr>
        <w:t xml:space="preserve"> d’une unité commerciale de votre choix</w:t>
      </w:r>
      <w:r>
        <w:rPr>
          <w:rFonts w:ascii="Times New Roman" w:eastAsia="Times New Roman" w:hAnsi="Times New Roman" w:cs="Times New Roman"/>
          <w:sz w:val="24"/>
          <w:szCs w:val="24"/>
        </w:rPr>
        <w:t xml:space="preserve"> </w:t>
      </w:r>
      <w:r w:rsidR="001239CF">
        <w:rPr>
          <w:rFonts w:ascii="Times New Roman" w:eastAsia="Times New Roman" w:hAnsi="Times New Roman" w:cs="Times New Roman"/>
          <w:sz w:val="24"/>
          <w:szCs w:val="24"/>
        </w:rPr>
        <w:t>à l’aide d’une application numérique</w:t>
      </w:r>
      <w:r>
        <w:rPr>
          <w:rFonts w:ascii="Times New Roman" w:eastAsia="Times New Roman" w:hAnsi="Times New Roman" w:cs="Times New Roman"/>
          <w:sz w:val="24"/>
          <w:szCs w:val="24"/>
        </w:rPr>
        <w:t xml:space="preserve">. </w:t>
      </w:r>
    </w:p>
    <w:p w:rsidR="00015414" w:rsidRDefault="00FC6C6D">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Par exemple, pour créer une zone de chalandise :</w:t>
      </w:r>
    </w:p>
    <w:p w:rsidR="00015414" w:rsidRDefault="00FC6C6D">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hyperlink r:id="rId13">
        <w:r>
          <w:rPr>
            <w:rFonts w:ascii="Times New Roman" w:eastAsia="Times New Roman" w:hAnsi="Times New Roman" w:cs="Times New Roman"/>
            <w:color w:val="0000FF"/>
            <w:sz w:val="24"/>
            <w:szCs w:val="24"/>
            <w:u w:val="single"/>
          </w:rPr>
          <w:t>http://www.creer-zone-de-chalandise.fr/creer-une-</w:t>
        </w:r>
        <w:r>
          <w:rPr>
            <w:rFonts w:ascii="Times New Roman" w:eastAsia="Times New Roman" w:hAnsi="Times New Roman" w:cs="Times New Roman"/>
            <w:color w:val="0000FF"/>
            <w:sz w:val="24"/>
            <w:szCs w:val="24"/>
            <w:u w:val="single"/>
          </w:rPr>
          <w:tab/>
          <w:t>zone-de-chalandise-en-3-clics</w:t>
        </w:r>
      </w:hyperlink>
      <w:r>
        <w:rPr>
          <w:rFonts w:ascii="Times New Roman" w:eastAsia="Times New Roman" w:hAnsi="Times New Roman" w:cs="Times New Roman"/>
          <w:sz w:val="24"/>
          <w:szCs w:val="24"/>
        </w:rPr>
        <w:t xml:space="preserve"> </w:t>
      </w:r>
    </w:p>
    <w:p w:rsidR="00015414" w:rsidRDefault="00FC6C6D">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r>
      <w:hyperlink r:id="rId14">
        <w:r>
          <w:rPr>
            <w:rFonts w:ascii="Times New Roman" w:eastAsia="Times New Roman" w:hAnsi="Times New Roman" w:cs="Times New Roman"/>
            <w:color w:val="0000FF"/>
            <w:sz w:val="24"/>
            <w:szCs w:val="24"/>
            <w:u w:val="single"/>
          </w:rPr>
          <w:t>http://www.owlapps.net/application-geomarketing</w:t>
        </w:r>
      </w:hyperlink>
      <w:r>
        <w:rPr>
          <w:rFonts w:ascii="Times New Roman" w:eastAsia="Times New Roman" w:hAnsi="Times New Roman" w:cs="Times New Roman"/>
          <w:sz w:val="24"/>
          <w:szCs w:val="24"/>
        </w:rPr>
        <w:t xml:space="preserve">  ‏    </w:t>
      </w:r>
    </w:p>
    <w:p w:rsidR="00015414" w:rsidRDefault="00FC6C6D">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Calculer le </w:t>
      </w:r>
      <w:r>
        <w:rPr>
          <w:rFonts w:ascii="Times New Roman" w:eastAsia="Times New Roman" w:hAnsi="Times New Roman" w:cs="Times New Roman"/>
          <w:b/>
          <w:sz w:val="24"/>
          <w:szCs w:val="24"/>
        </w:rPr>
        <w:t>chiffre d’affaires potentiel</w:t>
      </w:r>
      <w:r>
        <w:rPr>
          <w:rFonts w:ascii="Times New Roman" w:eastAsia="Times New Roman" w:hAnsi="Times New Roman" w:cs="Times New Roman"/>
          <w:sz w:val="24"/>
          <w:szCs w:val="24"/>
        </w:rPr>
        <w:t xml:space="preserve"> de </w:t>
      </w:r>
      <w:r w:rsidR="001239CF">
        <w:rPr>
          <w:rFonts w:ascii="Times New Roman" w:eastAsia="Times New Roman" w:hAnsi="Times New Roman" w:cs="Times New Roman"/>
          <w:sz w:val="24"/>
          <w:szCs w:val="24"/>
        </w:rPr>
        <w:t xml:space="preserve">la </w:t>
      </w:r>
      <w:r>
        <w:rPr>
          <w:rFonts w:ascii="Times New Roman" w:eastAsia="Times New Roman" w:hAnsi="Times New Roman" w:cs="Times New Roman"/>
          <w:sz w:val="24"/>
          <w:szCs w:val="24"/>
        </w:rPr>
        <w:t>zone de chalandise</w:t>
      </w:r>
      <w:r w:rsidR="001239CF">
        <w:rPr>
          <w:rFonts w:ascii="Times New Roman" w:eastAsia="Times New Roman" w:hAnsi="Times New Roman" w:cs="Times New Roman"/>
          <w:sz w:val="24"/>
          <w:szCs w:val="24"/>
        </w:rPr>
        <w:t xml:space="preserve"> de l’unité commerciale choisie</w:t>
      </w:r>
      <w:r>
        <w:rPr>
          <w:rFonts w:ascii="Times New Roman" w:eastAsia="Times New Roman" w:hAnsi="Times New Roman" w:cs="Times New Roman"/>
          <w:sz w:val="24"/>
          <w:szCs w:val="24"/>
        </w:rPr>
        <w:t xml:space="preserve"> (</w:t>
      </w:r>
      <w:r w:rsidR="00527EC5">
        <w:rPr>
          <w:rFonts w:ascii="Times New Roman" w:eastAsia="Times New Roman" w:hAnsi="Times New Roman" w:cs="Times New Roman"/>
          <w:sz w:val="24"/>
          <w:szCs w:val="24"/>
        </w:rPr>
        <w:t>document 1</w:t>
      </w:r>
      <w:r>
        <w:rPr>
          <w:rFonts w:ascii="Times New Roman" w:eastAsia="Times New Roman" w:hAnsi="Times New Roman" w:cs="Times New Roman"/>
          <w:sz w:val="24"/>
          <w:szCs w:val="24"/>
        </w:rPr>
        <w:t xml:space="preserve">). </w:t>
      </w:r>
    </w:p>
    <w:p w:rsidR="00015414" w:rsidRDefault="00015414">
      <w:pPr>
        <w:pStyle w:val="Normal1"/>
        <w:spacing w:after="0" w:line="240" w:lineRule="auto"/>
        <w:ind w:left="720"/>
        <w:rPr>
          <w:rFonts w:ascii="Times New Roman" w:eastAsia="Times New Roman" w:hAnsi="Times New Roman" w:cs="Times New Roman"/>
          <w:sz w:val="24"/>
          <w:szCs w:val="24"/>
        </w:rPr>
      </w:pPr>
    </w:p>
    <w:p w:rsidR="00015414" w:rsidRPr="001E2BEA" w:rsidRDefault="00FC6C6D">
      <w:pPr>
        <w:pStyle w:val="Normal1"/>
        <w:spacing w:after="0"/>
        <w:rPr>
          <w:rFonts w:ascii="Times New Roman" w:eastAsia="Times New Roman" w:hAnsi="Times New Roman" w:cs="Times New Roman"/>
          <w:b/>
          <w:sz w:val="32"/>
          <w:szCs w:val="32"/>
        </w:rPr>
      </w:pPr>
      <w:r w:rsidRPr="001E2BEA">
        <w:rPr>
          <w:rFonts w:ascii="Times New Roman" w:eastAsia="Times New Roman" w:hAnsi="Times New Roman" w:cs="Times New Roman"/>
          <w:b/>
          <w:sz w:val="32"/>
          <w:szCs w:val="32"/>
        </w:rPr>
        <w:t xml:space="preserve">Mission 3 : le comportement d’achat des clients </w:t>
      </w:r>
    </w:p>
    <w:p w:rsidR="001E2BEA" w:rsidRDefault="001E2BEA">
      <w:pPr>
        <w:pStyle w:val="Normal1"/>
        <w:spacing w:after="0"/>
        <w:rPr>
          <w:rFonts w:ascii="Times New Roman" w:eastAsia="Times New Roman" w:hAnsi="Times New Roman" w:cs="Times New Roman"/>
          <w:sz w:val="24"/>
          <w:szCs w:val="24"/>
        </w:rPr>
      </w:pPr>
    </w:p>
    <w:p w:rsidR="00015414" w:rsidRDefault="00FC6C6D">
      <w:pPr>
        <w:pStyle w:val="Normal1"/>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D2551">
        <w:rPr>
          <w:rFonts w:ascii="Times New Roman" w:eastAsia="Times New Roman" w:hAnsi="Times New Roman" w:cs="Times New Roman"/>
          <w:sz w:val="24"/>
          <w:szCs w:val="24"/>
        </w:rPr>
        <w:t xml:space="preserve">Présenter </w:t>
      </w:r>
      <w:r>
        <w:rPr>
          <w:rFonts w:ascii="Times New Roman" w:eastAsia="Times New Roman" w:hAnsi="Times New Roman" w:cs="Times New Roman"/>
          <w:sz w:val="24"/>
          <w:szCs w:val="24"/>
        </w:rPr>
        <w:t>le comportement d’achat des clients dans le secteur de l’habillement. (ROPO (</w:t>
      </w:r>
      <w:proofErr w:type="spellStart"/>
      <w:r>
        <w:rPr>
          <w:rFonts w:ascii="Times New Roman" w:eastAsia="Times New Roman" w:hAnsi="Times New Roman" w:cs="Times New Roman"/>
          <w:sz w:val="24"/>
          <w:szCs w:val="24"/>
        </w:rPr>
        <w:t>Research</w:t>
      </w:r>
      <w:proofErr w:type="spellEnd"/>
      <w:r>
        <w:rPr>
          <w:rFonts w:ascii="Times New Roman" w:eastAsia="Times New Roman" w:hAnsi="Times New Roman" w:cs="Times New Roman"/>
          <w:sz w:val="24"/>
          <w:szCs w:val="24"/>
        </w:rPr>
        <w:t xml:space="preserve"> Online, </w:t>
      </w:r>
      <w:proofErr w:type="spellStart"/>
      <w:r>
        <w:rPr>
          <w:rFonts w:ascii="Times New Roman" w:eastAsia="Times New Roman" w:hAnsi="Times New Roman" w:cs="Times New Roman"/>
          <w:sz w:val="24"/>
          <w:szCs w:val="24"/>
        </w:rPr>
        <w:t>Purchase</w:t>
      </w:r>
      <w:proofErr w:type="spellEnd"/>
      <w:r>
        <w:rPr>
          <w:rFonts w:ascii="Times New Roman" w:eastAsia="Times New Roman" w:hAnsi="Times New Roman" w:cs="Times New Roman"/>
          <w:sz w:val="24"/>
          <w:szCs w:val="24"/>
        </w:rPr>
        <w:t xml:space="preserve"> Offline) </w:t>
      </w:r>
      <w:proofErr w:type="spellStart"/>
      <w:r>
        <w:rPr>
          <w:rFonts w:ascii="Times New Roman" w:eastAsia="Times New Roman" w:hAnsi="Times New Roman" w:cs="Times New Roman"/>
          <w:sz w:val="24"/>
          <w:szCs w:val="24"/>
        </w:rPr>
        <w:t>webrooming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showrooming</w:t>
      </w:r>
      <w:proofErr w:type="spellEnd"/>
      <w:r>
        <w:rPr>
          <w:rFonts w:ascii="Times New Roman" w:eastAsia="Times New Roman" w:hAnsi="Times New Roman" w:cs="Times New Roman"/>
          <w:sz w:val="24"/>
          <w:szCs w:val="24"/>
        </w:rPr>
        <w:t>…). E</w:t>
      </w:r>
      <w:r w:rsidR="000D2551">
        <w:rPr>
          <w:rFonts w:ascii="Times New Roman" w:eastAsia="Times New Roman" w:hAnsi="Times New Roman" w:cs="Times New Roman"/>
          <w:sz w:val="24"/>
          <w:szCs w:val="24"/>
        </w:rPr>
        <w:t>xpliquer e</w:t>
      </w:r>
      <w:r>
        <w:rPr>
          <w:rFonts w:ascii="Times New Roman" w:eastAsia="Times New Roman" w:hAnsi="Times New Roman" w:cs="Times New Roman"/>
          <w:sz w:val="24"/>
          <w:szCs w:val="24"/>
        </w:rPr>
        <w:t>n quoi le comportement d’achat des clients a été modifié avec la stratégie d</w:t>
      </w:r>
      <w:r w:rsidR="000D2551">
        <w:rPr>
          <w:rFonts w:ascii="Times New Roman" w:eastAsia="Times New Roman" w:hAnsi="Times New Roman" w:cs="Times New Roman"/>
          <w:sz w:val="24"/>
          <w:szCs w:val="24"/>
        </w:rPr>
        <w:t>u</w:t>
      </w:r>
      <w:r>
        <w:rPr>
          <w:rFonts w:ascii="Times New Roman" w:eastAsia="Times New Roman" w:hAnsi="Times New Roman" w:cs="Times New Roman"/>
          <w:sz w:val="24"/>
          <w:szCs w:val="24"/>
        </w:rPr>
        <w:t xml:space="preserve"> </w:t>
      </w:r>
      <w:r w:rsidR="00583C45" w:rsidRPr="00583C45">
        <w:rPr>
          <w:rFonts w:ascii="Times New Roman" w:eastAsia="Times New Roman" w:hAnsi="Times New Roman" w:cs="Times New Roman"/>
          <w:i/>
          <w:sz w:val="24"/>
          <w:szCs w:val="24"/>
        </w:rPr>
        <w:t>click and brick</w:t>
      </w:r>
      <w:r w:rsidR="000D255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0D2551">
        <w:rPr>
          <w:rFonts w:ascii="Times New Roman" w:eastAsia="Times New Roman" w:hAnsi="Times New Roman" w:cs="Times New Roman"/>
          <w:sz w:val="24"/>
          <w:szCs w:val="24"/>
        </w:rPr>
        <w:t>Préciser</w:t>
      </w:r>
      <w:r>
        <w:rPr>
          <w:rFonts w:ascii="Times New Roman" w:eastAsia="Times New Roman" w:hAnsi="Times New Roman" w:cs="Times New Roman"/>
          <w:sz w:val="24"/>
          <w:szCs w:val="24"/>
        </w:rPr>
        <w:t xml:space="preserve"> les intérêts et les inconvénients d</w:t>
      </w:r>
      <w:r w:rsidR="000D2551">
        <w:rPr>
          <w:rFonts w:ascii="Times New Roman" w:eastAsia="Times New Roman" w:hAnsi="Times New Roman" w:cs="Times New Roman"/>
          <w:sz w:val="24"/>
          <w:szCs w:val="24"/>
        </w:rPr>
        <w:t>’une</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stratégie multicana</w:t>
      </w:r>
      <w:r w:rsidR="00306E8C">
        <w:rPr>
          <w:rFonts w:ascii="Times New Roman" w:eastAsia="Times New Roman" w:hAnsi="Times New Roman" w:cs="Times New Roman"/>
          <w:b/>
          <w:sz w:val="24"/>
          <w:szCs w:val="24"/>
        </w:rPr>
        <w:t>l</w:t>
      </w:r>
      <w:r w:rsidR="000D2551">
        <w:rPr>
          <w:rFonts w:ascii="Times New Roman" w:eastAsia="Times New Roman" w:hAnsi="Times New Roman" w:cs="Times New Roman"/>
          <w:b/>
          <w:sz w:val="24"/>
          <w:szCs w:val="24"/>
        </w:rPr>
        <w:t>.</w:t>
      </w:r>
    </w:p>
    <w:p w:rsidR="00015414" w:rsidRDefault="00FC6C6D">
      <w:pPr>
        <w:pStyle w:val="Normal1"/>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D2551">
        <w:rPr>
          <w:rFonts w:ascii="Times New Roman" w:eastAsia="Times New Roman" w:hAnsi="Times New Roman" w:cs="Times New Roman"/>
          <w:sz w:val="24"/>
          <w:szCs w:val="24"/>
        </w:rPr>
        <w:t>Montrer c</w:t>
      </w:r>
      <w:r>
        <w:rPr>
          <w:rFonts w:ascii="Times New Roman" w:eastAsia="Times New Roman" w:hAnsi="Times New Roman" w:cs="Times New Roman"/>
          <w:sz w:val="24"/>
          <w:szCs w:val="24"/>
        </w:rPr>
        <w:t xml:space="preserve">omment les enseignes traditionnelles, telles que Jules, doivent s'orienter vers une stratégie opérationnelle </w:t>
      </w:r>
      <w:r w:rsidR="000D2551">
        <w:rPr>
          <w:rFonts w:ascii="Times New Roman" w:eastAsia="Times New Roman" w:hAnsi="Times New Roman" w:cs="Times New Roman"/>
          <w:sz w:val="24"/>
          <w:szCs w:val="24"/>
        </w:rPr>
        <w:t>multi-canal</w:t>
      </w:r>
    </w:p>
    <w:p w:rsidR="00015414" w:rsidRDefault="00FC6C6D">
      <w:pPr>
        <w:pStyle w:val="Normal1"/>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D2551">
        <w:rPr>
          <w:rFonts w:ascii="Times New Roman" w:eastAsia="Times New Roman" w:hAnsi="Times New Roman" w:cs="Times New Roman"/>
          <w:sz w:val="24"/>
          <w:szCs w:val="24"/>
        </w:rPr>
        <w:t>Repérer</w:t>
      </w:r>
      <w:r>
        <w:rPr>
          <w:rFonts w:ascii="Times New Roman" w:eastAsia="Times New Roman" w:hAnsi="Times New Roman" w:cs="Times New Roman"/>
          <w:sz w:val="24"/>
          <w:szCs w:val="24"/>
        </w:rPr>
        <w:t xml:space="preserve"> les attentes des clients envers l’enseigne physique Jules </w:t>
      </w:r>
      <w:r w:rsidR="000D2551">
        <w:rPr>
          <w:rFonts w:ascii="Times New Roman" w:eastAsia="Times New Roman" w:hAnsi="Times New Roman" w:cs="Times New Roman"/>
          <w:sz w:val="24"/>
          <w:szCs w:val="24"/>
        </w:rPr>
        <w:t xml:space="preserve">ainsi que les centres d’intérêt des  </w:t>
      </w:r>
      <w:r>
        <w:rPr>
          <w:rFonts w:ascii="Times New Roman" w:eastAsia="Times New Roman" w:hAnsi="Times New Roman" w:cs="Times New Roman"/>
          <w:sz w:val="24"/>
          <w:szCs w:val="24"/>
        </w:rPr>
        <w:t>clients lors de leur visite d'un magasin</w:t>
      </w:r>
      <w:r w:rsidR="000D2551">
        <w:rPr>
          <w:rFonts w:ascii="Times New Roman" w:eastAsia="Times New Roman" w:hAnsi="Times New Roman" w:cs="Times New Roman"/>
          <w:sz w:val="24"/>
          <w:szCs w:val="24"/>
        </w:rPr>
        <w:t>.</w:t>
      </w:r>
    </w:p>
    <w:p w:rsidR="00015414" w:rsidRDefault="00FC6C6D">
      <w:pPr>
        <w:pStyle w:val="Normal1"/>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D2551">
        <w:rPr>
          <w:rFonts w:ascii="Times New Roman" w:eastAsia="Times New Roman" w:hAnsi="Times New Roman" w:cs="Times New Roman"/>
          <w:sz w:val="24"/>
          <w:szCs w:val="24"/>
        </w:rPr>
        <w:t xml:space="preserve">Proposer des actions visant d’une part </w:t>
      </w:r>
      <w:r>
        <w:rPr>
          <w:rFonts w:ascii="Times New Roman" w:eastAsia="Times New Roman" w:hAnsi="Times New Roman" w:cs="Times New Roman"/>
          <w:sz w:val="24"/>
          <w:szCs w:val="24"/>
        </w:rPr>
        <w:t>améliorer l’expérience client en magasin physiqu</w:t>
      </w:r>
      <w:r w:rsidR="004D58A2">
        <w:rPr>
          <w:rFonts w:ascii="Times New Roman" w:eastAsia="Times New Roman" w:hAnsi="Times New Roman" w:cs="Times New Roman"/>
          <w:sz w:val="24"/>
          <w:szCs w:val="24"/>
        </w:rPr>
        <w:t>e</w:t>
      </w:r>
      <w:r w:rsidR="000D2551">
        <w:rPr>
          <w:rFonts w:ascii="Times New Roman" w:eastAsia="Times New Roman" w:hAnsi="Times New Roman" w:cs="Times New Roman"/>
          <w:sz w:val="24"/>
          <w:szCs w:val="24"/>
        </w:rPr>
        <w:t xml:space="preserve">, d’autre part à </w:t>
      </w:r>
      <w:r>
        <w:rPr>
          <w:rFonts w:ascii="Times New Roman" w:eastAsia="Times New Roman" w:hAnsi="Times New Roman" w:cs="Times New Roman"/>
          <w:sz w:val="24"/>
          <w:szCs w:val="24"/>
        </w:rPr>
        <w:t xml:space="preserve"> réduire l'indécision et favoriser l’acte d’achat en magasin.</w:t>
      </w:r>
    </w:p>
    <w:p w:rsidR="00015414" w:rsidRDefault="00FC6C6D">
      <w:pPr>
        <w:pStyle w:val="Normal1"/>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D2551">
        <w:rPr>
          <w:rFonts w:ascii="Times New Roman" w:eastAsia="Times New Roman" w:hAnsi="Times New Roman" w:cs="Times New Roman"/>
          <w:sz w:val="24"/>
          <w:szCs w:val="24"/>
        </w:rPr>
        <w:t>Analyser le</w:t>
      </w:r>
      <w:r>
        <w:rPr>
          <w:rFonts w:ascii="Times New Roman" w:eastAsia="Times New Roman" w:hAnsi="Times New Roman" w:cs="Times New Roman"/>
          <w:sz w:val="24"/>
          <w:szCs w:val="24"/>
        </w:rPr>
        <w:t xml:space="preserve"> marchandisage (extérieur et intérieur) du magasin Jules </w:t>
      </w:r>
      <w:r w:rsidR="001E3CD5">
        <w:rPr>
          <w:rFonts w:ascii="Times New Roman" w:eastAsia="Times New Roman" w:hAnsi="Times New Roman" w:cs="Times New Roman"/>
          <w:sz w:val="24"/>
          <w:szCs w:val="24"/>
        </w:rPr>
        <w:t>que vous avez sélectionné.</w:t>
      </w:r>
    </w:p>
    <w:p w:rsidR="00015414" w:rsidRDefault="00FC6C6D">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F47868">
        <w:rPr>
          <w:rFonts w:ascii="Times New Roman" w:eastAsia="Times New Roman" w:hAnsi="Times New Roman" w:cs="Times New Roman"/>
          <w:sz w:val="24"/>
          <w:szCs w:val="24"/>
        </w:rPr>
        <w:t>Expliquer c</w:t>
      </w:r>
      <w:r>
        <w:rPr>
          <w:rFonts w:ascii="Times New Roman" w:eastAsia="Times New Roman" w:hAnsi="Times New Roman" w:cs="Times New Roman"/>
          <w:sz w:val="24"/>
          <w:szCs w:val="24"/>
        </w:rPr>
        <w:t xml:space="preserve">omment l’enseigne Jules </w:t>
      </w:r>
      <w:r w:rsidR="00F47868">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pensé la mise en valeur des produits dans les magasins</w:t>
      </w:r>
      <w:r w:rsidR="00F4786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Justifier les choix effectués.</w:t>
      </w:r>
    </w:p>
    <w:p w:rsidR="00015414" w:rsidRDefault="00FC6C6D">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Préconiser des améliorations quant au marchandisage. </w:t>
      </w:r>
    </w:p>
    <w:p w:rsidR="00015414" w:rsidRDefault="00015414">
      <w:pPr>
        <w:pStyle w:val="Normal1"/>
        <w:spacing w:after="0"/>
        <w:rPr>
          <w:rFonts w:ascii="Times New Roman" w:eastAsia="Times New Roman" w:hAnsi="Times New Roman" w:cs="Times New Roman"/>
          <w:sz w:val="24"/>
          <w:szCs w:val="24"/>
        </w:rPr>
      </w:pPr>
    </w:p>
    <w:p w:rsidR="001E2BEA" w:rsidRPr="001E2BEA" w:rsidRDefault="00FC6C6D" w:rsidP="001E2BEA">
      <w:pPr>
        <w:pStyle w:val="Normal1"/>
        <w:pBdr>
          <w:top w:val="nil"/>
          <w:left w:val="nil"/>
          <w:bottom w:val="nil"/>
          <w:right w:val="nil"/>
          <w:between w:val="nil"/>
        </w:pBdr>
        <w:spacing w:after="0"/>
        <w:rPr>
          <w:rFonts w:ascii="Times New Roman" w:eastAsia="Times New Roman" w:hAnsi="Times New Roman" w:cs="Times New Roman"/>
          <w:b/>
          <w:color w:val="000000"/>
          <w:sz w:val="32"/>
          <w:szCs w:val="32"/>
        </w:rPr>
      </w:pPr>
      <w:r w:rsidRPr="001E2BEA">
        <w:rPr>
          <w:rFonts w:ascii="Times New Roman" w:eastAsia="Times New Roman" w:hAnsi="Times New Roman" w:cs="Times New Roman"/>
          <w:b/>
          <w:color w:val="000000"/>
          <w:sz w:val="32"/>
          <w:szCs w:val="32"/>
        </w:rPr>
        <w:t xml:space="preserve">Mission 4 : la fidélisation des clients </w:t>
      </w:r>
    </w:p>
    <w:p w:rsidR="001E2BEA" w:rsidRDefault="001E2BEA">
      <w:pPr>
        <w:pStyle w:val="Normal1"/>
        <w:pBdr>
          <w:top w:val="nil"/>
          <w:left w:val="nil"/>
          <w:bottom w:val="nil"/>
          <w:right w:val="nil"/>
          <w:between w:val="nil"/>
        </w:pBdr>
        <w:spacing w:after="0"/>
        <w:ind w:hanging="720"/>
        <w:rPr>
          <w:rFonts w:ascii="Times New Roman" w:eastAsia="Times New Roman" w:hAnsi="Times New Roman" w:cs="Times New Roman"/>
          <w:b/>
          <w:color w:val="000000"/>
          <w:sz w:val="24"/>
          <w:szCs w:val="24"/>
        </w:rPr>
      </w:pPr>
    </w:p>
    <w:p w:rsidR="00015414" w:rsidRDefault="00FC6C6D" w:rsidP="00EA7BBD">
      <w:pPr>
        <w:pStyle w:val="Normal1"/>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Repérer les moyens de fidélisation utilisés par Jules (Club Jule</w:t>
      </w:r>
      <w:r w:rsidR="001E2BEA">
        <w:rPr>
          <w:rFonts w:ascii="Times New Roman" w:eastAsia="Times New Roman" w:hAnsi="Times New Roman" w:cs="Times New Roman"/>
          <w:color w:val="000000"/>
          <w:sz w:val="24"/>
          <w:szCs w:val="24"/>
        </w:rPr>
        <w:t>s par exemple)</w:t>
      </w:r>
      <w:r w:rsidR="00F47868">
        <w:rPr>
          <w:rFonts w:ascii="Times New Roman" w:eastAsia="Times New Roman" w:hAnsi="Times New Roman" w:cs="Times New Roman"/>
          <w:color w:val="000000"/>
          <w:sz w:val="24"/>
          <w:szCs w:val="24"/>
        </w:rPr>
        <w:t>.</w:t>
      </w:r>
      <w:r w:rsidR="004D58A2">
        <w:rPr>
          <w:rFonts w:ascii="Times New Roman" w:eastAsia="Times New Roman" w:hAnsi="Times New Roman" w:cs="Times New Roman"/>
          <w:color w:val="000000"/>
          <w:sz w:val="24"/>
          <w:szCs w:val="24"/>
        </w:rPr>
        <w:t xml:space="preserve"> </w:t>
      </w:r>
      <w:r w:rsidR="00F47868">
        <w:rPr>
          <w:rFonts w:ascii="Times New Roman" w:eastAsia="Times New Roman" w:hAnsi="Times New Roman" w:cs="Times New Roman"/>
          <w:color w:val="000000"/>
          <w:sz w:val="24"/>
          <w:szCs w:val="24"/>
        </w:rPr>
        <w:t xml:space="preserve">Présenter </w:t>
      </w:r>
      <w:r w:rsidR="001E2BEA">
        <w:rPr>
          <w:rFonts w:ascii="Times New Roman" w:eastAsia="Times New Roman" w:hAnsi="Times New Roman" w:cs="Times New Roman"/>
          <w:color w:val="000000"/>
          <w:sz w:val="24"/>
          <w:szCs w:val="24"/>
        </w:rPr>
        <w:t xml:space="preserve">les </w:t>
      </w:r>
      <w:r>
        <w:rPr>
          <w:rFonts w:ascii="Times New Roman" w:eastAsia="Times New Roman" w:hAnsi="Times New Roman" w:cs="Times New Roman"/>
          <w:color w:val="000000"/>
          <w:sz w:val="24"/>
          <w:szCs w:val="24"/>
        </w:rPr>
        <w:t>avantages et les inconvénients des moyens utilisés</w:t>
      </w:r>
      <w:r w:rsidR="00F47868">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p>
    <w:p w:rsidR="00015414" w:rsidRDefault="00FC6C6D" w:rsidP="00EA7BBD">
      <w:pPr>
        <w:pStyle w:val="Normal1"/>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A l’aide du fichier client Excel nommé « </w:t>
      </w:r>
      <w:proofErr w:type="spellStart"/>
      <w:r>
        <w:rPr>
          <w:rFonts w:ascii="Times New Roman" w:eastAsia="Times New Roman" w:hAnsi="Times New Roman" w:cs="Times New Roman"/>
          <w:color w:val="000000"/>
          <w:sz w:val="24"/>
          <w:szCs w:val="24"/>
        </w:rPr>
        <w:t>fichier_client_JULES</w:t>
      </w:r>
      <w:proofErr w:type="spellEnd"/>
      <w:r>
        <w:rPr>
          <w:rFonts w:ascii="Times New Roman" w:eastAsia="Times New Roman" w:hAnsi="Times New Roman" w:cs="Times New Roman"/>
          <w:color w:val="000000"/>
          <w:sz w:val="24"/>
          <w:szCs w:val="24"/>
        </w:rPr>
        <w:t>»</w:t>
      </w:r>
      <w:r w:rsidR="00A56EC4">
        <w:rPr>
          <w:rFonts w:ascii="Times New Roman" w:eastAsia="Times New Roman" w:hAnsi="Times New Roman" w:cs="Times New Roman"/>
          <w:color w:val="000000"/>
          <w:sz w:val="24"/>
          <w:szCs w:val="24"/>
        </w:rPr>
        <w:t xml:space="preserve"> (document 4)</w:t>
      </w:r>
      <w:r>
        <w:rPr>
          <w:rFonts w:ascii="Times New Roman" w:eastAsia="Times New Roman" w:hAnsi="Times New Roman" w:cs="Times New Roman"/>
          <w:color w:val="000000"/>
          <w:sz w:val="24"/>
          <w:szCs w:val="24"/>
        </w:rPr>
        <w:t>, réalise</w:t>
      </w:r>
      <w:r w:rsidR="00F47868">
        <w:rPr>
          <w:rFonts w:ascii="Times New Roman" w:eastAsia="Times New Roman" w:hAnsi="Times New Roman" w:cs="Times New Roman"/>
          <w:color w:val="000000"/>
          <w:sz w:val="24"/>
          <w:szCs w:val="24"/>
        </w:rPr>
        <w:t>r</w:t>
      </w:r>
      <w:r>
        <w:rPr>
          <w:rFonts w:ascii="Times New Roman" w:eastAsia="Times New Roman" w:hAnsi="Times New Roman" w:cs="Times New Roman"/>
          <w:color w:val="000000"/>
          <w:sz w:val="24"/>
          <w:szCs w:val="24"/>
        </w:rPr>
        <w:t xml:space="preserve"> un publipostage  en utilisant tous les champs de fusion qui vous semblent pertinents.</w:t>
      </w:r>
    </w:p>
    <w:p w:rsidR="004D58A2" w:rsidRDefault="004D58A2" w:rsidP="00EA7BBD">
      <w:pPr>
        <w:pStyle w:val="Normal1"/>
        <w:pBdr>
          <w:top w:val="nil"/>
          <w:left w:val="nil"/>
          <w:bottom w:val="nil"/>
          <w:right w:val="nil"/>
          <w:between w:val="nil"/>
        </w:pBdr>
        <w:spacing w:after="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Prendre connaissance du mode opératoire sur le publipostage et construire une fiche outil relative à la création d’un publipostage.</w:t>
      </w:r>
    </w:p>
    <w:p w:rsidR="00015414" w:rsidRDefault="00527EC5" w:rsidP="00EA7BBD">
      <w:pPr>
        <w:pStyle w:val="Normal1"/>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Réaliser</w:t>
      </w:r>
      <w:r w:rsidR="00FC6C6D">
        <w:rPr>
          <w:rFonts w:ascii="Times New Roman" w:eastAsia="Times New Roman" w:hAnsi="Times New Roman" w:cs="Times New Roman"/>
          <w:sz w:val="24"/>
          <w:szCs w:val="24"/>
        </w:rPr>
        <w:t xml:space="preserve"> le publipostage en justifiant le contenu et la charte graphique :</w:t>
      </w:r>
    </w:p>
    <w:p w:rsidR="00015414" w:rsidRDefault="00FC6C6D" w:rsidP="00EA7BBD">
      <w:pPr>
        <w:pStyle w:val="Normal1"/>
        <w:numPr>
          <w:ilvl w:val="0"/>
          <w:numId w:val="1"/>
        </w:numPr>
        <w:spacing w:after="0"/>
        <w:jc w:val="both"/>
        <w:rPr>
          <w:sz w:val="24"/>
          <w:szCs w:val="24"/>
        </w:rPr>
      </w:pPr>
      <w:r>
        <w:rPr>
          <w:rFonts w:ascii="Times New Roman" w:eastAsia="Times New Roman" w:hAnsi="Times New Roman" w:cs="Times New Roman"/>
          <w:sz w:val="24"/>
          <w:szCs w:val="24"/>
        </w:rPr>
        <w:t xml:space="preserve">L’envoi est réalisé pour l’anniversaire du client </w:t>
      </w:r>
    </w:p>
    <w:p w:rsidR="00015414" w:rsidRDefault="00FC6C6D" w:rsidP="00EA7BBD">
      <w:pPr>
        <w:pStyle w:val="Normal1"/>
        <w:numPr>
          <w:ilvl w:val="0"/>
          <w:numId w:val="1"/>
        </w:numPr>
        <w:spacing w:after="0"/>
        <w:jc w:val="both"/>
        <w:rPr>
          <w:sz w:val="24"/>
          <w:szCs w:val="24"/>
        </w:rPr>
      </w:pPr>
      <w:r>
        <w:rPr>
          <w:rFonts w:ascii="Times New Roman" w:eastAsia="Times New Roman" w:hAnsi="Times New Roman" w:cs="Times New Roman"/>
          <w:sz w:val="24"/>
          <w:szCs w:val="24"/>
        </w:rPr>
        <w:t xml:space="preserve">20% sur l’article choisi par le client </w:t>
      </w:r>
    </w:p>
    <w:p w:rsidR="00015414" w:rsidRDefault="00FC6C6D" w:rsidP="00EA7BBD">
      <w:pPr>
        <w:pStyle w:val="Normal1"/>
        <w:numPr>
          <w:ilvl w:val="0"/>
          <w:numId w:val="1"/>
        </w:numPr>
        <w:spacing w:after="0"/>
        <w:jc w:val="both"/>
        <w:rPr>
          <w:sz w:val="24"/>
          <w:szCs w:val="24"/>
        </w:rPr>
      </w:pPr>
      <w:r>
        <w:rPr>
          <w:rFonts w:ascii="Times New Roman" w:eastAsia="Times New Roman" w:hAnsi="Times New Roman" w:cs="Times New Roman"/>
          <w:sz w:val="24"/>
          <w:szCs w:val="24"/>
        </w:rPr>
        <w:t xml:space="preserve">Offre valable durant un mois </w:t>
      </w:r>
    </w:p>
    <w:p w:rsidR="00015414" w:rsidRDefault="00527EC5" w:rsidP="00EA7BBD">
      <w:pPr>
        <w:pStyle w:val="Normal1"/>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Créer</w:t>
      </w:r>
      <w:r w:rsidR="00FC6C6D">
        <w:rPr>
          <w:rFonts w:ascii="Times New Roman" w:eastAsia="Times New Roman" w:hAnsi="Times New Roman" w:cs="Times New Roman"/>
          <w:sz w:val="24"/>
          <w:szCs w:val="24"/>
        </w:rPr>
        <w:t xml:space="preserve"> alors le publipostage en le fusionnant. </w:t>
      </w:r>
    </w:p>
    <w:p w:rsidR="00015414" w:rsidRDefault="00527EC5" w:rsidP="00EA7BBD">
      <w:pPr>
        <w:pStyle w:val="Normal1"/>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Compléter</w:t>
      </w:r>
      <w:r w:rsidR="00FC6C6D">
        <w:rPr>
          <w:rFonts w:ascii="Times New Roman" w:eastAsia="Times New Roman" w:hAnsi="Times New Roman" w:cs="Times New Roman"/>
          <w:sz w:val="24"/>
          <w:szCs w:val="24"/>
        </w:rPr>
        <w:t xml:space="preserve"> le fichier client par les informations qui vous paraissent les plus pertinentes pour accroître la connaissance des clients et leur proposer une offre adaptée. </w:t>
      </w:r>
    </w:p>
    <w:p w:rsidR="00015414" w:rsidRDefault="00FC6C6D" w:rsidP="00EA7BBD">
      <w:pPr>
        <w:pStyle w:val="Normal1"/>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Au préalable, vous résumerez en 10 lignes maximum le règlement européen sur la protection des données personnelles (RGPD).</w:t>
      </w:r>
    </w:p>
    <w:p w:rsidR="00015414" w:rsidRDefault="00015414">
      <w:pPr>
        <w:pStyle w:val="Normal1"/>
        <w:spacing w:after="0"/>
        <w:rPr>
          <w:rFonts w:ascii="Times New Roman" w:eastAsia="Times New Roman" w:hAnsi="Times New Roman" w:cs="Times New Roman"/>
          <w:sz w:val="24"/>
          <w:szCs w:val="24"/>
        </w:rPr>
      </w:pPr>
    </w:p>
    <w:p w:rsidR="00015414" w:rsidRDefault="00FC6C6D">
      <w:pPr>
        <w:pStyle w:val="Normal1"/>
        <w:spacing w:after="0"/>
        <w:rPr>
          <w:rFonts w:ascii="Times New Roman" w:eastAsia="Times New Roman" w:hAnsi="Times New Roman" w:cs="Times New Roman"/>
          <w:b/>
          <w:sz w:val="32"/>
          <w:szCs w:val="32"/>
        </w:rPr>
      </w:pPr>
      <w:r w:rsidRPr="001E2BEA">
        <w:rPr>
          <w:rFonts w:ascii="Times New Roman" w:eastAsia="Times New Roman" w:hAnsi="Times New Roman" w:cs="Times New Roman"/>
          <w:b/>
          <w:sz w:val="32"/>
          <w:szCs w:val="32"/>
        </w:rPr>
        <w:t xml:space="preserve">Mission 5 : la communication de l’enseigne </w:t>
      </w:r>
    </w:p>
    <w:p w:rsidR="001E2BEA" w:rsidRPr="001E2BEA" w:rsidRDefault="001E2BEA" w:rsidP="00EA7BBD">
      <w:pPr>
        <w:pStyle w:val="Normal1"/>
        <w:spacing w:after="0"/>
        <w:jc w:val="both"/>
        <w:rPr>
          <w:rFonts w:ascii="Times New Roman" w:eastAsia="Times New Roman" w:hAnsi="Times New Roman" w:cs="Times New Roman"/>
          <w:sz w:val="32"/>
          <w:szCs w:val="32"/>
        </w:rPr>
      </w:pPr>
    </w:p>
    <w:p w:rsidR="00015414" w:rsidRDefault="00FC6C6D" w:rsidP="00EA7BBD">
      <w:pPr>
        <w:pStyle w:val="Normal1"/>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F47868">
        <w:rPr>
          <w:rFonts w:ascii="Times New Roman" w:eastAsia="Times New Roman" w:hAnsi="Times New Roman" w:cs="Times New Roman"/>
          <w:sz w:val="24"/>
          <w:szCs w:val="24"/>
        </w:rPr>
        <w:t xml:space="preserve">Repérer </w:t>
      </w:r>
      <w:r>
        <w:rPr>
          <w:rFonts w:ascii="Times New Roman" w:eastAsia="Times New Roman" w:hAnsi="Times New Roman" w:cs="Times New Roman"/>
          <w:sz w:val="24"/>
          <w:szCs w:val="24"/>
        </w:rPr>
        <w:t>les moyens de communication utilisés par l’enseigne Jules</w:t>
      </w:r>
      <w:r w:rsidR="00F4786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527EC5">
        <w:rPr>
          <w:rFonts w:ascii="Times New Roman" w:eastAsia="Times New Roman" w:hAnsi="Times New Roman" w:cs="Times New Roman"/>
          <w:sz w:val="24"/>
          <w:szCs w:val="24"/>
        </w:rPr>
        <w:t>(exemple dans le document 5).</w:t>
      </w:r>
    </w:p>
    <w:p w:rsidR="00015414" w:rsidRDefault="00FC6C6D" w:rsidP="00EA7BBD">
      <w:pPr>
        <w:pStyle w:val="Normal1"/>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F47868">
        <w:rPr>
          <w:rFonts w:ascii="Times New Roman" w:eastAsia="Times New Roman" w:hAnsi="Times New Roman" w:cs="Times New Roman"/>
          <w:sz w:val="24"/>
          <w:szCs w:val="24"/>
        </w:rPr>
        <w:t>Présenter</w:t>
      </w:r>
      <w:r>
        <w:rPr>
          <w:rFonts w:ascii="Times New Roman" w:eastAsia="Times New Roman" w:hAnsi="Times New Roman" w:cs="Times New Roman"/>
          <w:sz w:val="24"/>
          <w:szCs w:val="24"/>
        </w:rPr>
        <w:t xml:space="preserve"> les messages véhiculés par les campagnes de communication</w:t>
      </w:r>
      <w:r w:rsidR="00F47868">
        <w:rPr>
          <w:rFonts w:ascii="Times New Roman" w:eastAsia="Times New Roman" w:hAnsi="Times New Roman" w:cs="Times New Roman"/>
          <w:sz w:val="24"/>
          <w:szCs w:val="24"/>
        </w:rPr>
        <w:t>.</w:t>
      </w:r>
    </w:p>
    <w:p w:rsidR="00015414" w:rsidRDefault="00527EC5" w:rsidP="00EA7BBD">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Analyser</w:t>
      </w:r>
      <w:r w:rsidR="00FC6C6D">
        <w:rPr>
          <w:rFonts w:ascii="Times New Roman" w:eastAsia="Times New Roman" w:hAnsi="Times New Roman" w:cs="Times New Roman"/>
          <w:sz w:val="24"/>
          <w:szCs w:val="24"/>
        </w:rPr>
        <w:t xml:space="preserve"> le logo du Jules (couleur, forme, …). </w:t>
      </w:r>
    </w:p>
    <w:p w:rsidR="00015414" w:rsidRDefault="00FC6C6D" w:rsidP="00EA7BBD">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F47868">
        <w:rPr>
          <w:rFonts w:ascii="Times New Roman" w:eastAsia="Times New Roman" w:hAnsi="Times New Roman" w:cs="Times New Roman"/>
          <w:sz w:val="24"/>
          <w:szCs w:val="24"/>
        </w:rPr>
        <w:t xml:space="preserve">Proposer </w:t>
      </w:r>
      <w:r>
        <w:rPr>
          <w:rFonts w:ascii="Times New Roman" w:eastAsia="Times New Roman" w:hAnsi="Times New Roman" w:cs="Times New Roman"/>
          <w:sz w:val="24"/>
          <w:szCs w:val="24"/>
        </w:rPr>
        <w:t>un nouveau logo, en le justifiant (couleurs utilisées, formes, …)</w:t>
      </w:r>
    </w:p>
    <w:p w:rsidR="00015414" w:rsidRDefault="00FC6C6D" w:rsidP="00EA7BBD">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4D58A2">
        <w:rPr>
          <w:rFonts w:ascii="Times New Roman" w:eastAsia="Times New Roman" w:hAnsi="Times New Roman" w:cs="Times New Roman"/>
          <w:sz w:val="24"/>
          <w:szCs w:val="24"/>
        </w:rPr>
        <w:t xml:space="preserve">Afin d’atteindre une clientèle connectée, </w:t>
      </w:r>
      <w:r w:rsidR="0042750A">
        <w:rPr>
          <w:rFonts w:ascii="Times New Roman" w:eastAsia="Times New Roman" w:hAnsi="Times New Roman" w:cs="Times New Roman"/>
          <w:sz w:val="24"/>
          <w:szCs w:val="24"/>
        </w:rPr>
        <w:t>u</w:t>
      </w:r>
      <w:r>
        <w:rPr>
          <w:rFonts w:ascii="Times New Roman" w:eastAsia="Times New Roman" w:hAnsi="Times New Roman" w:cs="Times New Roman"/>
          <w:sz w:val="24"/>
          <w:szCs w:val="24"/>
        </w:rPr>
        <w:t xml:space="preserve">ne application mobile </w:t>
      </w:r>
      <w:r w:rsidR="004D58A2">
        <w:rPr>
          <w:rFonts w:ascii="Times New Roman" w:eastAsia="Times New Roman" w:hAnsi="Times New Roman" w:cs="Times New Roman"/>
          <w:sz w:val="24"/>
          <w:szCs w:val="24"/>
        </w:rPr>
        <w:t xml:space="preserve">a </w:t>
      </w:r>
      <w:r w:rsidR="00E44E59">
        <w:rPr>
          <w:rFonts w:ascii="Times New Roman" w:eastAsia="Times New Roman" w:hAnsi="Times New Roman" w:cs="Times New Roman"/>
          <w:sz w:val="24"/>
          <w:szCs w:val="24"/>
        </w:rPr>
        <w:t xml:space="preserve">déjà </w:t>
      </w:r>
      <w:r w:rsidR="004D58A2">
        <w:rPr>
          <w:rFonts w:ascii="Times New Roman" w:eastAsia="Times New Roman" w:hAnsi="Times New Roman" w:cs="Times New Roman"/>
          <w:sz w:val="24"/>
          <w:szCs w:val="24"/>
        </w:rPr>
        <w:t>été créée</w:t>
      </w:r>
      <w:r>
        <w:rPr>
          <w:rFonts w:ascii="Times New Roman" w:eastAsia="Times New Roman" w:hAnsi="Times New Roman" w:cs="Times New Roman"/>
          <w:sz w:val="24"/>
          <w:szCs w:val="24"/>
        </w:rPr>
        <w:t xml:space="preserve"> mais le responsable marketing souhaite que vous en proposiez une nouvelle. Avec l’outil de votre choix, créer une application sur smartphone dédiée à Jules. </w:t>
      </w:r>
    </w:p>
    <w:p w:rsidR="00015414" w:rsidRDefault="00FC6C6D" w:rsidP="00EA7BBD">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Effectuer un audit de la réputation en ligne (e réputation) de l’enseigne (moteurs de recherches, réseaux sociaux, sites d’avis en ligne…) en précisant les critères d’évaluation choisis. </w:t>
      </w:r>
    </w:p>
    <w:p w:rsidR="00015414" w:rsidRDefault="00FC6C6D" w:rsidP="00EA7BBD">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Conseiller l’enseigne sur la gestion et le suivi de sa e réputation. </w:t>
      </w:r>
      <w:r w:rsidR="00F47868">
        <w:rPr>
          <w:rFonts w:ascii="Times New Roman" w:eastAsia="Times New Roman" w:hAnsi="Times New Roman" w:cs="Times New Roman"/>
          <w:sz w:val="24"/>
          <w:szCs w:val="24"/>
        </w:rPr>
        <w:t xml:space="preserve">Proposer des </w:t>
      </w:r>
      <w:r>
        <w:rPr>
          <w:rFonts w:ascii="Times New Roman" w:eastAsia="Times New Roman" w:hAnsi="Times New Roman" w:cs="Times New Roman"/>
          <w:sz w:val="24"/>
          <w:szCs w:val="24"/>
        </w:rPr>
        <w:t xml:space="preserve">outils </w:t>
      </w:r>
      <w:r w:rsidR="00F47868">
        <w:rPr>
          <w:rFonts w:ascii="Times New Roman" w:eastAsia="Times New Roman" w:hAnsi="Times New Roman" w:cs="Times New Roman"/>
          <w:sz w:val="24"/>
          <w:szCs w:val="24"/>
        </w:rPr>
        <w:t>susceptibles d’être utilisés par cette enseigne.</w:t>
      </w:r>
      <w:r>
        <w:rPr>
          <w:rFonts w:ascii="Times New Roman" w:eastAsia="Times New Roman" w:hAnsi="Times New Roman" w:cs="Times New Roman"/>
          <w:sz w:val="24"/>
          <w:szCs w:val="24"/>
        </w:rPr>
        <w:t xml:space="preserve"> </w:t>
      </w:r>
    </w:p>
    <w:p w:rsidR="00015414" w:rsidRDefault="00015414" w:rsidP="00EA7BBD">
      <w:pPr>
        <w:pStyle w:val="Normal1"/>
        <w:spacing w:after="0" w:line="240" w:lineRule="auto"/>
        <w:jc w:val="both"/>
        <w:rPr>
          <w:rFonts w:ascii="Times New Roman" w:eastAsia="Times New Roman" w:hAnsi="Times New Roman" w:cs="Times New Roman"/>
          <w:sz w:val="24"/>
          <w:szCs w:val="24"/>
        </w:rPr>
      </w:pPr>
    </w:p>
    <w:p w:rsidR="00015414" w:rsidRDefault="00015414">
      <w:pPr>
        <w:pStyle w:val="Normal1"/>
        <w:spacing w:after="0" w:line="240" w:lineRule="auto"/>
        <w:rPr>
          <w:rFonts w:ascii="Times New Roman" w:eastAsia="Times New Roman" w:hAnsi="Times New Roman" w:cs="Times New Roman"/>
          <w:sz w:val="24"/>
          <w:szCs w:val="24"/>
        </w:rPr>
      </w:pPr>
    </w:p>
    <w:p w:rsidR="00015414" w:rsidRPr="001E2BEA" w:rsidRDefault="00FC6C6D">
      <w:pPr>
        <w:pStyle w:val="Normal1"/>
        <w:spacing w:after="0" w:line="240" w:lineRule="auto"/>
        <w:rPr>
          <w:rFonts w:ascii="Times New Roman" w:eastAsia="Times New Roman" w:hAnsi="Times New Roman" w:cs="Times New Roman"/>
          <w:sz w:val="32"/>
          <w:szCs w:val="32"/>
        </w:rPr>
      </w:pPr>
      <w:r w:rsidRPr="001E2BEA">
        <w:rPr>
          <w:rFonts w:ascii="Times New Roman" w:eastAsia="Times New Roman" w:hAnsi="Times New Roman" w:cs="Times New Roman"/>
          <w:b/>
          <w:sz w:val="32"/>
          <w:szCs w:val="32"/>
        </w:rPr>
        <w:t xml:space="preserve">Mission 6 : l’organisation d’une soirée privée dans le magasin du centre-ville </w:t>
      </w:r>
    </w:p>
    <w:p w:rsidR="00015414" w:rsidRDefault="00015414">
      <w:pPr>
        <w:pStyle w:val="Normal1"/>
        <w:spacing w:after="0" w:line="240" w:lineRule="auto"/>
        <w:rPr>
          <w:rFonts w:ascii="Times New Roman" w:eastAsia="Times New Roman" w:hAnsi="Times New Roman" w:cs="Times New Roman"/>
          <w:sz w:val="24"/>
          <w:szCs w:val="24"/>
        </w:rPr>
      </w:pPr>
    </w:p>
    <w:p w:rsidR="00015414" w:rsidRDefault="00FC6C6D">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Vous souhaitez organiser une soirée à thème pour les clients du magasin de votre zone de chalandise. Votre responsable approuve votre projet et vous demande de l’effectuer complètement, en totale autonomie. </w:t>
      </w:r>
    </w:p>
    <w:p w:rsidR="00EA7BBD" w:rsidRDefault="00EA7BBD">
      <w:pPr>
        <w:pStyle w:val="Normal1"/>
        <w:spacing w:after="0" w:line="240" w:lineRule="auto"/>
        <w:jc w:val="both"/>
        <w:rPr>
          <w:rFonts w:ascii="Times New Roman" w:eastAsia="Times New Roman" w:hAnsi="Times New Roman" w:cs="Times New Roman"/>
          <w:sz w:val="24"/>
          <w:szCs w:val="24"/>
        </w:rPr>
      </w:pPr>
    </w:p>
    <w:p w:rsidR="00015414" w:rsidRDefault="00FC6C6D">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Définir un thème et planifier votre organisation, en sachant que votre manifestation aura lieu dans 2 mois. </w:t>
      </w:r>
      <w:r w:rsidR="00F47868">
        <w:rPr>
          <w:rFonts w:ascii="Times New Roman" w:eastAsia="Times New Roman" w:hAnsi="Times New Roman" w:cs="Times New Roman"/>
          <w:sz w:val="24"/>
          <w:szCs w:val="24"/>
        </w:rPr>
        <w:t>Lister</w:t>
      </w:r>
      <w:r>
        <w:rPr>
          <w:rFonts w:ascii="Times New Roman" w:eastAsia="Times New Roman" w:hAnsi="Times New Roman" w:cs="Times New Roman"/>
          <w:sz w:val="24"/>
          <w:szCs w:val="24"/>
        </w:rPr>
        <w:t xml:space="preserve"> les tâches à effectuer et </w:t>
      </w:r>
      <w:r w:rsidR="00F47868">
        <w:rPr>
          <w:rFonts w:ascii="Times New Roman" w:eastAsia="Times New Roman" w:hAnsi="Times New Roman" w:cs="Times New Roman"/>
          <w:sz w:val="24"/>
          <w:szCs w:val="24"/>
        </w:rPr>
        <w:t>les organiser</w:t>
      </w:r>
      <w:r>
        <w:rPr>
          <w:rFonts w:ascii="Times New Roman" w:eastAsia="Times New Roman" w:hAnsi="Times New Roman" w:cs="Times New Roman"/>
          <w:sz w:val="24"/>
          <w:szCs w:val="24"/>
        </w:rPr>
        <w:t xml:space="preserve"> dans le temps avec l’outil de votre choix.</w:t>
      </w:r>
      <w:bookmarkStart w:id="2" w:name="_GoBack"/>
      <w:bookmarkEnd w:id="2"/>
    </w:p>
    <w:p w:rsidR="00015414" w:rsidRDefault="00FC6C6D">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F47868">
        <w:rPr>
          <w:rFonts w:ascii="Times New Roman" w:eastAsia="Times New Roman" w:hAnsi="Times New Roman" w:cs="Times New Roman"/>
          <w:sz w:val="24"/>
          <w:szCs w:val="24"/>
        </w:rPr>
        <w:t xml:space="preserve">Présenter </w:t>
      </w:r>
      <w:r>
        <w:rPr>
          <w:rFonts w:ascii="Times New Roman" w:eastAsia="Times New Roman" w:hAnsi="Times New Roman" w:cs="Times New Roman"/>
          <w:sz w:val="24"/>
          <w:szCs w:val="24"/>
        </w:rPr>
        <w:t>précisément</w:t>
      </w:r>
      <w:r w:rsidR="00F47868">
        <w:rPr>
          <w:rFonts w:ascii="Times New Roman" w:eastAsia="Times New Roman" w:hAnsi="Times New Roman" w:cs="Times New Roman"/>
          <w:sz w:val="24"/>
          <w:szCs w:val="24"/>
        </w:rPr>
        <w:t xml:space="preserve"> les objectifs et le déroulement de </w:t>
      </w:r>
      <w:r>
        <w:rPr>
          <w:rFonts w:ascii="Times New Roman" w:eastAsia="Times New Roman" w:hAnsi="Times New Roman" w:cs="Times New Roman"/>
          <w:sz w:val="24"/>
          <w:szCs w:val="24"/>
        </w:rPr>
        <w:t xml:space="preserve">votre soirée </w:t>
      </w:r>
      <w:r w:rsidR="00F47868">
        <w:rPr>
          <w:rFonts w:ascii="Times New Roman" w:eastAsia="Times New Roman" w:hAnsi="Times New Roman" w:cs="Times New Roman"/>
          <w:sz w:val="24"/>
          <w:szCs w:val="24"/>
        </w:rPr>
        <w:t>en justifiant vos choix.</w:t>
      </w:r>
    </w:p>
    <w:p w:rsidR="00015414" w:rsidRDefault="00FC6C6D">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F47868">
        <w:rPr>
          <w:rFonts w:ascii="Times New Roman" w:eastAsia="Times New Roman" w:hAnsi="Times New Roman" w:cs="Times New Roman"/>
          <w:sz w:val="24"/>
          <w:szCs w:val="24"/>
        </w:rPr>
        <w:t>Indiquer c</w:t>
      </w:r>
      <w:r>
        <w:rPr>
          <w:rFonts w:ascii="Times New Roman" w:eastAsia="Times New Roman" w:hAnsi="Times New Roman" w:cs="Times New Roman"/>
          <w:sz w:val="24"/>
          <w:szCs w:val="24"/>
        </w:rPr>
        <w:t xml:space="preserve">omment </w:t>
      </w:r>
      <w:r w:rsidR="00F47868">
        <w:rPr>
          <w:rFonts w:ascii="Times New Roman" w:eastAsia="Times New Roman" w:hAnsi="Times New Roman" w:cs="Times New Roman"/>
          <w:sz w:val="24"/>
          <w:szCs w:val="24"/>
        </w:rPr>
        <w:t xml:space="preserve">vous allez </w:t>
      </w:r>
      <w:r>
        <w:rPr>
          <w:rFonts w:ascii="Times New Roman" w:eastAsia="Times New Roman" w:hAnsi="Times New Roman" w:cs="Times New Roman"/>
          <w:sz w:val="24"/>
          <w:szCs w:val="24"/>
        </w:rPr>
        <w:t>communiquer</w:t>
      </w:r>
      <w:r w:rsidR="00F47868">
        <w:rPr>
          <w:rFonts w:ascii="Times New Roman" w:eastAsia="Times New Roman" w:hAnsi="Times New Roman" w:cs="Times New Roman"/>
          <w:sz w:val="24"/>
          <w:szCs w:val="24"/>
        </w:rPr>
        <w:t xml:space="preserve"> autour de</w:t>
      </w:r>
      <w:r>
        <w:rPr>
          <w:rFonts w:ascii="Times New Roman" w:eastAsia="Times New Roman" w:hAnsi="Times New Roman" w:cs="Times New Roman"/>
          <w:sz w:val="24"/>
          <w:szCs w:val="24"/>
        </w:rPr>
        <w:t xml:space="preserve"> cet événement auprès des clients visés</w:t>
      </w:r>
      <w:r w:rsidR="00F47868">
        <w:rPr>
          <w:rFonts w:ascii="Times New Roman" w:eastAsia="Times New Roman" w:hAnsi="Times New Roman" w:cs="Times New Roman"/>
          <w:sz w:val="24"/>
          <w:szCs w:val="24"/>
        </w:rPr>
        <w:t>.</w:t>
      </w:r>
    </w:p>
    <w:p w:rsidR="00015414" w:rsidRDefault="00527EC5">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Réaliser</w:t>
      </w:r>
      <w:r w:rsidR="00FC6C6D">
        <w:rPr>
          <w:rFonts w:ascii="Times New Roman" w:eastAsia="Times New Roman" w:hAnsi="Times New Roman" w:cs="Times New Roman"/>
          <w:sz w:val="24"/>
          <w:szCs w:val="24"/>
        </w:rPr>
        <w:t xml:space="preserve"> alors une invitation qui sera envoyée aux clients. Le support choisi sera fonction du moyen de communication utilisé.  </w:t>
      </w:r>
    </w:p>
    <w:p w:rsidR="00015414" w:rsidRDefault="00FC6C6D">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F47868">
        <w:rPr>
          <w:rFonts w:ascii="Times New Roman" w:eastAsia="Times New Roman" w:hAnsi="Times New Roman" w:cs="Times New Roman"/>
          <w:sz w:val="24"/>
          <w:szCs w:val="24"/>
        </w:rPr>
        <w:t xml:space="preserve">Préciser </w:t>
      </w:r>
      <w:r>
        <w:rPr>
          <w:rFonts w:ascii="Times New Roman" w:eastAsia="Times New Roman" w:hAnsi="Times New Roman" w:cs="Times New Roman"/>
          <w:sz w:val="24"/>
          <w:szCs w:val="24"/>
        </w:rPr>
        <w:t>les moyens humains, financiers et techniques nécessaires à la réussite de ce projet</w:t>
      </w:r>
      <w:r w:rsidR="00F47868">
        <w:rPr>
          <w:rFonts w:ascii="Times New Roman" w:eastAsia="Times New Roman" w:hAnsi="Times New Roman" w:cs="Times New Roman"/>
          <w:sz w:val="24"/>
          <w:szCs w:val="24"/>
        </w:rPr>
        <w:t>.</w:t>
      </w:r>
    </w:p>
    <w:p w:rsidR="00015414" w:rsidRDefault="00015414">
      <w:pPr>
        <w:pStyle w:val="Normal1"/>
        <w:spacing w:after="0" w:line="240" w:lineRule="auto"/>
        <w:rPr>
          <w:rFonts w:ascii="Times New Roman" w:eastAsia="Times New Roman" w:hAnsi="Times New Roman" w:cs="Times New Roman"/>
          <w:sz w:val="24"/>
          <w:szCs w:val="24"/>
        </w:rPr>
      </w:pPr>
    </w:p>
    <w:p w:rsidR="00015414" w:rsidRPr="00A56EC4" w:rsidRDefault="00FC6C6D">
      <w:pPr>
        <w:pStyle w:val="Normal1"/>
        <w:rPr>
          <w:rFonts w:ascii="Times New Roman" w:hAnsi="Times New Roman" w:cs="Times New Roman"/>
          <w:sz w:val="24"/>
          <w:szCs w:val="24"/>
          <w:u w:val="single"/>
        </w:rPr>
      </w:pPr>
      <w:r>
        <w:br w:type="page"/>
      </w:r>
      <w:r w:rsidRPr="00A56EC4">
        <w:rPr>
          <w:rFonts w:ascii="Times New Roman" w:hAnsi="Times New Roman" w:cs="Times New Roman"/>
          <w:b/>
          <w:sz w:val="24"/>
          <w:szCs w:val="24"/>
          <w:u w:val="single"/>
        </w:rPr>
        <w:lastRenderedPageBreak/>
        <w:t>Compétences et savoirs liés à l’épreuve E41 Développement de la relation client et vente conseil</w:t>
      </w:r>
    </w:p>
    <w:tbl>
      <w:tblPr>
        <w:tblStyle w:val="a"/>
        <w:tblW w:w="935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3"/>
        <w:gridCol w:w="3261"/>
        <w:gridCol w:w="710"/>
        <w:gridCol w:w="4393"/>
        <w:gridCol w:w="708"/>
      </w:tblGrid>
      <w:tr w:rsidR="00015414">
        <w:trPr>
          <w:trHeight w:val="220"/>
        </w:trPr>
        <w:tc>
          <w:tcPr>
            <w:tcW w:w="4254" w:type="dxa"/>
            <w:gridSpan w:val="3"/>
            <w:tcBorders>
              <w:top w:val="single" w:sz="12" w:space="0" w:color="000000"/>
              <w:left w:val="single" w:sz="12" w:space="0" w:color="000000"/>
              <w:bottom w:val="single" w:sz="12" w:space="0" w:color="000000"/>
              <w:right w:val="single" w:sz="12" w:space="0" w:color="000000"/>
            </w:tcBorders>
            <w:vAlign w:val="center"/>
          </w:tcPr>
          <w:p w:rsidR="00015414" w:rsidRDefault="00FC6C6D">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Bloc de compétences n°1 : Développer la relation client et assurer la vente conseil</w:t>
            </w:r>
          </w:p>
        </w:tc>
        <w:tc>
          <w:tcPr>
            <w:tcW w:w="5101" w:type="dxa"/>
            <w:gridSpan w:val="2"/>
            <w:tcBorders>
              <w:top w:val="single" w:sz="12" w:space="0" w:color="000000"/>
              <w:left w:val="single" w:sz="12" w:space="0" w:color="000000"/>
              <w:bottom w:val="single" w:sz="12" w:space="0" w:color="000000"/>
              <w:right w:val="single" w:sz="12" w:space="0" w:color="000000"/>
            </w:tcBorders>
            <w:vAlign w:val="center"/>
          </w:tcPr>
          <w:p w:rsidR="00015414" w:rsidRDefault="00FC6C6D">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Savoirs associés</w:t>
            </w:r>
          </w:p>
        </w:tc>
      </w:tr>
      <w:tr w:rsidR="00015414" w:rsidTr="00A56EC4">
        <w:trPr>
          <w:trHeight w:val="2220"/>
        </w:trPr>
        <w:tc>
          <w:tcPr>
            <w:tcW w:w="3544" w:type="dxa"/>
            <w:gridSpan w:val="2"/>
            <w:tcBorders>
              <w:top w:val="single" w:sz="12" w:space="0" w:color="000000"/>
              <w:left w:val="single" w:sz="12" w:space="0" w:color="000000"/>
              <w:bottom w:val="single" w:sz="4" w:space="0" w:color="000000"/>
              <w:right w:val="single" w:sz="4" w:space="0" w:color="000000"/>
            </w:tcBorders>
            <w:vAlign w:val="center"/>
          </w:tcPr>
          <w:p w:rsidR="00015414" w:rsidRDefault="00FC6C6D">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Assurer la veille informationnelle</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Rechercher et mettre à jour l’information</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Mobiliser les ressources numériques</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Sélectionner l’information</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Hiérarchiser l’information</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Analyser l’information</w:t>
            </w:r>
          </w:p>
          <w:p w:rsidR="00015414" w:rsidRDefault="00FC6C6D">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18"/>
                <w:szCs w:val="18"/>
              </w:rPr>
              <w:t>Exploiter l’information pour la prise de décision</w:t>
            </w:r>
          </w:p>
        </w:tc>
        <w:tc>
          <w:tcPr>
            <w:tcW w:w="710" w:type="dxa"/>
            <w:tcBorders>
              <w:top w:val="single" w:sz="12" w:space="0" w:color="000000"/>
              <w:left w:val="single" w:sz="4" w:space="0" w:color="000000"/>
              <w:bottom w:val="single" w:sz="4" w:space="0" w:color="000000"/>
              <w:right w:val="single" w:sz="12" w:space="0" w:color="000000"/>
            </w:tcBorders>
            <w:vAlign w:val="center"/>
          </w:tcPr>
          <w:p w:rsidR="00015414" w:rsidRDefault="00FC6C6D">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X</w:t>
            </w:r>
          </w:p>
        </w:tc>
        <w:tc>
          <w:tcPr>
            <w:tcW w:w="4393" w:type="dxa"/>
            <w:tcBorders>
              <w:top w:val="single" w:sz="12" w:space="0" w:color="000000"/>
              <w:left w:val="single" w:sz="12" w:space="0" w:color="000000"/>
              <w:bottom w:val="single" w:sz="4" w:space="0" w:color="000000"/>
              <w:right w:val="single" w:sz="4" w:space="0" w:color="000000"/>
            </w:tcBorders>
            <w:vAlign w:val="center"/>
          </w:tcPr>
          <w:p w:rsidR="00015414" w:rsidRDefault="00FC6C6D" w:rsidP="00A56EC4">
            <w:pPr>
              <w:pStyle w:val="Normal1"/>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 cadre légal et réglementaire de la relation client et de la vente conseil</w:t>
            </w:r>
          </w:p>
        </w:tc>
        <w:tc>
          <w:tcPr>
            <w:tcW w:w="708" w:type="dxa"/>
            <w:tcBorders>
              <w:top w:val="single" w:sz="12" w:space="0" w:color="000000"/>
              <w:left w:val="single" w:sz="4" w:space="0" w:color="000000"/>
              <w:bottom w:val="single" w:sz="4" w:space="0" w:color="000000"/>
              <w:right w:val="single" w:sz="12" w:space="0" w:color="000000"/>
            </w:tcBorders>
            <w:vAlign w:val="center"/>
          </w:tcPr>
          <w:p w:rsidR="00015414" w:rsidRDefault="00FC6C6D">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X</w:t>
            </w:r>
          </w:p>
        </w:tc>
      </w:tr>
      <w:tr w:rsidR="00015414" w:rsidTr="00A56EC4">
        <w:trPr>
          <w:trHeight w:val="260"/>
        </w:trPr>
        <w:tc>
          <w:tcPr>
            <w:tcW w:w="3544" w:type="dxa"/>
            <w:gridSpan w:val="2"/>
            <w:tcBorders>
              <w:top w:val="single" w:sz="4" w:space="0" w:color="000000"/>
              <w:left w:val="single" w:sz="12" w:space="0" w:color="000000"/>
              <w:bottom w:val="single" w:sz="4" w:space="0" w:color="000000"/>
              <w:right w:val="single" w:sz="4" w:space="0" w:color="000000"/>
            </w:tcBorders>
            <w:vAlign w:val="center"/>
          </w:tcPr>
          <w:p w:rsidR="00015414" w:rsidRDefault="00FC6C6D">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Réaliser et exploiter des études commerciales</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Construire une méthodologie</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Recueillir les données</w:t>
            </w:r>
          </w:p>
          <w:p w:rsidR="00015414" w:rsidRDefault="00FC6C6D">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18"/>
                <w:szCs w:val="18"/>
              </w:rPr>
              <w:t>Exploiter les résultats</w:t>
            </w:r>
            <w:r>
              <w:rPr>
                <w:rFonts w:ascii="Times New Roman" w:eastAsia="Times New Roman" w:hAnsi="Times New Roman" w:cs="Times New Roman"/>
                <w:sz w:val="24"/>
                <w:szCs w:val="24"/>
              </w:rPr>
              <w:t xml:space="preserve"> </w:t>
            </w:r>
          </w:p>
        </w:tc>
        <w:tc>
          <w:tcPr>
            <w:tcW w:w="710" w:type="dxa"/>
            <w:tcBorders>
              <w:top w:val="single" w:sz="4" w:space="0" w:color="000000"/>
              <w:left w:val="single" w:sz="4" w:space="0" w:color="000000"/>
              <w:bottom w:val="single" w:sz="4" w:space="0" w:color="000000"/>
              <w:right w:val="single" w:sz="12" w:space="0" w:color="000000"/>
            </w:tcBorders>
            <w:vAlign w:val="center"/>
          </w:tcPr>
          <w:p w:rsidR="00015414" w:rsidRDefault="00FC6C6D">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X</w:t>
            </w:r>
          </w:p>
        </w:tc>
        <w:tc>
          <w:tcPr>
            <w:tcW w:w="4393" w:type="dxa"/>
            <w:tcBorders>
              <w:top w:val="single" w:sz="4" w:space="0" w:color="000000"/>
              <w:left w:val="single" w:sz="12" w:space="0" w:color="000000"/>
              <w:bottom w:val="single" w:sz="4" w:space="0" w:color="000000"/>
              <w:right w:val="single" w:sz="4" w:space="0" w:color="000000"/>
            </w:tcBorders>
            <w:vAlign w:val="center"/>
          </w:tcPr>
          <w:p w:rsidR="00015414" w:rsidRDefault="00FC6C6D" w:rsidP="00A56EC4">
            <w:pPr>
              <w:pStyle w:val="Normal1"/>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relation commerciale</w:t>
            </w:r>
          </w:p>
        </w:tc>
        <w:tc>
          <w:tcPr>
            <w:tcW w:w="708" w:type="dxa"/>
            <w:tcBorders>
              <w:top w:val="single" w:sz="4" w:space="0" w:color="000000"/>
              <w:left w:val="single" w:sz="4" w:space="0" w:color="000000"/>
              <w:bottom w:val="single" w:sz="4" w:space="0" w:color="000000"/>
              <w:right w:val="single" w:sz="12" w:space="0" w:color="000000"/>
            </w:tcBorders>
            <w:vAlign w:val="center"/>
          </w:tcPr>
          <w:p w:rsidR="00015414" w:rsidRDefault="00015414">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p>
        </w:tc>
      </w:tr>
      <w:tr w:rsidR="00015414" w:rsidTr="00A56EC4">
        <w:trPr>
          <w:trHeight w:val="220"/>
        </w:trPr>
        <w:tc>
          <w:tcPr>
            <w:tcW w:w="3544" w:type="dxa"/>
            <w:gridSpan w:val="2"/>
            <w:tcBorders>
              <w:top w:val="single" w:sz="4" w:space="0" w:color="000000"/>
              <w:left w:val="single" w:sz="12" w:space="0" w:color="000000"/>
              <w:bottom w:val="single" w:sz="4" w:space="0" w:color="000000"/>
              <w:right w:val="single" w:sz="4" w:space="0" w:color="000000"/>
            </w:tcBorders>
            <w:vAlign w:val="center"/>
          </w:tcPr>
          <w:p w:rsidR="00015414" w:rsidRDefault="00FC6C6D">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Vendre dans un contexte omnicanal</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Préparer la vente</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Accueillir le client</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Conseiller</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Argumenter</w:t>
            </w:r>
          </w:p>
          <w:p w:rsidR="00015414" w:rsidRDefault="00FC6C6D">
            <w:pPr>
              <w:pStyle w:val="Normal1"/>
              <w:spacing w:after="0"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18"/>
                <w:szCs w:val="18"/>
              </w:rPr>
              <w:t>Conclure la vente</w:t>
            </w:r>
            <w:r>
              <w:rPr>
                <w:rFonts w:ascii="Times New Roman" w:eastAsia="Times New Roman" w:hAnsi="Times New Roman" w:cs="Times New Roman"/>
                <w:sz w:val="24"/>
                <w:szCs w:val="24"/>
                <w:u w:val="single"/>
              </w:rPr>
              <w:t xml:space="preserve">       </w:t>
            </w:r>
          </w:p>
        </w:tc>
        <w:tc>
          <w:tcPr>
            <w:tcW w:w="710" w:type="dxa"/>
            <w:tcBorders>
              <w:top w:val="single" w:sz="4" w:space="0" w:color="000000"/>
              <w:left w:val="single" w:sz="4" w:space="0" w:color="000000"/>
              <w:bottom w:val="single" w:sz="4" w:space="0" w:color="000000"/>
              <w:right w:val="single" w:sz="12" w:space="0" w:color="000000"/>
            </w:tcBorders>
            <w:vAlign w:val="center"/>
          </w:tcPr>
          <w:p w:rsidR="00015414" w:rsidRDefault="00015414">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p>
        </w:tc>
        <w:tc>
          <w:tcPr>
            <w:tcW w:w="4393" w:type="dxa"/>
            <w:tcBorders>
              <w:top w:val="single" w:sz="4" w:space="0" w:color="000000"/>
              <w:left w:val="single" w:sz="12" w:space="0" w:color="000000"/>
              <w:bottom w:val="single" w:sz="4" w:space="0" w:color="000000"/>
              <w:right w:val="single" w:sz="4" w:space="0" w:color="000000"/>
            </w:tcBorders>
            <w:vAlign w:val="center"/>
          </w:tcPr>
          <w:p w:rsidR="00015414" w:rsidRPr="00A56EC4" w:rsidRDefault="00FC6C6D" w:rsidP="00A56EC4">
            <w:pPr>
              <w:pStyle w:val="Normal1"/>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L’information commerciale</w:t>
            </w:r>
          </w:p>
        </w:tc>
        <w:tc>
          <w:tcPr>
            <w:tcW w:w="708" w:type="dxa"/>
            <w:tcBorders>
              <w:top w:val="single" w:sz="4" w:space="0" w:color="000000"/>
              <w:left w:val="single" w:sz="4" w:space="0" w:color="000000"/>
              <w:bottom w:val="single" w:sz="4" w:space="0" w:color="000000"/>
              <w:right w:val="single" w:sz="12" w:space="0" w:color="000000"/>
            </w:tcBorders>
            <w:vAlign w:val="center"/>
          </w:tcPr>
          <w:p w:rsidR="00015414" w:rsidRDefault="00FC6C6D">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X</w:t>
            </w:r>
          </w:p>
        </w:tc>
      </w:tr>
      <w:tr w:rsidR="00015414" w:rsidTr="00A56EC4">
        <w:trPr>
          <w:trHeight w:val="60"/>
        </w:trPr>
        <w:tc>
          <w:tcPr>
            <w:tcW w:w="3544" w:type="dxa"/>
            <w:gridSpan w:val="2"/>
            <w:tcBorders>
              <w:top w:val="single" w:sz="4" w:space="0" w:color="000000"/>
              <w:left w:val="single" w:sz="12" w:space="0" w:color="000000"/>
              <w:bottom w:val="single" w:sz="12" w:space="0" w:color="000000"/>
              <w:right w:val="single" w:sz="4" w:space="0" w:color="000000"/>
            </w:tcBorders>
            <w:vAlign w:val="center"/>
          </w:tcPr>
          <w:p w:rsidR="00015414" w:rsidRDefault="00FC6C6D">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Entretenir la relation client </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Suivre les évolutions des attentes du client</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Évaluer l’expérience client</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Accompagner le client</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Fidéliser la clientèle</w:t>
            </w:r>
          </w:p>
          <w:p w:rsidR="00015414" w:rsidRDefault="00FC6C6D">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18"/>
                <w:szCs w:val="18"/>
              </w:rPr>
              <w:t>Accroitre la « valeur client »</w:t>
            </w:r>
          </w:p>
        </w:tc>
        <w:tc>
          <w:tcPr>
            <w:tcW w:w="710" w:type="dxa"/>
            <w:tcBorders>
              <w:top w:val="single" w:sz="4" w:space="0" w:color="000000"/>
              <w:left w:val="single" w:sz="4" w:space="0" w:color="000000"/>
              <w:bottom w:val="single" w:sz="12" w:space="0" w:color="000000"/>
              <w:right w:val="single" w:sz="12" w:space="0" w:color="000000"/>
            </w:tcBorders>
            <w:vAlign w:val="center"/>
          </w:tcPr>
          <w:p w:rsidR="00015414" w:rsidRDefault="00FC6C6D">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X</w:t>
            </w:r>
          </w:p>
        </w:tc>
        <w:tc>
          <w:tcPr>
            <w:tcW w:w="4393" w:type="dxa"/>
            <w:tcBorders>
              <w:top w:val="single" w:sz="4" w:space="0" w:color="000000"/>
              <w:left w:val="single" w:sz="12" w:space="0" w:color="000000"/>
              <w:bottom w:val="single" w:sz="4" w:space="0" w:color="000000"/>
              <w:right w:val="single" w:sz="4" w:space="0" w:color="000000"/>
            </w:tcBorders>
            <w:vAlign w:val="center"/>
          </w:tcPr>
          <w:p w:rsidR="00015414" w:rsidRDefault="00FC6C6D" w:rsidP="00A56EC4">
            <w:pPr>
              <w:pStyle w:val="Normal1"/>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 système d’information commercial</w:t>
            </w:r>
          </w:p>
        </w:tc>
        <w:tc>
          <w:tcPr>
            <w:tcW w:w="708" w:type="dxa"/>
            <w:tcBorders>
              <w:top w:val="single" w:sz="4" w:space="0" w:color="000000"/>
              <w:left w:val="single" w:sz="4" w:space="0" w:color="000000"/>
              <w:bottom w:val="single" w:sz="4" w:space="0" w:color="000000"/>
              <w:right w:val="single" w:sz="12" w:space="0" w:color="000000"/>
            </w:tcBorders>
            <w:vAlign w:val="center"/>
          </w:tcPr>
          <w:p w:rsidR="00015414" w:rsidRDefault="00015414">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p>
        </w:tc>
      </w:tr>
      <w:tr w:rsidR="00015414" w:rsidTr="00A56EC4">
        <w:trPr>
          <w:trHeight w:val="300"/>
        </w:trPr>
        <w:tc>
          <w:tcPr>
            <w:tcW w:w="4254" w:type="dxa"/>
            <w:gridSpan w:val="3"/>
            <w:vMerge w:val="restart"/>
            <w:tcBorders>
              <w:top w:val="nil"/>
              <w:left w:val="nil"/>
              <w:bottom w:val="nil"/>
              <w:right w:val="single" w:sz="12" w:space="0" w:color="000000"/>
            </w:tcBorders>
            <w:vAlign w:val="center"/>
          </w:tcPr>
          <w:p w:rsidR="00015414" w:rsidRDefault="00015414">
            <w:pPr>
              <w:pStyle w:val="Normal1"/>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tc>
        <w:tc>
          <w:tcPr>
            <w:tcW w:w="4393" w:type="dxa"/>
            <w:tcBorders>
              <w:top w:val="single" w:sz="4" w:space="0" w:color="000000"/>
              <w:left w:val="single" w:sz="12" w:space="0" w:color="000000"/>
              <w:bottom w:val="single" w:sz="4" w:space="0" w:color="000000"/>
              <w:right w:val="single" w:sz="4" w:space="0" w:color="000000"/>
            </w:tcBorders>
            <w:vAlign w:val="center"/>
          </w:tcPr>
          <w:p w:rsidR="00015414" w:rsidRDefault="00FC6C6D" w:rsidP="00A56EC4">
            <w:pPr>
              <w:pStyle w:val="Normal1"/>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Les études commerciales</w:t>
            </w:r>
          </w:p>
        </w:tc>
        <w:tc>
          <w:tcPr>
            <w:tcW w:w="708" w:type="dxa"/>
            <w:tcBorders>
              <w:top w:val="single" w:sz="4" w:space="0" w:color="000000"/>
              <w:left w:val="single" w:sz="4" w:space="0" w:color="000000"/>
              <w:bottom w:val="single" w:sz="4" w:space="0" w:color="000000"/>
              <w:right w:val="single" w:sz="12" w:space="0" w:color="000000"/>
            </w:tcBorders>
            <w:vAlign w:val="center"/>
          </w:tcPr>
          <w:p w:rsidR="00015414" w:rsidRDefault="00FC6C6D">
            <w:pPr>
              <w:pStyle w:val="Normal1"/>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X</w:t>
            </w:r>
          </w:p>
        </w:tc>
      </w:tr>
      <w:tr w:rsidR="00015414" w:rsidTr="00A56EC4">
        <w:trPr>
          <w:trHeight w:val="300"/>
        </w:trPr>
        <w:tc>
          <w:tcPr>
            <w:tcW w:w="4254" w:type="dxa"/>
            <w:gridSpan w:val="3"/>
            <w:vMerge/>
            <w:tcBorders>
              <w:top w:val="nil"/>
              <w:left w:val="nil"/>
              <w:bottom w:val="nil"/>
              <w:right w:val="single" w:sz="12" w:space="0" w:color="000000"/>
            </w:tcBorders>
            <w:vAlign w:val="center"/>
          </w:tcPr>
          <w:p w:rsidR="00015414" w:rsidRDefault="00015414">
            <w:pPr>
              <w:pStyle w:val="Normal1"/>
              <w:widowControl w:val="0"/>
              <w:pBdr>
                <w:top w:val="nil"/>
                <w:left w:val="nil"/>
                <w:bottom w:val="nil"/>
                <w:right w:val="nil"/>
                <w:between w:val="nil"/>
              </w:pBdr>
              <w:spacing w:after="0"/>
              <w:rPr>
                <w:rFonts w:ascii="Times New Roman" w:eastAsia="Times New Roman" w:hAnsi="Times New Roman" w:cs="Times New Roman"/>
                <w:b/>
                <w:color w:val="000000"/>
                <w:sz w:val="24"/>
                <w:szCs w:val="24"/>
              </w:rPr>
            </w:pPr>
          </w:p>
        </w:tc>
        <w:tc>
          <w:tcPr>
            <w:tcW w:w="4393" w:type="dxa"/>
            <w:tcBorders>
              <w:top w:val="single" w:sz="4" w:space="0" w:color="000000"/>
              <w:left w:val="single" w:sz="12" w:space="0" w:color="000000"/>
              <w:bottom w:val="single" w:sz="4" w:space="0" w:color="000000"/>
              <w:right w:val="single" w:sz="4" w:space="0" w:color="000000"/>
            </w:tcBorders>
            <w:vAlign w:val="center"/>
          </w:tcPr>
          <w:p w:rsidR="00015414" w:rsidRDefault="00FC6C6D" w:rsidP="00A56EC4">
            <w:pPr>
              <w:pStyle w:val="Normal1"/>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La zone de chalandise</w:t>
            </w:r>
          </w:p>
        </w:tc>
        <w:tc>
          <w:tcPr>
            <w:tcW w:w="708" w:type="dxa"/>
            <w:tcBorders>
              <w:top w:val="single" w:sz="4" w:space="0" w:color="000000"/>
              <w:left w:val="single" w:sz="4" w:space="0" w:color="000000"/>
              <w:bottom w:val="single" w:sz="4" w:space="0" w:color="000000"/>
              <w:right w:val="single" w:sz="12" w:space="0" w:color="000000"/>
            </w:tcBorders>
            <w:vAlign w:val="center"/>
          </w:tcPr>
          <w:p w:rsidR="00015414" w:rsidRDefault="00015414">
            <w:pPr>
              <w:pStyle w:val="Normal1"/>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tc>
      </w:tr>
      <w:tr w:rsidR="00015414" w:rsidTr="00A56EC4">
        <w:trPr>
          <w:trHeight w:val="340"/>
        </w:trPr>
        <w:tc>
          <w:tcPr>
            <w:tcW w:w="4254" w:type="dxa"/>
            <w:gridSpan w:val="3"/>
            <w:vMerge/>
            <w:tcBorders>
              <w:top w:val="nil"/>
              <w:left w:val="nil"/>
              <w:bottom w:val="nil"/>
              <w:right w:val="single" w:sz="12" w:space="0" w:color="000000"/>
            </w:tcBorders>
            <w:vAlign w:val="center"/>
          </w:tcPr>
          <w:p w:rsidR="00015414" w:rsidRDefault="00015414">
            <w:pPr>
              <w:pStyle w:val="Normal1"/>
              <w:widowControl w:val="0"/>
              <w:pBdr>
                <w:top w:val="nil"/>
                <w:left w:val="nil"/>
                <w:bottom w:val="nil"/>
                <w:right w:val="nil"/>
                <w:between w:val="nil"/>
              </w:pBdr>
              <w:spacing w:after="0"/>
              <w:rPr>
                <w:rFonts w:ascii="Times New Roman" w:eastAsia="Times New Roman" w:hAnsi="Times New Roman" w:cs="Times New Roman"/>
                <w:b/>
                <w:color w:val="000000"/>
                <w:sz w:val="24"/>
                <w:szCs w:val="24"/>
              </w:rPr>
            </w:pPr>
          </w:p>
        </w:tc>
        <w:tc>
          <w:tcPr>
            <w:tcW w:w="4393" w:type="dxa"/>
            <w:tcBorders>
              <w:top w:val="single" w:sz="4" w:space="0" w:color="000000"/>
              <w:left w:val="single" w:sz="12" w:space="0" w:color="000000"/>
              <w:bottom w:val="single" w:sz="4" w:space="0" w:color="000000"/>
              <w:right w:val="single" w:sz="4" w:space="0" w:color="000000"/>
            </w:tcBorders>
            <w:vAlign w:val="center"/>
          </w:tcPr>
          <w:p w:rsidR="00015414" w:rsidRDefault="00FC6C6D" w:rsidP="00A56EC4">
            <w:pPr>
              <w:pStyle w:val="Normal1"/>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La connaissance du client</w:t>
            </w:r>
          </w:p>
        </w:tc>
        <w:tc>
          <w:tcPr>
            <w:tcW w:w="708" w:type="dxa"/>
            <w:tcBorders>
              <w:top w:val="single" w:sz="4" w:space="0" w:color="000000"/>
              <w:left w:val="single" w:sz="4" w:space="0" w:color="000000"/>
              <w:bottom w:val="single" w:sz="4" w:space="0" w:color="000000"/>
              <w:right w:val="single" w:sz="12" w:space="0" w:color="000000"/>
            </w:tcBorders>
            <w:vAlign w:val="center"/>
          </w:tcPr>
          <w:p w:rsidR="00015414" w:rsidRDefault="00015414">
            <w:pPr>
              <w:pStyle w:val="Normal1"/>
              <w:pBdr>
                <w:top w:val="nil"/>
                <w:left w:val="nil"/>
                <w:bottom w:val="nil"/>
                <w:right w:val="nil"/>
                <w:between w:val="nil"/>
              </w:pBdr>
              <w:spacing w:after="0" w:line="240" w:lineRule="auto"/>
              <w:rPr>
                <w:rFonts w:ascii="Times New Roman" w:eastAsia="Times New Roman" w:hAnsi="Times New Roman" w:cs="Times New Roman"/>
                <w:b/>
                <w:color w:val="000000"/>
                <w:sz w:val="24"/>
                <w:szCs w:val="24"/>
              </w:rPr>
            </w:pPr>
          </w:p>
        </w:tc>
      </w:tr>
      <w:tr w:rsidR="00015414" w:rsidTr="00A56EC4">
        <w:trPr>
          <w:trHeight w:val="300"/>
        </w:trPr>
        <w:tc>
          <w:tcPr>
            <w:tcW w:w="4254" w:type="dxa"/>
            <w:gridSpan w:val="3"/>
            <w:vMerge/>
            <w:tcBorders>
              <w:top w:val="nil"/>
              <w:left w:val="nil"/>
              <w:bottom w:val="nil"/>
              <w:right w:val="single" w:sz="12" w:space="0" w:color="000000"/>
            </w:tcBorders>
            <w:vAlign w:val="center"/>
          </w:tcPr>
          <w:p w:rsidR="00015414" w:rsidRDefault="00015414">
            <w:pPr>
              <w:pStyle w:val="Normal1"/>
              <w:widowControl w:val="0"/>
              <w:pBdr>
                <w:top w:val="nil"/>
                <w:left w:val="nil"/>
                <w:bottom w:val="nil"/>
                <w:right w:val="nil"/>
                <w:between w:val="nil"/>
              </w:pBdr>
              <w:spacing w:after="0"/>
              <w:rPr>
                <w:rFonts w:ascii="Times New Roman" w:eastAsia="Times New Roman" w:hAnsi="Times New Roman" w:cs="Times New Roman"/>
                <w:b/>
                <w:color w:val="000000"/>
                <w:sz w:val="24"/>
                <w:szCs w:val="24"/>
              </w:rPr>
            </w:pPr>
          </w:p>
        </w:tc>
        <w:tc>
          <w:tcPr>
            <w:tcW w:w="4393" w:type="dxa"/>
            <w:tcBorders>
              <w:top w:val="single" w:sz="4" w:space="0" w:color="000000"/>
              <w:left w:val="single" w:sz="12" w:space="0" w:color="000000"/>
              <w:bottom w:val="single" w:sz="4" w:space="0" w:color="000000"/>
              <w:right w:val="single" w:sz="4" w:space="0" w:color="000000"/>
            </w:tcBorders>
            <w:vAlign w:val="center"/>
          </w:tcPr>
          <w:p w:rsidR="00015414" w:rsidRDefault="00FC6C6D" w:rsidP="00A56EC4">
            <w:pPr>
              <w:pStyle w:val="Normal1"/>
              <w:pBdr>
                <w:top w:val="nil"/>
                <w:left w:val="nil"/>
                <w:bottom w:val="nil"/>
                <w:right w:val="nil"/>
                <w:between w:val="nil"/>
              </w:pBd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Les facteurs d’influence de l’achat</w:t>
            </w:r>
          </w:p>
        </w:tc>
        <w:tc>
          <w:tcPr>
            <w:tcW w:w="708" w:type="dxa"/>
            <w:tcBorders>
              <w:top w:val="single" w:sz="4" w:space="0" w:color="000000"/>
              <w:left w:val="single" w:sz="4" w:space="0" w:color="000000"/>
              <w:bottom w:val="single" w:sz="4" w:space="0" w:color="000000"/>
              <w:right w:val="single" w:sz="12" w:space="0" w:color="000000"/>
            </w:tcBorders>
            <w:vAlign w:val="center"/>
          </w:tcPr>
          <w:p w:rsidR="00015414" w:rsidRDefault="00015414">
            <w:pPr>
              <w:pStyle w:val="Normal1"/>
              <w:pBdr>
                <w:top w:val="nil"/>
                <w:left w:val="nil"/>
                <w:bottom w:val="nil"/>
                <w:right w:val="nil"/>
                <w:between w:val="nil"/>
              </w:pBdr>
              <w:spacing w:after="0" w:line="240" w:lineRule="auto"/>
              <w:jc w:val="center"/>
              <w:rPr>
                <w:rFonts w:ascii="Times New Roman" w:eastAsia="Times New Roman" w:hAnsi="Times New Roman" w:cs="Times New Roman"/>
                <w:b/>
                <w:color w:val="000000"/>
                <w:sz w:val="24"/>
                <w:szCs w:val="24"/>
              </w:rPr>
            </w:pPr>
          </w:p>
        </w:tc>
      </w:tr>
      <w:tr w:rsidR="00015414" w:rsidTr="00A56EC4">
        <w:trPr>
          <w:trHeight w:val="300"/>
        </w:trPr>
        <w:tc>
          <w:tcPr>
            <w:tcW w:w="4254" w:type="dxa"/>
            <w:gridSpan w:val="3"/>
            <w:vMerge/>
            <w:tcBorders>
              <w:top w:val="nil"/>
              <w:left w:val="nil"/>
              <w:bottom w:val="nil"/>
              <w:right w:val="single" w:sz="12" w:space="0" w:color="000000"/>
            </w:tcBorders>
            <w:vAlign w:val="center"/>
          </w:tcPr>
          <w:p w:rsidR="00015414" w:rsidRDefault="00015414">
            <w:pPr>
              <w:pStyle w:val="Normal1"/>
              <w:widowControl w:val="0"/>
              <w:pBdr>
                <w:top w:val="nil"/>
                <w:left w:val="nil"/>
                <w:bottom w:val="nil"/>
                <w:right w:val="nil"/>
                <w:between w:val="nil"/>
              </w:pBdr>
              <w:spacing w:after="0"/>
              <w:rPr>
                <w:rFonts w:ascii="Times New Roman" w:eastAsia="Times New Roman" w:hAnsi="Times New Roman" w:cs="Times New Roman"/>
                <w:b/>
                <w:color w:val="000000"/>
                <w:sz w:val="24"/>
                <w:szCs w:val="24"/>
              </w:rPr>
            </w:pPr>
          </w:p>
        </w:tc>
        <w:tc>
          <w:tcPr>
            <w:tcW w:w="4393" w:type="dxa"/>
            <w:tcBorders>
              <w:top w:val="single" w:sz="4" w:space="0" w:color="000000"/>
              <w:left w:val="single" w:sz="12" w:space="0" w:color="000000"/>
              <w:bottom w:val="single" w:sz="4" w:space="0" w:color="000000"/>
              <w:right w:val="single" w:sz="4" w:space="0" w:color="000000"/>
            </w:tcBorders>
            <w:vAlign w:val="center"/>
          </w:tcPr>
          <w:p w:rsidR="00015414" w:rsidRDefault="00FC6C6D" w:rsidP="00A56EC4">
            <w:pPr>
              <w:pStyle w:val="Normal1"/>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vente et le conseil client dans un contexte omnicanal</w:t>
            </w:r>
          </w:p>
        </w:tc>
        <w:tc>
          <w:tcPr>
            <w:tcW w:w="708" w:type="dxa"/>
            <w:tcBorders>
              <w:top w:val="single" w:sz="4" w:space="0" w:color="000000"/>
              <w:left w:val="single" w:sz="4" w:space="0" w:color="000000"/>
              <w:bottom w:val="single" w:sz="4" w:space="0" w:color="000000"/>
              <w:right w:val="single" w:sz="12" w:space="0" w:color="000000"/>
            </w:tcBorders>
            <w:vAlign w:val="center"/>
          </w:tcPr>
          <w:p w:rsidR="00015414" w:rsidRDefault="00015414">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p>
        </w:tc>
      </w:tr>
      <w:tr w:rsidR="00015414" w:rsidTr="00A56EC4">
        <w:trPr>
          <w:trHeight w:val="300"/>
        </w:trPr>
        <w:tc>
          <w:tcPr>
            <w:tcW w:w="283" w:type="dxa"/>
            <w:tcBorders>
              <w:top w:val="nil"/>
              <w:left w:val="nil"/>
              <w:bottom w:val="nil"/>
              <w:right w:val="nil"/>
            </w:tcBorders>
            <w:vAlign w:val="center"/>
          </w:tcPr>
          <w:p w:rsidR="00015414" w:rsidRDefault="00015414">
            <w:pPr>
              <w:pStyle w:val="Normal1"/>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tc>
        <w:tc>
          <w:tcPr>
            <w:tcW w:w="3261" w:type="dxa"/>
            <w:tcBorders>
              <w:top w:val="nil"/>
              <w:left w:val="nil"/>
              <w:bottom w:val="nil"/>
              <w:right w:val="nil"/>
            </w:tcBorders>
            <w:vAlign w:val="center"/>
          </w:tcPr>
          <w:p w:rsidR="00015414" w:rsidRDefault="00015414">
            <w:pPr>
              <w:pStyle w:val="Normal1"/>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tc>
        <w:tc>
          <w:tcPr>
            <w:tcW w:w="710" w:type="dxa"/>
            <w:tcBorders>
              <w:top w:val="nil"/>
              <w:left w:val="nil"/>
              <w:bottom w:val="nil"/>
              <w:right w:val="single" w:sz="12" w:space="0" w:color="000000"/>
            </w:tcBorders>
            <w:vAlign w:val="center"/>
          </w:tcPr>
          <w:p w:rsidR="00015414" w:rsidRDefault="00015414">
            <w:pPr>
              <w:pStyle w:val="Normal1"/>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tc>
        <w:tc>
          <w:tcPr>
            <w:tcW w:w="4393" w:type="dxa"/>
            <w:tcBorders>
              <w:top w:val="single" w:sz="4" w:space="0" w:color="000000"/>
              <w:left w:val="single" w:sz="12" w:space="0" w:color="000000"/>
              <w:bottom w:val="single" w:sz="4" w:space="0" w:color="000000"/>
              <w:right w:val="single" w:sz="4" w:space="0" w:color="000000"/>
            </w:tcBorders>
            <w:vAlign w:val="center"/>
          </w:tcPr>
          <w:p w:rsidR="00015414" w:rsidRDefault="00FC6C6D" w:rsidP="00A56EC4">
            <w:pPr>
              <w:pStyle w:val="Normal1"/>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 marketing après-vente et la fidélisation</w:t>
            </w:r>
          </w:p>
        </w:tc>
        <w:tc>
          <w:tcPr>
            <w:tcW w:w="708" w:type="dxa"/>
            <w:tcBorders>
              <w:top w:val="single" w:sz="4" w:space="0" w:color="000000"/>
              <w:left w:val="single" w:sz="4" w:space="0" w:color="000000"/>
              <w:bottom w:val="single" w:sz="4" w:space="0" w:color="000000"/>
              <w:right w:val="single" w:sz="12" w:space="0" w:color="000000"/>
            </w:tcBorders>
            <w:vAlign w:val="center"/>
          </w:tcPr>
          <w:p w:rsidR="00015414" w:rsidRDefault="00FC6C6D">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X</w:t>
            </w:r>
          </w:p>
        </w:tc>
      </w:tr>
      <w:tr w:rsidR="00015414" w:rsidTr="00A56EC4">
        <w:trPr>
          <w:trHeight w:val="397"/>
        </w:trPr>
        <w:tc>
          <w:tcPr>
            <w:tcW w:w="283" w:type="dxa"/>
            <w:tcBorders>
              <w:top w:val="nil"/>
              <w:left w:val="nil"/>
              <w:bottom w:val="nil"/>
              <w:right w:val="nil"/>
            </w:tcBorders>
            <w:vAlign w:val="center"/>
          </w:tcPr>
          <w:p w:rsidR="00015414" w:rsidRDefault="00015414">
            <w:pPr>
              <w:pStyle w:val="Normal1"/>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tc>
        <w:tc>
          <w:tcPr>
            <w:tcW w:w="3261" w:type="dxa"/>
            <w:tcBorders>
              <w:top w:val="nil"/>
              <w:left w:val="nil"/>
              <w:bottom w:val="nil"/>
              <w:right w:val="nil"/>
            </w:tcBorders>
            <w:vAlign w:val="center"/>
          </w:tcPr>
          <w:p w:rsidR="00015414" w:rsidRDefault="00015414">
            <w:pPr>
              <w:pStyle w:val="Normal1"/>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tc>
        <w:tc>
          <w:tcPr>
            <w:tcW w:w="710" w:type="dxa"/>
            <w:tcBorders>
              <w:top w:val="nil"/>
              <w:left w:val="nil"/>
              <w:bottom w:val="nil"/>
              <w:right w:val="single" w:sz="12" w:space="0" w:color="000000"/>
            </w:tcBorders>
            <w:vAlign w:val="center"/>
          </w:tcPr>
          <w:p w:rsidR="00015414" w:rsidRDefault="00015414">
            <w:pPr>
              <w:pStyle w:val="Normal1"/>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tc>
        <w:tc>
          <w:tcPr>
            <w:tcW w:w="4393" w:type="dxa"/>
            <w:tcBorders>
              <w:top w:val="single" w:sz="4" w:space="0" w:color="000000"/>
              <w:left w:val="single" w:sz="12" w:space="0" w:color="000000"/>
              <w:bottom w:val="single" w:sz="12" w:space="0" w:color="000000"/>
              <w:right w:val="single" w:sz="4" w:space="0" w:color="000000"/>
            </w:tcBorders>
            <w:vAlign w:val="center"/>
          </w:tcPr>
          <w:p w:rsidR="00015414" w:rsidRDefault="00FC6C6D" w:rsidP="00A56EC4">
            <w:pPr>
              <w:pStyle w:val="Normal1"/>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 capital client</w:t>
            </w:r>
          </w:p>
        </w:tc>
        <w:tc>
          <w:tcPr>
            <w:tcW w:w="708" w:type="dxa"/>
            <w:tcBorders>
              <w:top w:val="single" w:sz="4" w:space="0" w:color="000000"/>
              <w:left w:val="single" w:sz="4" w:space="0" w:color="000000"/>
              <w:bottom w:val="single" w:sz="12" w:space="0" w:color="000000"/>
              <w:right w:val="single" w:sz="12" w:space="0" w:color="000000"/>
            </w:tcBorders>
            <w:vAlign w:val="center"/>
          </w:tcPr>
          <w:p w:rsidR="00015414" w:rsidRDefault="00015414">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p>
        </w:tc>
      </w:tr>
    </w:tbl>
    <w:p w:rsidR="00015414" w:rsidRDefault="00FC6C6D">
      <w:pPr>
        <w:pStyle w:val="Normal1"/>
        <w:pBdr>
          <w:top w:val="nil"/>
          <w:left w:val="nil"/>
          <w:bottom w:val="nil"/>
          <w:right w:val="nil"/>
          <w:between w:val="nil"/>
        </w:pBdr>
        <w:spacing w:before="280" w:after="280" w:line="240" w:lineRule="auto"/>
        <w:rPr>
          <w:rFonts w:ascii="Times New Roman" w:eastAsia="Times New Roman" w:hAnsi="Times New Roman" w:cs="Times New Roman"/>
          <w:b/>
          <w:color w:val="000000"/>
          <w:sz w:val="24"/>
          <w:szCs w:val="24"/>
        </w:rPr>
      </w:pPr>
      <w:r>
        <w:br w:type="page"/>
      </w:r>
      <w:r>
        <w:rPr>
          <w:rFonts w:ascii="Times New Roman" w:eastAsia="Times New Roman" w:hAnsi="Times New Roman" w:cs="Times New Roman"/>
          <w:b/>
          <w:color w:val="000000"/>
          <w:sz w:val="24"/>
          <w:szCs w:val="24"/>
          <w:u w:val="single"/>
        </w:rPr>
        <w:lastRenderedPageBreak/>
        <w:t>Compétences et savoirs liés à l’épreuve E42 Animation, dynamisation de l’offre commerciale</w:t>
      </w:r>
    </w:p>
    <w:tbl>
      <w:tblPr>
        <w:tblStyle w:val="a0"/>
        <w:tblW w:w="935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44"/>
        <w:gridCol w:w="710"/>
        <w:gridCol w:w="4393"/>
        <w:gridCol w:w="708"/>
      </w:tblGrid>
      <w:tr w:rsidR="00015414">
        <w:trPr>
          <w:trHeight w:val="220"/>
        </w:trPr>
        <w:tc>
          <w:tcPr>
            <w:tcW w:w="4254" w:type="dxa"/>
            <w:gridSpan w:val="2"/>
            <w:tcBorders>
              <w:top w:val="single" w:sz="12" w:space="0" w:color="000000"/>
              <w:left w:val="single" w:sz="12" w:space="0" w:color="000000"/>
              <w:bottom w:val="single" w:sz="12" w:space="0" w:color="000000"/>
              <w:right w:val="single" w:sz="12" w:space="0" w:color="000000"/>
            </w:tcBorders>
            <w:vAlign w:val="center"/>
          </w:tcPr>
          <w:p w:rsidR="00015414" w:rsidRDefault="00FC6C6D">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Bloc de compétences n°2 : Animer et dynamiser l’offre commerciale</w:t>
            </w:r>
          </w:p>
        </w:tc>
        <w:tc>
          <w:tcPr>
            <w:tcW w:w="5101" w:type="dxa"/>
            <w:gridSpan w:val="2"/>
            <w:tcBorders>
              <w:top w:val="single" w:sz="12" w:space="0" w:color="000000"/>
              <w:left w:val="single" w:sz="12" w:space="0" w:color="000000"/>
              <w:bottom w:val="single" w:sz="12" w:space="0" w:color="000000"/>
              <w:right w:val="single" w:sz="12" w:space="0" w:color="000000"/>
            </w:tcBorders>
            <w:vAlign w:val="center"/>
          </w:tcPr>
          <w:p w:rsidR="00015414" w:rsidRDefault="00FC6C6D">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Savoirs associés</w:t>
            </w:r>
          </w:p>
        </w:tc>
      </w:tr>
      <w:tr w:rsidR="00015414">
        <w:trPr>
          <w:trHeight w:val="2220"/>
        </w:trPr>
        <w:tc>
          <w:tcPr>
            <w:tcW w:w="3544" w:type="dxa"/>
            <w:tcBorders>
              <w:top w:val="single" w:sz="12" w:space="0" w:color="000000"/>
              <w:left w:val="single" w:sz="12" w:space="0" w:color="000000"/>
              <w:bottom w:val="single" w:sz="4" w:space="0" w:color="000000"/>
              <w:right w:val="single" w:sz="4" w:space="0" w:color="000000"/>
            </w:tcBorders>
            <w:vAlign w:val="center"/>
          </w:tcPr>
          <w:p w:rsidR="00015414" w:rsidRDefault="00FC6C6D">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Élaborer et adapter en continu l’offre de produits et de services</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Analyser la demande</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Analyser l’offre existante</w:t>
            </w:r>
          </w:p>
          <w:p w:rsidR="00015414" w:rsidRDefault="00FC6C6D">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18"/>
                <w:szCs w:val="18"/>
              </w:rPr>
              <w:t>Construire et/ou adapter l’offre de l’unité commerciale</w:t>
            </w:r>
          </w:p>
        </w:tc>
        <w:tc>
          <w:tcPr>
            <w:tcW w:w="710" w:type="dxa"/>
            <w:tcBorders>
              <w:top w:val="single" w:sz="12" w:space="0" w:color="000000"/>
              <w:left w:val="single" w:sz="4" w:space="0" w:color="000000"/>
              <w:bottom w:val="single" w:sz="4" w:space="0" w:color="000000"/>
              <w:right w:val="single" w:sz="12" w:space="0" w:color="000000"/>
            </w:tcBorders>
            <w:vAlign w:val="center"/>
          </w:tcPr>
          <w:p w:rsidR="00015414" w:rsidRDefault="00FC6C6D">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X</w:t>
            </w:r>
          </w:p>
        </w:tc>
        <w:tc>
          <w:tcPr>
            <w:tcW w:w="4393" w:type="dxa"/>
            <w:tcBorders>
              <w:top w:val="single" w:sz="12" w:space="0" w:color="000000"/>
              <w:left w:val="single" w:sz="12" w:space="0" w:color="000000"/>
              <w:bottom w:val="single" w:sz="4" w:space="0" w:color="000000"/>
              <w:right w:val="single" w:sz="4" w:space="0" w:color="000000"/>
            </w:tcBorders>
            <w:vAlign w:val="center"/>
          </w:tcPr>
          <w:p w:rsidR="00015414" w:rsidRDefault="00FC6C6D">
            <w:pPr>
              <w:pStyle w:val="Normal1"/>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 cadre économique, légal et réglementaire de l’animation et la dynamisation de l’offre</w:t>
            </w:r>
          </w:p>
        </w:tc>
        <w:tc>
          <w:tcPr>
            <w:tcW w:w="708" w:type="dxa"/>
            <w:tcBorders>
              <w:top w:val="single" w:sz="12" w:space="0" w:color="000000"/>
              <w:left w:val="single" w:sz="4" w:space="0" w:color="000000"/>
              <w:bottom w:val="single" w:sz="4" w:space="0" w:color="000000"/>
              <w:right w:val="single" w:sz="12" w:space="0" w:color="000000"/>
            </w:tcBorders>
            <w:vAlign w:val="center"/>
          </w:tcPr>
          <w:p w:rsidR="00015414" w:rsidRDefault="00FC6C6D">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X</w:t>
            </w:r>
          </w:p>
        </w:tc>
      </w:tr>
      <w:tr w:rsidR="00015414">
        <w:trPr>
          <w:trHeight w:val="260"/>
        </w:trPr>
        <w:tc>
          <w:tcPr>
            <w:tcW w:w="3544" w:type="dxa"/>
            <w:tcBorders>
              <w:top w:val="single" w:sz="4" w:space="0" w:color="000000"/>
              <w:left w:val="single" w:sz="12" w:space="0" w:color="000000"/>
              <w:bottom w:val="single" w:sz="4" w:space="0" w:color="000000"/>
              <w:right w:val="single" w:sz="4" w:space="0" w:color="000000"/>
            </w:tcBorders>
            <w:vAlign w:val="center"/>
          </w:tcPr>
          <w:p w:rsidR="00015414" w:rsidRDefault="00FC6C6D">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Organiser l’espace commercial</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Agencer l’espace commercial</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Garantir la disponibilité de l’offre</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Maintenir un espace commercial opérationnel et attractif</w:t>
            </w:r>
          </w:p>
          <w:p w:rsidR="00015414" w:rsidRDefault="00FC6C6D">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18"/>
                <w:szCs w:val="18"/>
              </w:rPr>
              <w:t>Respecter les préconisations de l’enseigne, la réglementation, les règles d’hygiène et de sécurité</w:t>
            </w:r>
          </w:p>
        </w:tc>
        <w:tc>
          <w:tcPr>
            <w:tcW w:w="710" w:type="dxa"/>
            <w:tcBorders>
              <w:top w:val="single" w:sz="4" w:space="0" w:color="000000"/>
              <w:left w:val="single" w:sz="4" w:space="0" w:color="000000"/>
              <w:bottom w:val="single" w:sz="4" w:space="0" w:color="000000"/>
              <w:right w:val="single" w:sz="12" w:space="0" w:color="000000"/>
            </w:tcBorders>
            <w:vAlign w:val="center"/>
          </w:tcPr>
          <w:p w:rsidR="00015414" w:rsidRDefault="00015414">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p>
        </w:tc>
        <w:tc>
          <w:tcPr>
            <w:tcW w:w="4393" w:type="dxa"/>
            <w:tcBorders>
              <w:top w:val="single" w:sz="4" w:space="0" w:color="000000"/>
              <w:left w:val="single" w:sz="12" w:space="0" w:color="000000"/>
              <w:bottom w:val="single" w:sz="4" w:space="0" w:color="000000"/>
              <w:right w:val="single" w:sz="4" w:space="0" w:color="000000"/>
            </w:tcBorders>
            <w:vAlign w:val="center"/>
          </w:tcPr>
          <w:p w:rsidR="00015414" w:rsidRDefault="00FC6C6D">
            <w:pPr>
              <w:pStyle w:val="Normal1"/>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 marché</w:t>
            </w:r>
          </w:p>
        </w:tc>
        <w:tc>
          <w:tcPr>
            <w:tcW w:w="708" w:type="dxa"/>
            <w:tcBorders>
              <w:top w:val="single" w:sz="4" w:space="0" w:color="000000"/>
              <w:left w:val="single" w:sz="4" w:space="0" w:color="000000"/>
              <w:bottom w:val="single" w:sz="4" w:space="0" w:color="000000"/>
              <w:right w:val="single" w:sz="12" w:space="0" w:color="000000"/>
            </w:tcBorders>
            <w:vAlign w:val="center"/>
          </w:tcPr>
          <w:p w:rsidR="00015414" w:rsidRDefault="00FC6C6D">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X</w:t>
            </w:r>
          </w:p>
        </w:tc>
      </w:tr>
      <w:tr w:rsidR="00015414">
        <w:trPr>
          <w:trHeight w:val="220"/>
        </w:trPr>
        <w:tc>
          <w:tcPr>
            <w:tcW w:w="3544" w:type="dxa"/>
            <w:tcBorders>
              <w:top w:val="single" w:sz="4" w:space="0" w:color="000000"/>
              <w:left w:val="single" w:sz="12" w:space="0" w:color="000000"/>
              <w:bottom w:val="single" w:sz="4" w:space="0" w:color="000000"/>
              <w:right w:val="single" w:sz="4" w:space="0" w:color="000000"/>
            </w:tcBorders>
            <w:vAlign w:val="center"/>
          </w:tcPr>
          <w:p w:rsidR="00015414" w:rsidRDefault="00FC6C6D">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Développer les performances de l’espace commercial </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Mettre en valeur les produits</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Optimiser l’implantation de l’offre</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Proposer et organiser des animations commerciales</w:t>
            </w:r>
          </w:p>
          <w:p w:rsidR="00015414" w:rsidRDefault="00FC6C6D">
            <w:pPr>
              <w:pStyle w:val="Normal1"/>
              <w:spacing w:after="0"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18"/>
                <w:szCs w:val="18"/>
              </w:rPr>
              <w:t>Proposer et organiser des opérations promotionnelles</w:t>
            </w:r>
          </w:p>
        </w:tc>
        <w:tc>
          <w:tcPr>
            <w:tcW w:w="710" w:type="dxa"/>
            <w:tcBorders>
              <w:top w:val="single" w:sz="4" w:space="0" w:color="000000"/>
              <w:left w:val="single" w:sz="4" w:space="0" w:color="000000"/>
              <w:bottom w:val="single" w:sz="4" w:space="0" w:color="000000"/>
              <w:right w:val="single" w:sz="12" w:space="0" w:color="000000"/>
            </w:tcBorders>
            <w:vAlign w:val="center"/>
          </w:tcPr>
          <w:p w:rsidR="00015414" w:rsidRDefault="00015414">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p>
        </w:tc>
        <w:tc>
          <w:tcPr>
            <w:tcW w:w="4393" w:type="dxa"/>
            <w:tcBorders>
              <w:top w:val="single" w:sz="4" w:space="0" w:color="000000"/>
              <w:left w:val="single" w:sz="12" w:space="0" w:color="000000"/>
              <w:bottom w:val="single" w:sz="4" w:space="0" w:color="000000"/>
              <w:right w:val="single" w:sz="4" w:space="0" w:color="000000"/>
            </w:tcBorders>
            <w:vAlign w:val="center"/>
          </w:tcPr>
          <w:p w:rsidR="00015414" w:rsidRDefault="00FC6C6D">
            <w:pPr>
              <w:pStyle w:val="Normal1"/>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Les unités commerciales et l’</w:t>
            </w:r>
            <w:proofErr w:type="spellStart"/>
            <w:r>
              <w:rPr>
                <w:rFonts w:ascii="Times New Roman" w:eastAsia="Times New Roman" w:hAnsi="Times New Roman" w:cs="Times New Roman"/>
                <w:color w:val="000000"/>
                <w:sz w:val="24"/>
                <w:szCs w:val="24"/>
              </w:rPr>
              <w:t>omnicanalité</w:t>
            </w:r>
            <w:proofErr w:type="spellEnd"/>
          </w:p>
        </w:tc>
        <w:tc>
          <w:tcPr>
            <w:tcW w:w="708" w:type="dxa"/>
            <w:tcBorders>
              <w:top w:val="single" w:sz="4" w:space="0" w:color="000000"/>
              <w:left w:val="single" w:sz="4" w:space="0" w:color="000000"/>
              <w:bottom w:val="single" w:sz="4" w:space="0" w:color="000000"/>
              <w:right w:val="single" w:sz="12" w:space="0" w:color="000000"/>
            </w:tcBorders>
            <w:vAlign w:val="center"/>
          </w:tcPr>
          <w:p w:rsidR="00015414" w:rsidRDefault="00015414">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p>
        </w:tc>
      </w:tr>
      <w:tr w:rsidR="00015414">
        <w:trPr>
          <w:trHeight w:val="60"/>
        </w:trPr>
        <w:tc>
          <w:tcPr>
            <w:tcW w:w="3544" w:type="dxa"/>
            <w:tcBorders>
              <w:top w:val="single" w:sz="4" w:space="0" w:color="000000"/>
              <w:left w:val="single" w:sz="12" w:space="0" w:color="000000"/>
              <w:bottom w:val="single" w:sz="12" w:space="0" w:color="000000"/>
              <w:right w:val="single" w:sz="4" w:space="0" w:color="000000"/>
            </w:tcBorders>
            <w:vAlign w:val="center"/>
          </w:tcPr>
          <w:p w:rsidR="00015414" w:rsidRDefault="00FC6C6D">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Concevoir et mettre en place la communication commerciale</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Concevoir et mettre en œuvre la communication sur le lieu de vente</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Concevoir et mettre en œuvre la communication commerciale externe </w:t>
            </w:r>
          </w:p>
          <w:p w:rsidR="00015414" w:rsidRDefault="00FC6C6D">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18"/>
                <w:szCs w:val="18"/>
              </w:rPr>
              <w:t>Exploiter les réseaux sociaux, les applications et tout autre outil numérique au service de la communication commerciale</w:t>
            </w:r>
          </w:p>
        </w:tc>
        <w:tc>
          <w:tcPr>
            <w:tcW w:w="710" w:type="dxa"/>
            <w:tcBorders>
              <w:top w:val="single" w:sz="4" w:space="0" w:color="000000"/>
              <w:left w:val="single" w:sz="4" w:space="0" w:color="000000"/>
              <w:bottom w:val="single" w:sz="12" w:space="0" w:color="000000"/>
              <w:right w:val="single" w:sz="12" w:space="0" w:color="000000"/>
            </w:tcBorders>
            <w:vAlign w:val="center"/>
          </w:tcPr>
          <w:p w:rsidR="00015414" w:rsidRDefault="00FC6C6D">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X</w:t>
            </w:r>
          </w:p>
        </w:tc>
        <w:tc>
          <w:tcPr>
            <w:tcW w:w="4393" w:type="dxa"/>
            <w:tcBorders>
              <w:top w:val="single" w:sz="4" w:space="0" w:color="000000"/>
              <w:left w:val="single" w:sz="12" w:space="0" w:color="000000"/>
              <w:bottom w:val="single" w:sz="4" w:space="0" w:color="000000"/>
              <w:right w:val="single" w:sz="4" w:space="0" w:color="000000"/>
            </w:tcBorders>
            <w:vAlign w:val="center"/>
          </w:tcPr>
          <w:p w:rsidR="00015414" w:rsidRDefault="00FC6C6D">
            <w:pPr>
              <w:pStyle w:val="Normal1"/>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L’offre de produits et services</w:t>
            </w:r>
          </w:p>
        </w:tc>
        <w:tc>
          <w:tcPr>
            <w:tcW w:w="708" w:type="dxa"/>
            <w:tcBorders>
              <w:top w:val="single" w:sz="4" w:space="0" w:color="000000"/>
              <w:left w:val="single" w:sz="4" w:space="0" w:color="000000"/>
              <w:bottom w:val="single" w:sz="4" w:space="0" w:color="000000"/>
              <w:right w:val="single" w:sz="12" w:space="0" w:color="000000"/>
            </w:tcBorders>
            <w:vAlign w:val="center"/>
          </w:tcPr>
          <w:p w:rsidR="00015414" w:rsidRDefault="00015414">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p>
        </w:tc>
      </w:tr>
      <w:tr w:rsidR="00015414">
        <w:trPr>
          <w:trHeight w:val="60"/>
        </w:trPr>
        <w:tc>
          <w:tcPr>
            <w:tcW w:w="3544" w:type="dxa"/>
            <w:tcBorders>
              <w:top w:val="single" w:sz="4" w:space="0" w:color="000000"/>
              <w:left w:val="single" w:sz="12" w:space="0" w:color="000000"/>
              <w:bottom w:val="single" w:sz="12" w:space="0" w:color="000000"/>
              <w:right w:val="single" w:sz="4" w:space="0" w:color="000000"/>
            </w:tcBorders>
            <w:vAlign w:val="center"/>
          </w:tcPr>
          <w:p w:rsidR="00015414" w:rsidRDefault="00FC6C6D">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Évaluer l’action commerciale</w:t>
            </w:r>
          </w:p>
          <w:p w:rsidR="00015414" w:rsidRDefault="00FC6C6D">
            <w:pPr>
              <w:pStyle w:val="Normal1"/>
              <w:spacing w:after="0" w:line="24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Analyser l’impact des actions mises en œuvre</w:t>
            </w:r>
          </w:p>
          <w:p w:rsidR="00015414" w:rsidRDefault="00FC6C6D">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18"/>
                <w:szCs w:val="18"/>
              </w:rPr>
              <w:t>Proposer des axes d’amélioration ou de développement</w:t>
            </w:r>
          </w:p>
        </w:tc>
        <w:tc>
          <w:tcPr>
            <w:tcW w:w="710" w:type="dxa"/>
            <w:tcBorders>
              <w:top w:val="single" w:sz="4" w:space="0" w:color="000000"/>
              <w:left w:val="single" w:sz="4" w:space="0" w:color="000000"/>
              <w:bottom w:val="single" w:sz="12" w:space="0" w:color="000000"/>
              <w:right w:val="single" w:sz="12" w:space="0" w:color="000000"/>
            </w:tcBorders>
            <w:vAlign w:val="center"/>
          </w:tcPr>
          <w:p w:rsidR="00015414" w:rsidRDefault="00015414">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p>
        </w:tc>
        <w:tc>
          <w:tcPr>
            <w:tcW w:w="4393" w:type="dxa"/>
            <w:tcBorders>
              <w:top w:val="single" w:sz="4" w:space="0" w:color="000000"/>
              <w:left w:val="single" w:sz="12" w:space="0" w:color="000000"/>
              <w:bottom w:val="single" w:sz="4" w:space="0" w:color="000000"/>
              <w:right w:val="single" w:sz="4" w:space="0" w:color="000000"/>
            </w:tcBorders>
            <w:vAlign w:val="center"/>
          </w:tcPr>
          <w:p w:rsidR="00015414" w:rsidRDefault="00FC6C6D">
            <w:pPr>
              <w:pStyle w:val="Normal1"/>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Les relations producteurs/distributeurs</w:t>
            </w:r>
          </w:p>
        </w:tc>
        <w:tc>
          <w:tcPr>
            <w:tcW w:w="708" w:type="dxa"/>
            <w:tcBorders>
              <w:top w:val="single" w:sz="4" w:space="0" w:color="000000"/>
              <w:left w:val="single" w:sz="4" w:space="0" w:color="000000"/>
              <w:bottom w:val="single" w:sz="4" w:space="0" w:color="000000"/>
              <w:right w:val="single" w:sz="12" w:space="0" w:color="000000"/>
            </w:tcBorders>
            <w:vAlign w:val="center"/>
          </w:tcPr>
          <w:p w:rsidR="00015414" w:rsidRDefault="00015414">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p>
        </w:tc>
      </w:tr>
      <w:tr w:rsidR="00015414">
        <w:trPr>
          <w:trHeight w:val="300"/>
        </w:trPr>
        <w:tc>
          <w:tcPr>
            <w:tcW w:w="4254" w:type="dxa"/>
            <w:gridSpan w:val="2"/>
            <w:vMerge w:val="restart"/>
            <w:tcBorders>
              <w:top w:val="single" w:sz="12" w:space="0" w:color="000000"/>
              <w:left w:val="nil"/>
              <w:bottom w:val="nil"/>
              <w:right w:val="single" w:sz="12" w:space="0" w:color="000000"/>
            </w:tcBorders>
            <w:vAlign w:val="center"/>
          </w:tcPr>
          <w:p w:rsidR="00015414" w:rsidRDefault="00015414">
            <w:pPr>
              <w:pStyle w:val="Normal1"/>
              <w:pBdr>
                <w:top w:val="nil"/>
                <w:left w:val="nil"/>
                <w:bottom w:val="nil"/>
                <w:right w:val="nil"/>
                <w:between w:val="nil"/>
              </w:pBdr>
              <w:spacing w:line="240" w:lineRule="auto"/>
              <w:rPr>
                <w:rFonts w:ascii="Times New Roman" w:eastAsia="Times New Roman" w:hAnsi="Times New Roman" w:cs="Times New Roman"/>
                <w:b/>
                <w:color w:val="000000"/>
                <w:sz w:val="24"/>
                <w:szCs w:val="24"/>
              </w:rPr>
            </w:pPr>
          </w:p>
        </w:tc>
        <w:tc>
          <w:tcPr>
            <w:tcW w:w="4393" w:type="dxa"/>
            <w:tcBorders>
              <w:top w:val="single" w:sz="4" w:space="0" w:color="000000"/>
              <w:left w:val="single" w:sz="12" w:space="0" w:color="000000"/>
              <w:bottom w:val="single" w:sz="4" w:space="0" w:color="000000"/>
              <w:right w:val="single" w:sz="4" w:space="0" w:color="000000"/>
            </w:tcBorders>
            <w:vAlign w:val="center"/>
          </w:tcPr>
          <w:p w:rsidR="00015414" w:rsidRDefault="00FC6C6D">
            <w:pPr>
              <w:pStyle w:val="Normal1"/>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L’animation commerciale et les actions promotionnelle</w:t>
            </w:r>
          </w:p>
        </w:tc>
        <w:tc>
          <w:tcPr>
            <w:tcW w:w="708" w:type="dxa"/>
            <w:tcBorders>
              <w:top w:val="single" w:sz="4" w:space="0" w:color="000000"/>
              <w:left w:val="single" w:sz="4" w:space="0" w:color="000000"/>
              <w:bottom w:val="single" w:sz="4" w:space="0" w:color="000000"/>
              <w:right w:val="single" w:sz="12" w:space="0" w:color="000000"/>
            </w:tcBorders>
            <w:vAlign w:val="center"/>
          </w:tcPr>
          <w:p w:rsidR="00015414" w:rsidRDefault="00FC6C6D">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X</w:t>
            </w:r>
          </w:p>
        </w:tc>
      </w:tr>
      <w:tr w:rsidR="00015414">
        <w:trPr>
          <w:trHeight w:val="300"/>
        </w:trPr>
        <w:tc>
          <w:tcPr>
            <w:tcW w:w="4254" w:type="dxa"/>
            <w:gridSpan w:val="2"/>
            <w:vMerge/>
            <w:tcBorders>
              <w:top w:val="single" w:sz="12" w:space="0" w:color="000000"/>
              <w:left w:val="nil"/>
              <w:bottom w:val="nil"/>
              <w:right w:val="single" w:sz="12" w:space="0" w:color="000000"/>
            </w:tcBorders>
            <w:vAlign w:val="center"/>
          </w:tcPr>
          <w:p w:rsidR="00015414" w:rsidRDefault="00015414">
            <w:pPr>
              <w:pStyle w:val="Normal1"/>
              <w:widowControl w:val="0"/>
              <w:pBdr>
                <w:top w:val="nil"/>
                <w:left w:val="nil"/>
                <w:bottom w:val="nil"/>
                <w:right w:val="nil"/>
                <w:between w:val="nil"/>
              </w:pBdr>
              <w:spacing w:after="0"/>
              <w:rPr>
                <w:rFonts w:ascii="Times New Roman" w:eastAsia="Times New Roman" w:hAnsi="Times New Roman" w:cs="Times New Roman"/>
                <w:b/>
                <w:color w:val="000000"/>
                <w:sz w:val="24"/>
                <w:szCs w:val="24"/>
              </w:rPr>
            </w:pPr>
          </w:p>
        </w:tc>
        <w:tc>
          <w:tcPr>
            <w:tcW w:w="4393" w:type="dxa"/>
            <w:tcBorders>
              <w:top w:val="single" w:sz="4" w:space="0" w:color="000000"/>
              <w:left w:val="single" w:sz="12" w:space="0" w:color="000000"/>
              <w:bottom w:val="single" w:sz="4" w:space="0" w:color="000000"/>
              <w:right w:val="single" w:sz="4" w:space="0" w:color="000000"/>
            </w:tcBorders>
            <w:vAlign w:val="center"/>
          </w:tcPr>
          <w:p w:rsidR="00015414" w:rsidRDefault="00FC6C6D">
            <w:pPr>
              <w:pStyle w:val="Normal1"/>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La communication de l’unité commerciale</w:t>
            </w:r>
          </w:p>
        </w:tc>
        <w:tc>
          <w:tcPr>
            <w:tcW w:w="708" w:type="dxa"/>
            <w:tcBorders>
              <w:top w:val="single" w:sz="4" w:space="0" w:color="000000"/>
              <w:left w:val="single" w:sz="4" w:space="0" w:color="000000"/>
              <w:bottom w:val="single" w:sz="4" w:space="0" w:color="000000"/>
              <w:right w:val="single" w:sz="12" w:space="0" w:color="000000"/>
            </w:tcBorders>
            <w:vAlign w:val="center"/>
          </w:tcPr>
          <w:p w:rsidR="00015414" w:rsidRDefault="00015414">
            <w:pPr>
              <w:pStyle w:val="Normal1"/>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p>
        </w:tc>
      </w:tr>
    </w:tbl>
    <w:p w:rsidR="00015414" w:rsidRDefault="00015414">
      <w:pPr>
        <w:pStyle w:val="Normal1"/>
        <w:rPr>
          <w:rFonts w:ascii="Times New Roman" w:eastAsia="Times New Roman" w:hAnsi="Times New Roman" w:cs="Times New Roman"/>
          <w:color w:val="FF0000"/>
          <w:sz w:val="24"/>
          <w:szCs w:val="24"/>
          <w:u w:val="single"/>
        </w:rPr>
      </w:pPr>
    </w:p>
    <w:p w:rsidR="00BE246A" w:rsidRDefault="00BE246A">
      <w:r>
        <w:br w:type="page"/>
      </w:r>
    </w:p>
    <w:p w:rsidR="00BE246A" w:rsidRDefault="00BE246A" w:rsidP="00BE246A">
      <w:pPr>
        <w:pStyle w:val="Normal1"/>
        <w:pBdr>
          <w:top w:val="single" w:sz="12" w:space="1" w:color="000000"/>
          <w:left w:val="single" w:sz="12" w:space="4" w:color="000000"/>
          <w:bottom w:val="single" w:sz="12" w:space="0" w:color="000000"/>
          <w:right w:val="single" w:sz="12" w:space="4" w:color="000000"/>
        </w:pBd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Préparation d’un dossier professionnel</w:t>
      </w:r>
    </w:p>
    <w:p w:rsidR="00BE246A" w:rsidRDefault="00BE246A" w:rsidP="00BE246A">
      <w:pPr>
        <w:pStyle w:val="Normal1"/>
        <w:spacing w:after="0" w:line="240" w:lineRule="auto"/>
        <w:jc w:val="both"/>
        <w:rPr>
          <w:rFonts w:ascii="Times New Roman" w:eastAsia="Times New Roman" w:hAnsi="Times New Roman" w:cs="Times New Roman"/>
          <w:sz w:val="24"/>
          <w:szCs w:val="24"/>
        </w:rPr>
      </w:pPr>
    </w:p>
    <w:p w:rsidR="00BE246A" w:rsidRDefault="00BE246A" w:rsidP="00BE246A">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Travail en groupe :</w:t>
      </w:r>
      <w:r>
        <w:rPr>
          <w:rFonts w:ascii="Times New Roman" w:eastAsia="Times New Roman" w:hAnsi="Times New Roman" w:cs="Times New Roman"/>
          <w:sz w:val="24"/>
          <w:szCs w:val="24"/>
        </w:rPr>
        <w:t xml:space="preserve"> 5 étudiants </w:t>
      </w:r>
    </w:p>
    <w:p w:rsidR="00BE246A" w:rsidRDefault="00BE246A" w:rsidP="00BE246A">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Durée :</w:t>
      </w:r>
      <w:r>
        <w:rPr>
          <w:rFonts w:ascii="Times New Roman" w:eastAsia="Times New Roman" w:hAnsi="Times New Roman" w:cs="Times New Roman"/>
          <w:sz w:val="24"/>
          <w:szCs w:val="24"/>
        </w:rPr>
        <w:t xml:space="preserve"> 15 heures de préparation</w:t>
      </w:r>
    </w:p>
    <w:p w:rsidR="00BE246A" w:rsidRDefault="00BE246A" w:rsidP="00BE246A">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Dossier :</w:t>
      </w:r>
      <w:r>
        <w:rPr>
          <w:rFonts w:ascii="Times New Roman" w:eastAsia="Times New Roman" w:hAnsi="Times New Roman" w:cs="Times New Roman"/>
          <w:sz w:val="24"/>
          <w:szCs w:val="24"/>
        </w:rPr>
        <w:t xml:space="preserve"> 20 pages maximum</w:t>
      </w:r>
    </w:p>
    <w:p w:rsidR="00BE246A" w:rsidRDefault="00BE246A" w:rsidP="00BE246A">
      <w:pPr>
        <w:pStyle w:val="Normal1"/>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Ressources numériques :</w:t>
      </w:r>
      <w:r>
        <w:rPr>
          <w:rFonts w:ascii="Times New Roman" w:eastAsia="Times New Roman" w:hAnsi="Times New Roman" w:cs="Times New Roman"/>
          <w:sz w:val="24"/>
          <w:szCs w:val="24"/>
        </w:rPr>
        <w:t xml:space="preserve"> internet, logiciel de traitement de texte, logiciel de présentation</w:t>
      </w:r>
    </w:p>
    <w:p w:rsidR="00BE246A" w:rsidRDefault="00BE246A" w:rsidP="00BE246A">
      <w:pPr>
        <w:pStyle w:val="Normal1"/>
        <w:spacing w:after="0" w:line="240" w:lineRule="auto"/>
        <w:jc w:val="both"/>
        <w:rPr>
          <w:rFonts w:ascii="Times New Roman" w:eastAsia="Times New Roman" w:hAnsi="Times New Roman" w:cs="Times New Roman"/>
          <w:sz w:val="24"/>
          <w:szCs w:val="24"/>
        </w:rPr>
      </w:pPr>
    </w:p>
    <w:p w:rsidR="00BE246A" w:rsidRDefault="00BE246A" w:rsidP="00BE246A">
      <w:pPr>
        <w:pStyle w:val="Normal1"/>
        <w:spacing w:after="0" w:line="240" w:lineRule="auto"/>
        <w:rPr>
          <w:rFonts w:ascii="Times New Roman" w:eastAsia="Times New Roman" w:hAnsi="Times New Roman" w:cs="Times New Roman"/>
          <w:sz w:val="28"/>
          <w:szCs w:val="28"/>
          <w:u w:val="single"/>
        </w:rPr>
      </w:pPr>
    </w:p>
    <w:p w:rsidR="00BE246A" w:rsidRDefault="00BE246A" w:rsidP="00BE246A">
      <w:pPr>
        <w:pStyle w:val="Normal1"/>
        <w:pBdr>
          <w:top w:val="single" w:sz="12" w:space="1" w:color="000000"/>
          <w:left w:val="single" w:sz="12" w:space="4" w:color="000000"/>
          <w:bottom w:val="single" w:sz="12" w:space="1" w:color="000000"/>
          <w:right w:val="single" w:sz="12" w:space="4" w:color="000000"/>
        </w:pBd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Préparation d’une présentation visuelle afin d’exposer votre travail aux autres étudiants.</w:t>
      </w:r>
    </w:p>
    <w:p w:rsidR="00BE246A" w:rsidRDefault="00BE246A" w:rsidP="00BE246A">
      <w:pPr>
        <w:pStyle w:val="Normal1"/>
        <w:spacing w:after="0" w:line="240" w:lineRule="auto"/>
        <w:rPr>
          <w:rFonts w:ascii="Times New Roman" w:eastAsia="Times New Roman" w:hAnsi="Times New Roman" w:cs="Times New Roman"/>
          <w:sz w:val="24"/>
          <w:szCs w:val="24"/>
        </w:rPr>
      </w:pPr>
    </w:p>
    <w:p w:rsidR="00BE246A" w:rsidRDefault="00BE246A" w:rsidP="00BE246A">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Vous concevez une </w:t>
      </w:r>
      <w:r>
        <w:rPr>
          <w:rFonts w:ascii="Times New Roman" w:eastAsia="Times New Roman" w:hAnsi="Times New Roman" w:cs="Times New Roman"/>
          <w:sz w:val="24"/>
          <w:szCs w:val="24"/>
          <w:u w:val="single"/>
        </w:rPr>
        <w:t>présentation assistée par ordinateur</w:t>
      </w:r>
      <w:r>
        <w:rPr>
          <w:rFonts w:ascii="Times New Roman" w:eastAsia="Times New Roman" w:hAnsi="Times New Roman" w:cs="Times New Roman"/>
          <w:sz w:val="24"/>
          <w:szCs w:val="24"/>
        </w:rPr>
        <w:t xml:space="preserve"> en respectant les indications et contraintes suivantes : </w:t>
      </w:r>
    </w:p>
    <w:p w:rsidR="00BE246A" w:rsidRDefault="00BE246A" w:rsidP="00BE246A">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cible : étudiants de la section</w:t>
      </w:r>
    </w:p>
    <w:p w:rsidR="00BE246A" w:rsidRDefault="00BE246A" w:rsidP="00BE246A">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présentation par vous-même (groupe)</w:t>
      </w:r>
    </w:p>
    <w:p w:rsidR="00BE246A" w:rsidRDefault="00BE246A" w:rsidP="00BE246A">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- 20 diapositives maximum, durée de présentation : 15 minutes. </w:t>
      </w:r>
    </w:p>
    <w:p w:rsidR="00BE246A" w:rsidRDefault="00BE246A" w:rsidP="00BE246A">
      <w:pPr>
        <w:pStyle w:val="Normal1"/>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Vous utilisez le programme qui vous semble le plus adapté pour effectuer cette présentation. </w:t>
      </w:r>
    </w:p>
    <w:p w:rsidR="00BE246A" w:rsidRDefault="00BE246A" w:rsidP="00BE246A">
      <w:pPr>
        <w:pStyle w:val="Normal1"/>
        <w:spacing w:after="0" w:line="240" w:lineRule="auto"/>
        <w:rPr>
          <w:rFonts w:ascii="Times New Roman" w:eastAsia="Times New Roman" w:hAnsi="Times New Roman" w:cs="Times New Roman"/>
          <w:sz w:val="28"/>
          <w:szCs w:val="28"/>
          <w:u w:val="single"/>
        </w:rPr>
      </w:pPr>
    </w:p>
    <w:p w:rsidR="00015414" w:rsidRDefault="00FC6C6D" w:rsidP="001E2BEA">
      <w:pPr>
        <w:pStyle w:val="Normal1"/>
        <w:spacing w:after="0" w:line="240" w:lineRule="auto"/>
        <w:rPr>
          <w:rFonts w:ascii="Times New Roman" w:eastAsia="Times New Roman" w:hAnsi="Times New Roman" w:cs="Times New Roman"/>
          <w:b/>
          <w:sz w:val="24"/>
          <w:szCs w:val="24"/>
          <w:u w:val="single"/>
        </w:rPr>
      </w:pPr>
      <w:r>
        <w:br w:type="page"/>
      </w:r>
      <w:r>
        <w:rPr>
          <w:rFonts w:ascii="Times New Roman" w:eastAsia="Times New Roman" w:hAnsi="Times New Roman" w:cs="Times New Roman"/>
          <w:color w:val="000000"/>
          <w:sz w:val="24"/>
          <w:szCs w:val="24"/>
        </w:rPr>
        <w:lastRenderedPageBreak/>
        <w:t xml:space="preserve"> </w:t>
      </w:r>
      <w:r>
        <w:rPr>
          <w:rFonts w:ascii="Times New Roman" w:eastAsia="Times New Roman" w:hAnsi="Times New Roman" w:cs="Times New Roman"/>
          <w:b/>
          <w:sz w:val="24"/>
          <w:szCs w:val="24"/>
          <w:u w:val="single"/>
        </w:rPr>
        <w:t xml:space="preserve">Document </w:t>
      </w:r>
      <w:r w:rsidR="00A56EC4">
        <w:rPr>
          <w:rFonts w:ascii="Times New Roman" w:eastAsia="Times New Roman" w:hAnsi="Times New Roman" w:cs="Times New Roman"/>
          <w:b/>
          <w:sz w:val="24"/>
          <w:szCs w:val="24"/>
          <w:u w:val="single"/>
        </w:rPr>
        <w:t xml:space="preserve">1 </w:t>
      </w:r>
      <w:r>
        <w:rPr>
          <w:rFonts w:ascii="Times New Roman" w:eastAsia="Times New Roman" w:hAnsi="Times New Roman" w:cs="Times New Roman"/>
          <w:b/>
          <w:sz w:val="24"/>
          <w:szCs w:val="24"/>
          <w:u w:val="single"/>
        </w:rPr>
        <w:t xml:space="preserve">: Les informations concernant le point de vente Jules du centre-ville de Compiègne </w:t>
      </w:r>
    </w:p>
    <w:p w:rsidR="001E2BEA" w:rsidRPr="001E2BEA" w:rsidRDefault="001E2BEA" w:rsidP="001E2BEA">
      <w:pPr>
        <w:pStyle w:val="Normal1"/>
        <w:spacing w:after="0" w:line="240" w:lineRule="auto"/>
        <w:rPr>
          <w:rFonts w:ascii="Times New Roman" w:eastAsia="Times New Roman" w:hAnsi="Times New Roman" w:cs="Times New Roman"/>
          <w:color w:val="000000"/>
          <w:sz w:val="24"/>
          <w:szCs w:val="24"/>
        </w:rPr>
      </w:pPr>
    </w:p>
    <w:tbl>
      <w:tblPr>
        <w:tblStyle w:val="a1"/>
        <w:tblW w:w="921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03"/>
        <w:gridCol w:w="2303"/>
        <w:gridCol w:w="2303"/>
        <w:gridCol w:w="2303"/>
      </w:tblGrid>
      <w:tr w:rsidR="00015414">
        <w:tc>
          <w:tcPr>
            <w:tcW w:w="2303" w:type="dxa"/>
            <w:vAlign w:val="center"/>
          </w:tcPr>
          <w:p w:rsidR="00015414" w:rsidRDefault="00FC6C6D">
            <w:pPr>
              <w:pStyle w:val="Normal1"/>
              <w:spacing w:after="0" w:line="240" w:lineRule="auto"/>
              <w:jc w:val="center"/>
              <w:rPr>
                <w:rFonts w:ascii="Times New Roman" w:eastAsia="Times New Roman" w:hAnsi="Times New Roman" w:cs="Times New Roman"/>
              </w:rPr>
            </w:pPr>
            <w:r>
              <w:rPr>
                <w:rFonts w:ascii="Times New Roman" w:eastAsia="Times New Roman" w:hAnsi="Times New Roman" w:cs="Times New Roman"/>
                <w:b/>
              </w:rPr>
              <w:t>Caractéristiques des sous-zones</w:t>
            </w:r>
          </w:p>
        </w:tc>
        <w:tc>
          <w:tcPr>
            <w:tcW w:w="2303" w:type="dxa"/>
            <w:vAlign w:val="center"/>
          </w:tcPr>
          <w:p w:rsidR="00015414" w:rsidRDefault="00FC6C6D">
            <w:pPr>
              <w:pStyle w:val="Normal1"/>
              <w:spacing w:after="0" w:line="240" w:lineRule="auto"/>
              <w:jc w:val="center"/>
              <w:rPr>
                <w:rFonts w:ascii="Times New Roman" w:eastAsia="Times New Roman" w:hAnsi="Times New Roman" w:cs="Times New Roman"/>
              </w:rPr>
            </w:pPr>
            <w:r>
              <w:rPr>
                <w:rFonts w:ascii="Times New Roman" w:eastAsia="Times New Roman" w:hAnsi="Times New Roman" w:cs="Times New Roman"/>
                <w:b/>
              </w:rPr>
              <w:t>ZONE 1</w:t>
            </w:r>
          </w:p>
        </w:tc>
        <w:tc>
          <w:tcPr>
            <w:tcW w:w="2303" w:type="dxa"/>
            <w:vAlign w:val="center"/>
          </w:tcPr>
          <w:p w:rsidR="00015414" w:rsidRDefault="00FC6C6D">
            <w:pPr>
              <w:pStyle w:val="Normal1"/>
              <w:spacing w:after="0" w:line="240" w:lineRule="auto"/>
              <w:jc w:val="center"/>
              <w:rPr>
                <w:rFonts w:ascii="Times New Roman" w:eastAsia="Times New Roman" w:hAnsi="Times New Roman" w:cs="Times New Roman"/>
              </w:rPr>
            </w:pPr>
            <w:r>
              <w:rPr>
                <w:rFonts w:ascii="Times New Roman" w:eastAsia="Times New Roman" w:hAnsi="Times New Roman" w:cs="Times New Roman"/>
                <w:b/>
              </w:rPr>
              <w:t>ZONE 2</w:t>
            </w:r>
          </w:p>
        </w:tc>
        <w:tc>
          <w:tcPr>
            <w:tcW w:w="2303" w:type="dxa"/>
            <w:vAlign w:val="center"/>
          </w:tcPr>
          <w:p w:rsidR="00015414" w:rsidRDefault="00FC6C6D">
            <w:pPr>
              <w:pStyle w:val="Normal1"/>
              <w:spacing w:after="0" w:line="240" w:lineRule="auto"/>
              <w:jc w:val="center"/>
              <w:rPr>
                <w:rFonts w:ascii="Times New Roman" w:eastAsia="Times New Roman" w:hAnsi="Times New Roman" w:cs="Times New Roman"/>
              </w:rPr>
            </w:pPr>
            <w:r>
              <w:rPr>
                <w:rFonts w:ascii="Times New Roman" w:eastAsia="Times New Roman" w:hAnsi="Times New Roman" w:cs="Times New Roman"/>
                <w:b/>
              </w:rPr>
              <w:t>ZONE 3</w:t>
            </w:r>
          </w:p>
        </w:tc>
      </w:tr>
      <w:tr w:rsidR="00015414">
        <w:trPr>
          <w:trHeight w:val="280"/>
        </w:trPr>
        <w:tc>
          <w:tcPr>
            <w:tcW w:w="2303" w:type="dxa"/>
            <w:vAlign w:val="center"/>
          </w:tcPr>
          <w:p w:rsidR="00015414" w:rsidRDefault="00FC6C6D">
            <w:pPr>
              <w:pStyle w:val="Normal1"/>
              <w:spacing w:after="0" w:line="240" w:lineRule="auto"/>
              <w:jc w:val="center"/>
              <w:rPr>
                <w:rFonts w:ascii="Times New Roman" w:eastAsia="Times New Roman" w:hAnsi="Times New Roman" w:cs="Times New Roman"/>
              </w:rPr>
            </w:pPr>
            <w:r>
              <w:rPr>
                <w:rFonts w:ascii="Times New Roman" w:eastAsia="Times New Roman" w:hAnsi="Times New Roman" w:cs="Times New Roman"/>
              </w:rPr>
              <w:t>Nb d’habitants</w:t>
            </w:r>
          </w:p>
        </w:tc>
        <w:tc>
          <w:tcPr>
            <w:tcW w:w="2303" w:type="dxa"/>
            <w:vAlign w:val="center"/>
          </w:tcPr>
          <w:p w:rsidR="00015414" w:rsidRDefault="00FC6C6D">
            <w:pPr>
              <w:pStyle w:val="Normal1"/>
              <w:spacing w:after="0" w:line="240" w:lineRule="auto"/>
              <w:jc w:val="center"/>
              <w:rPr>
                <w:rFonts w:ascii="Times New Roman" w:eastAsia="Times New Roman" w:hAnsi="Times New Roman" w:cs="Times New Roman"/>
              </w:rPr>
            </w:pPr>
            <w:r>
              <w:rPr>
                <w:rFonts w:ascii="Times New Roman" w:eastAsia="Times New Roman" w:hAnsi="Times New Roman" w:cs="Times New Roman"/>
              </w:rPr>
              <w:t>2000</w:t>
            </w:r>
          </w:p>
        </w:tc>
        <w:tc>
          <w:tcPr>
            <w:tcW w:w="2303" w:type="dxa"/>
            <w:vAlign w:val="center"/>
          </w:tcPr>
          <w:p w:rsidR="00015414" w:rsidRDefault="00FC6C6D">
            <w:pPr>
              <w:pStyle w:val="Normal1"/>
              <w:spacing w:after="0" w:line="240" w:lineRule="auto"/>
              <w:jc w:val="center"/>
              <w:rPr>
                <w:rFonts w:ascii="Times New Roman" w:eastAsia="Times New Roman" w:hAnsi="Times New Roman" w:cs="Times New Roman"/>
              </w:rPr>
            </w:pPr>
            <w:r>
              <w:rPr>
                <w:rFonts w:ascii="Times New Roman" w:eastAsia="Times New Roman" w:hAnsi="Times New Roman" w:cs="Times New Roman"/>
              </w:rPr>
              <w:t>1550</w:t>
            </w:r>
          </w:p>
        </w:tc>
        <w:tc>
          <w:tcPr>
            <w:tcW w:w="2303" w:type="dxa"/>
            <w:vAlign w:val="center"/>
          </w:tcPr>
          <w:p w:rsidR="00015414" w:rsidRDefault="00FC6C6D">
            <w:pPr>
              <w:pStyle w:val="Normal1"/>
              <w:spacing w:after="0" w:line="240" w:lineRule="auto"/>
              <w:jc w:val="center"/>
              <w:rPr>
                <w:rFonts w:ascii="Times New Roman" w:eastAsia="Times New Roman" w:hAnsi="Times New Roman" w:cs="Times New Roman"/>
              </w:rPr>
            </w:pPr>
            <w:r>
              <w:rPr>
                <w:rFonts w:ascii="Times New Roman" w:eastAsia="Times New Roman" w:hAnsi="Times New Roman" w:cs="Times New Roman"/>
              </w:rPr>
              <w:t>3500</w:t>
            </w:r>
          </w:p>
        </w:tc>
      </w:tr>
      <w:tr w:rsidR="00015414">
        <w:tc>
          <w:tcPr>
            <w:tcW w:w="2303" w:type="dxa"/>
            <w:vAlign w:val="center"/>
          </w:tcPr>
          <w:p w:rsidR="00015414" w:rsidRDefault="00FC6C6D">
            <w:pPr>
              <w:pStyle w:val="Normal1"/>
              <w:spacing w:after="0" w:line="240" w:lineRule="auto"/>
              <w:jc w:val="center"/>
              <w:rPr>
                <w:rFonts w:ascii="Times New Roman" w:eastAsia="Times New Roman" w:hAnsi="Times New Roman" w:cs="Times New Roman"/>
              </w:rPr>
            </w:pPr>
            <w:r>
              <w:rPr>
                <w:rFonts w:ascii="Times New Roman" w:eastAsia="Times New Roman" w:hAnsi="Times New Roman" w:cs="Times New Roman"/>
              </w:rPr>
              <w:t>Nb de personnes par ménage</w:t>
            </w:r>
          </w:p>
        </w:tc>
        <w:tc>
          <w:tcPr>
            <w:tcW w:w="2303" w:type="dxa"/>
            <w:vAlign w:val="center"/>
          </w:tcPr>
          <w:p w:rsidR="00015414" w:rsidRDefault="00FC6C6D">
            <w:pPr>
              <w:pStyle w:val="Normal1"/>
              <w:spacing w:after="0" w:line="240" w:lineRule="auto"/>
              <w:jc w:val="center"/>
              <w:rPr>
                <w:rFonts w:ascii="Times New Roman" w:eastAsia="Times New Roman" w:hAnsi="Times New Roman" w:cs="Times New Roman"/>
              </w:rPr>
            </w:pPr>
            <w:r>
              <w:rPr>
                <w:rFonts w:ascii="Times New Roman" w:eastAsia="Times New Roman" w:hAnsi="Times New Roman" w:cs="Times New Roman"/>
              </w:rPr>
              <w:t>1,5</w:t>
            </w:r>
          </w:p>
        </w:tc>
        <w:tc>
          <w:tcPr>
            <w:tcW w:w="2303" w:type="dxa"/>
            <w:vAlign w:val="center"/>
          </w:tcPr>
          <w:p w:rsidR="00015414" w:rsidRDefault="00FC6C6D">
            <w:pPr>
              <w:pStyle w:val="Normal1"/>
              <w:spacing w:after="0" w:line="240" w:lineRule="auto"/>
              <w:jc w:val="center"/>
              <w:rPr>
                <w:rFonts w:ascii="Times New Roman" w:eastAsia="Times New Roman" w:hAnsi="Times New Roman" w:cs="Times New Roman"/>
              </w:rPr>
            </w:pPr>
            <w:r>
              <w:rPr>
                <w:rFonts w:ascii="Times New Roman" w:eastAsia="Times New Roman" w:hAnsi="Times New Roman" w:cs="Times New Roman"/>
              </w:rPr>
              <w:t>2</w:t>
            </w:r>
          </w:p>
        </w:tc>
        <w:tc>
          <w:tcPr>
            <w:tcW w:w="2303" w:type="dxa"/>
            <w:vAlign w:val="center"/>
          </w:tcPr>
          <w:p w:rsidR="00015414" w:rsidRDefault="00FC6C6D">
            <w:pPr>
              <w:pStyle w:val="Normal1"/>
              <w:spacing w:after="0" w:line="240" w:lineRule="auto"/>
              <w:jc w:val="center"/>
              <w:rPr>
                <w:rFonts w:ascii="Times New Roman" w:eastAsia="Times New Roman" w:hAnsi="Times New Roman" w:cs="Times New Roman"/>
              </w:rPr>
            </w:pPr>
            <w:r>
              <w:rPr>
                <w:rFonts w:ascii="Times New Roman" w:eastAsia="Times New Roman" w:hAnsi="Times New Roman" w:cs="Times New Roman"/>
              </w:rPr>
              <w:t>2,2</w:t>
            </w:r>
          </w:p>
        </w:tc>
      </w:tr>
      <w:tr w:rsidR="00015414">
        <w:tc>
          <w:tcPr>
            <w:tcW w:w="2303" w:type="dxa"/>
            <w:vAlign w:val="center"/>
          </w:tcPr>
          <w:p w:rsidR="00015414" w:rsidRDefault="00FC6C6D">
            <w:pPr>
              <w:pStyle w:val="Normal1"/>
              <w:spacing w:after="0" w:line="240" w:lineRule="auto"/>
              <w:jc w:val="center"/>
              <w:rPr>
                <w:rFonts w:ascii="Times New Roman" w:eastAsia="Times New Roman" w:hAnsi="Times New Roman" w:cs="Times New Roman"/>
              </w:rPr>
            </w:pPr>
            <w:r>
              <w:rPr>
                <w:rFonts w:ascii="Times New Roman" w:eastAsia="Times New Roman" w:hAnsi="Times New Roman" w:cs="Times New Roman"/>
              </w:rPr>
              <w:t>IDC</w:t>
            </w:r>
          </w:p>
        </w:tc>
        <w:tc>
          <w:tcPr>
            <w:tcW w:w="2303" w:type="dxa"/>
            <w:vAlign w:val="center"/>
          </w:tcPr>
          <w:p w:rsidR="00015414" w:rsidRDefault="00FC6C6D">
            <w:pPr>
              <w:pStyle w:val="Normal1"/>
              <w:spacing w:after="0" w:line="240" w:lineRule="auto"/>
              <w:jc w:val="center"/>
              <w:rPr>
                <w:rFonts w:ascii="Times New Roman" w:eastAsia="Times New Roman" w:hAnsi="Times New Roman" w:cs="Times New Roman"/>
              </w:rPr>
            </w:pPr>
            <w:r>
              <w:rPr>
                <w:rFonts w:ascii="Times New Roman" w:eastAsia="Times New Roman" w:hAnsi="Times New Roman" w:cs="Times New Roman"/>
              </w:rPr>
              <w:t>102</w:t>
            </w:r>
          </w:p>
        </w:tc>
        <w:tc>
          <w:tcPr>
            <w:tcW w:w="2303" w:type="dxa"/>
            <w:vAlign w:val="center"/>
          </w:tcPr>
          <w:p w:rsidR="00015414" w:rsidRDefault="00FC6C6D">
            <w:pPr>
              <w:pStyle w:val="Normal1"/>
              <w:spacing w:after="0" w:line="240" w:lineRule="auto"/>
              <w:jc w:val="center"/>
              <w:rPr>
                <w:rFonts w:ascii="Times New Roman" w:eastAsia="Times New Roman" w:hAnsi="Times New Roman" w:cs="Times New Roman"/>
              </w:rPr>
            </w:pPr>
            <w:r>
              <w:rPr>
                <w:rFonts w:ascii="Times New Roman" w:eastAsia="Times New Roman" w:hAnsi="Times New Roman" w:cs="Times New Roman"/>
              </w:rPr>
              <w:t>125</w:t>
            </w:r>
          </w:p>
        </w:tc>
        <w:tc>
          <w:tcPr>
            <w:tcW w:w="2303" w:type="dxa"/>
            <w:vAlign w:val="center"/>
          </w:tcPr>
          <w:p w:rsidR="00015414" w:rsidRDefault="00FC6C6D">
            <w:pPr>
              <w:pStyle w:val="Normal1"/>
              <w:spacing w:after="0" w:line="240" w:lineRule="auto"/>
              <w:jc w:val="center"/>
              <w:rPr>
                <w:rFonts w:ascii="Times New Roman" w:eastAsia="Times New Roman" w:hAnsi="Times New Roman" w:cs="Times New Roman"/>
              </w:rPr>
            </w:pPr>
            <w:r>
              <w:rPr>
                <w:rFonts w:ascii="Times New Roman" w:eastAsia="Times New Roman" w:hAnsi="Times New Roman" w:cs="Times New Roman"/>
              </w:rPr>
              <w:t>97</w:t>
            </w:r>
          </w:p>
        </w:tc>
      </w:tr>
      <w:tr w:rsidR="00015414">
        <w:tc>
          <w:tcPr>
            <w:tcW w:w="2303" w:type="dxa"/>
            <w:vAlign w:val="center"/>
          </w:tcPr>
          <w:p w:rsidR="00015414" w:rsidRDefault="00FC6C6D">
            <w:pPr>
              <w:pStyle w:val="Normal1"/>
              <w:spacing w:after="0" w:line="240" w:lineRule="auto"/>
              <w:jc w:val="center"/>
              <w:rPr>
                <w:rFonts w:ascii="Times New Roman" w:eastAsia="Times New Roman" w:hAnsi="Times New Roman" w:cs="Times New Roman"/>
              </w:rPr>
            </w:pPr>
            <w:r>
              <w:rPr>
                <w:rFonts w:ascii="Times New Roman" w:eastAsia="Times New Roman" w:hAnsi="Times New Roman" w:cs="Times New Roman"/>
              </w:rPr>
              <w:t>Taux d’attraction</w:t>
            </w:r>
          </w:p>
        </w:tc>
        <w:tc>
          <w:tcPr>
            <w:tcW w:w="2303" w:type="dxa"/>
            <w:vAlign w:val="center"/>
          </w:tcPr>
          <w:p w:rsidR="00015414" w:rsidRDefault="00FC6C6D">
            <w:pPr>
              <w:pStyle w:val="Normal1"/>
              <w:spacing w:after="0" w:line="240" w:lineRule="auto"/>
              <w:jc w:val="center"/>
              <w:rPr>
                <w:rFonts w:ascii="Times New Roman" w:eastAsia="Times New Roman" w:hAnsi="Times New Roman" w:cs="Times New Roman"/>
              </w:rPr>
            </w:pPr>
            <w:r>
              <w:rPr>
                <w:rFonts w:ascii="Times New Roman" w:eastAsia="Times New Roman" w:hAnsi="Times New Roman" w:cs="Times New Roman"/>
              </w:rPr>
              <w:t>95%</w:t>
            </w:r>
          </w:p>
        </w:tc>
        <w:tc>
          <w:tcPr>
            <w:tcW w:w="2303" w:type="dxa"/>
            <w:vAlign w:val="center"/>
          </w:tcPr>
          <w:p w:rsidR="00015414" w:rsidRDefault="00FC6C6D">
            <w:pPr>
              <w:pStyle w:val="Normal1"/>
              <w:spacing w:after="0" w:line="240" w:lineRule="auto"/>
              <w:jc w:val="center"/>
              <w:rPr>
                <w:rFonts w:ascii="Times New Roman" w:eastAsia="Times New Roman" w:hAnsi="Times New Roman" w:cs="Times New Roman"/>
              </w:rPr>
            </w:pPr>
            <w:r>
              <w:rPr>
                <w:rFonts w:ascii="Times New Roman" w:eastAsia="Times New Roman" w:hAnsi="Times New Roman" w:cs="Times New Roman"/>
              </w:rPr>
              <w:t>72%</w:t>
            </w:r>
          </w:p>
        </w:tc>
        <w:tc>
          <w:tcPr>
            <w:tcW w:w="2303" w:type="dxa"/>
            <w:vAlign w:val="center"/>
          </w:tcPr>
          <w:p w:rsidR="00015414" w:rsidRDefault="00FC6C6D">
            <w:pPr>
              <w:pStyle w:val="Normal1"/>
              <w:spacing w:after="0" w:line="240" w:lineRule="auto"/>
              <w:jc w:val="center"/>
              <w:rPr>
                <w:rFonts w:ascii="Times New Roman" w:eastAsia="Times New Roman" w:hAnsi="Times New Roman" w:cs="Times New Roman"/>
              </w:rPr>
            </w:pPr>
            <w:r>
              <w:rPr>
                <w:rFonts w:ascii="Times New Roman" w:eastAsia="Times New Roman" w:hAnsi="Times New Roman" w:cs="Times New Roman"/>
              </w:rPr>
              <w:t>54%</w:t>
            </w:r>
          </w:p>
        </w:tc>
      </w:tr>
    </w:tbl>
    <w:p w:rsidR="00015414" w:rsidRDefault="00015414">
      <w:pPr>
        <w:pStyle w:val="Normal1"/>
        <w:rPr>
          <w:rFonts w:ascii="Times New Roman" w:eastAsia="Times New Roman" w:hAnsi="Times New Roman" w:cs="Times New Roman"/>
        </w:rPr>
      </w:pPr>
    </w:p>
    <w:p w:rsidR="00015414" w:rsidRDefault="00FC6C6D">
      <w:pPr>
        <w:pStyle w:val="Normal1"/>
        <w:rPr>
          <w:rFonts w:ascii="Times New Roman" w:eastAsia="Times New Roman" w:hAnsi="Times New Roman" w:cs="Times New Roman"/>
        </w:rPr>
      </w:pPr>
      <w:r>
        <w:rPr>
          <w:rFonts w:ascii="Times New Roman" w:eastAsia="Times New Roman" w:hAnsi="Times New Roman" w:cs="Times New Roman"/>
        </w:rPr>
        <w:t xml:space="preserve">Les dépenses moyennes par ménage pour l’habillement homme étaient de 234 € en 2019, et on peut espérer une croissance de ces dépenses de 5% en 2020. Votre futur point de vente a un taux d’emprise de 30%. </w:t>
      </w:r>
    </w:p>
    <w:p w:rsidR="00015414" w:rsidRDefault="00FC6C6D">
      <w:pPr>
        <w:pStyle w:val="Normal1"/>
        <w:spacing w:after="0" w:line="240" w:lineRule="auto"/>
        <w:rPr>
          <w:rFonts w:ascii="Times New Roman" w:eastAsia="Times New Roman" w:hAnsi="Times New Roman" w:cs="Times New Roman"/>
          <w:color w:val="000000"/>
          <w:sz w:val="24"/>
          <w:szCs w:val="24"/>
          <w:u w:val="single"/>
        </w:rPr>
      </w:pPr>
      <w:r>
        <w:rPr>
          <w:rFonts w:ascii="Times New Roman" w:eastAsia="Times New Roman" w:hAnsi="Times New Roman" w:cs="Times New Roman"/>
          <w:b/>
          <w:color w:val="000000"/>
          <w:sz w:val="24"/>
          <w:szCs w:val="24"/>
          <w:u w:val="single"/>
        </w:rPr>
        <w:t xml:space="preserve">Document  </w:t>
      </w:r>
      <w:r w:rsidR="00A56EC4">
        <w:rPr>
          <w:rFonts w:ascii="Times New Roman" w:eastAsia="Times New Roman" w:hAnsi="Times New Roman" w:cs="Times New Roman"/>
          <w:b/>
          <w:color w:val="000000"/>
          <w:sz w:val="24"/>
          <w:szCs w:val="24"/>
          <w:u w:val="single"/>
        </w:rPr>
        <w:t xml:space="preserve">2 </w:t>
      </w:r>
      <w:r>
        <w:rPr>
          <w:rFonts w:ascii="Times New Roman" w:eastAsia="Times New Roman" w:hAnsi="Times New Roman" w:cs="Times New Roman"/>
          <w:b/>
          <w:color w:val="000000"/>
          <w:sz w:val="24"/>
          <w:szCs w:val="24"/>
          <w:u w:val="single"/>
        </w:rPr>
        <w:t>: un exemple de marchandisage d’un magasin Jules</w:t>
      </w:r>
    </w:p>
    <w:p w:rsidR="00015414" w:rsidRDefault="00015414">
      <w:pPr>
        <w:pStyle w:val="Normal1"/>
        <w:spacing w:after="0" w:line="240" w:lineRule="auto"/>
        <w:rPr>
          <w:rFonts w:ascii="Times New Roman" w:eastAsia="Times New Roman" w:hAnsi="Times New Roman" w:cs="Times New Roman"/>
          <w:color w:val="000000"/>
          <w:sz w:val="24"/>
          <w:szCs w:val="24"/>
          <w:u w:val="single"/>
        </w:rPr>
      </w:pPr>
    </w:p>
    <w:p w:rsidR="00015414" w:rsidRDefault="00015414">
      <w:pPr>
        <w:pStyle w:val="Normal1"/>
        <w:spacing w:after="0" w:line="240" w:lineRule="auto"/>
        <w:rPr>
          <w:rFonts w:ascii="Times New Roman" w:eastAsia="Times New Roman" w:hAnsi="Times New Roman" w:cs="Times New Roman"/>
          <w:color w:val="000000"/>
          <w:sz w:val="24"/>
          <w:szCs w:val="24"/>
        </w:rPr>
      </w:pPr>
    </w:p>
    <w:p w:rsidR="00015414" w:rsidRDefault="00FC6C6D">
      <w:pPr>
        <w:pStyle w:val="Normal1"/>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sz w:val="24"/>
          <w:szCs w:val="24"/>
        </w:rPr>
        <w:drawing>
          <wp:inline distT="0" distB="0" distL="114300" distR="114300">
            <wp:extent cx="3535045" cy="2169160"/>
            <wp:effectExtent l="0" t="0" r="0" b="0"/>
            <wp:docPr id="1" name="image2.jpg" descr="Description : Résultat de recherche d'images pour &quot;jules magasin&quot;"/>
            <wp:cNvGraphicFramePr/>
            <a:graphic xmlns:a="http://schemas.openxmlformats.org/drawingml/2006/main">
              <a:graphicData uri="http://schemas.openxmlformats.org/drawingml/2006/picture">
                <pic:pic xmlns:pic="http://schemas.openxmlformats.org/drawingml/2006/picture">
                  <pic:nvPicPr>
                    <pic:cNvPr id="0" name="image2.jpg" descr="Description : Résultat de recherche d'images pour &quot;jules magasin&quot;"/>
                    <pic:cNvPicPr preferRelativeResize="0"/>
                  </pic:nvPicPr>
                  <pic:blipFill>
                    <a:blip r:embed="rId15" cstate="print"/>
                    <a:srcRect/>
                    <a:stretch>
                      <a:fillRect/>
                    </a:stretch>
                  </pic:blipFill>
                  <pic:spPr>
                    <a:xfrm>
                      <a:off x="0" y="0"/>
                      <a:ext cx="3535045" cy="2169160"/>
                    </a:xfrm>
                    <a:prstGeom prst="rect">
                      <a:avLst/>
                    </a:prstGeom>
                    <a:ln/>
                  </pic:spPr>
                </pic:pic>
              </a:graphicData>
            </a:graphic>
          </wp:inline>
        </w:drawing>
      </w:r>
    </w:p>
    <w:p w:rsidR="00015414" w:rsidRDefault="00015414">
      <w:pPr>
        <w:pStyle w:val="Normal1"/>
        <w:spacing w:after="0" w:line="240" w:lineRule="auto"/>
        <w:rPr>
          <w:rFonts w:ascii="Times New Roman" w:eastAsia="Times New Roman" w:hAnsi="Times New Roman" w:cs="Times New Roman"/>
          <w:color w:val="000000"/>
          <w:sz w:val="24"/>
          <w:szCs w:val="24"/>
        </w:rPr>
      </w:pPr>
    </w:p>
    <w:p w:rsidR="00015414" w:rsidRDefault="00015414">
      <w:pPr>
        <w:pStyle w:val="Normal1"/>
        <w:spacing w:after="0" w:line="240" w:lineRule="auto"/>
        <w:rPr>
          <w:rFonts w:ascii="Times New Roman" w:eastAsia="Times New Roman" w:hAnsi="Times New Roman" w:cs="Times New Roman"/>
          <w:color w:val="000000"/>
          <w:sz w:val="24"/>
          <w:szCs w:val="24"/>
        </w:rPr>
      </w:pPr>
    </w:p>
    <w:p w:rsidR="00015414" w:rsidRDefault="00FC6C6D">
      <w:pPr>
        <w:pStyle w:val="Normal1"/>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sz w:val="24"/>
          <w:szCs w:val="24"/>
        </w:rPr>
        <w:drawing>
          <wp:inline distT="0" distB="0" distL="114300" distR="114300">
            <wp:extent cx="3604895" cy="2592070"/>
            <wp:effectExtent l="0" t="0" r="0" b="0"/>
            <wp:docPr id="3" name="image6.jpg" descr="Résultat de recherche d'images pour &quot;jules magasin&quot;"/>
            <wp:cNvGraphicFramePr/>
            <a:graphic xmlns:a="http://schemas.openxmlformats.org/drawingml/2006/main">
              <a:graphicData uri="http://schemas.openxmlformats.org/drawingml/2006/picture">
                <pic:pic xmlns:pic="http://schemas.openxmlformats.org/drawingml/2006/picture">
                  <pic:nvPicPr>
                    <pic:cNvPr id="0" name="image6.jpg" descr="Résultat de recherche d'images pour &quot;jules magasin&quot;"/>
                    <pic:cNvPicPr preferRelativeResize="0"/>
                  </pic:nvPicPr>
                  <pic:blipFill>
                    <a:blip r:embed="rId16" cstate="print"/>
                    <a:srcRect/>
                    <a:stretch>
                      <a:fillRect/>
                    </a:stretch>
                  </pic:blipFill>
                  <pic:spPr>
                    <a:xfrm>
                      <a:off x="0" y="0"/>
                      <a:ext cx="3604895" cy="2592070"/>
                    </a:xfrm>
                    <a:prstGeom prst="rect">
                      <a:avLst/>
                    </a:prstGeom>
                    <a:ln/>
                  </pic:spPr>
                </pic:pic>
              </a:graphicData>
            </a:graphic>
          </wp:inline>
        </w:drawing>
      </w:r>
    </w:p>
    <w:p w:rsidR="00015414" w:rsidRDefault="00015414">
      <w:pPr>
        <w:pStyle w:val="Normal1"/>
        <w:spacing w:after="0" w:line="240" w:lineRule="auto"/>
        <w:rPr>
          <w:rFonts w:ascii="Times New Roman" w:eastAsia="Times New Roman" w:hAnsi="Times New Roman" w:cs="Times New Roman"/>
          <w:color w:val="000000"/>
          <w:sz w:val="24"/>
          <w:szCs w:val="24"/>
        </w:rPr>
      </w:pPr>
    </w:p>
    <w:p w:rsidR="001E2BEA" w:rsidRDefault="001E2BEA">
      <w:pPr>
        <w:pStyle w:val="Normal1"/>
        <w:spacing w:after="0" w:line="240" w:lineRule="auto"/>
        <w:rPr>
          <w:rFonts w:ascii="Times New Roman" w:eastAsia="Times New Roman" w:hAnsi="Times New Roman" w:cs="Times New Roman"/>
          <w:b/>
          <w:color w:val="000000"/>
          <w:sz w:val="24"/>
          <w:szCs w:val="24"/>
          <w:u w:val="single"/>
        </w:rPr>
      </w:pPr>
    </w:p>
    <w:p w:rsidR="001E2BEA" w:rsidRDefault="001E2BEA">
      <w:pPr>
        <w:pStyle w:val="Normal1"/>
        <w:spacing w:after="0" w:line="240" w:lineRule="auto"/>
        <w:rPr>
          <w:rFonts w:ascii="Times New Roman" w:eastAsia="Times New Roman" w:hAnsi="Times New Roman" w:cs="Times New Roman"/>
          <w:b/>
          <w:color w:val="000000"/>
          <w:sz w:val="24"/>
          <w:szCs w:val="24"/>
          <w:u w:val="single"/>
        </w:rPr>
      </w:pPr>
    </w:p>
    <w:p w:rsidR="001E2BEA" w:rsidRDefault="001E2BEA">
      <w:pPr>
        <w:pStyle w:val="Normal1"/>
        <w:spacing w:after="0" w:line="240" w:lineRule="auto"/>
        <w:rPr>
          <w:rFonts w:ascii="Times New Roman" w:eastAsia="Times New Roman" w:hAnsi="Times New Roman" w:cs="Times New Roman"/>
          <w:b/>
          <w:color w:val="000000"/>
          <w:sz w:val="24"/>
          <w:szCs w:val="24"/>
          <w:u w:val="single"/>
        </w:rPr>
      </w:pPr>
    </w:p>
    <w:p w:rsidR="00015414" w:rsidRDefault="00FC6C6D">
      <w:pPr>
        <w:pStyle w:val="Normal1"/>
        <w:spacing w:after="0" w:line="240" w:lineRule="auto"/>
        <w:rPr>
          <w:rFonts w:ascii="Times New Roman" w:eastAsia="Times New Roman" w:hAnsi="Times New Roman" w:cs="Times New Roman"/>
          <w:color w:val="000000"/>
          <w:sz w:val="24"/>
          <w:szCs w:val="24"/>
          <w:u w:val="single"/>
        </w:rPr>
      </w:pPr>
      <w:r>
        <w:rPr>
          <w:rFonts w:ascii="Times New Roman" w:eastAsia="Times New Roman" w:hAnsi="Times New Roman" w:cs="Times New Roman"/>
          <w:b/>
          <w:color w:val="000000"/>
          <w:sz w:val="24"/>
          <w:szCs w:val="24"/>
          <w:u w:val="single"/>
        </w:rPr>
        <w:lastRenderedPageBreak/>
        <w:t>Document </w:t>
      </w:r>
      <w:r w:rsidR="00A56EC4">
        <w:rPr>
          <w:rFonts w:ascii="Times New Roman" w:eastAsia="Times New Roman" w:hAnsi="Times New Roman" w:cs="Times New Roman"/>
          <w:b/>
          <w:color w:val="000000"/>
          <w:sz w:val="24"/>
          <w:szCs w:val="24"/>
          <w:u w:val="single"/>
        </w:rPr>
        <w:t>3</w:t>
      </w:r>
      <w:r>
        <w:rPr>
          <w:rFonts w:ascii="Times New Roman" w:eastAsia="Times New Roman" w:hAnsi="Times New Roman" w:cs="Times New Roman"/>
          <w:b/>
          <w:color w:val="000000"/>
          <w:sz w:val="24"/>
          <w:szCs w:val="24"/>
          <w:u w:val="single"/>
        </w:rPr>
        <w:t xml:space="preserve"> : un modèle de publipostage</w:t>
      </w:r>
    </w:p>
    <w:p w:rsidR="00015414" w:rsidRDefault="00015414">
      <w:pPr>
        <w:pStyle w:val="Normal1"/>
        <w:spacing w:after="0" w:line="240" w:lineRule="auto"/>
        <w:rPr>
          <w:rFonts w:ascii="Times New Roman" w:eastAsia="Times New Roman" w:hAnsi="Times New Roman" w:cs="Times New Roman"/>
          <w:color w:val="000000"/>
          <w:sz w:val="24"/>
          <w:szCs w:val="24"/>
          <w:u w:val="single"/>
        </w:rPr>
      </w:pPr>
    </w:p>
    <w:p w:rsidR="00015414" w:rsidRDefault="001E2BEA">
      <w:pPr>
        <w:pStyle w:val="Normal1"/>
        <w:spacing w:after="0" w:line="240" w:lineRule="auto"/>
        <w:jc w:val="center"/>
        <w:rPr>
          <w:rFonts w:ascii="Times New Roman" w:eastAsia="Times New Roman" w:hAnsi="Times New Roman" w:cs="Times New Roman"/>
          <w:color w:val="000000"/>
          <w:sz w:val="24"/>
          <w:szCs w:val="24"/>
        </w:rPr>
      </w:pPr>
      <w:r>
        <w:rPr>
          <w:noProof/>
        </w:rPr>
        <w:drawing>
          <wp:inline distT="0" distB="0" distL="0" distR="0">
            <wp:extent cx="4311015" cy="6186805"/>
            <wp:effectExtent l="19050" t="19050" r="13335" b="23495"/>
            <wp:docPr id="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7" cstate="print"/>
                    <a:srcRect l="26044" t="20157" r="46126" b="8844"/>
                    <a:stretch>
                      <a:fillRect/>
                    </a:stretch>
                  </pic:blipFill>
                  <pic:spPr bwMode="auto">
                    <a:xfrm>
                      <a:off x="0" y="0"/>
                      <a:ext cx="4311015" cy="6186805"/>
                    </a:xfrm>
                    <a:prstGeom prst="rect">
                      <a:avLst/>
                    </a:prstGeom>
                    <a:noFill/>
                    <a:ln w="6350" cmpd="sng">
                      <a:solidFill>
                        <a:srgbClr val="000000"/>
                      </a:solidFill>
                      <a:miter lim="800000"/>
                      <a:headEnd/>
                      <a:tailEnd/>
                    </a:ln>
                    <a:effectLst/>
                  </pic:spPr>
                </pic:pic>
              </a:graphicData>
            </a:graphic>
          </wp:inline>
        </w:drawing>
      </w:r>
    </w:p>
    <w:p w:rsidR="00A56EC4" w:rsidRDefault="00A56EC4">
      <w:r>
        <w:br w:type="page"/>
      </w:r>
    </w:p>
    <w:p w:rsidR="00A56EC4" w:rsidRPr="00A56EC4" w:rsidRDefault="00A56EC4">
      <w:pPr>
        <w:pStyle w:val="Normal1"/>
        <w:spacing w:after="0" w:line="240" w:lineRule="auto"/>
        <w:rPr>
          <w:rFonts w:ascii="Times New Roman" w:eastAsia="Times New Roman" w:hAnsi="Times New Roman" w:cs="Times New Roman"/>
          <w:b/>
          <w:color w:val="000000"/>
          <w:sz w:val="24"/>
          <w:szCs w:val="24"/>
          <w:u w:val="single"/>
        </w:rPr>
      </w:pPr>
      <w:r w:rsidRPr="00A56EC4">
        <w:rPr>
          <w:rFonts w:ascii="Times New Roman" w:hAnsi="Times New Roman" w:cs="Times New Roman"/>
          <w:b/>
          <w:sz w:val="24"/>
          <w:szCs w:val="24"/>
          <w:u w:val="single"/>
        </w:rPr>
        <w:lastRenderedPageBreak/>
        <w:t xml:space="preserve">Document 4 : le </w:t>
      </w:r>
      <w:r w:rsidRPr="00A56EC4">
        <w:rPr>
          <w:rFonts w:ascii="Times New Roman" w:eastAsia="Times New Roman" w:hAnsi="Times New Roman" w:cs="Times New Roman"/>
          <w:b/>
          <w:color w:val="000000"/>
          <w:sz w:val="24"/>
          <w:szCs w:val="24"/>
          <w:u w:val="single"/>
        </w:rPr>
        <w:t xml:space="preserve">fichier client Jules </w:t>
      </w:r>
    </w:p>
    <w:p w:rsidR="00A56EC4" w:rsidRDefault="00A56EC4">
      <w:pPr>
        <w:pStyle w:val="Normal1"/>
        <w:spacing w:after="0" w:line="240" w:lineRule="auto"/>
      </w:pPr>
    </w:p>
    <w:tbl>
      <w:tblPr>
        <w:tblStyle w:val="Grilledutableau"/>
        <w:tblpPr w:leftFromText="141" w:rightFromText="141" w:vertAnchor="page" w:horzAnchor="margin" w:tblpXSpec="center" w:tblpY="1914"/>
        <w:tblW w:w="10497" w:type="dxa"/>
        <w:tblLook w:val="04A0" w:firstRow="1" w:lastRow="0" w:firstColumn="1" w:lastColumn="0" w:noHBand="0" w:noVBand="1"/>
      </w:tblPr>
      <w:tblGrid>
        <w:gridCol w:w="1368"/>
        <w:gridCol w:w="1150"/>
        <w:gridCol w:w="1254"/>
        <w:gridCol w:w="1596"/>
        <w:gridCol w:w="796"/>
        <w:gridCol w:w="1231"/>
        <w:gridCol w:w="1870"/>
        <w:gridCol w:w="1232"/>
      </w:tblGrid>
      <w:tr w:rsidR="00A56EC4" w:rsidRPr="00A56EC4" w:rsidTr="00A56EC4">
        <w:trPr>
          <w:trHeight w:val="612"/>
        </w:trPr>
        <w:tc>
          <w:tcPr>
            <w:tcW w:w="1368" w:type="dxa"/>
            <w:noWrap/>
            <w:vAlign w:val="center"/>
            <w:hideMark/>
          </w:tcPr>
          <w:p w:rsidR="00A56EC4" w:rsidRPr="00A56EC4" w:rsidRDefault="00A56EC4" w:rsidP="00A56EC4">
            <w:pPr>
              <w:pStyle w:val="Normal1"/>
              <w:jc w:val="center"/>
              <w:rPr>
                <w:b/>
                <w:bCs/>
                <w:sz w:val="20"/>
                <w:szCs w:val="20"/>
              </w:rPr>
            </w:pPr>
            <w:r w:rsidRPr="00A56EC4">
              <w:rPr>
                <w:b/>
                <w:bCs/>
                <w:sz w:val="20"/>
                <w:szCs w:val="20"/>
              </w:rPr>
              <w:t>CIVILITE</w:t>
            </w:r>
          </w:p>
        </w:tc>
        <w:tc>
          <w:tcPr>
            <w:tcW w:w="1150" w:type="dxa"/>
            <w:noWrap/>
            <w:vAlign w:val="center"/>
            <w:hideMark/>
          </w:tcPr>
          <w:p w:rsidR="00A56EC4" w:rsidRPr="00A56EC4" w:rsidRDefault="00A56EC4" w:rsidP="00A56EC4">
            <w:pPr>
              <w:pStyle w:val="Normal1"/>
              <w:jc w:val="center"/>
              <w:rPr>
                <w:b/>
                <w:bCs/>
                <w:sz w:val="20"/>
                <w:szCs w:val="20"/>
              </w:rPr>
            </w:pPr>
            <w:r w:rsidRPr="00A56EC4">
              <w:rPr>
                <w:b/>
                <w:bCs/>
                <w:sz w:val="20"/>
                <w:szCs w:val="20"/>
              </w:rPr>
              <w:t>PRENOM</w:t>
            </w:r>
          </w:p>
        </w:tc>
        <w:tc>
          <w:tcPr>
            <w:tcW w:w="1254" w:type="dxa"/>
            <w:noWrap/>
            <w:vAlign w:val="center"/>
            <w:hideMark/>
          </w:tcPr>
          <w:p w:rsidR="00A56EC4" w:rsidRPr="00A56EC4" w:rsidRDefault="00A56EC4" w:rsidP="00A56EC4">
            <w:pPr>
              <w:pStyle w:val="Normal1"/>
              <w:jc w:val="center"/>
              <w:rPr>
                <w:b/>
                <w:bCs/>
                <w:sz w:val="20"/>
                <w:szCs w:val="20"/>
              </w:rPr>
            </w:pPr>
            <w:r w:rsidRPr="00A56EC4">
              <w:rPr>
                <w:b/>
                <w:bCs/>
                <w:sz w:val="20"/>
                <w:szCs w:val="20"/>
              </w:rPr>
              <w:t>NOM</w:t>
            </w:r>
          </w:p>
        </w:tc>
        <w:tc>
          <w:tcPr>
            <w:tcW w:w="1596" w:type="dxa"/>
            <w:noWrap/>
            <w:vAlign w:val="center"/>
            <w:hideMark/>
          </w:tcPr>
          <w:p w:rsidR="00A56EC4" w:rsidRPr="00A56EC4" w:rsidRDefault="00A56EC4" w:rsidP="00A56EC4">
            <w:pPr>
              <w:pStyle w:val="Normal1"/>
              <w:jc w:val="center"/>
              <w:rPr>
                <w:b/>
                <w:bCs/>
                <w:sz w:val="20"/>
                <w:szCs w:val="20"/>
              </w:rPr>
            </w:pPr>
            <w:r w:rsidRPr="00A56EC4">
              <w:rPr>
                <w:b/>
                <w:bCs/>
                <w:sz w:val="20"/>
                <w:szCs w:val="20"/>
              </w:rPr>
              <w:t>ADRESSE</w:t>
            </w:r>
          </w:p>
        </w:tc>
        <w:tc>
          <w:tcPr>
            <w:tcW w:w="796" w:type="dxa"/>
            <w:noWrap/>
            <w:vAlign w:val="center"/>
            <w:hideMark/>
          </w:tcPr>
          <w:p w:rsidR="00A56EC4" w:rsidRPr="00A56EC4" w:rsidRDefault="00A56EC4" w:rsidP="00A56EC4">
            <w:pPr>
              <w:pStyle w:val="Normal1"/>
              <w:jc w:val="center"/>
              <w:rPr>
                <w:b/>
                <w:bCs/>
                <w:sz w:val="20"/>
                <w:szCs w:val="20"/>
              </w:rPr>
            </w:pPr>
            <w:r w:rsidRPr="00A56EC4">
              <w:rPr>
                <w:b/>
                <w:bCs/>
                <w:sz w:val="20"/>
                <w:szCs w:val="20"/>
              </w:rPr>
              <w:t>CP</w:t>
            </w:r>
          </w:p>
        </w:tc>
        <w:tc>
          <w:tcPr>
            <w:tcW w:w="1231" w:type="dxa"/>
            <w:noWrap/>
            <w:vAlign w:val="center"/>
            <w:hideMark/>
          </w:tcPr>
          <w:p w:rsidR="00A56EC4" w:rsidRPr="00A56EC4" w:rsidRDefault="00A56EC4" w:rsidP="00A56EC4">
            <w:pPr>
              <w:pStyle w:val="Normal1"/>
              <w:jc w:val="center"/>
              <w:rPr>
                <w:b/>
                <w:bCs/>
                <w:sz w:val="20"/>
                <w:szCs w:val="20"/>
              </w:rPr>
            </w:pPr>
            <w:r w:rsidRPr="00A56EC4">
              <w:rPr>
                <w:b/>
                <w:bCs/>
                <w:sz w:val="20"/>
                <w:szCs w:val="20"/>
              </w:rPr>
              <w:t>VILLE</w:t>
            </w:r>
          </w:p>
        </w:tc>
        <w:tc>
          <w:tcPr>
            <w:tcW w:w="1870" w:type="dxa"/>
            <w:noWrap/>
            <w:vAlign w:val="center"/>
            <w:hideMark/>
          </w:tcPr>
          <w:p w:rsidR="00A56EC4" w:rsidRPr="00A56EC4" w:rsidRDefault="00A56EC4" w:rsidP="00A56EC4">
            <w:pPr>
              <w:pStyle w:val="Normal1"/>
              <w:jc w:val="center"/>
              <w:rPr>
                <w:b/>
                <w:bCs/>
                <w:sz w:val="20"/>
                <w:szCs w:val="20"/>
              </w:rPr>
            </w:pPr>
            <w:r w:rsidRPr="00A56EC4">
              <w:rPr>
                <w:b/>
                <w:bCs/>
                <w:sz w:val="20"/>
                <w:szCs w:val="20"/>
              </w:rPr>
              <w:t>EMAIL</w:t>
            </w:r>
          </w:p>
        </w:tc>
        <w:tc>
          <w:tcPr>
            <w:tcW w:w="1232" w:type="dxa"/>
            <w:noWrap/>
            <w:vAlign w:val="center"/>
            <w:hideMark/>
          </w:tcPr>
          <w:p w:rsidR="00A56EC4" w:rsidRPr="00A56EC4" w:rsidRDefault="00A56EC4" w:rsidP="00A56EC4">
            <w:pPr>
              <w:pStyle w:val="Normal1"/>
              <w:jc w:val="center"/>
              <w:rPr>
                <w:b/>
                <w:bCs/>
                <w:sz w:val="20"/>
                <w:szCs w:val="20"/>
              </w:rPr>
            </w:pPr>
            <w:r w:rsidRPr="00A56EC4">
              <w:rPr>
                <w:b/>
                <w:bCs/>
                <w:sz w:val="20"/>
                <w:szCs w:val="20"/>
              </w:rPr>
              <w:t>DATE NAISSANCE</w:t>
            </w:r>
          </w:p>
        </w:tc>
      </w:tr>
      <w:tr w:rsidR="00A56EC4" w:rsidRPr="00A56EC4" w:rsidTr="00A56EC4">
        <w:trPr>
          <w:trHeight w:val="300"/>
        </w:trPr>
        <w:tc>
          <w:tcPr>
            <w:tcW w:w="1368" w:type="dxa"/>
            <w:noWrap/>
            <w:vAlign w:val="center"/>
            <w:hideMark/>
          </w:tcPr>
          <w:p w:rsidR="00A56EC4" w:rsidRPr="00A56EC4" w:rsidRDefault="00A56EC4" w:rsidP="00A56EC4">
            <w:pPr>
              <w:pStyle w:val="Normal1"/>
              <w:jc w:val="center"/>
              <w:rPr>
                <w:sz w:val="20"/>
                <w:szCs w:val="20"/>
              </w:rPr>
            </w:pPr>
            <w:r w:rsidRPr="00A56EC4">
              <w:rPr>
                <w:sz w:val="20"/>
                <w:szCs w:val="20"/>
              </w:rPr>
              <w:t>Madame</w:t>
            </w:r>
          </w:p>
        </w:tc>
        <w:tc>
          <w:tcPr>
            <w:tcW w:w="1150" w:type="dxa"/>
            <w:noWrap/>
            <w:vAlign w:val="center"/>
            <w:hideMark/>
          </w:tcPr>
          <w:p w:rsidR="00A56EC4" w:rsidRPr="00A56EC4" w:rsidRDefault="00A56EC4" w:rsidP="00A56EC4">
            <w:pPr>
              <w:pStyle w:val="Normal1"/>
              <w:jc w:val="center"/>
              <w:rPr>
                <w:sz w:val="20"/>
                <w:szCs w:val="20"/>
              </w:rPr>
            </w:pPr>
            <w:r w:rsidRPr="00A56EC4">
              <w:rPr>
                <w:sz w:val="20"/>
                <w:szCs w:val="20"/>
              </w:rPr>
              <w:t>Mona</w:t>
            </w:r>
          </w:p>
        </w:tc>
        <w:tc>
          <w:tcPr>
            <w:tcW w:w="1254" w:type="dxa"/>
            <w:noWrap/>
            <w:vAlign w:val="center"/>
            <w:hideMark/>
          </w:tcPr>
          <w:p w:rsidR="00A56EC4" w:rsidRPr="00A56EC4" w:rsidRDefault="00A56EC4" w:rsidP="00A56EC4">
            <w:pPr>
              <w:pStyle w:val="Normal1"/>
              <w:jc w:val="center"/>
              <w:rPr>
                <w:sz w:val="20"/>
                <w:szCs w:val="20"/>
              </w:rPr>
            </w:pPr>
            <w:r w:rsidRPr="00A56EC4">
              <w:rPr>
                <w:sz w:val="20"/>
                <w:szCs w:val="20"/>
              </w:rPr>
              <w:t>DURAND</w:t>
            </w:r>
          </w:p>
        </w:tc>
        <w:tc>
          <w:tcPr>
            <w:tcW w:w="1596" w:type="dxa"/>
            <w:noWrap/>
            <w:vAlign w:val="center"/>
            <w:hideMark/>
          </w:tcPr>
          <w:p w:rsidR="00A56EC4" w:rsidRPr="00A56EC4" w:rsidRDefault="00A56EC4" w:rsidP="00A56EC4">
            <w:pPr>
              <w:pStyle w:val="Normal1"/>
              <w:jc w:val="center"/>
              <w:rPr>
                <w:sz w:val="20"/>
                <w:szCs w:val="20"/>
              </w:rPr>
            </w:pPr>
            <w:r w:rsidRPr="00A56EC4">
              <w:rPr>
                <w:sz w:val="20"/>
                <w:szCs w:val="20"/>
              </w:rPr>
              <w:t>14 rue du Général De Gaulle</w:t>
            </w:r>
          </w:p>
        </w:tc>
        <w:tc>
          <w:tcPr>
            <w:tcW w:w="796" w:type="dxa"/>
            <w:noWrap/>
            <w:vAlign w:val="center"/>
            <w:hideMark/>
          </w:tcPr>
          <w:p w:rsidR="00A56EC4" w:rsidRPr="00A56EC4" w:rsidRDefault="00A56EC4" w:rsidP="00A56EC4">
            <w:pPr>
              <w:pStyle w:val="Normal1"/>
              <w:jc w:val="center"/>
              <w:rPr>
                <w:sz w:val="20"/>
                <w:szCs w:val="20"/>
              </w:rPr>
            </w:pPr>
            <w:r w:rsidRPr="00A56EC4">
              <w:rPr>
                <w:sz w:val="20"/>
                <w:szCs w:val="20"/>
              </w:rPr>
              <w:t>60200</w:t>
            </w:r>
          </w:p>
        </w:tc>
        <w:tc>
          <w:tcPr>
            <w:tcW w:w="1231" w:type="dxa"/>
            <w:noWrap/>
            <w:vAlign w:val="center"/>
            <w:hideMark/>
          </w:tcPr>
          <w:p w:rsidR="00A56EC4" w:rsidRPr="00A56EC4" w:rsidRDefault="00A56EC4" w:rsidP="00A56EC4">
            <w:pPr>
              <w:pStyle w:val="Normal1"/>
              <w:jc w:val="center"/>
              <w:rPr>
                <w:sz w:val="20"/>
                <w:szCs w:val="20"/>
              </w:rPr>
            </w:pPr>
            <w:r w:rsidRPr="00A56EC4">
              <w:rPr>
                <w:sz w:val="20"/>
                <w:szCs w:val="20"/>
              </w:rPr>
              <w:t>COMPIEGNE</w:t>
            </w:r>
          </w:p>
        </w:tc>
        <w:tc>
          <w:tcPr>
            <w:tcW w:w="1870" w:type="dxa"/>
            <w:noWrap/>
            <w:vAlign w:val="center"/>
            <w:hideMark/>
          </w:tcPr>
          <w:p w:rsidR="00A56EC4" w:rsidRPr="00A56EC4" w:rsidRDefault="0003569A" w:rsidP="00A56EC4">
            <w:pPr>
              <w:pStyle w:val="Normal1"/>
              <w:jc w:val="center"/>
              <w:rPr>
                <w:sz w:val="20"/>
                <w:szCs w:val="20"/>
                <w:u w:val="single"/>
              </w:rPr>
            </w:pPr>
            <w:hyperlink r:id="rId18" w:history="1">
              <w:r w:rsidR="00A56EC4" w:rsidRPr="00A56EC4">
                <w:rPr>
                  <w:rStyle w:val="Lienhypertexte"/>
                  <w:sz w:val="20"/>
                  <w:szCs w:val="20"/>
                </w:rPr>
                <w:t>……………..@yahoo.fr</w:t>
              </w:r>
            </w:hyperlink>
          </w:p>
        </w:tc>
        <w:tc>
          <w:tcPr>
            <w:tcW w:w="1232" w:type="dxa"/>
            <w:noWrap/>
            <w:vAlign w:val="center"/>
            <w:hideMark/>
          </w:tcPr>
          <w:p w:rsidR="00A56EC4" w:rsidRPr="00A56EC4" w:rsidRDefault="00A56EC4" w:rsidP="00A56EC4">
            <w:pPr>
              <w:pStyle w:val="Normal1"/>
              <w:jc w:val="center"/>
              <w:rPr>
                <w:sz w:val="20"/>
                <w:szCs w:val="20"/>
              </w:rPr>
            </w:pPr>
            <w:r w:rsidRPr="00A56EC4">
              <w:rPr>
                <w:sz w:val="20"/>
                <w:szCs w:val="20"/>
              </w:rPr>
              <w:t>30/12/1989</w:t>
            </w:r>
          </w:p>
        </w:tc>
      </w:tr>
      <w:tr w:rsidR="00A56EC4" w:rsidRPr="00A56EC4" w:rsidTr="00A56EC4">
        <w:trPr>
          <w:trHeight w:val="300"/>
        </w:trPr>
        <w:tc>
          <w:tcPr>
            <w:tcW w:w="1368" w:type="dxa"/>
            <w:noWrap/>
            <w:vAlign w:val="center"/>
            <w:hideMark/>
          </w:tcPr>
          <w:p w:rsidR="00A56EC4" w:rsidRPr="00A56EC4" w:rsidRDefault="00A56EC4" w:rsidP="00A56EC4">
            <w:pPr>
              <w:pStyle w:val="Normal1"/>
              <w:jc w:val="center"/>
              <w:rPr>
                <w:sz w:val="20"/>
                <w:szCs w:val="20"/>
              </w:rPr>
            </w:pPr>
            <w:r w:rsidRPr="00A56EC4">
              <w:rPr>
                <w:sz w:val="20"/>
                <w:szCs w:val="20"/>
              </w:rPr>
              <w:t>Mademoiselle</w:t>
            </w:r>
          </w:p>
        </w:tc>
        <w:tc>
          <w:tcPr>
            <w:tcW w:w="1150" w:type="dxa"/>
            <w:noWrap/>
            <w:vAlign w:val="center"/>
            <w:hideMark/>
          </w:tcPr>
          <w:p w:rsidR="00A56EC4" w:rsidRPr="00A56EC4" w:rsidRDefault="00A56EC4" w:rsidP="00A56EC4">
            <w:pPr>
              <w:pStyle w:val="Normal1"/>
              <w:jc w:val="center"/>
              <w:rPr>
                <w:sz w:val="20"/>
                <w:szCs w:val="20"/>
              </w:rPr>
            </w:pPr>
            <w:r w:rsidRPr="00A56EC4">
              <w:rPr>
                <w:sz w:val="20"/>
                <w:szCs w:val="20"/>
              </w:rPr>
              <w:t>Cyrielle</w:t>
            </w:r>
          </w:p>
        </w:tc>
        <w:tc>
          <w:tcPr>
            <w:tcW w:w="1254" w:type="dxa"/>
            <w:noWrap/>
            <w:vAlign w:val="center"/>
            <w:hideMark/>
          </w:tcPr>
          <w:p w:rsidR="00A56EC4" w:rsidRPr="00A56EC4" w:rsidRDefault="00A56EC4" w:rsidP="00A56EC4">
            <w:pPr>
              <w:pStyle w:val="Normal1"/>
              <w:jc w:val="center"/>
              <w:rPr>
                <w:sz w:val="20"/>
                <w:szCs w:val="20"/>
              </w:rPr>
            </w:pPr>
            <w:r w:rsidRPr="00A56EC4">
              <w:rPr>
                <w:sz w:val="20"/>
                <w:szCs w:val="20"/>
              </w:rPr>
              <w:t>NAKKACHE</w:t>
            </w:r>
          </w:p>
        </w:tc>
        <w:tc>
          <w:tcPr>
            <w:tcW w:w="1596" w:type="dxa"/>
            <w:noWrap/>
            <w:vAlign w:val="center"/>
            <w:hideMark/>
          </w:tcPr>
          <w:p w:rsidR="00A56EC4" w:rsidRPr="00A56EC4" w:rsidRDefault="00A56EC4" w:rsidP="00A56EC4">
            <w:pPr>
              <w:pStyle w:val="Normal1"/>
              <w:jc w:val="center"/>
              <w:rPr>
                <w:sz w:val="20"/>
                <w:szCs w:val="20"/>
              </w:rPr>
            </w:pPr>
            <w:r w:rsidRPr="00A56EC4">
              <w:rPr>
                <w:sz w:val="20"/>
                <w:szCs w:val="20"/>
              </w:rPr>
              <w:t xml:space="preserve">5 </w:t>
            </w:r>
            <w:proofErr w:type="gramStart"/>
            <w:r w:rsidRPr="00A56EC4">
              <w:rPr>
                <w:sz w:val="20"/>
                <w:szCs w:val="20"/>
              </w:rPr>
              <w:t>rue</w:t>
            </w:r>
            <w:proofErr w:type="gramEnd"/>
            <w:r w:rsidRPr="00A56EC4">
              <w:rPr>
                <w:sz w:val="20"/>
                <w:szCs w:val="20"/>
              </w:rPr>
              <w:t xml:space="preserve"> du manoir</w:t>
            </w:r>
          </w:p>
        </w:tc>
        <w:tc>
          <w:tcPr>
            <w:tcW w:w="796" w:type="dxa"/>
            <w:noWrap/>
            <w:vAlign w:val="center"/>
            <w:hideMark/>
          </w:tcPr>
          <w:p w:rsidR="00A56EC4" w:rsidRPr="00A56EC4" w:rsidRDefault="00A56EC4" w:rsidP="00A56EC4">
            <w:pPr>
              <w:pStyle w:val="Normal1"/>
              <w:jc w:val="center"/>
              <w:rPr>
                <w:sz w:val="20"/>
                <w:szCs w:val="20"/>
              </w:rPr>
            </w:pPr>
            <w:r w:rsidRPr="00A56EC4">
              <w:rPr>
                <w:sz w:val="20"/>
                <w:szCs w:val="20"/>
              </w:rPr>
              <w:t>60200</w:t>
            </w:r>
          </w:p>
        </w:tc>
        <w:tc>
          <w:tcPr>
            <w:tcW w:w="1231" w:type="dxa"/>
            <w:noWrap/>
            <w:vAlign w:val="center"/>
            <w:hideMark/>
          </w:tcPr>
          <w:p w:rsidR="00A56EC4" w:rsidRPr="00A56EC4" w:rsidRDefault="00A56EC4" w:rsidP="00A56EC4">
            <w:pPr>
              <w:pStyle w:val="Normal1"/>
              <w:jc w:val="center"/>
              <w:rPr>
                <w:sz w:val="20"/>
                <w:szCs w:val="20"/>
              </w:rPr>
            </w:pPr>
            <w:r w:rsidRPr="00A56EC4">
              <w:rPr>
                <w:sz w:val="20"/>
                <w:szCs w:val="20"/>
              </w:rPr>
              <w:t>COMPIEGNE</w:t>
            </w:r>
          </w:p>
        </w:tc>
        <w:tc>
          <w:tcPr>
            <w:tcW w:w="1870" w:type="dxa"/>
            <w:noWrap/>
            <w:vAlign w:val="center"/>
            <w:hideMark/>
          </w:tcPr>
          <w:p w:rsidR="00A56EC4" w:rsidRPr="00A56EC4" w:rsidRDefault="0003569A" w:rsidP="00A56EC4">
            <w:pPr>
              <w:pStyle w:val="Normal1"/>
              <w:jc w:val="center"/>
              <w:rPr>
                <w:sz w:val="20"/>
                <w:szCs w:val="20"/>
                <w:u w:val="single"/>
              </w:rPr>
            </w:pPr>
            <w:hyperlink r:id="rId19" w:history="1">
              <w:r w:rsidR="00A56EC4" w:rsidRPr="00A56EC4">
                <w:rPr>
                  <w:rStyle w:val="Lienhypertexte"/>
                  <w:sz w:val="20"/>
                  <w:szCs w:val="20"/>
                </w:rPr>
                <w:t>……………..@yahoo.fr</w:t>
              </w:r>
            </w:hyperlink>
          </w:p>
        </w:tc>
        <w:tc>
          <w:tcPr>
            <w:tcW w:w="1232" w:type="dxa"/>
            <w:noWrap/>
            <w:vAlign w:val="center"/>
            <w:hideMark/>
          </w:tcPr>
          <w:p w:rsidR="00A56EC4" w:rsidRPr="00A56EC4" w:rsidRDefault="00A56EC4" w:rsidP="00A56EC4">
            <w:pPr>
              <w:pStyle w:val="Normal1"/>
              <w:jc w:val="center"/>
              <w:rPr>
                <w:sz w:val="20"/>
                <w:szCs w:val="20"/>
              </w:rPr>
            </w:pPr>
            <w:r w:rsidRPr="00A56EC4">
              <w:rPr>
                <w:sz w:val="20"/>
                <w:szCs w:val="20"/>
              </w:rPr>
              <w:t>23/12/1990</w:t>
            </w:r>
          </w:p>
        </w:tc>
      </w:tr>
      <w:tr w:rsidR="00A56EC4" w:rsidRPr="00A56EC4" w:rsidTr="00A56EC4">
        <w:trPr>
          <w:trHeight w:val="300"/>
        </w:trPr>
        <w:tc>
          <w:tcPr>
            <w:tcW w:w="1368" w:type="dxa"/>
            <w:noWrap/>
            <w:vAlign w:val="center"/>
            <w:hideMark/>
          </w:tcPr>
          <w:p w:rsidR="00A56EC4" w:rsidRPr="00A56EC4" w:rsidRDefault="00A56EC4" w:rsidP="00A56EC4">
            <w:pPr>
              <w:pStyle w:val="Normal1"/>
              <w:jc w:val="center"/>
              <w:rPr>
                <w:sz w:val="20"/>
                <w:szCs w:val="20"/>
              </w:rPr>
            </w:pPr>
            <w:r w:rsidRPr="00A56EC4">
              <w:rPr>
                <w:sz w:val="20"/>
                <w:szCs w:val="20"/>
              </w:rPr>
              <w:t>Monsieur</w:t>
            </w:r>
          </w:p>
        </w:tc>
        <w:tc>
          <w:tcPr>
            <w:tcW w:w="1150" w:type="dxa"/>
            <w:noWrap/>
            <w:vAlign w:val="center"/>
            <w:hideMark/>
          </w:tcPr>
          <w:p w:rsidR="00A56EC4" w:rsidRPr="00A56EC4" w:rsidRDefault="00A56EC4" w:rsidP="00A56EC4">
            <w:pPr>
              <w:pStyle w:val="Normal1"/>
              <w:jc w:val="center"/>
              <w:rPr>
                <w:sz w:val="20"/>
                <w:szCs w:val="20"/>
              </w:rPr>
            </w:pPr>
            <w:r w:rsidRPr="00A56EC4">
              <w:rPr>
                <w:sz w:val="20"/>
                <w:szCs w:val="20"/>
              </w:rPr>
              <w:t>Benjamin</w:t>
            </w:r>
          </w:p>
        </w:tc>
        <w:tc>
          <w:tcPr>
            <w:tcW w:w="1254" w:type="dxa"/>
            <w:noWrap/>
            <w:vAlign w:val="center"/>
            <w:hideMark/>
          </w:tcPr>
          <w:p w:rsidR="00A56EC4" w:rsidRPr="00A56EC4" w:rsidRDefault="00A56EC4" w:rsidP="00A56EC4">
            <w:pPr>
              <w:pStyle w:val="Normal1"/>
              <w:jc w:val="center"/>
              <w:rPr>
                <w:sz w:val="20"/>
                <w:szCs w:val="20"/>
              </w:rPr>
            </w:pPr>
            <w:r w:rsidRPr="00A56EC4">
              <w:rPr>
                <w:sz w:val="20"/>
                <w:szCs w:val="20"/>
              </w:rPr>
              <w:t>ZARAOUI</w:t>
            </w:r>
          </w:p>
        </w:tc>
        <w:tc>
          <w:tcPr>
            <w:tcW w:w="1596" w:type="dxa"/>
            <w:noWrap/>
            <w:vAlign w:val="center"/>
            <w:hideMark/>
          </w:tcPr>
          <w:p w:rsidR="00A56EC4" w:rsidRPr="00A56EC4" w:rsidRDefault="00A56EC4" w:rsidP="00A56EC4">
            <w:pPr>
              <w:pStyle w:val="Normal1"/>
              <w:jc w:val="center"/>
              <w:rPr>
                <w:sz w:val="20"/>
                <w:szCs w:val="20"/>
              </w:rPr>
            </w:pPr>
            <w:r w:rsidRPr="00A56EC4">
              <w:rPr>
                <w:sz w:val="20"/>
                <w:szCs w:val="20"/>
              </w:rPr>
              <w:t xml:space="preserve">68 </w:t>
            </w:r>
            <w:proofErr w:type="gramStart"/>
            <w:r w:rsidRPr="00A56EC4">
              <w:rPr>
                <w:sz w:val="20"/>
                <w:szCs w:val="20"/>
              </w:rPr>
              <w:t>rue</w:t>
            </w:r>
            <w:proofErr w:type="gramEnd"/>
            <w:r w:rsidRPr="00A56EC4">
              <w:rPr>
                <w:sz w:val="20"/>
                <w:szCs w:val="20"/>
              </w:rPr>
              <w:t xml:space="preserve"> de la gare</w:t>
            </w:r>
          </w:p>
        </w:tc>
        <w:tc>
          <w:tcPr>
            <w:tcW w:w="796" w:type="dxa"/>
            <w:noWrap/>
            <w:vAlign w:val="center"/>
            <w:hideMark/>
          </w:tcPr>
          <w:p w:rsidR="00A56EC4" w:rsidRPr="00A56EC4" w:rsidRDefault="00A56EC4" w:rsidP="00A56EC4">
            <w:pPr>
              <w:pStyle w:val="Normal1"/>
              <w:jc w:val="center"/>
              <w:rPr>
                <w:sz w:val="20"/>
                <w:szCs w:val="20"/>
              </w:rPr>
            </w:pPr>
            <w:r w:rsidRPr="00A56EC4">
              <w:rPr>
                <w:sz w:val="20"/>
                <w:szCs w:val="20"/>
              </w:rPr>
              <w:t>60200</w:t>
            </w:r>
          </w:p>
        </w:tc>
        <w:tc>
          <w:tcPr>
            <w:tcW w:w="1231" w:type="dxa"/>
            <w:noWrap/>
            <w:vAlign w:val="center"/>
            <w:hideMark/>
          </w:tcPr>
          <w:p w:rsidR="00A56EC4" w:rsidRPr="00A56EC4" w:rsidRDefault="00A56EC4" w:rsidP="00A56EC4">
            <w:pPr>
              <w:pStyle w:val="Normal1"/>
              <w:jc w:val="center"/>
              <w:rPr>
                <w:sz w:val="20"/>
                <w:szCs w:val="20"/>
              </w:rPr>
            </w:pPr>
            <w:r w:rsidRPr="00A56EC4">
              <w:rPr>
                <w:sz w:val="20"/>
                <w:szCs w:val="20"/>
              </w:rPr>
              <w:t>COMPIEGNE</w:t>
            </w:r>
          </w:p>
        </w:tc>
        <w:tc>
          <w:tcPr>
            <w:tcW w:w="1870" w:type="dxa"/>
            <w:noWrap/>
            <w:vAlign w:val="center"/>
            <w:hideMark/>
          </w:tcPr>
          <w:p w:rsidR="00A56EC4" w:rsidRPr="00A56EC4" w:rsidRDefault="0003569A" w:rsidP="00A56EC4">
            <w:pPr>
              <w:pStyle w:val="Normal1"/>
              <w:jc w:val="center"/>
              <w:rPr>
                <w:sz w:val="20"/>
                <w:szCs w:val="20"/>
                <w:u w:val="single"/>
              </w:rPr>
            </w:pPr>
            <w:hyperlink r:id="rId20" w:history="1">
              <w:r w:rsidR="00A56EC4" w:rsidRPr="00A56EC4">
                <w:rPr>
                  <w:rStyle w:val="Lienhypertexte"/>
                  <w:sz w:val="20"/>
                  <w:szCs w:val="20"/>
                </w:rPr>
                <w:t>……………..@yahoo.fr</w:t>
              </w:r>
            </w:hyperlink>
          </w:p>
        </w:tc>
        <w:tc>
          <w:tcPr>
            <w:tcW w:w="1232" w:type="dxa"/>
            <w:noWrap/>
            <w:vAlign w:val="center"/>
            <w:hideMark/>
          </w:tcPr>
          <w:p w:rsidR="00A56EC4" w:rsidRPr="00A56EC4" w:rsidRDefault="00A56EC4" w:rsidP="00A56EC4">
            <w:pPr>
              <w:pStyle w:val="Normal1"/>
              <w:jc w:val="center"/>
              <w:rPr>
                <w:sz w:val="20"/>
                <w:szCs w:val="20"/>
              </w:rPr>
            </w:pPr>
            <w:r w:rsidRPr="00A56EC4">
              <w:rPr>
                <w:sz w:val="20"/>
                <w:szCs w:val="20"/>
              </w:rPr>
              <w:t>16/12/1982</w:t>
            </w:r>
          </w:p>
        </w:tc>
      </w:tr>
      <w:tr w:rsidR="00A56EC4" w:rsidRPr="00A56EC4" w:rsidTr="00A56EC4">
        <w:trPr>
          <w:trHeight w:val="300"/>
        </w:trPr>
        <w:tc>
          <w:tcPr>
            <w:tcW w:w="1368" w:type="dxa"/>
            <w:noWrap/>
            <w:vAlign w:val="center"/>
            <w:hideMark/>
          </w:tcPr>
          <w:p w:rsidR="00A56EC4" w:rsidRPr="00A56EC4" w:rsidRDefault="00A56EC4" w:rsidP="00A56EC4">
            <w:pPr>
              <w:pStyle w:val="Normal1"/>
              <w:jc w:val="center"/>
              <w:rPr>
                <w:sz w:val="20"/>
                <w:szCs w:val="20"/>
              </w:rPr>
            </w:pPr>
            <w:r w:rsidRPr="00A56EC4">
              <w:rPr>
                <w:sz w:val="20"/>
                <w:szCs w:val="20"/>
              </w:rPr>
              <w:t>Monsieur</w:t>
            </w:r>
          </w:p>
        </w:tc>
        <w:tc>
          <w:tcPr>
            <w:tcW w:w="1150" w:type="dxa"/>
            <w:noWrap/>
            <w:vAlign w:val="center"/>
            <w:hideMark/>
          </w:tcPr>
          <w:p w:rsidR="00A56EC4" w:rsidRPr="00A56EC4" w:rsidRDefault="00A56EC4" w:rsidP="00A56EC4">
            <w:pPr>
              <w:pStyle w:val="Normal1"/>
              <w:jc w:val="center"/>
              <w:rPr>
                <w:sz w:val="20"/>
                <w:szCs w:val="20"/>
              </w:rPr>
            </w:pPr>
            <w:r w:rsidRPr="00A56EC4">
              <w:rPr>
                <w:sz w:val="20"/>
                <w:szCs w:val="20"/>
              </w:rPr>
              <w:t>Sébastien</w:t>
            </w:r>
          </w:p>
        </w:tc>
        <w:tc>
          <w:tcPr>
            <w:tcW w:w="1254" w:type="dxa"/>
            <w:noWrap/>
            <w:vAlign w:val="center"/>
            <w:hideMark/>
          </w:tcPr>
          <w:p w:rsidR="00A56EC4" w:rsidRPr="00A56EC4" w:rsidRDefault="00A56EC4" w:rsidP="00A56EC4">
            <w:pPr>
              <w:pStyle w:val="Normal1"/>
              <w:jc w:val="center"/>
              <w:rPr>
                <w:sz w:val="20"/>
                <w:szCs w:val="20"/>
              </w:rPr>
            </w:pPr>
            <w:r w:rsidRPr="00A56EC4">
              <w:rPr>
                <w:sz w:val="20"/>
                <w:szCs w:val="20"/>
              </w:rPr>
              <w:t>JEANNIN</w:t>
            </w:r>
          </w:p>
        </w:tc>
        <w:tc>
          <w:tcPr>
            <w:tcW w:w="1596" w:type="dxa"/>
            <w:noWrap/>
            <w:vAlign w:val="center"/>
            <w:hideMark/>
          </w:tcPr>
          <w:p w:rsidR="00A56EC4" w:rsidRPr="00A56EC4" w:rsidRDefault="00A56EC4" w:rsidP="00A56EC4">
            <w:pPr>
              <w:pStyle w:val="Normal1"/>
              <w:jc w:val="center"/>
              <w:rPr>
                <w:sz w:val="20"/>
                <w:szCs w:val="20"/>
              </w:rPr>
            </w:pPr>
            <w:r w:rsidRPr="00A56EC4">
              <w:rPr>
                <w:sz w:val="20"/>
                <w:szCs w:val="20"/>
              </w:rPr>
              <w:t xml:space="preserve">2 </w:t>
            </w:r>
            <w:proofErr w:type="gramStart"/>
            <w:r w:rsidRPr="00A56EC4">
              <w:rPr>
                <w:sz w:val="20"/>
                <w:szCs w:val="20"/>
              </w:rPr>
              <w:t>rue</w:t>
            </w:r>
            <w:proofErr w:type="gramEnd"/>
            <w:r w:rsidRPr="00A56EC4">
              <w:rPr>
                <w:sz w:val="20"/>
                <w:szCs w:val="20"/>
              </w:rPr>
              <w:t xml:space="preserve"> des oiseaux</w:t>
            </w:r>
          </w:p>
        </w:tc>
        <w:tc>
          <w:tcPr>
            <w:tcW w:w="796" w:type="dxa"/>
            <w:noWrap/>
            <w:vAlign w:val="center"/>
            <w:hideMark/>
          </w:tcPr>
          <w:p w:rsidR="00A56EC4" w:rsidRPr="00A56EC4" w:rsidRDefault="00A56EC4" w:rsidP="00A56EC4">
            <w:pPr>
              <w:pStyle w:val="Normal1"/>
              <w:jc w:val="center"/>
              <w:rPr>
                <w:sz w:val="20"/>
                <w:szCs w:val="20"/>
              </w:rPr>
            </w:pPr>
            <w:r w:rsidRPr="00A56EC4">
              <w:rPr>
                <w:sz w:val="20"/>
                <w:szCs w:val="20"/>
              </w:rPr>
              <w:t>60200</w:t>
            </w:r>
          </w:p>
        </w:tc>
        <w:tc>
          <w:tcPr>
            <w:tcW w:w="1231" w:type="dxa"/>
            <w:noWrap/>
            <w:vAlign w:val="center"/>
            <w:hideMark/>
          </w:tcPr>
          <w:p w:rsidR="00A56EC4" w:rsidRPr="00A56EC4" w:rsidRDefault="00A56EC4" w:rsidP="00A56EC4">
            <w:pPr>
              <w:pStyle w:val="Normal1"/>
              <w:jc w:val="center"/>
              <w:rPr>
                <w:sz w:val="20"/>
                <w:szCs w:val="20"/>
              </w:rPr>
            </w:pPr>
            <w:r w:rsidRPr="00A56EC4">
              <w:rPr>
                <w:sz w:val="20"/>
                <w:szCs w:val="20"/>
              </w:rPr>
              <w:t>COMPIEGNE</w:t>
            </w:r>
          </w:p>
        </w:tc>
        <w:tc>
          <w:tcPr>
            <w:tcW w:w="1870" w:type="dxa"/>
            <w:noWrap/>
            <w:vAlign w:val="center"/>
            <w:hideMark/>
          </w:tcPr>
          <w:p w:rsidR="00A56EC4" w:rsidRPr="00A56EC4" w:rsidRDefault="0003569A" w:rsidP="00A56EC4">
            <w:pPr>
              <w:pStyle w:val="Normal1"/>
              <w:jc w:val="center"/>
              <w:rPr>
                <w:sz w:val="20"/>
                <w:szCs w:val="20"/>
                <w:u w:val="single"/>
              </w:rPr>
            </w:pPr>
            <w:hyperlink r:id="rId21" w:history="1">
              <w:r w:rsidR="00A56EC4" w:rsidRPr="00A56EC4">
                <w:rPr>
                  <w:rStyle w:val="Lienhypertexte"/>
                  <w:sz w:val="20"/>
                  <w:szCs w:val="20"/>
                </w:rPr>
                <w:t>……………..@yahoo.fr</w:t>
              </w:r>
            </w:hyperlink>
          </w:p>
        </w:tc>
        <w:tc>
          <w:tcPr>
            <w:tcW w:w="1232" w:type="dxa"/>
            <w:noWrap/>
            <w:vAlign w:val="center"/>
            <w:hideMark/>
          </w:tcPr>
          <w:p w:rsidR="00A56EC4" w:rsidRPr="00A56EC4" w:rsidRDefault="00A56EC4" w:rsidP="00A56EC4">
            <w:pPr>
              <w:pStyle w:val="Normal1"/>
              <w:jc w:val="center"/>
              <w:rPr>
                <w:sz w:val="20"/>
                <w:szCs w:val="20"/>
              </w:rPr>
            </w:pPr>
            <w:r w:rsidRPr="00A56EC4">
              <w:rPr>
                <w:sz w:val="20"/>
                <w:szCs w:val="20"/>
              </w:rPr>
              <w:t>08/12/1979</w:t>
            </w:r>
          </w:p>
        </w:tc>
      </w:tr>
      <w:tr w:rsidR="00A56EC4" w:rsidRPr="00A56EC4" w:rsidTr="00A56EC4">
        <w:trPr>
          <w:trHeight w:val="300"/>
        </w:trPr>
        <w:tc>
          <w:tcPr>
            <w:tcW w:w="1368" w:type="dxa"/>
            <w:noWrap/>
            <w:vAlign w:val="center"/>
            <w:hideMark/>
          </w:tcPr>
          <w:p w:rsidR="00A56EC4" w:rsidRPr="00A56EC4" w:rsidRDefault="00A56EC4" w:rsidP="00A56EC4">
            <w:pPr>
              <w:pStyle w:val="Normal1"/>
              <w:jc w:val="center"/>
              <w:rPr>
                <w:sz w:val="20"/>
                <w:szCs w:val="20"/>
              </w:rPr>
            </w:pPr>
            <w:r w:rsidRPr="00A56EC4">
              <w:rPr>
                <w:sz w:val="20"/>
                <w:szCs w:val="20"/>
              </w:rPr>
              <w:t>Madame</w:t>
            </w:r>
          </w:p>
        </w:tc>
        <w:tc>
          <w:tcPr>
            <w:tcW w:w="1150" w:type="dxa"/>
            <w:noWrap/>
            <w:vAlign w:val="center"/>
            <w:hideMark/>
          </w:tcPr>
          <w:p w:rsidR="00A56EC4" w:rsidRPr="00A56EC4" w:rsidRDefault="00A56EC4" w:rsidP="00A56EC4">
            <w:pPr>
              <w:pStyle w:val="Normal1"/>
              <w:jc w:val="center"/>
              <w:rPr>
                <w:sz w:val="20"/>
                <w:szCs w:val="20"/>
              </w:rPr>
            </w:pPr>
            <w:r w:rsidRPr="00A56EC4">
              <w:rPr>
                <w:sz w:val="20"/>
                <w:szCs w:val="20"/>
              </w:rPr>
              <w:t>Emma</w:t>
            </w:r>
          </w:p>
        </w:tc>
        <w:tc>
          <w:tcPr>
            <w:tcW w:w="1254" w:type="dxa"/>
            <w:noWrap/>
            <w:vAlign w:val="center"/>
            <w:hideMark/>
          </w:tcPr>
          <w:p w:rsidR="00A56EC4" w:rsidRPr="00A56EC4" w:rsidRDefault="00A56EC4" w:rsidP="00A56EC4">
            <w:pPr>
              <w:pStyle w:val="Normal1"/>
              <w:jc w:val="center"/>
              <w:rPr>
                <w:sz w:val="20"/>
                <w:szCs w:val="20"/>
              </w:rPr>
            </w:pPr>
            <w:r w:rsidRPr="00A56EC4">
              <w:rPr>
                <w:sz w:val="20"/>
                <w:szCs w:val="20"/>
              </w:rPr>
              <w:t>DUJARDIN</w:t>
            </w:r>
          </w:p>
        </w:tc>
        <w:tc>
          <w:tcPr>
            <w:tcW w:w="1596" w:type="dxa"/>
            <w:noWrap/>
            <w:vAlign w:val="center"/>
            <w:hideMark/>
          </w:tcPr>
          <w:p w:rsidR="00A56EC4" w:rsidRPr="00A56EC4" w:rsidRDefault="00A56EC4" w:rsidP="00A56EC4">
            <w:pPr>
              <w:pStyle w:val="Normal1"/>
              <w:jc w:val="center"/>
              <w:rPr>
                <w:sz w:val="20"/>
                <w:szCs w:val="20"/>
              </w:rPr>
            </w:pPr>
            <w:r w:rsidRPr="00A56EC4">
              <w:rPr>
                <w:sz w:val="20"/>
                <w:szCs w:val="20"/>
              </w:rPr>
              <w:t xml:space="preserve">14 </w:t>
            </w:r>
            <w:proofErr w:type="gramStart"/>
            <w:r w:rsidRPr="00A56EC4">
              <w:rPr>
                <w:sz w:val="20"/>
                <w:szCs w:val="20"/>
              </w:rPr>
              <w:t>route</w:t>
            </w:r>
            <w:proofErr w:type="gramEnd"/>
            <w:r w:rsidRPr="00A56EC4">
              <w:rPr>
                <w:sz w:val="20"/>
                <w:szCs w:val="20"/>
              </w:rPr>
              <w:t xml:space="preserve"> du lac</w:t>
            </w:r>
          </w:p>
        </w:tc>
        <w:tc>
          <w:tcPr>
            <w:tcW w:w="796" w:type="dxa"/>
            <w:noWrap/>
            <w:vAlign w:val="center"/>
            <w:hideMark/>
          </w:tcPr>
          <w:p w:rsidR="00A56EC4" w:rsidRPr="00A56EC4" w:rsidRDefault="00A56EC4" w:rsidP="00A56EC4">
            <w:pPr>
              <w:pStyle w:val="Normal1"/>
              <w:jc w:val="center"/>
              <w:rPr>
                <w:sz w:val="20"/>
                <w:szCs w:val="20"/>
              </w:rPr>
            </w:pPr>
            <w:r w:rsidRPr="00A56EC4">
              <w:rPr>
                <w:sz w:val="20"/>
                <w:szCs w:val="20"/>
              </w:rPr>
              <w:t>60200</w:t>
            </w:r>
          </w:p>
        </w:tc>
        <w:tc>
          <w:tcPr>
            <w:tcW w:w="1231" w:type="dxa"/>
            <w:noWrap/>
            <w:vAlign w:val="center"/>
            <w:hideMark/>
          </w:tcPr>
          <w:p w:rsidR="00A56EC4" w:rsidRPr="00A56EC4" w:rsidRDefault="00A56EC4" w:rsidP="00A56EC4">
            <w:pPr>
              <w:pStyle w:val="Normal1"/>
              <w:jc w:val="center"/>
              <w:rPr>
                <w:sz w:val="20"/>
                <w:szCs w:val="20"/>
              </w:rPr>
            </w:pPr>
            <w:r w:rsidRPr="00A56EC4">
              <w:rPr>
                <w:sz w:val="20"/>
                <w:szCs w:val="20"/>
              </w:rPr>
              <w:t>COMPIEGNE</w:t>
            </w:r>
          </w:p>
        </w:tc>
        <w:tc>
          <w:tcPr>
            <w:tcW w:w="1870" w:type="dxa"/>
            <w:noWrap/>
            <w:vAlign w:val="center"/>
            <w:hideMark/>
          </w:tcPr>
          <w:p w:rsidR="00A56EC4" w:rsidRPr="00A56EC4" w:rsidRDefault="0003569A" w:rsidP="00A56EC4">
            <w:pPr>
              <w:pStyle w:val="Normal1"/>
              <w:jc w:val="center"/>
              <w:rPr>
                <w:sz w:val="20"/>
                <w:szCs w:val="20"/>
                <w:u w:val="single"/>
              </w:rPr>
            </w:pPr>
            <w:hyperlink r:id="rId22" w:history="1">
              <w:r w:rsidR="00A56EC4" w:rsidRPr="00A56EC4">
                <w:rPr>
                  <w:rStyle w:val="Lienhypertexte"/>
                  <w:sz w:val="20"/>
                  <w:szCs w:val="20"/>
                </w:rPr>
                <w:t>……………..@yahoo.fr</w:t>
              </w:r>
            </w:hyperlink>
          </w:p>
        </w:tc>
        <w:tc>
          <w:tcPr>
            <w:tcW w:w="1232" w:type="dxa"/>
            <w:noWrap/>
            <w:vAlign w:val="center"/>
            <w:hideMark/>
          </w:tcPr>
          <w:p w:rsidR="00A56EC4" w:rsidRPr="00A56EC4" w:rsidRDefault="00A56EC4" w:rsidP="00A56EC4">
            <w:pPr>
              <w:pStyle w:val="Normal1"/>
              <w:jc w:val="center"/>
              <w:rPr>
                <w:sz w:val="20"/>
                <w:szCs w:val="20"/>
              </w:rPr>
            </w:pPr>
            <w:r w:rsidRPr="00A56EC4">
              <w:rPr>
                <w:sz w:val="20"/>
                <w:szCs w:val="20"/>
              </w:rPr>
              <w:t>02/12/1965</w:t>
            </w:r>
          </w:p>
        </w:tc>
      </w:tr>
      <w:tr w:rsidR="00A56EC4" w:rsidRPr="00A56EC4" w:rsidTr="00A56EC4">
        <w:trPr>
          <w:trHeight w:val="300"/>
        </w:trPr>
        <w:tc>
          <w:tcPr>
            <w:tcW w:w="1368" w:type="dxa"/>
            <w:noWrap/>
            <w:vAlign w:val="center"/>
            <w:hideMark/>
          </w:tcPr>
          <w:p w:rsidR="00A56EC4" w:rsidRPr="00A56EC4" w:rsidRDefault="00A56EC4" w:rsidP="00A56EC4">
            <w:pPr>
              <w:pStyle w:val="Normal1"/>
              <w:jc w:val="center"/>
              <w:rPr>
                <w:sz w:val="20"/>
                <w:szCs w:val="20"/>
              </w:rPr>
            </w:pPr>
            <w:r w:rsidRPr="00A56EC4">
              <w:rPr>
                <w:sz w:val="20"/>
                <w:szCs w:val="20"/>
              </w:rPr>
              <w:t>Madame</w:t>
            </w:r>
          </w:p>
        </w:tc>
        <w:tc>
          <w:tcPr>
            <w:tcW w:w="1150" w:type="dxa"/>
            <w:noWrap/>
            <w:vAlign w:val="center"/>
            <w:hideMark/>
          </w:tcPr>
          <w:p w:rsidR="00A56EC4" w:rsidRPr="00A56EC4" w:rsidRDefault="00A56EC4" w:rsidP="00A56EC4">
            <w:pPr>
              <w:pStyle w:val="Normal1"/>
              <w:jc w:val="center"/>
              <w:rPr>
                <w:sz w:val="20"/>
                <w:szCs w:val="20"/>
              </w:rPr>
            </w:pPr>
            <w:r w:rsidRPr="00A56EC4">
              <w:rPr>
                <w:sz w:val="20"/>
                <w:szCs w:val="20"/>
              </w:rPr>
              <w:t>Karine</w:t>
            </w:r>
          </w:p>
        </w:tc>
        <w:tc>
          <w:tcPr>
            <w:tcW w:w="1254" w:type="dxa"/>
            <w:noWrap/>
            <w:vAlign w:val="center"/>
            <w:hideMark/>
          </w:tcPr>
          <w:p w:rsidR="00A56EC4" w:rsidRPr="00A56EC4" w:rsidRDefault="00A56EC4" w:rsidP="00A56EC4">
            <w:pPr>
              <w:pStyle w:val="Normal1"/>
              <w:jc w:val="center"/>
              <w:rPr>
                <w:sz w:val="20"/>
                <w:szCs w:val="20"/>
              </w:rPr>
            </w:pPr>
            <w:r w:rsidRPr="00A56EC4">
              <w:rPr>
                <w:sz w:val="20"/>
                <w:szCs w:val="20"/>
              </w:rPr>
              <w:t>CALMOT</w:t>
            </w:r>
          </w:p>
        </w:tc>
        <w:tc>
          <w:tcPr>
            <w:tcW w:w="1596" w:type="dxa"/>
            <w:noWrap/>
            <w:vAlign w:val="center"/>
            <w:hideMark/>
          </w:tcPr>
          <w:p w:rsidR="00A56EC4" w:rsidRPr="00A56EC4" w:rsidRDefault="00A56EC4" w:rsidP="00A56EC4">
            <w:pPr>
              <w:pStyle w:val="Normal1"/>
              <w:jc w:val="center"/>
              <w:rPr>
                <w:sz w:val="20"/>
                <w:szCs w:val="20"/>
              </w:rPr>
            </w:pPr>
            <w:r w:rsidRPr="00A56EC4">
              <w:rPr>
                <w:sz w:val="20"/>
                <w:szCs w:val="20"/>
              </w:rPr>
              <w:t xml:space="preserve">2 </w:t>
            </w:r>
            <w:proofErr w:type="gramStart"/>
            <w:r w:rsidRPr="00A56EC4">
              <w:rPr>
                <w:sz w:val="20"/>
                <w:szCs w:val="20"/>
              </w:rPr>
              <w:t>rue principale</w:t>
            </w:r>
            <w:proofErr w:type="gramEnd"/>
          </w:p>
        </w:tc>
        <w:tc>
          <w:tcPr>
            <w:tcW w:w="796" w:type="dxa"/>
            <w:noWrap/>
            <w:vAlign w:val="center"/>
            <w:hideMark/>
          </w:tcPr>
          <w:p w:rsidR="00A56EC4" w:rsidRPr="00A56EC4" w:rsidRDefault="00A56EC4" w:rsidP="00A56EC4">
            <w:pPr>
              <w:pStyle w:val="Normal1"/>
              <w:jc w:val="center"/>
              <w:rPr>
                <w:sz w:val="20"/>
                <w:szCs w:val="20"/>
              </w:rPr>
            </w:pPr>
            <w:r w:rsidRPr="00A56EC4">
              <w:rPr>
                <w:sz w:val="20"/>
                <w:szCs w:val="20"/>
              </w:rPr>
              <w:t>60200</w:t>
            </w:r>
          </w:p>
        </w:tc>
        <w:tc>
          <w:tcPr>
            <w:tcW w:w="1231" w:type="dxa"/>
            <w:noWrap/>
            <w:vAlign w:val="center"/>
            <w:hideMark/>
          </w:tcPr>
          <w:p w:rsidR="00A56EC4" w:rsidRPr="00A56EC4" w:rsidRDefault="00A56EC4" w:rsidP="00A56EC4">
            <w:pPr>
              <w:pStyle w:val="Normal1"/>
              <w:jc w:val="center"/>
              <w:rPr>
                <w:sz w:val="20"/>
                <w:szCs w:val="20"/>
              </w:rPr>
            </w:pPr>
            <w:r w:rsidRPr="00A56EC4">
              <w:rPr>
                <w:sz w:val="20"/>
                <w:szCs w:val="20"/>
              </w:rPr>
              <w:t>COMPIEGNE</w:t>
            </w:r>
          </w:p>
        </w:tc>
        <w:tc>
          <w:tcPr>
            <w:tcW w:w="1870" w:type="dxa"/>
            <w:noWrap/>
            <w:vAlign w:val="center"/>
            <w:hideMark/>
          </w:tcPr>
          <w:p w:rsidR="00A56EC4" w:rsidRPr="00A56EC4" w:rsidRDefault="0003569A" w:rsidP="00A56EC4">
            <w:pPr>
              <w:pStyle w:val="Normal1"/>
              <w:jc w:val="center"/>
              <w:rPr>
                <w:sz w:val="20"/>
                <w:szCs w:val="20"/>
                <w:u w:val="single"/>
              </w:rPr>
            </w:pPr>
            <w:hyperlink r:id="rId23" w:history="1">
              <w:r w:rsidR="00A56EC4" w:rsidRPr="00A56EC4">
                <w:rPr>
                  <w:rStyle w:val="Lienhypertexte"/>
                  <w:sz w:val="20"/>
                  <w:szCs w:val="20"/>
                </w:rPr>
                <w:t>……………..@yahoo.fr</w:t>
              </w:r>
            </w:hyperlink>
          </w:p>
        </w:tc>
        <w:tc>
          <w:tcPr>
            <w:tcW w:w="1232" w:type="dxa"/>
            <w:noWrap/>
            <w:vAlign w:val="center"/>
            <w:hideMark/>
          </w:tcPr>
          <w:p w:rsidR="00A56EC4" w:rsidRPr="00A56EC4" w:rsidRDefault="00A56EC4" w:rsidP="00A56EC4">
            <w:pPr>
              <w:pStyle w:val="Normal1"/>
              <w:jc w:val="center"/>
              <w:rPr>
                <w:sz w:val="20"/>
                <w:szCs w:val="20"/>
              </w:rPr>
            </w:pPr>
            <w:r w:rsidRPr="00A56EC4">
              <w:rPr>
                <w:sz w:val="20"/>
                <w:szCs w:val="20"/>
              </w:rPr>
              <w:t>28/12/1978</w:t>
            </w:r>
          </w:p>
        </w:tc>
      </w:tr>
      <w:tr w:rsidR="00A56EC4" w:rsidRPr="00A56EC4" w:rsidTr="00A56EC4">
        <w:trPr>
          <w:trHeight w:val="300"/>
        </w:trPr>
        <w:tc>
          <w:tcPr>
            <w:tcW w:w="1368" w:type="dxa"/>
            <w:noWrap/>
            <w:vAlign w:val="center"/>
            <w:hideMark/>
          </w:tcPr>
          <w:p w:rsidR="00A56EC4" w:rsidRPr="00A56EC4" w:rsidRDefault="00A56EC4" w:rsidP="00A56EC4">
            <w:pPr>
              <w:pStyle w:val="Normal1"/>
              <w:jc w:val="center"/>
              <w:rPr>
                <w:sz w:val="20"/>
                <w:szCs w:val="20"/>
              </w:rPr>
            </w:pPr>
            <w:r w:rsidRPr="00A56EC4">
              <w:rPr>
                <w:sz w:val="20"/>
                <w:szCs w:val="20"/>
              </w:rPr>
              <w:t>Mademoiselle</w:t>
            </w:r>
          </w:p>
        </w:tc>
        <w:tc>
          <w:tcPr>
            <w:tcW w:w="1150" w:type="dxa"/>
            <w:noWrap/>
            <w:vAlign w:val="center"/>
            <w:hideMark/>
          </w:tcPr>
          <w:p w:rsidR="00A56EC4" w:rsidRPr="00A56EC4" w:rsidRDefault="00A56EC4" w:rsidP="00A56EC4">
            <w:pPr>
              <w:pStyle w:val="Normal1"/>
              <w:jc w:val="center"/>
              <w:rPr>
                <w:sz w:val="20"/>
                <w:szCs w:val="20"/>
              </w:rPr>
            </w:pPr>
            <w:r w:rsidRPr="00A56EC4">
              <w:rPr>
                <w:sz w:val="20"/>
                <w:szCs w:val="20"/>
              </w:rPr>
              <w:t>Inès</w:t>
            </w:r>
          </w:p>
        </w:tc>
        <w:tc>
          <w:tcPr>
            <w:tcW w:w="1254" w:type="dxa"/>
            <w:noWrap/>
            <w:vAlign w:val="center"/>
            <w:hideMark/>
          </w:tcPr>
          <w:p w:rsidR="00A56EC4" w:rsidRPr="00A56EC4" w:rsidRDefault="00A56EC4" w:rsidP="00A56EC4">
            <w:pPr>
              <w:pStyle w:val="Normal1"/>
              <w:jc w:val="center"/>
              <w:rPr>
                <w:sz w:val="20"/>
                <w:szCs w:val="20"/>
              </w:rPr>
            </w:pPr>
            <w:r w:rsidRPr="00A56EC4">
              <w:rPr>
                <w:sz w:val="20"/>
                <w:szCs w:val="20"/>
              </w:rPr>
              <w:t>DUFLANC</w:t>
            </w:r>
          </w:p>
        </w:tc>
        <w:tc>
          <w:tcPr>
            <w:tcW w:w="1596" w:type="dxa"/>
            <w:noWrap/>
            <w:vAlign w:val="center"/>
            <w:hideMark/>
          </w:tcPr>
          <w:p w:rsidR="00A56EC4" w:rsidRPr="00A56EC4" w:rsidRDefault="00A56EC4" w:rsidP="00A56EC4">
            <w:pPr>
              <w:pStyle w:val="Normal1"/>
              <w:jc w:val="center"/>
              <w:rPr>
                <w:sz w:val="20"/>
                <w:szCs w:val="20"/>
              </w:rPr>
            </w:pPr>
            <w:r w:rsidRPr="00A56EC4">
              <w:rPr>
                <w:sz w:val="20"/>
                <w:szCs w:val="20"/>
              </w:rPr>
              <w:t xml:space="preserve">25 </w:t>
            </w:r>
            <w:proofErr w:type="gramStart"/>
            <w:r w:rsidRPr="00A56EC4">
              <w:rPr>
                <w:sz w:val="20"/>
                <w:szCs w:val="20"/>
              </w:rPr>
              <w:t>rue</w:t>
            </w:r>
            <w:proofErr w:type="gramEnd"/>
            <w:r w:rsidRPr="00A56EC4">
              <w:rPr>
                <w:sz w:val="20"/>
                <w:szCs w:val="20"/>
              </w:rPr>
              <w:t xml:space="preserve"> du moulin</w:t>
            </w:r>
          </w:p>
        </w:tc>
        <w:tc>
          <w:tcPr>
            <w:tcW w:w="796" w:type="dxa"/>
            <w:noWrap/>
            <w:vAlign w:val="center"/>
            <w:hideMark/>
          </w:tcPr>
          <w:p w:rsidR="00A56EC4" w:rsidRPr="00A56EC4" w:rsidRDefault="00A56EC4" w:rsidP="00A56EC4">
            <w:pPr>
              <w:pStyle w:val="Normal1"/>
              <w:jc w:val="center"/>
              <w:rPr>
                <w:sz w:val="20"/>
                <w:szCs w:val="20"/>
              </w:rPr>
            </w:pPr>
            <w:r w:rsidRPr="00A56EC4">
              <w:rPr>
                <w:sz w:val="20"/>
                <w:szCs w:val="20"/>
              </w:rPr>
              <w:t>60200</w:t>
            </w:r>
          </w:p>
        </w:tc>
        <w:tc>
          <w:tcPr>
            <w:tcW w:w="1231" w:type="dxa"/>
            <w:noWrap/>
            <w:vAlign w:val="center"/>
            <w:hideMark/>
          </w:tcPr>
          <w:p w:rsidR="00A56EC4" w:rsidRPr="00A56EC4" w:rsidRDefault="00A56EC4" w:rsidP="00A56EC4">
            <w:pPr>
              <w:pStyle w:val="Normal1"/>
              <w:jc w:val="center"/>
              <w:rPr>
                <w:sz w:val="20"/>
                <w:szCs w:val="20"/>
              </w:rPr>
            </w:pPr>
            <w:r w:rsidRPr="00A56EC4">
              <w:rPr>
                <w:sz w:val="20"/>
                <w:szCs w:val="20"/>
              </w:rPr>
              <w:t>COMPIEGNE</w:t>
            </w:r>
          </w:p>
        </w:tc>
        <w:tc>
          <w:tcPr>
            <w:tcW w:w="1870" w:type="dxa"/>
            <w:noWrap/>
            <w:vAlign w:val="center"/>
            <w:hideMark/>
          </w:tcPr>
          <w:p w:rsidR="00A56EC4" w:rsidRPr="00A56EC4" w:rsidRDefault="0003569A" w:rsidP="00A56EC4">
            <w:pPr>
              <w:pStyle w:val="Normal1"/>
              <w:jc w:val="center"/>
              <w:rPr>
                <w:sz w:val="20"/>
                <w:szCs w:val="20"/>
                <w:u w:val="single"/>
              </w:rPr>
            </w:pPr>
            <w:hyperlink r:id="rId24" w:history="1">
              <w:r w:rsidR="00A56EC4" w:rsidRPr="00A56EC4">
                <w:rPr>
                  <w:rStyle w:val="Lienhypertexte"/>
                  <w:sz w:val="20"/>
                  <w:szCs w:val="20"/>
                </w:rPr>
                <w:t>……………..@yahoo.fr</w:t>
              </w:r>
            </w:hyperlink>
          </w:p>
        </w:tc>
        <w:tc>
          <w:tcPr>
            <w:tcW w:w="1232" w:type="dxa"/>
            <w:noWrap/>
            <w:vAlign w:val="center"/>
            <w:hideMark/>
          </w:tcPr>
          <w:p w:rsidR="00A56EC4" w:rsidRPr="00A56EC4" w:rsidRDefault="00A56EC4" w:rsidP="00A56EC4">
            <w:pPr>
              <w:pStyle w:val="Normal1"/>
              <w:jc w:val="center"/>
              <w:rPr>
                <w:sz w:val="20"/>
                <w:szCs w:val="20"/>
              </w:rPr>
            </w:pPr>
            <w:r w:rsidRPr="00A56EC4">
              <w:rPr>
                <w:sz w:val="20"/>
                <w:szCs w:val="20"/>
              </w:rPr>
              <w:t>22/12/1982</w:t>
            </w:r>
          </w:p>
        </w:tc>
      </w:tr>
      <w:tr w:rsidR="00A56EC4" w:rsidRPr="00A56EC4" w:rsidTr="00A56EC4">
        <w:trPr>
          <w:trHeight w:val="300"/>
        </w:trPr>
        <w:tc>
          <w:tcPr>
            <w:tcW w:w="1368" w:type="dxa"/>
            <w:noWrap/>
            <w:vAlign w:val="center"/>
            <w:hideMark/>
          </w:tcPr>
          <w:p w:rsidR="00A56EC4" w:rsidRPr="00A56EC4" w:rsidRDefault="00A56EC4" w:rsidP="00A56EC4">
            <w:pPr>
              <w:pStyle w:val="Normal1"/>
              <w:jc w:val="center"/>
              <w:rPr>
                <w:sz w:val="20"/>
                <w:szCs w:val="20"/>
              </w:rPr>
            </w:pPr>
            <w:r w:rsidRPr="00A56EC4">
              <w:rPr>
                <w:sz w:val="20"/>
                <w:szCs w:val="20"/>
              </w:rPr>
              <w:t>Monsieur</w:t>
            </w:r>
          </w:p>
        </w:tc>
        <w:tc>
          <w:tcPr>
            <w:tcW w:w="1150" w:type="dxa"/>
            <w:noWrap/>
            <w:vAlign w:val="center"/>
            <w:hideMark/>
          </w:tcPr>
          <w:p w:rsidR="00A56EC4" w:rsidRPr="00A56EC4" w:rsidRDefault="00A56EC4" w:rsidP="00A56EC4">
            <w:pPr>
              <w:pStyle w:val="Normal1"/>
              <w:jc w:val="center"/>
              <w:rPr>
                <w:sz w:val="20"/>
                <w:szCs w:val="20"/>
              </w:rPr>
            </w:pPr>
            <w:r w:rsidRPr="00A56EC4">
              <w:rPr>
                <w:sz w:val="20"/>
                <w:szCs w:val="20"/>
              </w:rPr>
              <w:t>Laurent</w:t>
            </w:r>
          </w:p>
        </w:tc>
        <w:tc>
          <w:tcPr>
            <w:tcW w:w="1254" w:type="dxa"/>
            <w:noWrap/>
            <w:vAlign w:val="center"/>
            <w:hideMark/>
          </w:tcPr>
          <w:p w:rsidR="00A56EC4" w:rsidRPr="00A56EC4" w:rsidRDefault="00A56EC4" w:rsidP="00A56EC4">
            <w:pPr>
              <w:pStyle w:val="Normal1"/>
              <w:jc w:val="center"/>
              <w:rPr>
                <w:sz w:val="20"/>
                <w:szCs w:val="20"/>
              </w:rPr>
            </w:pPr>
            <w:r w:rsidRPr="00A56EC4">
              <w:rPr>
                <w:sz w:val="20"/>
                <w:szCs w:val="20"/>
              </w:rPr>
              <w:t>DUMONTIER</w:t>
            </w:r>
          </w:p>
        </w:tc>
        <w:tc>
          <w:tcPr>
            <w:tcW w:w="1596" w:type="dxa"/>
            <w:noWrap/>
            <w:vAlign w:val="center"/>
            <w:hideMark/>
          </w:tcPr>
          <w:p w:rsidR="00A56EC4" w:rsidRPr="00A56EC4" w:rsidRDefault="00A56EC4" w:rsidP="00A56EC4">
            <w:pPr>
              <w:pStyle w:val="Normal1"/>
              <w:jc w:val="center"/>
              <w:rPr>
                <w:sz w:val="20"/>
                <w:szCs w:val="20"/>
              </w:rPr>
            </w:pPr>
            <w:r w:rsidRPr="00A56EC4">
              <w:rPr>
                <w:sz w:val="20"/>
                <w:szCs w:val="20"/>
              </w:rPr>
              <w:t xml:space="preserve">18 </w:t>
            </w:r>
            <w:proofErr w:type="gramStart"/>
            <w:r w:rsidRPr="00A56EC4">
              <w:rPr>
                <w:sz w:val="20"/>
                <w:szCs w:val="20"/>
              </w:rPr>
              <w:t>place</w:t>
            </w:r>
            <w:proofErr w:type="gramEnd"/>
            <w:r w:rsidRPr="00A56EC4">
              <w:rPr>
                <w:sz w:val="20"/>
                <w:szCs w:val="20"/>
              </w:rPr>
              <w:t xml:space="preserve"> de la mairie</w:t>
            </w:r>
          </w:p>
        </w:tc>
        <w:tc>
          <w:tcPr>
            <w:tcW w:w="796" w:type="dxa"/>
            <w:noWrap/>
            <w:vAlign w:val="center"/>
            <w:hideMark/>
          </w:tcPr>
          <w:p w:rsidR="00A56EC4" w:rsidRPr="00A56EC4" w:rsidRDefault="00A56EC4" w:rsidP="00A56EC4">
            <w:pPr>
              <w:pStyle w:val="Normal1"/>
              <w:jc w:val="center"/>
              <w:rPr>
                <w:sz w:val="20"/>
                <w:szCs w:val="20"/>
              </w:rPr>
            </w:pPr>
            <w:r w:rsidRPr="00A56EC4">
              <w:rPr>
                <w:sz w:val="20"/>
                <w:szCs w:val="20"/>
              </w:rPr>
              <w:t>60200</w:t>
            </w:r>
          </w:p>
        </w:tc>
        <w:tc>
          <w:tcPr>
            <w:tcW w:w="1231" w:type="dxa"/>
            <w:noWrap/>
            <w:vAlign w:val="center"/>
            <w:hideMark/>
          </w:tcPr>
          <w:p w:rsidR="00A56EC4" w:rsidRPr="00A56EC4" w:rsidRDefault="00A56EC4" w:rsidP="00A56EC4">
            <w:pPr>
              <w:pStyle w:val="Normal1"/>
              <w:jc w:val="center"/>
              <w:rPr>
                <w:sz w:val="20"/>
                <w:szCs w:val="20"/>
              </w:rPr>
            </w:pPr>
            <w:r w:rsidRPr="00A56EC4">
              <w:rPr>
                <w:sz w:val="20"/>
                <w:szCs w:val="20"/>
              </w:rPr>
              <w:t>COMPIEGNE</w:t>
            </w:r>
          </w:p>
        </w:tc>
        <w:tc>
          <w:tcPr>
            <w:tcW w:w="1870" w:type="dxa"/>
            <w:noWrap/>
            <w:vAlign w:val="center"/>
            <w:hideMark/>
          </w:tcPr>
          <w:p w:rsidR="00A56EC4" w:rsidRPr="00A56EC4" w:rsidRDefault="0003569A" w:rsidP="00A56EC4">
            <w:pPr>
              <w:pStyle w:val="Normal1"/>
              <w:jc w:val="center"/>
              <w:rPr>
                <w:sz w:val="20"/>
                <w:szCs w:val="20"/>
                <w:u w:val="single"/>
              </w:rPr>
            </w:pPr>
            <w:hyperlink r:id="rId25" w:history="1">
              <w:r w:rsidR="00A56EC4" w:rsidRPr="00A56EC4">
                <w:rPr>
                  <w:rStyle w:val="Lienhypertexte"/>
                  <w:sz w:val="20"/>
                  <w:szCs w:val="20"/>
                </w:rPr>
                <w:t>……………..@yahoo.fr</w:t>
              </w:r>
            </w:hyperlink>
          </w:p>
        </w:tc>
        <w:tc>
          <w:tcPr>
            <w:tcW w:w="1232" w:type="dxa"/>
            <w:noWrap/>
            <w:vAlign w:val="center"/>
            <w:hideMark/>
          </w:tcPr>
          <w:p w:rsidR="00A56EC4" w:rsidRPr="00A56EC4" w:rsidRDefault="00A56EC4" w:rsidP="00A56EC4">
            <w:pPr>
              <w:pStyle w:val="Normal1"/>
              <w:jc w:val="center"/>
              <w:rPr>
                <w:sz w:val="20"/>
                <w:szCs w:val="20"/>
              </w:rPr>
            </w:pPr>
            <w:r w:rsidRPr="00A56EC4">
              <w:rPr>
                <w:sz w:val="20"/>
                <w:szCs w:val="20"/>
              </w:rPr>
              <w:t>12/12/1976</w:t>
            </w:r>
          </w:p>
        </w:tc>
      </w:tr>
      <w:tr w:rsidR="00A56EC4" w:rsidRPr="00A56EC4" w:rsidTr="00A56EC4">
        <w:trPr>
          <w:trHeight w:val="300"/>
        </w:trPr>
        <w:tc>
          <w:tcPr>
            <w:tcW w:w="1368" w:type="dxa"/>
            <w:noWrap/>
            <w:vAlign w:val="center"/>
            <w:hideMark/>
          </w:tcPr>
          <w:p w:rsidR="00A56EC4" w:rsidRPr="00A56EC4" w:rsidRDefault="00A56EC4" w:rsidP="00A56EC4">
            <w:pPr>
              <w:pStyle w:val="Normal1"/>
              <w:jc w:val="center"/>
              <w:rPr>
                <w:sz w:val="20"/>
                <w:szCs w:val="20"/>
              </w:rPr>
            </w:pPr>
            <w:r w:rsidRPr="00A56EC4">
              <w:rPr>
                <w:sz w:val="20"/>
                <w:szCs w:val="20"/>
              </w:rPr>
              <w:t>Mademoiselle</w:t>
            </w:r>
          </w:p>
        </w:tc>
        <w:tc>
          <w:tcPr>
            <w:tcW w:w="1150" w:type="dxa"/>
            <w:noWrap/>
            <w:vAlign w:val="center"/>
            <w:hideMark/>
          </w:tcPr>
          <w:p w:rsidR="00A56EC4" w:rsidRPr="00A56EC4" w:rsidRDefault="00A56EC4" w:rsidP="00A56EC4">
            <w:pPr>
              <w:pStyle w:val="Normal1"/>
              <w:jc w:val="center"/>
              <w:rPr>
                <w:sz w:val="20"/>
                <w:szCs w:val="20"/>
              </w:rPr>
            </w:pPr>
            <w:r w:rsidRPr="00A56EC4">
              <w:rPr>
                <w:sz w:val="20"/>
                <w:szCs w:val="20"/>
              </w:rPr>
              <w:t>Zoé</w:t>
            </w:r>
          </w:p>
        </w:tc>
        <w:tc>
          <w:tcPr>
            <w:tcW w:w="1254" w:type="dxa"/>
            <w:noWrap/>
            <w:vAlign w:val="center"/>
            <w:hideMark/>
          </w:tcPr>
          <w:p w:rsidR="00A56EC4" w:rsidRPr="00A56EC4" w:rsidRDefault="00A56EC4" w:rsidP="00A56EC4">
            <w:pPr>
              <w:pStyle w:val="Normal1"/>
              <w:jc w:val="center"/>
              <w:rPr>
                <w:sz w:val="20"/>
                <w:szCs w:val="20"/>
              </w:rPr>
            </w:pPr>
            <w:r w:rsidRPr="00A56EC4">
              <w:rPr>
                <w:sz w:val="20"/>
                <w:szCs w:val="20"/>
              </w:rPr>
              <w:t>DUPARANT</w:t>
            </w:r>
          </w:p>
        </w:tc>
        <w:tc>
          <w:tcPr>
            <w:tcW w:w="1596" w:type="dxa"/>
            <w:noWrap/>
            <w:vAlign w:val="center"/>
            <w:hideMark/>
          </w:tcPr>
          <w:p w:rsidR="00A56EC4" w:rsidRPr="00A56EC4" w:rsidRDefault="00A56EC4" w:rsidP="00A56EC4">
            <w:pPr>
              <w:pStyle w:val="Normal1"/>
              <w:jc w:val="center"/>
              <w:rPr>
                <w:sz w:val="20"/>
                <w:szCs w:val="20"/>
              </w:rPr>
            </w:pPr>
            <w:r w:rsidRPr="00A56EC4">
              <w:rPr>
                <w:sz w:val="20"/>
                <w:szCs w:val="20"/>
              </w:rPr>
              <w:t xml:space="preserve">71 </w:t>
            </w:r>
            <w:proofErr w:type="gramStart"/>
            <w:r w:rsidRPr="00A56EC4">
              <w:rPr>
                <w:sz w:val="20"/>
                <w:szCs w:val="20"/>
              </w:rPr>
              <w:t>rue</w:t>
            </w:r>
            <w:proofErr w:type="gramEnd"/>
            <w:r w:rsidRPr="00A56EC4">
              <w:rPr>
                <w:sz w:val="20"/>
                <w:szCs w:val="20"/>
              </w:rPr>
              <w:t xml:space="preserve"> de la poste</w:t>
            </w:r>
          </w:p>
        </w:tc>
        <w:tc>
          <w:tcPr>
            <w:tcW w:w="796" w:type="dxa"/>
            <w:noWrap/>
            <w:vAlign w:val="center"/>
            <w:hideMark/>
          </w:tcPr>
          <w:p w:rsidR="00A56EC4" w:rsidRPr="00A56EC4" w:rsidRDefault="00A56EC4" w:rsidP="00A56EC4">
            <w:pPr>
              <w:pStyle w:val="Normal1"/>
              <w:jc w:val="center"/>
              <w:rPr>
                <w:sz w:val="20"/>
                <w:szCs w:val="20"/>
              </w:rPr>
            </w:pPr>
            <w:r w:rsidRPr="00A56EC4">
              <w:rPr>
                <w:sz w:val="20"/>
                <w:szCs w:val="20"/>
              </w:rPr>
              <w:t>60200</w:t>
            </w:r>
          </w:p>
        </w:tc>
        <w:tc>
          <w:tcPr>
            <w:tcW w:w="1231" w:type="dxa"/>
            <w:noWrap/>
            <w:vAlign w:val="center"/>
            <w:hideMark/>
          </w:tcPr>
          <w:p w:rsidR="00A56EC4" w:rsidRPr="00A56EC4" w:rsidRDefault="00A56EC4" w:rsidP="00A56EC4">
            <w:pPr>
              <w:pStyle w:val="Normal1"/>
              <w:jc w:val="center"/>
              <w:rPr>
                <w:sz w:val="20"/>
                <w:szCs w:val="20"/>
              </w:rPr>
            </w:pPr>
            <w:r w:rsidRPr="00A56EC4">
              <w:rPr>
                <w:sz w:val="20"/>
                <w:szCs w:val="20"/>
              </w:rPr>
              <w:t>COMPIEGNE</w:t>
            </w:r>
          </w:p>
        </w:tc>
        <w:tc>
          <w:tcPr>
            <w:tcW w:w="1870" w:type="dxa"/>
            <w:noWrap/>
            <w:vAlign w:val="center"/>
            <w:hideMark/>
          </w:tcPr>
          <w:p w:rsidR="00A56EC4" w:rsidRPr="00A56EC4" w:rsidRDefault="0003569A" w:rsidP="00A56EC4">
            <w:pPr>
              <w:pStyle w:val="Normal1"/>
              <w:jc w:val="center"/>
              <w:rPr>
                <w:sz w:val="20"/>
                <w:szCs w:val="20"/>
                <w:u w:val="single"/>
              </w:rPr>
            </w:pPr>
            <w:hyperlink r:id="rId26" w:history="1">
              <w:r w:rsidR="00A56EC4" w:rsidRPr="00A56EC4">
                <w:rPr>
                  <w:rStyle w:val="Lienhypertexte"/>
                  <w:sz w:val="20"/>
                  <w:szCs w:val="20"/>
                </w:rPr>
                <w:t>……………..@yahoo.fr</w:t>
              </w:r>
            </w:hyperlink>
          </w:p>
        </w:tc>
        <w:tc>
          <w:tcPr>
            <w:tcW w:w="1232" w:type="dxa"/>
            <w:noWrap/>
            <w:vAlign w:val="center"/>
            <w:hideMark/>
          </w:tcPr>
          <w:p w:rsidR="00A56EC4" w:rsidRPr="00A56EC4" w:rsidRDefault="00A56EC4" w:rsidP="00A56EC4">
            <w:pPr>
              <w:pStyle w:val="Normal1"/>
              <w:jc w:val="center"/>
              <w:rPr>
                <w:sz w:val="20"/>
                <w:szCs w:val="20"/>
              </w:rPr>
            </w:pPr>
            <w:r w:rsidRPr="00A56EC4">
              <w:rPr>
                <w:sz w:val="20"/>
                <w:szCs w:val="20"/>
              </w:rPr>
              <w:t>20/12/1992</w:t>
            </w:r>
          </w:p>
        </w:tc>
      </w:tr>
      <w:tr w:rsidR="00A56EC4" w:rsidRPr="00A56EC4" w:rsidTr="00A56EC4">
        <w:trPr>
          <w:trHeight w:val="300"/>
        </w:trPr>
        <w:tc>
          <w:tcPr>
            <w:tcW w:w="1368" w:type="dxa"/>
            <w:noWrap/>
            <w:vAlign w:val="center"/>
            <w:hideMark/>
          </w:tcPr>
          <w:p w:rsidR="00A56EC4" w:rsidRPr="00A56EC4" w:rsidRDefault="00A56EC4" w:rsidP="00A56EC4">
            <w:pPr>
              <w:pStyle w:val="Normal1"/>
              <w:jc w:val="center"/>
              <w:rPr>
                <w:sz w:val="20"/>
                <w:szCs w:val="20"/>
              </w:rPr>
            </w:pPr>
            <w:r w:rsidRPr="00A56EC4">
              <w:rPr>
                <w:sz w:val="20"/>
                <w:szCs w:val="20"/>
              </w:rPr>
              <w:t>Mademoiselle</w:t>
            </w:r>
          </w:p>
        </w:tc>
        <w:tc>
          <w:tcPr>
            <w:tcW w:w="1150" w:type="dxa"/>
            <w:noWrap/>
            <w:vAlign w:val="center"/>
            <w:hideMark/>
          </w:tcPr>
          <w:p w:rsidR="00A56EC4" w:rsidRPr="00A56EC4" w:rsidRDefault="00A56EC4" w:rsidP="00A56EC4">
            <w:pPr>
              <w:pStyle w:val="Normal1"/>
              <w:jc w:val="center"/>
              <w:rPr>
                <w:sz w:val="20"/>
                <w:szCs w:val="20"/>
              </w:rPr>
            </w:pPr>
            <w:r w:rsidRPr="00A56EC4">
              <w:rPr>
                <w:sz w:val="20"/>
                <w:szCs w:val="20"/>
              </w:rPr>
              <w:t>Clémentine</w:t>
            </w:r>
          </w:p>
        </w:tc>
        <w:tc>
          <w:tcPr>
            <w:tcW w:w="1254" w:type="dxa"/>
            <w:noWrap/>
            <w:vAlign w:val="center"/>
            <w:hideMark/>
          </w:tcPr>
          <w:p w:rsidR="00A56EC4" w:rsidRPr="00A56EC4" w:rsidRDefault="00A56EC4" w:rsidP="00A56EC4">
            <w:pPr>
              <w:pStyle w:val="Normal1"/>
              <w:jc w:val="center"/>
              <w:rPr>
                <w:sz w:val="20"/>
                <w:szCs w:val="20"/>
              </w:rPr>
            </w:pPr>
            <w:r w:rsidRPr="00A56EC4">
              <w:rPr>
                <w:sz w:val="20"/>
                <w:szCs w:val="20"/>
              </w:rPr>
              <w:t>RAVARD</w:t>
            </w:r>
          </w:p>
        </w:tc>
        <w:tc>
          <w:tcPr>
            <w:tcW w:w="1596" w:type="dxa"/>
            <w:noWrap/>
            <w:vAlign w:val="center"/>
            <w:hideMark/>
          </w:tcPr>
          <w:p w:rsidR="00A56EC4" w:rsidRPr="00A56EC4" w:rsidRDefault="00A56EC4" w:rsidP="00A56EC4">
            <w:pPr>
              <w:pStyle w:val="Normal1"/>
              <w:jc w:val="center"/>
              <w:rPr>
                <w:sz w:val="20"/>
                <w:szCs w:val="20"/>
              </w:rPr>
            </w:pPr>
            <w:r w:rsidRPr="00A56EC4">
              <w:rPr>
                <w:sz w:val="20"/>
                <w:szCs w:val="20"/>
              </w:rPr>
              <w:t xml:space="preserve">7 </w:t>
            </w:r>
            <w:proofErr w:type="gramStart"/>
            <w:r w:rsidRPr="00A56EC4">
              <w:rPr>
                <w:sz w:val="20"/>
                <w:szCs w:val="20"/>
              </w:rPr>
              <w:t>impasse</w:t>
            </w:r>
            <w:proofErr w:type="gramEnd"/>
            <w:r w:rsidRPr="00A56EC4">
              <w:rPr>
                <w:sz w:val="20"/>
                <w:szCs w:val="20"/>
              </w:rPr>
              <w:t xml:space="preserve"> des sirènes</w:t>
            </w:r>
          </w:p>
        </w:tc>
        <w:tc>
          <w:tcPr>
            <w:tcW w:w="796" w:type="dxa"/>
            <w:noWrap/>
            <w:vAlign w:val="center"/>
            <w:hideMark/>
          </w:tcPr>
          <w:p w:rsidR="00A56EC4" w:rsidRPr="00A56EC4" w:rsidRDefault="00A56EC4" w:rsidP="00A56EC4">
            <w:pPr>
              <w:pStyle w:val="Normal1"/>
              <w:jc w:val="center"/>
              <w:rPr>
                <w:sz w:val="20"/>
                <w:szCs w:val="20"/>
              </w:rPr>
            </w:pPr>
            <w:r w:rsidRPr="00A56EC4">
              <w:rPr>
                <w:sz w:val="20"/>
                <w:szCs w:val="20"/>
              </w:rPr>
              <w:t>60200</w:t>
            </w:r>
          </w:p>
        </w:tc>
        <w:tc>
          <w:tcPr>
            <w:tcW w:w="1231" w:type="dxa"/>
            <w:noWrap/>
            <w:vAlign w:val="center"/>
            <w:hideMark/>
          </w:tcPr>
          <w:p w:rsidR="00A56EC4" w:rsidRPr="00A56EC4" w:rsidRDefault="00A56EC4" w:rsidP="00A56EC4">
            <w:pPr>
              <w:pStyle w:val="Normal1"/>
              <w:jc w:val="center"/>
              <w:rPr>
                <w:sz w:val="20"/>
                <w:szCs w:val="20"/>
              </w:rPr>
            </w:pPr>
            <w:r w:rsidRPr="00A56EC4">
              <w:rPr>
                <w:sz w:val="20"/>
                <w:szCs w:val="20"/>
              </w:rPr>
              <w:t>COMPIEGNE</w:t>
            </w:r>
          </w:p>
        </w:tc>
        <w:tc>
          <w:tcPr>
            <w:tcW w:w="1870" w:type="dxa"/>
            <w:noWrap/>
            <w:vAlign w:val="center"/>
            <w:hideMark/>
          </w:tcPr>
          <w:p w:rsidR="00A56EC4" w:rsidRPr="00A56EC4" w:rsidRDefault="0003569A" w:rsidP="00A56EC4">
            <w:pPr>
              <w:pStyle w:val="Normal1"/>
              <w:jc w:val="center"/>
              <w:rPr>
                <w:sz w:val="20"/>
                <w:szCs w:val="20"/>
                <w:u w:val="single"/>
              </w:rPr>
            </w:pPr>
            <w:hyperlink r:id="rId27" w:history="1">
              <w:r w:rsidR="00A56EC4" w:rsidRPr="00A56EC4">
                <w:rPr>
                  <w:rStyle w:val="Lienhypertexte"/>
                  <w:sz w:val="20"/>
                  <w:szCs w:val="20"/>
                </w:rPr>
                <w:t>……………..@yahoo.fr</w:t>
              </w:r>
            </w:hyperlink>
          </w:p>
        </w:tc>
        <w:tc>
          <w:tcPr>
            <w:tcW w:w="1232" w:type="dxa"/>
            <w:noWrap/>
            <w:vAlign w:val="center"/>
            <w:hideMark/>
          </w:tcPr>
          <w:p w:rsidR="00A56EC4" w:rsidRPr="00A56EC4" w:rsidRDefault="00A56EC4" w:rsidP="00A56EC4">
            <w:pPr>
              <w:pStyle w:val="Normal1"/>
              <w:jc w:val="center"/>
              <w:rPr>
                <w:sz w:val="20"/>
                <w:szCs w:val="20"/>
              </w:rPr>
            </w:pPr>
            <w:r w:rsidRPr="00A56EC4">
              <w:rPr>
                <w:sz w:val="20"/>
                <w:szCs w:val="20"/>
              </w:rPr>
              <w:t>15/12/1986</w:t>
            </w:r>
          </w:p>
        </w:tc>
      </w:tr>
    </w:tbl>
    <w:p w:rsidR="00A56EC4" w:rsidRDefault="00A56EC4">
      <w:pPr>
        <w:pStyle w:val="Normal1"/>
        <w:spacing w:after="0" w:line="240" w:lineRule="auto"/>
      </w:pPr>
    </w:p>
    <w:p w:rsidR="00015414" w:rsidRDefault="00FC6C6D">
      <w:pPr>
        <w:pStyle w:val="Normal1"/>
        <w:spacing w:after="0" w:line="240" w:lineRule="auto"/>
        <w:rPr>
          <w:rFonts w:ascii="Times New Roman" w:eastAsia="Times New Roman" w:hAnsi="Times New Roman" w:cs="Times New Roman"/>
          <w:color w:val="000000"/>
          <w:sz w:val="24"/>
          <w:szCs w:val="24"/>
          <w:u w:val="single"/>
        </w:rPr>
      </w:pPr>
      <w:r>
        <w:rPr>
          <w:rFonts w:ascii="Times New Roman" w:eastAsia="Times New Roman" w:hAnsi="Times New Roman" w:cs="Times New Roman"/>
          <w:b/>
          <w:color w:val="000000"/>
          <w:sz w:val="24"/>
          <w:szCs w:val="24"/>
          <w:u w:val="single"/>
        </w:rPr>
        <w:t>Document </w:t>
      </w:r>
      <w:r w:rsidR="00A56EC4">
        <w:rPr>
          <w:rFonts w:ascii="Times New Roman" w:eastAsia="Times New Roman" w:hAnsi="Times New Roman" w:cs="Times New Roman"/>
          <w:b/>
          <w:color w:val="000000"/>
          <w:sz w:val="24"/>
          <w:szCs w:val="24"/>
          <w:u w:val="single"/>
        </w:rPr>
        <w:t xml:space="preserve">5 </w:t>
      </w:r>
      <w:r>
        <w:rPr>
          <w:rFonts w:ascii="Times New Roman" w:eastAsia="Times New Roman" w:hAnsi="Times New Roman" w:cs="Times New Roman"/>
          <w:b/>
          <w:color w:val="000000"/>
          <w:sz w:val="24"/>
          <w:szCs w:val="24"/>
          <w:u w:val="single"/>
        </w:rPr>
        <w:t xml:space="preserve">: La campagne « il paraît » </w:t>
      </w:r>
    </w:p>
    <w:p w:rsidR="00015414" w:rsidRDefault="00015414">
      <w:pPr>
        <w:pStyle w:val="Normal1"/>
        <w:spacing w:after="0" w:line="240" w:lineRule="auto"/>
        <w:rPr>
          <w:rFonts w:ascii="Times New Roman" w:eastAsia="Times New Roman" w:hAnsi="Times New Roman" w:cs="Times New Roman"/>
          <w:color w:val="000000"/>
          <w:sz w:val="24"/>
          <w:szCs w:val="24"/>
        </w:rPr>
      </w:pPr>
    </w:p>
    <w:p w:rsidR="00015414" w:rsidRDefault="00FC6C6D">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114300" distR="114300">
            <wp:extent cx="3201670" cy="1802130"/>
            <wp:effectExtent l="0" t="0" r="0" b="0"/>
            <wp:docPr id="5" name="image4.jpg" descr="Résultat de recherche d'images pour &quot;jules il parait que les hommes sont&quot;"/>
            <wp:cNvGraphicFramePr/>
            <a:graphic xmlns:a="http://schemas.openxmlformats.org/drawingml/2006/main">
              <a:graphicData uri="http://schemas.openxmlformats.org/drawingml/2006/picture">
                <pic:pic xmlns:pic="http://schemas.openxmlformats.org/drawingml/2006/picture">
                  <pic:nvPicPr>
                    <pic:cNvPr id="0" name="image4.jpg" descr="Résultat de recherche d'images pour &quot;jules il parait que les hommes sont&quot;"/>
                    <pic:cNvPicPr preferRelativeResize="0"/>
                  </pic:nvPicPr>
                  <pic:blipFill>
                    <a:blip r:embed="rId28" cstate="print"/>
                    <a:srcRect/>
                    <a:stretch>
                      <a:fillRect/>
                    </a:stretch>
                  </pic:blipFill>
                  <pic:spPr>
                    <a:xfrm>
                      <a:off x="0" y="0"/>
                      <a:ext cx="3201670" cy="1802130"/>
                    </a:xfrm>
                    <a:prstGeom prst="rect">
                      <a:avLst/>
                    </a:prstGeom>
                    <a:ln/>
                  </pic:spPr>
                </pic:pic>
              </a:graphicData>
            </a:graphic>
          </wp:inline>
        </w:drawing>
      </w:r>
    </w:p>
    <w:p w:rsidR="00015414" w:rsidRDefault="00015414">
      <w:pPr>
        <w:pStyle w:val="Normal1"/>
        <w:spacing w:after="0" w:line="240" w:lineRule="auto"/>
        <w:jc w:val="center"/>
        <w:rPr>
          <w:rFonts w:ascii="Times New Roman" w:eastAsia="Times New Roman" w:hAnsi="Times New Roman" w:cs="Times New Roman"/>
          <w:sz w:val="24"/>
          <w:szCs w:val="24"/>
        </w:rPr>
      </w:pPr>
    </w:p>
    <w:p w:rsidR="00015414" w:rsidRDefault="00FC6C6D">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114300" distR="114300">
            <wp:extent cx="3201670" cy="1785620"/>
            <wp:effectExtent l="0" t="0" r="0" b="0"/>
            <wp:docPr id="4" name="image3.jpg" descr="Résultat de recherche d'images pour &quot;jules il parait que les hommes sont&quot;"/>
            <wp:cNvGraphicFramePr/>
            <a:graphic xmlns:a="http://schemas.openxmlformats.org/drawingml/2006/main">
              <a:graphicData uri="http://schemas.openxmlformats.org/drawingml/2006/picture">
                <pic:pic xmlns:pic="http://schemas.openxmlformats.org/drawingml/2006/picture">
                  <pic:nvPicPr>
                    <pic:cNvPr id="0" name="image3.jpg" descr="Résultat de recherche d'images pour &quot;jules il parait que les hommes sont&quot;"/>
                    <pic:cNvPicPr preferRelativeResize="0"/>
                  </pic:nvPicPr>
                  <pic:blipFill>
                    <a:blip r:embed="rId29" cstate="print"/>
                    <a:srcRect/>
                    <a:stretch>
                      <a:fillRect/>
                    </a:stretch>
                  </pic:blipFill>
                  <pic:spPr>
                    <a:xfrm>
                      <a:off x="0" y="0"/>
                      <a:ext cx="3201670" cy="1785620"/>
                    </a:xfrm>
                    <a:prstGeom prst="rect">
                      <a:avLst/>
                    </a:prstGeom>
                    <a:ln/>
                  </pic:spPr>
                </pic:pic>
              </a:graphicData>
            </a:graphic>
          </wp:inline>
        </w:drawing>
      </w:r>
    </w:p>
    <w:p w:rsidR="00015414" w:rsidRDefault="00015414">
      <w:pPr>
        <w:pStyle w:val="Normal1"/>
        <w:spacing w:after="0" w:line="240" w:lineRule="auto"/>
        <w:jc w:val="center"/>
        <w:rPr>
          <w:rFonts w:ascii="Times New Roman" w:eastAsia="Times New Roman" w:hAnsi="Times New Roman" w:cs="Times New Roman"/>
          <w:sz w:val="24"/>
          <w:szCs w:val="24"/>
        </w:rPr>
      </w:pPr>
    </w:p>
    <w:p w:rsidR="00015414" w:rsidRDefault="00FC6C6D">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114300" distR="114300">
            <wp:extent cx="3201670" cy="1815465"/>
            <wp:effectExtent l="0" t="0" r="0" b="0"/>
            <wp:docPr id="7" name="image5.jpg" descr="Résultat de recherche d'images pour &quot;jules il parait que les hommes sont&quot;"/>
            <wp:cNvGraphicFramePr/>
            <a:graphic xmlns:a="http://schemas.openxmlformats.org/drawingml/2006/main">
              <a:graphicData uri="http://schemas.openxmlformats.org/drawingml/2006/picture">
                <pic:pic xmlns:pic="http://schemas.openxmlformats.org/drawingml/2006/picture">
                  <pic:nvPicPr>
                    <pic:cNvPr id="0" name="image5.jpg" descr="Résultat de recherche d'images pour &quot;jules il parait que les hommes sont&quot;"/>
                    <pic:cNvPicPr preferRelativeResize="0"/>
                  </pic:nvPicPr>
                  <pic:blipFill>
                    <a:blip r:embed="rId30" cstate="print"/>
                    <a:srcRect/>
                    <a:stretch>
                      <a:fillRect/>
                    </a:stretch>
                  </pic:blipFill>
                  <pic:spPr>
                    <a:xfrm>
                      <a:off x="0" y="0"/>
                      <a:ext cx="3201670" cy="1815465"/>
                    </a:xfrm>
                    <a:prstGeom prst="rect">
                      <a:avLst/>
                    </a:prstGeom>
                    <a:ln/>
                  </pic:spPr>
                </pic:pic>
              </a:graphicData>
            </a:graphic>
          </wp:inline>
        </w:drawing>
      </w:r>
    </w:p>
    <w:p w:rsidR="00015414" w:rsidRDefault="00015414">
      <w:pPr>
        <w:pStyle w:val="Normal1"/>
        <w:spacing w:after="0" w:line="240" w:lineRule="auto"/>
        <w:jc w:val="center"/>
        <w:rPr>
          <w:rFonts w:ascii="Times New Roman" w:eastAsia="Times New Roman" w:hAnsi="Times New Roman" w:cs="Times New Roman"/>
          <w:sz w:val="24"/>
          <w:szCs w:val="24"/>
        </w:rPr>
      </w:pPr>
    </w:p>
    <w:p w:rsidR="00015414" w:rsidRDefault="00FC6C6D">
      <w:pPr>
        <w:pStyle w:val="Normal1"/>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114300" distR="114300">
            <wp:extent cx="3201670" cy="2226945"/>
            <wp:effectExtent l="0" t="0" r="0" b="0"/>
            <wp:docPr id="6" name="image1.jpg" descr="Résultat de recherche d'images pour &quot;jules il parait que les hommes sont&quot;"/>
            <wp:cNvGraphicFramePr/>
            <a:graphic xmlns:a="http://schemas.openxmlformats.org/drawingml/2006/main">
              <a:graphicData uri="http://schemas.openxmlformats.org/drawingml/2006/picture">
                <pic:pic xmlns:pic="http://schemas.openxmlformats.org/drawingml/2006/picture">
                  <pic:nvPicPr>
                    <pic:cNvPr id="0" name="image1.jpg" descr="Résultat de recherche d'images pour &quot;jules il parait que les hommes sont&quot;"/>
                    <pic:cNvPicPr preferRelativeResize="0"/>
                  </pic:nvPicPr>
                  <pic:blipFill>
                    <a:blip r:embed="rId31" cstate="print"/>
                    <a:srcRect/>
                    <a:stretch>
                      <a:fillRect/>
                    </a:stretch>
                  </pic:blipFill>
                  <pic:spPr>
                    <a:xfrm>
                      <a:off x="0" y="0"/>
                      <a:ext cx="3201670" cy="2226945"/>
                    </a:xfrm>
                    <a:prstGeom prst="rect">
                      <a:avLst/>
                    </a:prstGeom>
                    <a:ln/>
                  </pic:spPr>
                </pic:pic>
              </a:graphicData>
            </a:graphic>
          </wp:inline>
        </w:drawing>
      </w:r>
    </w:p>
    <w:p w:rsidR="00015414" w:rsidRDefault="00015414">
      <w:pPr>
        <w:pStyle w:val="Normal1"/>
        <w:spacing w:after="0" w:line="240" w:lineRule="auto"/>
        <w:rPr>
          <w:rFonts w:ascii="Times New Roman" w:eastAsia="Times New Roman" w:hAnsi="Times New Roman" w:cs="Times New Roman"/>
          <w:sz w:val="24"/>
          <w:szCs w:val="24"/>
        </w:rPr>
      </w:pPr>
    </w:p>
    <w:p w:rsidR="00015414" w:rsidRDefault="00015414">
      <w:pPr>
        <w:pStyle w:val="Normal1"/>
        <w:spacing w:after="0" w:line="240" w:lineRule="auto"/>
        <w:rPr>
          <w:rFonts w:ascii="Times New Roman" w:eastAsia="Times New Roman" w:hAnsi="Times New Roman" w:cs="Times New Roman"/>
          <w:sz w:val="24"/>
          <w:szCs w:val="24"/>
        </w:rPr>
      </w:pPr>
    </w:p>
    <w:p w:rsidR="00A56EC4" w:rsidRDefault="00A56EC4">
      <w:pPr>
        <w:rPr>
          <w:rFonts w:ascii="Times New Roman" w:eastAsia="Times New Roman" w:hAnsi="Times New Roman" w:cs="Times New Roman"/>
          <w:b/>
          <w:sz w:val="36"/>
          <w:szCs w:val="36"/>
        </w:rPr>
      </w:pPr>
      <w:r>
        <w:rPr>
          <w:rFonts w:ascii="Times New Roman" w:eastAsia="Times New Roman" w:hAnsi="Times New Roman" w:cs="Times New Roman"/>
          <w:b/>
          <w:sz w:val="36"/>
          <w:szCs w:val="36"/>
        </w:rPr>
        <w:br w:type="page"/>
      </w:r>
    </w:p>
    <w:p w:rsidR="00015414" w:rsidRPr="00A56EC4" w:rsidRDefault="00FC6C6D">
      <w:pPr>
        <w:pStyle w:val="Normal1"/>
        <w:spacing w:after="0" w:line="240" w:lineRule="auto"/>
        <w:jc w:val="center"/>
        <w:rPr>
          <w:rFonts w:ascii="Times New Roman" w:eastAsia="Times New Roman" w:hAnsi="Times New Roman" w:cs="Times New Roman"/>
          <w:b/>
          <w:sz w:val="32"/>
          <w:szCs w:val="32"/>
        </w:rPr>
      </w:pPr>
      <w:r w:rsidRPr="00A56EC4">
        <w:rPr>
          <w:rFonts w:ascii="Times New Roman" w:eastAsia="Times New Roman" w:hAnsi="Times New Roman" w:cs="Times New Roman"/>
          <w:b/>
          <w:sz w:val="32"/>
          <w:szCs w:val="32"/>
        </w:rPr>
        <w:lastRenderedPageBreak/>
        <w:t>FICHE – Méthodologie de l’étude du marché</w:t>
      </w:r>
    </w:p>
    <w:p w:rsidR="00015414" w:rsidRDefault="00FC6C6D">
      <w:pPr>
        <w:pStyle w:val="Normal1"/>
        <w:spacing w:after="0" w:line="240"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 xml:space="preserve"> </w:t>
      </w:r>
    </w:p>
    <w:tbl>
      <w:tblPr>
        <w:tblStyle w:val="a2"/>
        <w:tblW w:w="9360" w:type="dxa"/>
        <w:tblInd w:w="-2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885"/>
        <w:gridCol w:w="7475"/>
      </w:tblGrid>
      <w:tr w:rsidR="00015414" w:rsidTr="001E2BEA">
        <w:trPr>
          <w:trHeight w:val="500"/>
        </w:trPr>
        <w:tc>
          <w:tcPr>
            <w:tcW w:w="9359" w:type="dxa"/>
            <w:gridSpan w:val="2"/>
            <w:tcBorders>
              <w:top w:val="single" w:sz="12" w:space="0" w:color="000000"/>
              <w:left w:val="single" w:sz="12" w:space="0" w:color="000000"/>
              <w:bottom w:val="single" w:sz="12" w:space="0" w:color="000000"/>
              <w:right w:val="single" w:sz="12" w:space="0" w:color="000000"/>
            </w:tcBorders>
            <w:shd w:val="clear" w:color="auto" w:fill="CCCCCC"/>
            <w:tcMar>
              <w:top w:w="100" w:type="dxa"/>
              <w:left w:w="80" w:type="dxa"/>
              <w:bottom w:w="100" w:type="dxa"/>
              <w:right w:w="80" w:type="dxa"/>
            </w:tcMar>
            <w:vAlign w:val="center"/>
          </w:tcPr>
          <w:p w:rsidR="00015414" w:rsidRDefault="00FC6C6D" w:rsidP="005A6CD3">
            <w:pPr>
              <w:pStyle w:val="Normal1"/>
              <w:spacing w:after="0" w:line="240" w:lineRule="auto"/>
              <w:jc w:val="center"/>
              <w:rPr>
                <w:b/>
                <w:sz w:val="24"/>
                <w:szCs w:val="24"/>
              </w:rPr>
            </w:pPr>
            <w:r>
              <w:rPr>
                <w:b/>
                <w:sz w:val="24"/>
                <w:szCs w:val="24"/>
              </w:rPr>
              <w:t>Introduction</w:t>
            </w:r>
          </w:p>
        </w:tc>
      </w:tr>
      <w:tr w:rsidR="00015414" w:rsidTr="001E2BEA">
        <w:trPr>
          <w:trHeight w:val="800"/>
        </w:trPr>
        <w:tc>
          <w:tcPr>
            <w:tcW w:w="9359" w:type="dxa"/>
            <w:gridSpan w:val="2"/>
            <w:tcBorders>
              <w:left w:val="single" w:sz="12" w:space="0" w:color="000000"/>
              <w:right w:val="single" w:sz="12" w:space="0" w:color="000000"/>
            </w:tcBorders>
            <w:shd w:val="clear" w:color="auto" w:fill="auto"/>
            <w:tcMar>
              <w:top w:w="100" w:type="dxa"/>
              <w:left w:w="80" w:type="dxa"/>
              <w:bottom w:w="100" w:type="dxa"/>
              <w:right w:w="80" w:type="dxa"/>
            </w:tcMar>
            <w:vAlign w:val="center"/>
          </w:tcPr>
          <w:p w:rsidR="00015414" w:rsidRDefault="00FC6C6D" w:rsidP="005A6CD3">
            <w:pPr>
              <w:pStyle w:val="Normal1"/>
              <w:widowControl w:val="0"/>
              <w:pBdr>
                <w:top w:val="nil"/>
                <w:left w:val="nil"/>
                <w:bottom w:val="nil"/>
                <w:right w:val="nil"/>
                <w:between w:val="nil"/>
              </w:pBdr>
              <w:spacing w:after="0"/>
              <w:rPr>
                <w:sz w:val="24"/>
                <w:szCs w:val="24"/>
              </w:rPr>
            </w:pPr>
            <w:r>
              <w:rPr>
                <w:sz w:val="24"/>
                <w:szCs w:val="24"/>
              </w:rPr>
              <w:t xml:space="preserve">L’introduction doit indiquer sur quel produit porte l’analyse du marché, et présenter rapidement la </w:t>
            </w:r>
            <w:r>
              <w:rPr>
                <w:sz w:val="24"/>
                <w:szCs w:val="24"/>
                <w:u w:val="single"/>
              </w:rPr>
              <w:t>tendance générale</w:t>
            </w:r>
            <w:r>
              <w:rPr>
                <w:sz w:val="24"/>
                <w:szCs w:val="24"/>
              </w:rPr>
              <w:t xml:space="preserve"> du marché étudié : marché en croissance, en déclin, arrivé à maturité, …..</w:t>
            </w:r>
          </w:p>
        </w:tc>
      </w:tr>
      <w:tr w:rsidR="00015414" w:rsidTr="001E2BEA">
        <w:trPr>
          <w:trHeight w:val="500"/>
        </w:trPr>
        <w:tc>
          <w:tcPr>
            <w:tcW w:w="9359" w:type="dxa"/>
            <w:gridSpan w:val="2"/>
            <w:tcBorders>
              <w:top w:val="single" w:sz="8" w:space="0" w:color="000000"/>
              <w:left w:val="single" w:sz="12" w:space="0" w:color="000000"/>
              <w:bottom w:val="single" w:sz="8" w:space="0" w:color="000000"/>
              <w:right w:val="single" w:sz="12" w:space="0" w:color="000000"/>
            </w:tcBorders>
            <w:shd w:val="clear" w:color="auto" w:fill="CCCCCC"/>
            <w:tcMar>
              <w:top w:w="100" w:type="dxa"/>
              <w:left w:w="80" w:type="dxa"/>
              <w:bottom w:w="100" w:type="dxa"/>
              <w:right w:w="80" w:type="dxa"/>
            </w:tcMar>
            <w:vAlign w:val="center"/>
          </w:tcPr>
          <w:p w:rsidR="00015414" w:rsidRDefault="00FC6C6D" w:rsidP="005A6CD3">
            <w:pPr>
              <w:pStyle w:val="Normal1"/>
              <w:spacing w:after="0" w:line="240" w:lineRule="auto"/>
              <w:jc w:val="center"/>
              <w:rPr>
                <w:b/>
                <w:sz w:val="24"/>
                <w:szCs w:val="24"/>
              </w:rPr>
            </w:pPr>
            <w:r>
              <w:rPr>
                <w:b/>
                <w:sz w:val="24"/>
                <w:szCs w:val="24"/>
              </w:rPr>
              <w:t>Etude de la demande</w:t>
            </w:r>
          </w:p>
        </w:tc>
      </w:tr>
      <w:tr w:rsidR="00015414" w:rsidTr="001E2BEA">
        <w:trPr>
          <w:trHeight w:val="1960"/>
        </w:trPr>
        <w:tc>
          <w:tcPr>
            <w:tcW w:w="1885" w:type="dxa"/>
            <w:tcBorders>
              <w:left w:val="single" w:sz="12" w:space="0" w:color="000000"/>
              <w:bottom w:val="single" w:sz="8" w:space="0" w:color="000000"/>
              <w:right w:val="single" w:sz="8"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jc w:val="center"/>
              <w:rPr>
                <w:sz w:val="24"/>
                <w:szCs w:val="24"/>
              </w:rPr>
            </w:pPr>
            <w:r>
              <w:rPr>
                <w:sz w:val="24"/>
                <w:szCs w:val="24"/>
              </w:rPr>
              <w:t>Analyse quantitative de la demande</w:t>
            </w:r>
          </w:p>
          <w:p w:rsidR="00015414" w:rsidRDefault="00015414" w:rsidP="005A6CD3">
            <w:pPr>
              <w:pStyle w:val="Normal1"/>
              <w:spacing w:after="0" w:line="240" w:lineRule="auto"/>
              <w:jc w:val="center"/>
              <w:rPr>
                <w:sz w:val="24"/>
                <w:szCs w:val="24"/>
              </w:rPr>
            </w:pPr>
          </w:p>
        </w:tc>
        <w:tc>
          <w:tcPr>
            <w:tcW w:w="7474" w:type="dxa"/>
            <w:tcBorders>
              <w:bottom w:val="single" w:sz="8" w:space="0" w:color="000000"/>
              <w:right w:val="single" w:sz="12" w:space="0" w:color="000000"/>
            </w:tcBorders>
            <w:shd w:val="clear" w:color="auto" w:fill="auto"/>
            <w:tcMar>
              <w:top w:w="100" w:type="dxa"/>
              <w:left w:w="80" w:type="dxa"/>
              <w:bottom w:w="100" w:type="dxa"/>
              <w:right w:w="80" w:type="dxa"/>
            </w:tcMar>
          </w:tcPr>
          <w:p w:rsidR="00015414" w:rsidRDefault="00FC6C6D" w:rsidP="005A6CD3">
            <w:pPr>
              <w:pStyle w:val="Normal1"/>
              <w:spacing w:after="0" w:line="240" w:lineRule="auto"/>
              <w:rPr>
                <w:b/>
                <w:sz w:val="24"/>
                <w:szCs w:val="24"/>
              </w:rPr>
            </w:pPr>
            <w:r>
              <w:rPr>
                <w:sz w:val="24"/>
                <w:szCs w:val="24"/>
              </w:rPr>
              <w:t xml:space="preserve">Il s’agit de </w:t>
            </w:r>
            <w:r>
              <w:rPr>
                <w:b/>
                <w:sz w:val="24"/>
                <w:szCs w:val="24"/>
              </w:rPr>
              <w:t>chiffres généraux du marché :</w:t>
            </w:r>
          </w:p>
          <w:p w:rsidR="00015414" w:rsidRDefault="001E2BEA" w:rsidP="005A6CD3">
            <w:pPr>
              <w:pStyle w:val="Normal1"/>
              <w:spacing w:after="0" w:line="240" w:lineRule="auto"/>
              <w:ind w:left="60"/>
              <w:rPr>
                <w:sz w:val="24"/>
                <w:szCs w:val="24"/>
              </w:rPr>
            </w:pPr>
            <w:r>
              <w:rPr>
                <w:rFonts w:ascii="Times New Roman" w:eastAsia="Times New Roman" w:hAnsi="Times New Roman" w:cs="Times New Roman"/>
                <w:sz w:val="24"/>
                <w:szCs w:val="24"/>
              </w:rPr>
              <w:t>·</w:t>
            </w:r>
            <w:r w:rsidR="00FC6C6D">
              <w:rPr>
                <w:rFonts w:ascii="Times New Roman" w:eastAsia="Times New Roman" w:hAnsi="Times New Roman" w:cs="Times New Roman"/>
                <w:sz w:val="24"/>
                <w:szCs w:val="24"/>
              </w:rPr>
              <w:t xml:space="preserve"> </w:t>
            </w:r>
            <w:r w:rsidR="00FC6C6D">
              <w:rPr>
                <w:sz w:val="24"/>
                <w:szCs w:val="24"/>
              </w:rPr>
              <w:t>Donner le poids du marché en valeur et en volume, les comparer,</w:t>
            </w:r>
          </w:p>
          <w:p w:rsidR="00015414" w:rsidRDefault="00FC6C6D" w:rsidP="005A6CD3">
            <w:pPr>
              <w:pStyle w:val="Normal1"/>
              <w:spacing w:after="0" w:line="240" w:lineRule="auto"/>
              <w:ind w:left="60"/>
              <w:rPr>
                <w:sz w:val="24"/>
                <w:szCs w:val="24"/>
              </w:rPr>
            </w:pPr>
            <w:r>
              <w:rPr>
                <w:rFonts w:ascii="Times New Roman" w:eastAsia="Times New Roman" w:hAnsi="Times New Roman" w:cs="Times New Roman"/>
                <w:sz w:val="24"/>
                <w:szCs w:val="24"/>
              </w:rPr>
              <w:t xml:space="preserve">· </w:t>
            </w:r>
            <w:r>
              <w:rPr>
                <w:sz w:val="24"/>
                <w:szCs w:val="24"/>
              </w:rPr>
              <w:t>Calculer les taux de croissance annuels et global du marché en valeur et en volume et expliquer vos résultats avec les informations contenues dans la documentation fournie,</w:t>
            </w:r>
          </w:p>
          <w:p w:rsidR="00015414" w:rsidRDefault="00FC6C6D" w:rsidP="005A6CD3">
            <w:pPr>
              <w:pStyle w:val="Normal1"/>
              <w:spacing w:after="0" w:line="240" w:lineRule="auto"/>
              <w:ind w:left="60"/>
              <w:rPr>
                <w:sz w:val="24"/>
                <w:szCs w:val="24"/>
              </w:rPr>
            </w:pPr>
            <w:r>
              <w:rPr>
                <w:rFonts w:ascii="Times New Roman" w:eastAsia="Times New Roman" w:hAnsi="Times New Roman" w:cs="Times New Roman"/>
                <w:sz w:val="24"/>
                <w:szCs w:val="24"/>
              </w:rPr>
              <w:t xml:space="preserve">· </w:t>
            </w:r>
            <w:r>
              <w:rPr>
                <w:sz w:val="24"/>
                <w:szCs w:val="24"/>
              </w:rPr>
              <w:t>Conclure sur le type de marché (marché en régression, marché porteur,..)</w:t>
            </w:r>
          </w:p>
        </w:tc>
      </w:tr>
      <w:tr w:rsidR="00015414" w:rsidTr="005A6CD3">
        <w:trPr>
          <w:trHeight w:val="2697"/>
        </w:trPr>
        <w:tc>
          <w:tcPr>
            <w:tcW w:w="1885" w:type="dxa"/>
            <w:tcBorders>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jc w:val="center"/>
              <w:rPr>
                <w:sz w:val="24"/>
                <w:szCs w:val="24"/>
              </w:rPr>
            </w:pPr>
            <w:r>
              <w:rPr>
                <w:sz w:val="24"/>
                <w:szCs w:val="24"/>
              </w:rPr>
              <w:t>Analyse qualitative de la demande</w:t>
            </w:r>
          </w:p>
        </w:tc>
        <w:tc>
          <w:tcPr>
            <w:tcW w:w="7474" w:type="dxa"/>
            <w:tcBorders>
              <w:bottom w:val="single" w:sz="8" w:space="0" w:color="000000"/>
              <w:right w:val="single" w:sz="8" w:space="0" w:color="000000"/>
            </w:tcBorders>
            <w:shd w:val="clear" w:color="auto" w:fill="auto"/>
            <w:tcMar>
              <w:top w:w="100" w:type="dxa"/>
              <w:left w:w="80" w:type="dxa"/>
              <w:bottom w:w="100" w:type="dxa"/>
              <w:right w:w="80" w:type="dxa"/>
            </w:tcMar>
          </w:tcPr>
          <w:p w:rsidR="00015414" w:rsidRDefault="00FC6C6D" w:rsidP="005A6CD3">
            <w:pPr>
              <w:pStyle w:val="Normal1"/>
              <w:spacing w:after="0" w:line="240" w:lineRule="auto"/>
              <w:rPr>
                <w:sz w:val="24"/>
                <w:szCs w:val="24"/>
              </w:rPr>
            </w:pPr>
            <w:r>
              <w:rPr>
                <w:rFonts w:ascii="Times New Roman" w:eastAsia="Times New Roman" w:hAnsi="Times New Roman" w:cs="Times New Roman"/>
                <w:sz w:val="24"/>
                <w:szCs w:val="24"/>
              </w:rPr>
              <w:t xml:space="preserve">· </w:t>
            </w:r>
            <w:r>
              <w:rPr>
                <w:b/>
                <w:sz w:val="24"/>
                <w:szCs w:val="24"/>
              </w:rPr>
              <w:t>Qui sont les acteurs de la demande</w:t>
            </w:r>
            <w:r>
              <w:rPr>
                <w:sz w:val="24"/>
                <w:szCs w:val="24"/>
              </w:rPr>
              <w:t xml:space="preserve"> ? Consommateur, acheteur, prescripteurs,….</w:t>
            </w:r>
          </w:p>
          <w:p w:rsidR="00015414" w:rsidRDefault="00FC6C6D" w:rsidP="005A6CD3">
            <w:pPr>
              <w:pStyle w:val="Normal1"/>
              <w:spacing w:after="0" w:line="240" w:lineRule="auto"/>
              <w:rPr>
                <w:sz w:val="24"/>
                <w:szCs w:val="24"/>
              </w:rPr>
            </w:pPr>
            <w:r>
              <w:rPr>
                <w:rFonts w:ascii="Times New Roman" w:eastAsia="Times New Roman" w:hAnsi="Times New Roman" w:cs="Times New Roman"/>
                <w:sz w:val="24"/>
                <w:szCs w:val="24"/>
              </w:rPr>
              <w:t xml:space="preserve">· </w:t>
            </w:r>
            <w:r>
              <w:rPr>
                <w:b/>
                <w:sz w:val="24"/>
                <w:szCs w:val="24"/>
              </w:rPr>
              <w:t>Quel est le profil</w:t>
            </w:r>
            <w:r>
              <w:rPr>
                <w:sz w:val="24"/>
                <w:szCs w:val="24"/>
              </w:rPr>
              <w:t xml:space="preserve"> ? (âge, sexe, style de vie, </w:t>
            </w:r>
            <w:r w:rsidR="005A6CD3">
              <w:rPr>
                <w:sz w:val="24"/>
                <w:szCs w:val="24"/>
              </w:rPr>
              <w:t>PCS</w:t>
            </w:r>
            <w:r>
              <w:rPr>
                <w:sz w:val="24"/>
                <w:szCs w:val="24"/>
              </w:rPr>
              <w:t>, niveau d’instruction…)</w:t>
            </w:r>
          </w:p>
          <w:p w:rsidR="00015414" w:rsidRDefault="00FC6C6D" w:rsidP="005A6CD3">
            <w:pPr>
              <w:pStyle w:val="Normal1"/>
              <w:spacing w:after="0" w:line="240" w:lineRule="auto"/>
              <w:rPr>
                <w:sz w:val="24"/>
                <w:szCs w:val="24"/>
              </w:rPr>
            </w:pPr>
            <w:r>
              <w:rPr>
                <w:rFonts w:ascii="Times New Roman" w:eastAsia="Times New Roman" w:hAnsi="Times New Roman" w:cs="Times New Roman"/>
                <w:sz w:val="24"/>
                <w:szCs w:val="24"/>
              </w:rPr>
              <w:t xml:space="preserve">· </w:t>
            </w:r>
            <w:r>
              <w:rPr>
                <w:sz w:val="24"/>
                <w:szCs w:val="24"/>
              </w:rPr>
              <w:t>Quels sont les produits consommés ?</w:t>
            </w:r>
          </w:p>
          <w:p w:rsidR="00015414" w:rsidRDefault="00FC6C6D" w:rsidP="005A6CD3">
            <w:pPr>
              <w:pStyle w:val="Normal1"/>
              <w:spacing w:after="0" w:line="240" w:lineRule="auto"/>
              <w:rPr>
                <w:sz w:val="24"/>
                <w:szCs w:val="24"/>
              </w:rPr>
            </w:pPr>
            <w:r>
              <w:rPr>
                <w:rFonts w:ascii="Times New Roman" w:eastAsia="Times New Roman" w:hAnsi="Times New Roman" w:cs="Times New Roman"/>
                <w:sz w:val="24"/>
                <w:szCs w:val="24"/>
              </w:rPr>
              <w:t xml:space="preserve">· </w:t>
            </w:r>
            <w:r>
              <w:rPr>
                <w:sz w:val="24"/>
                <w:szCs w:val="24"/>
              </w:rPr>
              <w:t>Quand les produits sont-ils consommés ?</w:t>
            </w:r>
          </w:p>
          <w:p w:rsidR="00015414" w:rsidRDefault="00FC6C6D" w:rsidP="005A6CD3">
            <w:pPr>
              <w:pStyle w:val="Normal1"/>
              <w:spacing w:after="0" w:line="240" w:lineRule="auto"/>
              <w:rPr>
                <w:sz w:val="24"/>
                <w:szCs w:val="24"/>
              </w:rPr>
            </w:pPr>
            <w:r>
              <w:rPr>
                <w:rFonts w:ascii="Times New Roman" w:eastAsia="Times New Roman" w:hAnsi="Times New Roman" w:cs="Times New Roman"/>
                <w:sz w:val="24"/>
                <w:szCs w:val="24"/>
              </w:rPr>
              <w:t xml:space="preserve">· </w:t>
            </w:r>
            <w:r>
              <w:rPr>
                <w:sz w:val="24"/>
                <w:szCs w:val="24"/>
              </w:rPr>
              <w:t>Quel est le panier moyen ?</w:t>
            </w:r>
          </w:p>
          <w:p w:rsidR="00015414" w:rsidRDefault="00FC6C6D" w:rsidP="005A6CD3">
            <w:pPr>
              <w:pStyle w:val="Normal1"/>
              <w:spacing w:after="0" w:line="240" w:lineRule="auto"/>
              <w:rPr>
                <w:sz w:val="24"/>
                <w:szCs w:val="24"/>
              </w:rPr>
            </w:pPr>
            <w:r>
              <w:rPr>
                <w:rFonts w:ascii="Times New Roman" w:eastAsia="Times New Roman" w:hAnsi="Times New Roman" w:cs="Times New Roman"/>
                <w:sz w:val="24"/>
                <w:szCs w:val="24"/>
              </w:rPr>
              <w:t xml:space="preserve">· </w:t>
            </w:r>
            <w:r>
              <w:rPr>
                <w:sz w:val="24"/>
                <w:szCs w:val="24"/>
              </w:rPr>
              <w:t>Quelles sont les occasions d’achat ?</w:t>
            </w:r>
          </w:p>
          <w:p w:rsidR="00015414" w:rsidRDefault="00FC6C6D" w:rsidP="005A6CD3">
            <w:pPr>
              <w:pStyle w:val="Normal1"/>
              <w:spacing w:after="0" w:line="240" w:lineRule="auto"/>
              <w:rPr>
                <w:sz w:val="24"/>
                <w:szCs w:val="24"/>
              </w:rPr>
            </w:pPr>
            <w:r>
              <w:rPr>
                <w:rFonts w:ascii="Times New Roman" w:eastAsia="Times New Roman" w:hAnsi="Times New Roman" w:cs="Times New Roman"/>
                <w:sz w:val="24"/>
                <w:szCs w:val="24"/>
              </w:rPr>
              <w:t xml:space="preserve">· </w:t>
            </w:r>
            <w:r>
              <w:rPr>
                <w:sz w:val="24"/>
                <w:szCs w:val="24"/>
              </w:rPr>
              <w:t>Quelle est la fréquence d’achat ?</w:t>
            </w:r>
          </w:p>
          <w:p w:rsidR="00015414" w:rsidRDefault="00FC6C6D" w:rsidP="005A6CD3">
            <w:pPr>
              <w:pStyle w:val="Normal1"/>
              <w:spacing w:after="0" w:line="240" w:lineRule="auto"/>
              <w:jc w:val="both"/>
              <w:rPr>
                <w:sz w:val="24"/>
                <w:szCs w:val="24"/>
              </w:rPr>
            </w:pPr>
            <w:r>
              <w:rPr>
                <w:rFonts w:ascii="Times New Roman" w:eastAsia="Times New Roman" w:hAnsi="Times New Roman" w:cs="Times New Roman"/>
                <w:sz w:val="24"/>
                <w:szCs w:val="24"/>
              </w:rPr>
              <w:t>·</w:t>
            </w:r>
            <w:r w:rsidR="001E2BEA">
              <w:rPr>
                <w:rFonts w:ascii="Times New Roman" w:eastAsia="Times New Roman" w:hAnsi="Times New Roman" w:cs="Times New Roman"/>
                <w:sz w:val="24"/>
                <w:szCs w:val="24"/>
              </w:rPr>
              <w:t xml:space="preserve"> </w:t>
            </w:r>
            <w:r>
              <w:rPr>
                <w:b/>
                <w:sz w:val="24"/>
                <w:szCs w:val="24"/>
              </w:rPr>
              <w:t>Quel est leur comportement d’achat</w:t>
            </w:r>
            <w:r>
              <w:rPr>
                <w:sz w:val="24"/>
                <w:szCs w:val="24"/>
              </w:rPr>
              <w:t xml:space="preserve"> ? (attentes, motivations, freins),…..</w:t>
            </w:r>
          </w:p>
        </w:tc>
      </w:tr>
      <w:tr w:rsidR="00015414" w:rsidTr="001E2BEA">
        <w:trPr>
          <w:trHeight w:val="500"/>
        </w:trPr>
        <w:tc>
          <w:tcPr>
            <w:tcW w:w="9359" w:type="dxa"/>
            <w:gridSpan w:val="2"/>
            <w:tcBorders>
              <w:left w:val="single" w:sz="12" w:space="0" w:color="000000"/>
              <w:bottom w:val="single" w:sz="8" w:space="0" w:color="000000"/>
              <w:right w:val="single" w:sz="12" w:space="0" w:color="000000"/>
            </w:tcBorders>
            <w:shd w:val="clear" w:color="auto" w:fill="CCCCCC"/>
            <w:tcMar>
              <w:top w:w="100" w:type="dxa"/>
              <w:left w:w="80" w:type="dxa"/>
              <w:bottom w:w="100" w:type="dxa"/>
              <w:right w:w="80" w:type="dxa"/>
            </w:tcMar>
            <w:vAlign w:val="center"/>
          </w:tcPr>
          <w:p w:rsidR="00015414" w:rsidRDefault="00FC6C6D" w:rsidP="005A6CD3">
            <w:pPr>
              <w:pStyle w:val="Normal1"/>
              <w:spacing w:after="0" w:line="240" w:lineRule="auto"/>
              <w:jc w:val="center"/>
              <w:rPr>
                <w:b/>
                <w:sz w:val="24"/>
                <w:szCs w:val="24"/>
              </w:rPr>
            </w:pPr>
            <w:r>
              <w:rPr>
                <w:b/>
                <w:sz w:val="24"/>
                <w:szCs w:val="24"/>
              </w:rPr>
              <w:t>Etude de l’offre</w:t>
            </w:r>
          </w:p>
        </w:tc>
      </w:tr>
      <w:tr w:rsidR="00015414" w:rsidTr="005A6CD3">
        <w:trPr>
          <w:trHeight w:val="1899"/>
        </w:trPr>
        <w:tc>
          <w:tcPr>
            <w:tcW w:w="1885" w:type="dxa"/>
            <w:tcBorders>
              <w:left w:val="single" w:sz="8" w:space="0" w:color="000000"/>
              <w:right w:val="single" w:sz="8"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jc w:val="center"/>
              <w:rPr>
                <w:sz w:val="24"/>
                <w:szCs w:val="24"/>
              </w:rPr>
            </w:pPr>
            <w:r>
              <w:rPr>
                <w:sz w:val="24"/>
                <w:szCs w:val="24"/>
              </w:rPr>
              <w:t>Analyse des produits sur le marché</w:t>
            </w:r>
          </w:p>
          <w:p w:rsidR="00015414" w:rsidRDefault="00FC6C6D" w:rsidP="005A6CD3">
            <w:pPr>
              <w:pStyle w:val="Normal1"/>
              <w:spacing w:after="0" w:line="240" w:lineRule="auto"/>
              <w:rPr>
                <w:sz w:val="24"/>
                <w:szCs w:val="24"/>
              </w:rPr>
            </w:pPr>
            <w:r>
              <w:rPr>
                <w:sz w:val="24"/>
                <w:szCs w:val="24"/>
              </w:rPr>
              <w:t xml:space="preserve"> </w:t>
            </w:r>
          </w:p>
        </w:tc>
        <w:tc>
          <w:tcPr>
            <w:tcW w:w="7474" w:type="dxa"/>
            <w:tcBorders>
              <w:right w:val="single" w:sz="8" w:space="0" w:color="000000"/>
            </w:tcBorders>
            <w:shd w:val="clear" w:color="auto" w:fill="auto"/>
            <w:tcMar>
              <w:top w:w="100" w:type="dxa"/>
              <w:left w:w="80" w:type="dxa"/>
              <w:bottom w:w="100" w:type="dxa"/>
              <w:right w:w="80" w:type="dxa"/>
            </w:tcMar>
          </w:tcPr>
          <w:p w:rsidR="00015414" w:rsidRDefault="00FC6C6D" w:rsidP="005A6CD3">
            <w:pPr>
              <w:pStyle w:val="Normal1"/>
              <w:spacing w:after="0" w:line="240" w:lineRule="auto"/>
              <w:ind w:left="-22" w:firstLine="22"/>
              <w:rPr>
                <w:sz w:val="24"/>
                <w:szCs w:val="24"/>
              </w:rPr>
            </w:pPr>
            <w:r>
              <w:rPr>
                <w:rFonts w:ascii="Times New Roman" w:eastAsia="Times New Roman" w:hAnsi="Times New Roman" w:cs="Times New Roman"/>
                <w:sz w:val="24"/>
                <w:szCs w:val="24"/>
              </w:rPr>
              <w:t xml:space="preserve">· </w:t>
            </w:r>
            <w:r>
              <w:rPr>
                <w:sz w:val="24"/>
                <w:szCs w:val="24"/>
              </w:rPr>
              <w:t xml:space="preserve">Nommer les </w:t>
            </w:r>
            <w:r>
              <w:rPr>
                <w:b/>
                <w:sz w:val="24"/>
                <w:szCs w:val="24"/>
              </w:rPr>
              <w:t>produits vendus</w:t>
            </w:r>
            <w:r>
              <w:rPr>
                <w:sz w:val="24"/>
                <w:szCs w:val="24"/>
              </w:rPr>
              <w:t xml:space="preserve"> sur le marché</w:t>
            </w:r>
          </w:p>
          <w:p w:rsidR="00015414" w:rsidRDefault="00FC6C6D" w:rsidP="005A6CD3">
            <w:pPr>
              <w:pStyle w:val="Normal1"/>
              <w:spacing w:after="0" w:line="240" w:lineRule="auto"/>
              <w:ind w:left="-22" w:firstLine="22"/>
              <w:rPr>
                <w:b/>
                <w:sz w:val="24"/>
                <w:szCs w:val="24"/>
              </w:rPr>
            </w:pPr>
            <w:r>
              <w:rPr>
                <w:rFonts w:ascii="Times New Roman" w:eastAsia="Times New Roman" w:hAnsi="Times New Roman" w:cs="Times New Roman"/>
                <w:sz w:val="24"/>
                <w:szCs w:val="24"/>
              </w:rPr>
              <w:t xml:space="preserve">· </w:t>
            </w:r>
            <w:r>
              <w:rPr>
                <w:sz w:val="24"/>
                <w:szCs w:val="24"/>
              </w:rPr>
              <w:t xml:space="preserve">Donner leur </w:t>
            </w:r>
            <w:r>
              <w:rPr>
                <w:b/>
                <w:sz w:val="24"/>
                <w:szCs w:val="24"/>
              </w:rPr>
              <w:t>poids</w:t>
            </w:r>
          </w:p>
          <w:p w:rsidR="00015414" w:rsidRDefault="00FC6C6D" w:rsidP="005A6CD3">
            <w:pPr>
              <w:pStyle w:val="Normal1"/>
              <w:spacing w:after="0" w:line="240" w:lineRule="auto"/>
              <w:ind w:left="-22" w:firstLine="22"/>
              <w:rPr>
                <w:b/>
                <w:sz w:val="24"/>
                <w:szCs w:val="24"/>
              </w:rPr>
            </w:pPr>
            <w:r>
              <w:rPr>
                <w:rFonts w:ascii="Times New Roman" w:eastAsia="Times New Roman" w:hAnsi="Times New Roman" w:cs="Times New Roman"/>
                <w:sz w:val="24"/>
                <w:szCs w:val="24"/>
              </w:rPr>
              <w:t xml:space="preserve">· </w:t>
            </w:r>
            <w:r>
              <w:rPr>
                <w:sz w:val="24"/>
                <w:szCs w:val="24"/>
              </w:rPr>
              <w:t xml:space="preserve">Calculer leur </w:t>
            </w:r>
            <w:r>
              <w:rPr>
                <w:b/>
                <w:sz w:val="24"/>
                <w:szCs w:val="24"/>
              </w:rPr>
              <w:t>évolution en volume et en valeur</w:t>
            </w:r>
          </w:p>
          <w:p w:rsidR="00015414" w:rsidRDefault="00FC6C6D" w:rsidP="005A6CD3">
            <w:pPr>
              <w:pStyle w:val="Normal1"/>
              <w:spacing w:after="0" w:line="240" w:lineRule="auto"/>
              <w:ind w:left="-22" w:firstLine="22"/>
              <w:rPr>
                <w:sz w:val="24"/>
                <w:szCs w:val="24"/>
              </w:rPr>
            </w:pPr>
            <w:r>
              <w:rPr>
                <w:rFonts w:ascii="Times New Roman" w:eastAsia="Times New Roman" w:hAnsi="Times New Roman" w:cs="Times New Roman"/>
                <w:sz w:val="24"/>
                <w:szCs w:val="24"/>
              </w:rPr>
              <w:t xml:space="preserve">· </w:t>
            </w:r>
            <w:r>
              <w:rPr>
                <w:b/>
                <w:sz w:val="24"/>
                <w:szCs w:val="24"/>
              </w:rPr>
              <w:t xml:space="preserve">Conclure </w:t>
            </w:r>
            <w:r>
              <w:rPr>
                <w:sz w:val="24"/>
                <w:szCs w:val="24"/>
              </w:rPr>
              <w:t>: quel est le produit le plus important, celui qui a le plus progressé et pourquoi, son rôle dans la gamme, leurs éventuelles caractéristiques…..</w:t>
            </w:r>
          </w:p>
        </w:tc>
      </w:tr>
      <w:tr w:rsidR="00015414" w:rsidTr="005A6CD3">
        <w:trPr>
          <w:trHeight w:val="2572"/>
        </w:trPr>
        <w:tc>
          <w:tcPr>
            <w:tcW w:w="1885" w:type="dxa"/>
            <w:tcBorders>
              <w:top w:val="single" w:sz="8" w:space="0" w:color="000000"/>
              <w:left w:val="single" w:sz="8" w:space="0" w:color="000000"/>
              <w:right w:val="single" w:sz="8"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jc w:val="center"/>
              <w:rPr>
                <w:sz w:val="24"/>
                <w:szCs w:val="24"/>
              </w:rPr>
            </w:pPr>
            <w:r>
              <w:rPr>
                <w:sz w:val="24"/>
                <w:szCs w:val="24"/>
              </w:rPr>
              <w:t>Analyse des producteurs</w:t>
            </w:r>
          </w:p>
        </w:tc>
        <w:tc>
          <w:tcPr>
            <w:tcW w:w="7474" w:type="dxa"/>
            <w:tcBorders>
              <w:top w:val="single" w:sz="8" w:space="0" w:color="000000"/>
              <w:right w:val="single" w:sz="8" w:space="0" w:color="000000"/>
            </w:tcBorders>
            <w:shd w:val="clear" w:color="auto" w:fill="auto"/>
            <w:tcMar>
              <w:top w:w="100" w:type="dxa"/>
              <w:left w:w="80" w:type="dxa"/>
              <w:bottom w:w="100" w:type="dxa"/>
              <w:right w:w="80" w:type="dxa"/>
            </w:tcMar>
          </w:tcPr>
          <w:p w:rsidR="00015414" w:rsidRDefault="00FC6C6D" w:rsidP="005A6CD3">
            <w:pPr>
              <w:pStyle w:val="Normal1"/>
              <w:spacing w:after="0" w:line="240" w:lineRule="auto"/>
              <w:rPr>
                <w:sz w:val="24"/>
                <w:szCs w:val="24"/>
              </w:rPr>
            </w:pPr>
            <w:r>
              <w:rPr>
                <w:rFonts w:ascii="Times New Roman" w:eastAsia="Times New Roman" w:hAnsi="Times New Roman" w:cs="Times New Roman"/>
                <w:sz w:val="24"/>
                <w:szCs w:val="24"/>
              </w:rPr>
              <w:t xml:space="preserve">· </w:t>
            </w:r>
            <w:r>
              <w:rPr>
                <w:sz w:val="24"/>
                <w:szCs w:val="24"/>
              </w:rPr>
              <w:t xml:space="preserve">Donner les </w:t>
            </w:r>
            <w:r>
              <w:rPr>
                <w:b/>
                <w:sz w:val="24"/>
                <w:szCs w:val="24"/>
              </w:rPr>
              <w:t>noms des offreurs</w:t>
            </w:r>
            <w:r>
              <w:rPr>
                <w:sz w:val="24"/>
                <w:szCs w:val="24"/>
              </w:rPr>
              <w:t xml:space="preserve"> en présence</w:t>
            </w:r>
          </w:p>
          <w:p w:rsidR="00015414" w:rsidRDefault="00FC6C6D" w:rsidP="005A6CD3">
            <w:pPr>
              <w:pStyle w:val="Normal1"/>
              <w:spacing w:after="0" w:line="240" w:lineRule="auto"/>
              <w:rPr>
                <w:sz w:val="24"/>
                <w:szCs w:val="24"/>
              </w:rPr>
            </w:pPr>
            <w:r>
              <w:rPr>
                <w:rFonts w:ascii="Times New Roman" w:eastAsia="Times New Roman" w:hAnsi="Times New Roman" w:cs="Times New Roman"/>
                <w:sz w:val="24"/>
                <w:szCs w:val="24"/>
              </w:rPr>
              <w:t xml:space="preserve">· </w:t>
            </w:r>
            <w:r>
              <w:rPr>
                <w:sz w:val="24"/>
                <w:szCs w:val="24"/>
              </w:rPr>
              <w:t xml:space="preserve">Calculer leurs </w:t>
            </w:r>
            <w:r>
              <w:rPr>
                <w:b/>
                <w:sz w:val="24"/>
                <w:szCs w:val="24"/>
              </w:rPr>
              <w:t>parts de marché</w:t>
            </w:r>
            <w:r>
              <w:rPr>
                <w:sz w:val="24"/>
                <w:szCs w:val="24"/>
              </w:rPr>
              <w:t xml:space="preserve"> en volume et en valeur dès que c’est possible, ainsi que leurs évolutions</w:t>
            </w:r>
          </w:p>
          <w:p w:rsidR="00015414" w:rsidRDefault="00FC6C6D" w:rsidP="005A6CD3">
            <w:pPr>
              <w:pStyle w:val="Normal1"/>
              <w:spacing w:after="0" w:line="240" w:lineRule="auto"/>
              <w:rPr>
                <w:sz w:val="24"/>
                <w:szCs w:val="24"/>
              </w:rPr>
            </w:pPr>
            <w:r>
              <w:rPr>
                <w:rFonts w:ascii="Times New Roman" w:eastAsia="Times New Roman" w:hAnsi="Times New Roman" w:cs="Times New Roman"/>
                <w:sz w:val="24"/>
                <w:szCs w:val="24"/>
              </w:rPr>
              <w:t xml:space="preserve">· </w:t>
            </w:r>
            <w:r>
              <w:rPr>
                <w:sz w:val="24"/>
                <w:szCs w:val="24"/>
              </w:rPr>
              <w:t xml:space="preserve">Puis </w:t>
            </w:r>
            <w:r>
              <w:rPr>
                <w:b/>
                <w:sz w:val="24"/>
                <w:szCs w:val="24"/>
              </w:rPr>
              <w:t>classer</w:t>
            </w:r>
            <w:r>
              <w:rPr>
                <w:sz w:val="24"/>
                <w:szCs w:val="24"/>
              </w:rPr>
              <w:t xml:space="preserve"> les producteurs en fonction des résultats (leader, challenger, suiveur).</w:t>
            </w:r>
          </w:p>
          <w:p w:rsidR="00015414" w:rsidRDefault="00FC6C6D" w:rsidP="005A6CD3">
            <w:pPr>
              <w:pStyle w:val="Normal1"/>
              <w:spacing w:after="0" w:line="240" w:lineRule="auto"/>
              <w:rPr>
                <w:sz w:val="24"/>
                <w:szCs w:val="24"/>
              </w:rPr>
            </w:pPr>
            <w:r>
              <w:rPr>
                <w:rFonts w:ascii="Times New Roman" w:eastAsia="Times New Roman" w:hAnsi="Times New Roman" w:cs="Times New Roman"/>
                <w:sz w:val="24"/>
                <w:szCs w:val="24"/>
              </w:rPr>
              <w:t xml:space="preserve">· </w:t>
            </w:r>
            <w:r>
              <w:rPr>
                <w:sz w:val="24"/>
                <w:szCs w:val="24"/>
              </w:rPr>
              <w:t xml:space="preserve">Conclure sur la </w:t>
            </w:r>
            <w:r>
              <w:rPr>
                <w:b/>
                <w:sz w:val="24"/>
                <w:szCs w:val="24"/>
              </w:rPr>
              <w:t>structure du marché</w:t>
            </w:r>
            <w:r>
              <w:rPr>
                <w:sz w:val="24"/>
                <w:szCs w:val="24"/>
              </w:rPr>
              <w:t xml:space="preserve"> : monopole, oligopole,….</w:t>
            </w:r>
          </w:p>
          <w:p w:rsidR="00015414" w:rsidRDefault="00FC6C6D" w:rsidP="005A6CD3">
            <w:pPr>
              <w:pStyle w:val="Normal1"/>
              <w:spacing w:after="0" w:line="240" w:lineRule="auto"/>
              <w:rPr>
                <w:sz w:val="24"/>
                <w:szCs w:val="24"/>
              </w:rPr>
            </w:pPr>
            <w:r>
              <w:rPr>
                <w:rFonts w:ascii="Times New Roman" w:eastAsia="Times New Roman" w:hAnsi="Times New Roman" w:cs="Times New Roman"/>
                <w:sz w:val="24"/>
                <w:szCs w:val="24"/>
              </w:rPr>
              <w:t xml:space="preserve">· </w:t>
            </w:r>
            <w:r>
              <w:rPr>
                <w:sz w:val="24"/>
                <w:szCs w:val="24"/>
              </w:rPr>
              <w:t>Noter les choix stratégiques faits par les entreprises sur le marché (en fonction du plan de marchéage).</w:t>
            </w:r>
          </w:p>
        </w:tc>
      </w:tr>
      <w:tr w:rsidR="00015414" w:rsidTr="005A6CD3">
        <w:trPr>
          <w:trHeight w:val="1863"/>
        </w:trPr>
        <w:tc>
          <w:tcPr>
            <w:tcW w:w="1885" w:type="dxa"/>
            <w:tcBorders>
              <w:top w:val="single" w:sz="8" w:space="0" w:color="000000"/>
              <w:left w:val="single" w:sz="8" w:space="0" w:color="000000"/>
              <w:right w:val="single" w:sz="8"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jc w:val="center"/>
              <w:rPr>
                <w:sz w:val="24"/>
                <w:szCs w:val="24"/>
              </w:rPr>
            </w:pPr>
            <w:r>
              <w:rPr>
                <w:sz w:val="24"/>
                <w:szCs w:val="24"/>
              </w:rPr>
              <w:lastRenderedPageBreak/>
              <w:t>Analyse des distributeurs</w:t>
            </w:r>
          </w:p>
        </w:tc>
        <w:tc>
          <w:tcPr>
            <w:tcW w:w="7474" w:type="dxa"/>
            <w:tcBorders>
              <w:top w:val="single" w:sz="8" w:space="0" w:color="000000"/>
              <w:right w:val="single" w:sz="8" w:space="0" w:color="000000"/>
            </w:tcBorders>
            <w:shd w:val="clear" w:color="auto" w:fill="auto"/>
            <w:tcMar>
              <w:top w:w="100" w:type="dxa"/>
              <w:left w:w="80" w:type="dxa"/>
              <w:bottom w:w="100" w:type="dxa"/>
              <w:right w:w="80" w:type="dxa"/>
            </w:tcMar>
          </w:tcPr>
          <w:p w:rsidR="00015414" w:rsidRDefault="00FC6C6D" w:rsidP="005A6CD3">
            <w:pPr>
              <w:pStyle w:val="Normal1"/>
              <w:spacing w:after="0" w:line="240" w:lineRule="auto"/>
              <w:rPr>
                <w:sz w:val="24"/>
                <w:szCs w:val="24"/>
              </w:rPr>
            </w:pPr>
            <w:r>
              <w:rPr>
                <w:rFonts w:ascii="Times New Roman" w:eastAsia="Times New Roman" w:hAnsi="Times New Roman" w:cs="Times New Roman"/>
                <w:sz w:val="24"/>
                <w:szCs w:val="24"/>
              </w:rPr>
              <w:t xml:space="preserve">· </w:t>
            </w:r>
            <w:r>
              <w:rPr>
                <w:sz w:val="24"/>
                <w:szCs w:val="24"/>
              </w:rPr>
              <w:t>Repérer les différents circuits de distribution</w:t>
            </w:r>
          </w:p>
          <w:p w:rsidR="00015414" w:rsidRDefault="00FC6C6D" w:rsidP="005A6CD3">
            <w:pPr>
              <w:pStyle w:val="Normal1"/>
              <w:spacing w:after="0" w:line="240" w:lineRule="auto"/>
              <w:rPr>
                <w:sz w:val="24"/>
                <w:szCs w:val="24"/>
              </w:rPr>
            </w:pPr>
            <w:r>
              <w:rPr>
                <w:rFonts w:ascii="Times New Roman" w:eastAsia="Times New Roman" w:hAnsi="Times New Roman" w:cs="Times New Roman"/>
                <w:sz w:val="24"/>
                <w:szCs w:val="24"/>
              </w:rPr>
              <w:t xml:space="preserve">· </w:t>
            </w:r>
            <w:r>
              <w:rPr>
                <w:sz w:val="24"/>
                <w:szCs w:val="24"/>
              </w:rPr>
              <w:t>Donner leur part de marché en volume et en valeur</w:t>
            </w:r>
          </w:p>
          <w:p w:rsidR="00015414" w:rsidRDefault="00FC6C6D" w:rsidP="005A6CD3">
            <w:pPr>
              <w:pStyle w:val="Normal1"/>
              <w:spacing w:after="0" w:line="240" w:lineRule="auto"/>
              <w:rPr>
                <w:sz w:val="24"/>
                <w:szCs w:val="24"/>
              </w:rPr>
            </w:pPr>
            <w:r>
              <w:rPr>
                <w:rFonts w:ascii="Times New Roman" w:eastAsia="Times New Roman" w:hAnsi="Times New Roman" w:cs="Times New Roman"/>
                <w:sz w:val="24"/>
                <w:szCs w:val="24"/>
              </w:rPr>
              <w:t xml:space="preserve">· </w:t>
            </w:r>
            <w:r>
              <w:rPr>
                <w:sz w:val="24"/>
                <w:szCs w:val="24"/>
              </w:rPr>
              <w:t>Calculer leur évolution</w:t>
            </w:r>
          </w:p>
          <w:p w:rsidR="00015414" w:rsidRDefault="00FC6C6D" w:rsidP="005A6CD3">
            <w:pPr>
              <w:pStyle w:val="Normal1"/>
              <w:spacing w:after="0" w:line="240" w:lineRule="auto"/>
              <w:rPr>
                <w:sz w:val="24"/>
                <w:szCs w:val="24"/>
              </w:rPr>
            </w:pPr>
            <w:r>
              <w:rPr>
                <w:rFonts w:ascii="Times New Roman" w:eastAsia="Times New Roman" w:hAnsi="Times New Roman" w:cs="Times New Roman"/>
                <w:sz w:val="24"/>
                <w:szCs w:val="24"/>
              </w:rPr>
              <w:t>·</w:t>
            </w:r>
            <w:r w:rsidR="001E2BEA">
              <w:rPr>
                <w:rFonts w:ascii="Times New Roman" w:eastAsia="Times New Roman" w:hAnsi="Times New Roman" w:cs="Times New Roman"/>
                <w:sz w:val="24"/>
                <w:szCs w:val="24"/>
              </w:rPr>
              <w:t xml:space="preserve"> </w:t>
            </w:r>
            <w:r>
              <w:rPr>
                <w:sz w:val="24"/>
                <w:szCs w:val="24"/>
              </w:rPr>
              <w:t>Conclure sur le type de stratégie suivie : intensive, sélective, exclusive,</w:t>
            </w:r>
          </w:p>
          <w:p w:rsidR="00015414" w:rsidRDefault="00FC6C6D" w:rsidP="005A6CD3">
            <w:pPr>
              <w:pStyle w:val="Normal1"/>
              <w:spacing w:after="0" w:line="240" w:lineRule="auto"/>
              <w:rPr>
                <w:sz w:val="24"/>
                <w:szCs w:val="24"/>
              </w:rPr>
            </w:pPr>
            <w:r>
              <w:rPr>
                <w:rFonts w:ascii="Times New Roman" w:eastAsia="Times New Roman" w:hAnsi="Times New Roman" w:cs="Times New Roman"/>
                <w:sz w:val="24"/>
                <w:szCs w:val="24"/>
              </w:rPr>
              <w:t>·</w:t>
            </w:r>
            <w:r w:rsidR="001E2BEA">
              <w:rPr>
                <w:rFonts w:ascii="Times New Roman" w:eastAsia="Times New Roman" w:hAnsi="Times New Roman" w:cs="Times New Roman"/>
                <w:sz w:val="24"/>
                <w:szCs w:val="24"/>
              </w:rPr>
              <w:t xml:space="preserve"> </w:t>
            </w:r>
            <w:r>
              <w:rPr>
                <w:sz w:val="24"/>
                <w:szCs w:val="24"/>
              </w:rPr>
              <w:t>Analyser la politique des distributeurs : méthodes de vente, contraintes….</w:t>
            </w:r>
          </w:p>
        </w:tc>
      </w:tr>
      <w:tr w:rsidR="00015414" w:rsidTr="001E2BEA">
        <w:trPr>
          <w:trHeight w:val="500"/>
        </w:trPr>
        <w:tc>
          <w:tcPr>
            <w:tcW w:w="9359" w:type="dxa"/>
            <w:gridSpan w:val="2"/>
            <w:tcBorders>
              <w:top w:val="single" w:sz="8" w:space="0" w:color="000000"/>
              <w:left w:val="single" w:sz="12" w:space="0" w:color="000000"/>
              <w:bottom w:val="single" w:sz="8" w:space="0" w:color="000000"/>
              <w:right w:val="single" w:sz="12" w:space="0" w:color="000000"/>
            </w:tcBorders>
            <w:shd w:val="clear" w:color="auto" w:fill="CCCCCC"/>
            <w:tcMar>
              <w:top w:w="100" w:type="dxa"/>
              <w:left w:w="80" w:type="dxa"/>
              <w:bottom w:w="100" w:type="dxa"/>
              <w:right w:w="80" w:type="dxa"/>
            </w:tcMar>
            <w:vAlign w:val="center"/>
          </w:tcPr>
          <w:p w:rsidR="00015414" w:rsidRDefault="00FC6C6D" w:rsidP="005A6CD3">
            <w:pPr>
              <w:pStyle w:val="Normal1"/>
              <w:spacing w:after="0" w:line="240" w:lineRule="auto"/>
              <w:jc w:val="center"/>
              <w:rPr>
                <w:b/>
                <w:sz w:val="24"/>
                <w:szCs w:val="24"/>
              </w:rPr>
            </w:pPr>
            <w:r>
              <w:rPr>
                <w:b/>
                <w:sz w:val="24"/>
                <w:szCs w:val="24"/>
              </w:rPr>
              <w:t>Etude de l’environnement</w:t>
            </w:r>
          </w:p>
        </w:tc>
      </w:tr>
      <w:tr w:rsidR="00015414" w:rsidTr="00A56EC4">
        <w:trPr>
          <w:trHeight w:val="596"/>
        </w:trPr>
        <w:tc>
          <w:tcPr>
            <w:tcW w:w="9359" w:type="dxa"/>
            <w:gridSpan w:val="2"/>
            <w:tcBorders>
              <w:left w:val="single" w:sz="12" w:space="0" w:color="000000"/>
              <w:right w:val="single" w:sz="12"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rPr>
                <w:sz w:val="24"/>
                <w:szCs w:val="24"/>
              </w:rPr>
            </w:pPr>
            <w:r>
              <w:rPr>
                <w:sz w:val="24"/>
                <w:szCs w:val="24"/>
              </w:rPr>
              <w:t>Indiquer les facteurs de l’environnement qui influencent (positivement ou négativement) le marché</w:t>
            </w:r>
          </w:p>
        </w:tc>
      </w:tr>
      <w:tr w:rsidR="00015414" w:rsidTr="001E2BEA">
        <w:trPr>
          <w:trHeight w:val="500"/>
        </w:trPr>
        <w:tc>
          <w:tcPr>
            <w:tcW w:w="9359" w:type="dxa"/>
            <w:gridSpan w:val="2"/>
            <w:tcBorders>
              <w:top w:val="single" w:sz="8" w:space="0" w:color="000000"/>
              <w:left w:val="single" w:sz="12" w:space="0" w:color="000000"/>
              <w:bottom w:val="single" w:sz="8" w:space="0" w:color="000000"/>
              <w:right w:val="single" w:sz="12" w:space="0" w:color="000000"/>
            </w:tcBorders>
            <w:shd w:val="clear" w:color="auto" w:fill="CCCCCC"/>
            <w:tcMar>
              <w:top w:w="100" w:type="dxa"/>
              <w:left w:w="80" w:type="dxa"/>
              <w:bottom w:w="100" w:type="dxa"/>
              <w:right w:w="80" w:type="dxa"/>
            </w:tcMar>
            <w:vAlign w:val="center"/>
          </w:tcPr>
          <w:p w:rsidR="00015414" w:rsidRDefault="001E2BEA" w:rsidP="005A6CD3">
            <w:pPr>
              <w:pStyle w:val="Normal1"/>
              <w:spacing w:after="0" w:line="240" w:lineRule="auto"/>
              <w:jc w:val="center"/>
              <w:rPr>
                <w:b/>
                <w:sz w:val="24"/>
                <w:szCs w:val="24"/>
              </w:rPr>
            </w:pPr>
            <w:r>
              <w:rPr>
                <w:b/>
                <w:sz w:val="24"/>
                <w:szCs w:val="24"/>
              </w:rPr>
              <w:t>Conclusi</w:t>
            </w:r>
            <w:r w:rsidR="00FC6C6D">
              <w:rPr>
                <w:b/>
                <w:sz w:val="24"/>
                <w:szCs w:val="24"/>
              </w:rPr>
              <w:t>on</w:t>
            </w:r>
          </w:p>
        </w:tc>
      </w:tr>
      <w:tr w:rsidR="00015414" w:rsidTr="00A56EC4">
        <w:trPr>
          <w:trHeight w:val="916"/>
        </w:trPr>
        <w:tc>
          <w:tcPr>
            <w:tcW w:w="9359" w:type="dxa"/>
            <w:gridSpan w:val="2"/>
            <w:tcBorders>
              <w:left w:val="single" w:sz="12" w:space="0" w:color="000000"/>
              <w:bottom w:val="single" w:sz="12" w:space="0" w:color="000000"/>
              <w:right w:val="single" w:sz="12"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rPr>
                <w:sz w:val="24"/>
                <w:szCs w:val="24"/>
              </w:rPr>
            </w:pPr>
            <w:r>
              <w:rPr>
                <w:sz w:val="24"/>
                <w:szCs w:val="24"/>
              </w:rPr>
              <w:t>Vous devez résumer l’évolution générale du marché (tendance générale, menaces, opportunités) et donner des conseils à l’entreprise étudiée (sur son produit, sur les actions commerciales qu’elle doit mener).</w:t>
            </w:r>
          </w:p>
        </w:tc>
      </w:tr>
    </w:tbl>
    <w:p w:rsidR="00A56EC4" w:rsidRDefault="00A56EC4" w:rsidP="005A6CD3">
      <w:pPr>
        <w:pStyle w:val="Normal1"/>
        <w:spacing w:after="0" w:line="240" w:lineRule="auto"/>
        <w:rPr>
          <w:sz w:val="24"/>
          <w:szCs w:val="24"/>
        </w:rPr>
      </w:pPr>
    </w:p>
    <w:p w:rsidR="00015414" w:rsidRDefault="00FC6C6D" w:rsidP="005A6CD3">
      <w:pPr>
        <w:pStyle w:val="Normal1"/>
        <w:spacing w:after="0" w:line="240" w:lineRule="auto"/>
        <w:rPr>
          <w:sz w:val="24"/>
          <w:szCs w:val="24"/>
        </w:rPr>
      </w:pPr>
      <w:r>
        <w:rPr>
          <w:sz w:val="24"/>
          <w:szCs w:val="24"/>
        </w:rPr>
        <w:t xml:space="preserve">L’environnement de l’entreprise est l’ensemble des variables qui influencent directement ou indirectement l’activité de l’entreprise et son développement.  </w:t>
      </w:r>
    </w:p>
    <w:p w:rsidR="001E2BEA" w:rsidRDefault="001E2BEA" w:rsidP="005A6CD3">
      <w:pPr>
        <w:pStyle w:val="Normal1"/>
        <w:spacing w:after="0" w:line="240" w:lineRule="auto"/>
        <w:rPr>
          <w:sz w:val="24"/>
          <w:szCs w:val="24"/>
        </w:rPr>
      </w:pPr>
    </w:p>
    <w:tbl>
      <w:tblPr>
        <w:tblStyle w:val="a3"/>
        <w:tblW w:w="9360" w:type="dxa"/>
        <w:tblInd w:w="-20" w:type="dxa"/>
        <w:tblBorders>
          <w:top w:val="nil"/>
          <w:left w:val="nil"/>
          <w:bottom w:val="nil"/>
          <w:right w:val="nil"/>
          <w:insideH w:val="nil"/>
          <w:insideV w:val="nil"/>
        </w:tblBorders>
        <w:tblLayout w:type="fixed"/>
        <w:tblLook w:val="0600" w:firstRow="0" w:lastRow="0" w:firstColumn="0" w:lastColumn="0" w:noHBand="1" w:noVBand="1"/>
      </w:tblPr>
      <w:tblGrid>
        <w:gridCol w:w="1934"/>
        <w:gridCol w:w="7426"/>
      </w:tblGrid>
      <w:tr w:rsidR="00015414" w:rsidTr="001E2BEA">
        <w:trPr>
          <w:trHeight w:val="1060"/>
        </w:trPr>
        <w:tc>
          <w:tcPr>
            <w:tcW w:w="1934" w:type="dxa"/>
            <w:tcBorders>
              <w:top w:val="single" w:sz="8" w:space="0" w:color="000000"/>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jc w:val="center"/>
              <w:rPr>
                <w:b/>
                <w:sz w:val="24"/>
                <w:szCs w:val="24"/>
              </w:rPr>
            </w:pPr>
            <w:r>
              <w:rPr>
                <w:b/>
                <w:sz w:val="24"/>
                <w:szCs w:val="24"/>
              </w:rPr>
              <w:t>Juridique</w:t>
            </w:r>
          </w:p>
        </w:tc>
        <w:tc>
          <w:tcPr>
            <w:tcW w:w="7425" w:type="dxa"/>
            <w:tcBorders>
              <w:top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rPr>
                <w:sz w:val="24"/>
                <w:szCs w:val="24"/>
              </w:rPr>
            </w:pPr>
            <w:r>
              <w:rPr>
                <w:sz w:val="24"/>
                <w:szCs w:val="24"/>
              </w:rPr>
              <w:t>L’application des lois, décrets et règlement existant ou en projet conduit les entreprises à modifier les produits existants ou à innover. (urbanisme, règles d’hygiène, publicité très réglementée pour l’alcool et le tabac,…)</w:t>
            </w:r>
          </w:p>
        </w:tc>
      </w:tr>
      <w:tr w:rsidR="00015414" w:rsidTr="001E2BEA">
        <w:trPr>
          <w:trHeight w:val="1640"/>
        </w:trPr>
        <w:tc>
          <w:tcPr>
            <w:tcW w:w="1934" w:type="dxa"/>
            <w:tcBorders>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jc w:val="center"/>
              <w:rPr>
                <w:b/>
                <w:sz w:val="24"/>
                <w:szCs w:val="24"/>
              </w:rPr>
            </w:pPr>
            <w:r>
              <w:rPr>
                <w:b/>
                <w:sz w:val="24"/>
                <w:szCs w:val="24"/>
              </w:rPr>
              <w:t>Socio-économique</w:t>
            </w:r>
          </w:p>
        </w:tc>
        <w:tc>
          <w:tcPr>
            <w:tcW w:w="7425" w:type="dxa"/>
            <w:tcBorders>
              <w:bottom w:val="single" w:sz="8" w:space="0" w:color="000000"/>
              <w:right w:val="single" w:sz="8"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rPr>
                <w:sz w:val="24"/>
                <w:szCs w:val="24"/>
              </w:rPr>
            </w:pPr>
            <w:r>
              <w:rPr>
                <w:sz w:val="24"/>
                <w:szCs w:val="24"/>
              </w:rPr>
              <w:t>L’évolution du pouvoir d’achat, du taux de chômage, de la structure de la population, de la composition de la famille et plus généralement du niveau de l’activité économique doit être prise en compte (et si possible anticipé) par l’entreprise afin de « coller » à la réalité du marché et de ses diverses composantes.</w:t>
            </w:r>
          </w:p>
        </w:tc>
      </w:tr>
      <w:tr w:rsidR="00015414" w:rsidTr="005A6CD3">
        <w:trPr>
          <w:trHeight w:val="1145"/>
        </w:trPr>
        <w:tc>
          <w:tcPr>
            <w:tcW w:w="1934" w:type="dxa"/>
            <w:tcBorders>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jc w:val="center"/>
              <w:rPr>
                <w:b/>
                <w:sz w:val="24"/>
                <w:szCs w:val="24"/>
              </w:rPr>
            </w:pPr>
            <w:r>
              <w:rPr>
                <w:b/>
                <w:sz w:val="24"/>
                <w:szCs w:val="24"/>
              </w:rPr>
              <w:t>Technologique</w:t>
            </w:r>
          </w:p>
        </w:tc>
        <w:tc>
          <w:tcPr>
            <w:tcW w:w="7425" w:type="dxa"/>
            <w:tcBorders>
              <w:bottom w:val="single" w:sz="8" w:space="0" w:color="000000"/>
              <w:right w:val="single" w:sz="8"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rPr>
                <w:sz w:val="24"/>
                <w:szCs w:val="24"/>
              </w:rPr>
            </w:pPr>
            <w:r>
              <w:rPr>
                <w:sz w:val="24"/>
                <w:szCs w:val="24"/>
              </w:rPr>
              <w:t>La veille technologique est capitale si l’on veut rester à un niveau sati</w:t>
            </w:r>
            <w:r w:rsidR="005A6CD3">
              <w:rPr>
                <w:sz w:val="24"/>
                <w:szCs w:val="24"/>
              </w:rPr>
              <w:t>sfaisant pour les consommateurs, notamment en terme de fidélisation, de suivi de la relation avec les clients…</w:t>
            </w:r>
          </w:p>
        </w:tc>
      </w:tr>
      <w:tr w:rsidR="00015414" w:rsidTr="001E2BEA">
        <w:trPr>
          <w:trHeight w:val="1060"/>
        </w:trPr>
        <w:tc>
          <w:tcPr>
            <w:tcW w:w="1934" w:type="dxa"/>
            <w:tcBorders>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jc w:val="center"/>
              <w:rPr>
                <w:b/>
                <w:sz w:val="24"/>
                <w:szCs w:val="24"/>
              </w:rPr>
            </w:pPr>
            <w:r>
              <w:rPr>
                <w:b/>
                <w:sz w:val="24"/>
                <w:szCs w:val="24"/>
              </w:rPr>
              <w:t>Politique</w:t>
            </w:r>
          </w:p>
        </w:tc>
        <w:tc>
          <w:tcPr>
            <w:tcW w:w="7425" w:type="dxa"/>
            <w:tcBorders>
              <w:bottom w:val="single" w:sz="8" w:space="0" w:color="000000"/>
              <w:right w:val="single" w:sz="8"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rPr>
                <w:sz w:val="24"/>
                <w:szCs w:val="24"/>
              </w:rPr>
            </w:pPr>
            <w:r>
              <w:rPr>
                <w:sz w:val="24"/>
                <w:szCs w:val="24"/>
              </w:rPr>
              <w:t>L’analyse de l’état de stabilité ou d’instabilité politique des risques de nationalisation, du degré d’intervention des pouvoirs publics…est indispensable avant toute décision d’exportation ou d’implantation dans un pays étranger.</w:t>
            </w:r>
          </w:p>
        </w:tc>
      </w:tr>
      <w:tr w:rsidR="00015414" w:rsidTr="001E2BEA">
        <w:trPr>
          <w:trHeight w:val="1360"/>
        </w:trPr>
        <w:tc>
          <w:tcPr>
            <w:tcW w:w="1934" w:type="dxa"/>
            <w:tcBorders>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jc w:val="center"/>
              <w:rPr>
                <w:b/>
                <w:sz w:val="24"/>
                <w:szCs w:val="24"/>
              </w:rPr>
            </w:pPr>
            <w:r>
              <w:rPr>
                <w:b/>
                <w:sz w:val="24"/>
                <w:szCs w:val="24"/>
              </w:rPr>
              <w:t>Socio-culturel</w:t>
            </w:r>
          </w:p>
        </w:tc>
        <w:tc>
          <w:tcPr>
            <w:tcW w:w="7425" w:type="dxa"/>
            <w:tcBorders>
              <w:bottom w:val="single" w:sz="8" w:space="0" w:color="000000"/>
              <w:right w:val="single" w:sz="8"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rPr>
                <w:sz w:val="24"/>
                <w:szCs w:val="24"/>
              </w:rPr>
            </w:pPr>
            <w:r>
              <w:rPr>
                <w:sz w:val="24"/>
                <w:szCs w:val="24"/>
              </w:rPr>
              <w:t>L’analyse marketing des traditions, des valeurs, des croyances des individus composant la société est indispensable pour toute entreprise qui envisage de créer de nouveaux produits (ou de nouveaux conditionnement), de modifier ou de créer de nouvelle forme de distribution, de lancer une compagne de communication.</w:t>
            </w:r>
          </w:p>
        </w:tc>
      </w:tr>
      <w:tr w:rsidR="00015414" w:rsidTr="001E2BEA">
        <w:trPr>
          <w:trHeight w:val="780"/>
        </w:trPr>
        <w:tc>
          <w:tcPr>
            <w:tcW w:w="1934" w:type="dxa"/>
            <w:tcBorders>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jc w:val="center"/>
              <w:rPr>
                <w:b/>
                <w:sz w:val="24"/>
                <w:szCs w:val="24"/>
              </w:rPr>
            </w:pPr>
            <w:r>
              <w:rPr>
                <w:b/>
                <w:sz w:val="24"/>
                <w:szCs w:val="24"/>
              </w:rPr>
              <w:lastRenderedPageBreak/>
              <w:t>Ecologique</w:t>
            </w:r>
          </w:p>
        </w:tc>
        <w:tc>
          <w:tcPr>
            <w:tcW w:w="7425" w:type="dxa"/>
            <w:tcBorders>
              <w:bottom w:val="single" w:sz="8" w:space="0" w:color="000000"/>
              <w:right w:val="single" w:sz="8"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rPr>
                <w:sz w:val="24"/>
                <w:szCs w:val="24"/>
              </w:rPr>
            </w:pPr>
            <w:r>
              <w:rPr>
                <w:sz w:val="24"/>
                <w:szCs w:val="24"/>
              </w:rPr>
              <w:t>Evolution des dispositifs en matière de protection de l’environnement (tourisme durable,….)</w:t>
            </w:r>
          </w:p>
        </w:tc>
      </w:tr>
      <w:tr w:rsidR="00015414" w:rsidTr="001E2BEA">
        <w:trPr>
          <w:trHeight w:val="780"/>
        </w:trPr>
        <w:tc>
          <w:tcPr>
            <w:tcW w:w="1934" w:type="dxa"/>
            <w:tcBorders>
              <w:left w:val="single" w:sz="8" w:space="0" w:color="000000"/>
              <w:bottom w:val="single" w:sz="8" w:space="0" w:color="000000"/>
              <w:right w:val="single" w:sz="8"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jc w:val="center"/>
              <w:rPr>
                <w:b/>
                <w:sz w:val="24"/>
                <w:szCs w:val="24"/>
              </w:rPr>
            </w:pPr>
            <w:r>
              <w:rPr>
                <w:b/>
                <w:sz w:val="24"/>
                <w:szCs w:val="24"/>
              </w:rPr>
              <w:t>International</w:t>
            </w:r>
          </w:p>
        </w:tc>
        <w:tc>
          <w:tcPr>
            <w:tcW w:w="7425" w:type="dxa"/>
            <w:tcBorders>
              <w:bottom w:val="single" w:sz="8" w:space="0" w:color="000000"/>
              <w:right w:val="single" w:sz="8" w:space="0" w:color="000000"/>
            </w:tcBorders>
            <w:shd w:val="clear" w:color="auto" w:fill="auto"/>
            <w:tcMar>
              <w:top w:w="100" w:type="dxa"/>
              <w:left w:w="80" w:type="dxa"/>
              <w:bottom w:w="100" w:type="dxa"/>
              <w:right w:w="80" w:type="dxa"/>
            </w:tcMar>
            <w:vAlign w:val="center"/>
          </w:tcPr>
          <w:p w:rsidR="00015414" w:rsidRDefault="00FC6C6D" w:rsidP="005A6CD3">
            <w:pPr>
              <w:pStyle w:val="Normal1"/>
              <w:spacing w:after="0" w:line="240" w:lineRule="auto"/>
              <w:rPr>
                <w:sz w:val="24"/>
                <w:szCs w:val="24"/>
              </w:rPr>
            </w:pPr>
            <w:r>
              <w:rPr>
                <w:sz w:val="24"/>
                <w:szCs w:val="24"/>
              </w:rPr>
              <w:t>Evolution des politiques économiques, sociales, culturelles… des pays exportateurs ou importateurs.</w:t>
            </w:r>
          </w:p>
        </w:tc>
      </w:tr>
    </w:tbl>
    <w:p w:rsidR="00015414" w:rsidRDefault="00FC6C6D" w:rsidP="005A6CD3">
      <w:pPr>
        <w:pStyle w:val="Normal1"/>
        <w:spacing w:after="0" w:line="240" w:lineRule="auto"/>
        <w:rPr>
          <w:b/>
          <w:i/>
          <w:sz w:val="24"/>
          <w:szCs w:val="24"/>
        </w:rPr>
      </w:pPr>
      <w:r>
        <w:rPr>
          <w:b/>
          <w:i/>
          <w:sz w:val="24"/>
          <w:szCs w:val="24"/>
        </w:rPr>
        <w:t xml:space="preserve"> </w:t>
      </w:r>
    </w:p>
    <w:p w:rsidR="00015414" w:rsidRDefault="00FC6C6D" w:rsidP="005A6CD3">
      <w:pPr>
        <w:pStyle w:val="Normal1"/>
        <w:spacing w:after="0" w:line="240" w:lineRule="auto"/>
        <w:rPr>
          <w:b/>
          <w:i/>
          <w:sz w:val="24"/>
          <w:szCs w:val="24"/>
        </w:rPr>
      </w:pPr>
      <w:r>
        <w:rPr>
          <w:b/>
          <w:i/>
          <w:sz w:val="24"/>
          <w:szCs w:val="24"/>
        </w:rPr>
        <w:t xml:space="preserve"> </w:t>
      </w:r>
    </w:p>
    <w:p w:rsidR="00015414" w:rsidRDefault="00FC6C6D" w:rsidP="005A6CD3">
      <w:pPr>
        <w:pStyle w:val="Normal1"/>
        <w:spacing w:after="0" w:line="240" w:lineRule="auto"/>
        <w:rPr>
          <w:sz w:val="24"/>
          <w:szCs w:val="24"/>
        </w:rPr>
      </w:pPr>
      <w:r>
        <w:rPr>
          <w:sz w:val="24"/>
          <w:szCs w:val="24"/>
        </w:rPr>
        <w:t xml:space="preserve"> </w:t>
      </w:r>
    </w:p>
    <w:p w:rsidR="00015414" w:rsidRDefault="00015414">
      <w:pPr>
        <w:pStyle w:val="Normal1"/>
        <w:spacing w:after="0" w:line="240" w:lineRule="auto"/>
        <w:rPr>
          <w:rFonts w:ascii="Times New Roman" w:eastAsia="Times New Roman" w:hAnsi="Times New Roman" w:cs="Times New Roman"/>
          <w:sz w:val="24"/>
          <w:szCs w:val="24"/>
        </w:rPr>
      </w:pPr>
    </w:p>
    <w:sectPr w:rsidR="00015414" w:rsidSect="00015414">
      <w:footerReference w:type="default" r:id="rId32"/>
      <w:pgSz w:w="11906" w:h="16838"/>
      <w:pgMar w:top="1135" w:right="1133" w:bottom="1417" w:left="1417"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569A" w:rsidRDefault="0003569A" w:rsidP="00015414">
      <w:pPr>
        <w:spacing w:after="0" w:line="240" w:lineRule="auto"/>
      </w:pPr>
      <w:r>
        <w:separator/>
      </w:r>
    </w:p>
  </w:endnote>
  <w:endnote w:type="continuationSeparator" w:id="0">
    <w:p w:rsidR="0003569A" w:rsidRDefault="0003569A" w:rsidP="000154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2546891"/>
      <w:docPartObj>
        <w:docPartGallery w:val="Page Numbers (Bottom of Page)"/>
        <w:docPartUnique/>
      </w:docPartObj>
    </w:sdtPr>
    <w:sdtEndPr/>
    <w:sdtContent>
      <w:sdt>
        <w:sdtPr>
          <w:id w:val="860082579"/>
          <w:docPartObj>
            <w:docPartGallery w:val="Page Numbers (Top of Page)"/>
            <w:docPartUnique/>
          </w:docPartObj>
        </w:sdtPr>
        <w:sdtEndPr/>
        <w:sdtContent>
          <w:p w:rsidR="00BE246A" w:rsidRPr="00E7170F" w:rsidRDefault="00BE246A" w:rsidP="00E7170F">
            <w:pPr>
              <w:pStyle w:val="Pieddepage"/>
              <w:jc w:val="right"/>
            </w:pPr>
            <w:r>
              <w:t xml:space="preserve">Page </w:t>
            </w:r>
            <w:r>
              <w:rPr>
                <w:b/>
                <w:bCs/>
                <w:sz w:val="24"/>
                <w:szCs w:val="24"/>
              </w:rPr>
              <w:fldChar w:fldCharType="begin"/>
            </w:r>
            <w:r>
              <w:rPr>
                <w:b/>
                <w:bCs/>
              </w:rPr>
              <w:instrText>PAGE</w:instrText>
            </w:r>
            <w:r>
              <w:rPr>
                <w:b/>
                <w:bCs/>
                <w:sz w:val="24"/>
                <w:szCs w:val="24"/>
              </w:rPr>
              <w:fldChar w:fldCharType="separate"/>
            </w:r>
            <w:r w:rsidR="00EA7BBD">
              <w:rPr>
                <w:b/>
                <w:bCs/>
                <w:noProof/>
              </w:rPr>
              <w:t>10</w:t>
            </w:r>
            <w:r>
              <w:rPr>
                <w:b/>
                <w:bCs/>
                <w:sz w:val="24"/>
                <w:szCs w:val="24"/>
              </w:rPr>
              <w:fldChar w:fldCharType="end"/>
            </w:r>
            <w:r>
              <w:t xml:space="preserve"> sur </w:t>
            </w:r>
            <w:r>
              <w:rPr>
                <w:b/>
                <w:bCs/>
                <w:sz w:val="24"/>
                <w:szCs w:val="24"/>
              </w:rPr>
              <w:fldChar w:fldCharType="begin"/>
            </w:r>
            <w:r>
              <w:rPr>
                <w:b/>
                <w:bCs/>
              </w:rPr>
              <w:instrText>NUMPAGES</w:instrText>
            </w:r>
            <w:r>
              <w:rPr>
                <w:b/>
                <w:bCs/>
                <w:sz w:val="24"/>
                <w:szCs w:val="24"/>
              </w:rPr>
              <w:fldChar w:fldCharType="separate"/>
            </w:r>
            <w:r w:rsidR="00EA7BBD">
              <w:rPr>
                <w:b/>
                <w:bCs/>
                <w:noProof/>
              </w:rPr>
              <w:t>13</w:t>
            </w:r>
            <w:r>
              <w:rPr>
                <w:b/>
                <w:bCs/>
                <w:sz w:val="24"/>
                <w:szCs w:val="24"/>
              </w:rPr>
              <w:fldChar w:fldCharType="end"/>
            </w: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569A" w:rsidRDefault="0003569A" w:rsidP="00015414">
      <w:pPr>
        <w:spacing w:after="0" w:line="240" w:lineRule="auto"/>
      </w:pPr>
      <w:r>
        <w:separator/>
      </w:r>
    </w:p>
  </w:footnote>
  <w:footnote w:type="continuationSeparator" w:id="0">
    <w:p w:rsidR="0003569A" w:rsidRDefault="0003569A" w:rsidP="0001541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C338E"/>
    <w:multiLevelType w:val="hybridMultilevel"/>
    <w:tmpl w:val="21C8728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BC1728F"/>
    <w:multiLevelType w:val="multilevel"/>
    <w:tmpl w:val="05E22EF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5414"/>
    <w:rsid w:val="00013355"/>
    <w:rsid w:val="00015414"/>
    <w:rsid w:val="0003569A"/>
    <w:rsid w:val="000A011A"/>
    <w:rsid w:val="000D2551"/>
    <w:rsid w:val="001239CF"/>
    <w:rsid w:val="001E2BEA"/>
    <w:rsid w:val="001E3CD5"/>
    <w:rsid w:val="00263412"/>
    <w:rsid w:val="002D752D"/>
    <w:rsid w:val="00306E8C"/>
    <w:rsid w:val="00335E4A"/>
    <w:rsid w:val="00375346"/>
    <w:rsid w:val="004218AD"/>
    <w:rsid w:val="0042750A"/>
    <w:rsid w:val="004737AF"/>
    <w:rsid w:val="004D58A2"/>
    <w:rsid w:val="00527EC5"/>
    <w:rsid w:val="00583C45"/>
    <w:rsid w:val="0059256C"/>
    <w:rsid w:val="005A6CD3"/>
    <w:rsid w:val="005C7256"/>
    <w:rsid w:val="006256AE"/>
    <w:rsid w:val="0066452A"/>
    <w:rsid w:val="006A33D2"/>
    <w:rsid w:val="0073340F"/>
    <w:rsid w:val="0088240E"/>
    <w:rsid w:val="00A55434"/>
    <w:rsid w:val="00A56EC4"/>
    <w:rsid w:val="00BE246A"/>
    <w:rsid w:val="00DB4C8C"/>
    <w:rsid w:val="00E44E59"/>
    <w:rsid w:val="00E7170F"/>
    <w:rsid w:val="00EA7BBD"/>
    <w:rsid w:val="00EF1C05"/>
    <w:rsid w:val="00F47868"/>
    <w:rsid w:val="00F952B3"/>
    <w:rsid w:val="00FC6C6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5E4A"/>
  </w:style>
  <w:style w:type="paragraph" w:styleId="Titre1">
    <w:name w:val="heading 1"/>
    <w:basedOn w:val="Normal1"/>
    <w:next w:val="Normal1"/>
    <w:rsid w:val="00015414"/>
    <w:pPr>
      <w:keepNext/>
      <w:keepLines/>
      <w:spacing w:before="480" w:after="120"/>
      <w:outlineLvl w:val="0"/>
    </w:pPr>
    <w:rPr>
      <w:b/>
      <w:sz w:val="48"/>
      <w:szCs w:val="48"/>
    </w:rPr>
  </w:style>
  <w:style w:type="paragraph" w:styleId="Titre2">
    <w:name w:val="heading 2"/>
    <w:basedOn w:val="Normal1"/>
    <w:next w:val="Normal1"/>
    <w:rsid w:val="00015414"/>
    <w:pPr>
      <w:keepNext/>
      <w:keepLines/>
      <w:spacing w:before="360" w:after="80"/>
      <w:outlineLvl w:val="1"/>
    </w:pPr>
    <w:rPr>
      <w:b/>
      <w:sz w:val="36"/>
      <w:szCs w:val="36"/>
    </w:rPr>
  </w:style>
  <w:style w:type="paragraph" w:styleId="Titre3">
    <w:name w:val="heading 3"/>
    <w:basedOn w:val="Normal1"/>
    <w:next w:val="Normal1"/>
    <w:rsid w:val="00015414"/>
    <w:pPr>
      <w:keepNext/>
      <w:keepLines/>
      <w:spacing w:before="280" w:after="80"/>
      <w:outlineLvl w:val="2"/>
    </w:pPr>
    <w:rPr>
      <w:b/>
      <w:sz w:val="28"/>
      <w:szCs w:val="28"/>
    </w:rPr>
  </w:style>
  <w:style w:type="paragraph" w:styleId="Titre4">
    <w:name w:val="heading 4"/>
    <w:basedOn w:val="Normal1"/>
    <w:next w:val="Normal1"/>
    <w:rsid w:val="00015414"/>
    <w:pPr>
      <w:keepNext/>
      <w:keepLines/>
      <w:spacing w:before="240" w:after="40"/>
      <w:outlineLvl w:val="3"/>
    </w:pPr>
    <w:rPr>
      <w:b/>
      <w:sz w:val="24"/>
      <w:szCs w:val="24"/>
    </w:rPr>
  </w:style>
  <w:style w:type="paragraph" w:styleId="Titre5">
    <w:name w:val="heading 5"/>
    <w:basedOn w:val="Normal1"/>
    <w:next w:val="Normal1"/>
    <w:rsid w:val="00015414"/>
    <w:pPr>
      <w:keepNext/>
      <w:keepLines/>
      <w:spacing w:before="220" w:after="40"/>
      <w:outlineLvl w:val="4"/>
    </w:pPr>
    <w:rPr>
      <w:b/>
    </w:rPr>
  </w:style>
  <w:style w:type="paragraph" w:styleId="Titre6">
    <w:name w:val="heading 6"/>
    <w:basedOn w:val="Normal1"/>
    <w:next w:val="Normal1"/>
    <w:rsid w:val="00015414"/>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ormal1">
    <w:name w:val="Normal1"/>
    <w:rsid w:val="00015414"/>
  </w:style>
  <w:style w:type="table" w:customStyle="1" w:styleId="TableNormal">
    <w:name w:val="Table Normal"/>
    <w:rsid w:val="00015414"/>
    <w:tblPr>
      <w:tblCellMar>
        <w:top w:w="0" w:type="dxa"/>
        <w:left w:w="0" w:type="dxa"/>
        <w:bottom w:w="0" w:type="dxa"/>
        <w:right w:w="0" w:type="dxa"/>
      </w:tblCellMar>
    </w:tblPr>
  </w:style>
  <w:style w:type="paragraph" w:styleId="Titre">
    <w:name w:val="Title"/>
    <w:basedOn w:val="Normal1"/>
    <w:next w:val="Normal1"/>
    <w:rsid w:val="00015414"/>
    <w:pPr>
      <w:keepNext/>
      <w:keepLines/>
      <w:spacing w:before="480" w:after="120"/>
    </w:pPr>
    <w:rPr>
      <w:b/>
      <w:sz w:val="72"/>
      <w:szCs w:val="72"/>
    </w:rPr>
  </w:style>
  <w:style w:type="paragraph" w:styleId="Sous-titre">
    <w:name w:val="Subtitle"/>
    <w:basedOn w:val="Normal1"/>
    <w:next w:val="Normal1"/>
    <w:rsid w:val="00015414"/>
    <w:pPr>
      <w:keepNext/>
      <w:keepLines/>
      <w:spacing w:before="360" w:after="80"/>
    </w:pPr>
    <w:rPr>
      <w:rFonts w:ascii="Georgia" w:eastAsia="Georgia" w:hAnsi="Georgia" w:cs="Georgia"/>
      <w:i/>
      <w:color w:val="666666"/>
      <w:sz w:val="48"/>
      <w:szCs w:val="48"/>
    </w:rPr>
  </w:style>
  <w:style w:type="table" w:customStyle="1" w:styleId="a">
    <w:basedOn w:val="TableNormal"/>
    <w:rsid w:val="00015414"/>
    <w:tblPr>
      <w:tblStyleRowBandSize w:val="1"/>
      <w:tblStyleColBandSize w:val="1"/>
      <w:tblCellMar>
        <w:left w:w="70" w:type="dxa"/>
        <w:right w:w="70" w:type="dxa"/>
      </w:tblCellMar>
    </w:tblPr>
  </w:style>
  <w:style w:type="table" w:customStyle="1" w:styleId="a0">
    <w:basedOn w:val="TableNormal"/>
    <w:rsid w:val="00015414"/>
    <w:tblPr>
      <w:tblStyleRowBandSize w:val="1"/>
      <w:tblStyleColBandSize w:val="1"/>
      <w:tblCellMar>
        <w:left w:w="70" w:type="dxa"/>
        <w:right w:w="70" w:type="dxa"/>
      </w:tblCellMar>
    </w:tblPr>
  </w:style>
  <w:style w:type="table" w:customStyle="1" w:styleId="a1">
    <w:basedOn w:val="TableNormal"/>
    <w:rsid w:val="00015414"/>
    <w:tblPr>
      <w:tblStyleRowBandSize w:val="1"/>
      <w:tblStyleColBandSize w:val="1"/>
      <w:tblCellMar>
        <w:left w:w="108" w:type="dxa"/>
        <w:right w:w="108" w:type="dxa"/>
      </w:tblCellMar>
    </w:tblPr>
  </w:style>
  <w:style w:type="table" w:customStyle="1" w:styleId="a2">
    <w:basedOn w:val="TableNormal"/>
    <w:rsid w:val="00015414"/>
    <w:tblPr>
      <w:tblStyleRowBandSize w:val="1"/>
      <w:tblStyleColBandSize w:val="1"/>
      <w:tblCellMar>
        <w:top w:w="100" w:type="dxa"/>
        <w:left w:w="100" w:type="dxa"/>
        <w:bottom w:w="100" w:type="dxa"/>
        <w:right w:w="100" w:type="dxa"/>
      </w:tblCellMar>
    </w:tblPr>
  </w:style>
  <w:style w:type="table" w:customStyle="1" w:styleId="a3">
    <w:basedOn w:val="TableNormal"/>
    <w:rsid w:val="00015414"/>
    <w:tblPr>
      <w:tblStyleRowBandSize w:val="1"/>
      <w:tblStyleColBandSize w:val="1"/>
      <w:tblCellMar>
        <w:top w:w="100" w:type="dxa"/>
        <w:left w:w="100" w:type="dxa"/>
        <w:bottom w:w="100" w:type="dxa"/>
        <w:right w:w="100" w:type="dxa"/>
      </w:tblCellMar>
    </w:tblPr>
  </w:style>
  <w:style w:type="paragraph" w:styleId="Textedebulles">
    <w:name w:val="Balloon Text"/>
    <w:basedOn w:val="Normal"/>
    <w:link w:val="TextedebullesCar"/>
    <w:uiPriority w:val="99"/>
    <w:semiHidden/>
    <w:unhideWhenUsed/>
    <w:rsid w:val="001E2BE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E2BEA"/>
    <w:rPr>
      <w:rFonts w:ascii="Tahoma" w:hAnsi="Tahoma" w:cs="Tahoma"/>
      <w:sz w:val="16"/>
      <w:szCs w:val="16"/>
    </w:rPr>
  </w:style>
  <w:style w:type="paragraph" w:styleId="En-tte">
    <w:name w:val="header"/>
    <w:basedOn w:val="Normal"/>
    <w:link w:val="En-tteCar"/>
    <w:uiPriority w:val="99"/>
    <w:unhideWhenUsed/>
    <w:rsid w:val="00E7170F"/>
    <w:pPr>
      <w:tabs>
        <w:tab w:val="center" w:pos="4536"/>
        <w:tab w:val="right" w:pos="9072"/>
      </w:tabs>
      <w:spacing w:after="0" w:line="240" w:lineRule="auto"/>
    </w:pPr>
  </w:style>
  <w:style w:type="character" w:customStyle="1" w:styleId="En-tteCar">
    <w:name w:val="En-tête Car"/>
    <w:basedOn w:val="Policepardfaut"/>
    <w:link w:val="En-tte"/>
    <w:uiPriority w:val="99"/>
    <w:rsid w:val="00E7170F"/>
  </w:style>
  <w:style w:type="paragraph" w:styleId="Pieddepage">
    <w:name w:val="footer"/>
    <w:basedOn w:val="Normal"/>
    <w:link w:val="PieddepageCar"/>
    <w:uiPriority w:val="99"/>
    <w:unhideWhenUsed/>
    <w:rsid w:val="00E7170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7170F"/>
  </w:style>
  <w:style w:type="character" w:styleId="Lienhypertexte">
    <w:name w:val="Hyperlink"/>
    <w:basedOn w:val="Policepardfaut"/>
    <w:uiPriority w:val="99"/>
    <w:unhideWhenUsed/>
    <w:rsid w:val="00A56EC4"/>
    <w:rPr>
      <w:color w:val="0000FF"/>
      <w:u w:val="single"/>
    </w:rPr>
  </w:style>
  <w:style w:type="table" w:styleId="Grilledutableau">
    <w:name w:val="Table Grid"/>
    <w:basedOn w:val="TableauNormal"/>
    <w:uiPriority w:val="59"/>
    <w:rsid w:val="00A56E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basedOn w:val="Policepardfaut"/>
    <w:uiPriority w:val="99"/>
    <w:semiHidden/>
    <w:unhideWhenUsed/>
    <w:rsid w:val="0066452A"/>
    <w:rPr>
      <w:sz w:val="16"/>
      <w:szCs w:val="16"/>
    </w:rPr>
  </w:style>
  <w:style w:type="paragraph" w:styleId="Commentaire">
    <w:name w:val="annotation text"/>
    <w:basedOn w:val="Normal"/>
    <w:link w:val="CommentaireCar"/>
    <w:uiPriority w:val="99"/>
    <w:semiHidden/>
    <w:unhideWhenUsed/>
    <w:rsid w:val="0066452A"/>
    <w:pPr>
      <w:spacing w:line="240" w:lineRule="auto"/>
    </w:pPr>
    <w:rPr>
      <w:sz w:val="20"/>
      <w:szCs w:val="20"/>
    </w:rPr>
  </w:style>
  <w:style w:type="character" w:customStyle="1" w:styleId="CommentaireCar">
    <w:name w:val="Commentaire Car"/>
    <w:basedOn w:val="Policepardfaut"/>
    <w:link w:val="Commentaire"/>
    <w:uiPriority w:val="99"/>
    <w:semiHidden/>
    <w:rsid w:val="0066452A"/>
    <w:rPr>
      <w:sz w:val="20"/>
      <w:szCs w:val="20"/>
    </w:rPr>
  </w:style>
  <w:style w:type="paragraph" w:styleId="Objetducommentaire">
    <w:name w:val="annotation subject"/>
    <w:basedOn w:val="Commentaire"/>
    <w:next w:val="Commentaire"/>
    <w:link w:val="ObjetducommentaireCar"/>
    <w:uiPriority w:val="99"/>
    <w:semiHidden/>
    <w:unhideWhenUsed/>
    <w:rsid w:val="0066452A"/>
    <w:rPr>
      <w:b/>
      <w:bCs/>
    </w:rPr>
  </w:style>
  <w:style w:type="character" w:customStyle="1" w:styleId="ObjetducommentaireCar">
    <w:name w:val="Objet du commentaire Car"/>
    <w:basedOn w:val="CommentaireCar"/>
    <w:link w:val="Objetducommentaire"/>
    <w:uiPriority w:val="99"/>
    <w:semiHidden/>
    <w:rsid w:val="0066452A"/>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5E4A"/>
  </w:style>
  <w:style w:type="paragraph" w:styleId="Titre1">
    <w:name w:val="heading 1"/>
    <w:basedOn w:val="Normal1"/>
    <w:next w:val="Normal1"/>
    <w:rsid w:val="00015414"/>
    <w:pPr>
      <w:keepNext/>
      <w:keepLines/>
      <w:spacing w:before="480" w:after="120"/>
      <w:outlineLvl w:val="0"/>
    </w:pPr>
    <w:rPr>
      <w:b/>
      <w:sz w:val="48"/>
      <w:szCs w:val="48"/>
    </w:rPr>
  </w:style>
  <w:style w:type="paragraph" w:styleId="Titre2">
    <w:name w:val="heading 2"/>
    <w:basedOn w:val="Normal1"/>
    <w:next w:val="Normal1"/>
    <w:rsid w:val="00015414"/>
    <w:pPr>
      <w:keepNext/>
      <w:keepLines/>
      <w:spacing w:before="360" w:after="80"/>
      <w:outlineLvl w:val="1"/>
    </w:pPr>
    <w:rPr>
      <w:b/>
      <w:sz w:val="36"/>
      <w:szCs w:val="36"/>
    </w:rPr>
  </w:style>
  <w:style w:type="paragraph" w:styleId="Titre3">
    <w:name w:val="heading 3"/>
    <w:basedOn w:val="Normal1"/>
    <w:next w:val="Normal1"/>
    <w:rsid w:val="00015414"/>
    <w:pPr>
      <w:keepNext/>
      <w:keepLines/>
      <w:spacing w:before="280" w:after="80"/>
      <w:outlineLvl w:val="2"/>
    </w:pPr>
    <w:rPr>
      <w:b/>
      <w:sz w:val="28"/>
      <w:szCs w:val="28"/>
    </w:rPr>
  </w:style>
  <w:style w:type="paragraph" w:styleId="Titre4">
    <w:name w:val="heading 4"/>
    <w:basedOn w:val="Normal1"/>
    <w:next w:val="Normal1"/>
    <w:rsid w:val="00015414"/>
    <w:pPr>
      <w:keepNext/>
      <w:keepLines/>
      <w:spacing w:before="240" w:after="40"/>
      <w:outlineLvl w:val="3"/>
    </w:pPr>
    <w:rPr>
      <w:b/>
      <w:sz w:val="24"/>
      <w:szCs w:val="24"/>
    </w:rPr>
  </w:style>
  <w:style w:type="paragraph" w:styleId="Titre5">
    <w:name w:val="heading 5"/>
    <w:basedOn w:val="Normal1"/>
    <w:next w:val="Normal1"/>
    <w:rsid w:val="00015414"/>
    <w:pPr>
      <w:keepNext/>
      <w:keepLines/>
      <w:spacing w:before="220" w:after="40"/>
      <w:outlineLvl w:val="4"/>
    </w:pPr>
    <w:rPr>
      <w:b/>
    </w:rPr>
  </w:style>
  <w:style w:type="paragraph" w:styleId="Titre6">
    <w:name w:val="heading 6"/>
    <w:basedOn w:val="Normal1"/>
    <w:next w:val="Normal1"/>
    <w:rsid w:val="00015414"/>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ormal1">
    <w:name w:val="Normal1"/>
    <w:rsid w:val="00015414"/>
  </w:style>
  <w:style w:type="table" w:customStyle="1" w:styleId="TableNormal">
    <w:name w:val="Table Normal"/>
    <w:rsid w:val="00015414"/>
    <w:tblPr>
      <w:tblCellMar>
        <w:top w:w="0" w:type="dxa"/>
        <w:left w:w="0" w:type="dxa"/>
        <w:bottom w:w="0" w:type="dxa"/>
        <w:right w:w="0" w:type="dxa"/>
      </w:tblCellMar>
    </w:tblPr>
  </w:style>
  <w:style w:type="paragraph" w:styleId="Titre">
    <w:name w:val="Title"/>
    <w:basedOn w:val="Normal1"/>
    <w:next w:val="Normal1"/>
    <w:rsid w:val="00015414"/>
    <w:pPr>
      <w:keepNext/>
      <w:keepLines/>
      <w:spacing w:before="480" w:after="120"/>
    </w:pPr>
    <w:rPr>
      <w:b/>
      <w:sz w:val="72"/>
      <w:szCs w:val="72"/>
    </w:rPr>
  </w:style>
  <w:style w:type="paragraph" w:styleId="Sous-titre">
    <w:name w:val="Subtitle"/>
    <w:basedOn w:val="Normal1"/>
    <w:next w:val="Normal1"/>
    <w:rsid w:val="00015414"/>
    <w:pPr>
      <w:keepNext/>
      <w:keepLines/>
      <w:spacing w:before="360" w:after="80"/>
    </w:pPr>
    <w:rPr>
      <w:rFonts w:ascii="Georgia" w:eastAsia="Georgia" w:hAnsi="Georgia" w:cs="Georgia"/>
      <w:i/>
      <w:color w:val="666666"/>
      <w:sz w:val="48"/>
      <w:szCs w:val="48"/>
    </w:rPr>
  </w:style>
  <w:style w:type="table" w:customStyle="1" w:styleId="a">
    <w:basedOn w:val="TableNormal"/>
    <w:rsid w:val="00015414"/>
    <w:tblPr>
      <w:tblStyleRowBandSize w:val="1"/>
      <w:tblStyleColBandSize w:val="1"/>
      <w:tblCellMar>
        <w:left w:w="70" w:type="dxa"/>
        <w:right w:w="70" w:type="dxa"/>
      </w:tblCellMar>
    </w:tblPr>
  </w:style>
  <w:style w:type="table" w:customStyle="1" w:styleId="a0">
    <w:basedOn w:val="TableNormal"/>
    <w:rsid w:val="00015414"/>
    <w:tblPr>
      <w:tblStyleRowBandSize w:val="1"/>
      <w:tblStyleColBandSize w:val="1"/>
      <w:tblCellMar>
        <w:left w:w="70" w:type="dxa"/>
        <w:right w:w="70" w:type="dxa"/>
      </w:tblCellMar>
    </w:tblPr>
  </w:style>
  <w:style w:type="table" w:customStyle="1" w:styleId="a1">
    <w:basedOn w:val="TableNormal"/>
    <w:rsid w:val="00015414"/>
    <w:tblPr>
      <w:tblStyleRowBandSize w:val="1"/>
      <w:tblStyleColBandSize w:val="1"/>
      <w:tblCellMar>
        <w:left w:w="108" w:type="dxa"/>
        <w:right w:w="108" w:type="dxa"/>
      </w:tblCellMar>
    </w:tblPr>
  </w:style>
  <w:style w:type="table" w:customStyle="1" w:styleId="a2">
    <w:basedOn w:val="TableNormal"/>
    <w:rsid w:val="00015414"/>
    <w:tblPr>
      <w:tblStyleRowBandSize w:val="1"/>
      <w:tblStyleColBandSize w:val="1"/>
      <w:tblCellMar>
        <w:top w:w="100" w:type="dxa"/>
        <w:left w:w="100" w:type="dxa"/>
        <w:bottom w:w="100" w:type="dxa"/>
        <w:right w:w="100" w:type="dxa"/>
      </w:tblCellMar>
    </w:tblPr>
  </w:style>
  <w:style w:type="table" w:customStyle="1" w:styleId="a3">
    <w:basedOn w:val="TableNormal"/>
    <w:rsid w:val="00015414"/>
    <w:tblPr>
      <w:tblStyleRowBandSize w:val="1"/>
      <w:tblStyleColBandSize w:val="1"/>
      <w:tblCellMar>
        <w:top w:w="100" w:type="dxa"/>
        <w:left w:w="100" w:type="dxa"/>
        <w:bottom w:w="100" w:type="dxa"/>
        <w:right w:w="100" w:type="dxa"/>
      </w:tblCellMar>
    </w:tblPr>
  </w:style>
  <w:style w:type="paragraph" w:styleId="Textedebulles">
    <w:name w:val="Balloon Text"/>
    <w:basedOn w:val="Normal"/>
    <w:link w:val="TextedebullesCar"/>
    <w:uiPriority w:val="99"/>
    <w:semiHidden/>
    <w:unhideWhenUsed/>
    <w:rsid w:val="001E2BE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E2BEA"/>
    <w:rPr>
      <w:rFonts w:ascii="Tahoma" w:hAnsi="Tahoma" w:cs="Tahoma"/>
      <w:sz w:val="16"/>
      <w:szCs w:val="16"/>
    </w:rPr>
  </w:style>
  <w:style w:type="paragraph" w:styleId="En-tte">
    <w:name w:val="header"/>
    <w:basedOn w:val="Normal"/>
    <w:link w:val="En-tteCar"/>
    <w:uiPriority w:val="99"/>
    <w:unhideWhenUsed/>
    <w:rsid w:val="00E7170F"/>
    <w:pPr>
      <w:tabs>
        <w:tab w:val="center" w:pos="4536"/>
        <w:tab w:val="right" w:pos="9072"/>
      </w:tabs>
      <w:spacing w:after="0" w:line="240" w:lineRule="auto"/>
    </w:pPr>
  </w:style>
  <w:style w:type="character" w:customStyle="1" w:styleId="En-tteCar">
    <w:name w:val="En-tête Car"/>
    <w:basedOn w:val="Policepardfaut"/>
    <w:link w:val="En-tte"/>
    <w:uiPriority w:val="99"/>
    <w:rsid w:val="00E7170F"/>
  </w:style>
  <w:style w:type="paragraph" w:styleId="Pieddepage">
    <w:name w:val="footer"/>
    <w:basedOn w:val="Normal"/>
    <w:link w:val="PieddepageCar"/>
    <w:uiPriority w:val="99"/>
    <w:unhideWhenUsed/>
    <w:rsid w:val="00E7170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7170F"/>
  </w:style>
  <w:style w:type="character" w:styleId="Lienhypertexte">
    <w:name w:val="Hyperlink"/>
    <w:basedOn w:val="Policepardfaut"/>
    <w:uiPriority w:val="99"/>
    <w:unhideWhenUsed/>
    <w:rsid w:val="00A56EC4"/>
    <w:rPr>
      <w:color w:val="0000FF"/>
      <w:u w:val="single"/>
    </w:rPr>
  </w:style>
  <w:style w:type="table" w:styleId="Grilledutableau">
    <w:name w:val="Table Grid"/>
    <w:basedOn w:val="TableauNormal"/>
    <w:uiPriority w:val="59"/>
    <w:rsid w:val="00A56E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basedOn w:val="Policepardfaut"/>
    <w:uiPriority w:val="99"/>
    <w:semiHidden/>
    <w:unhideWhenUsed/>
    <w:rsid w:val="0066452A"/>
    <w:rPr>
      <w:sz w:val="16"/>
      <w:szCs w:val="16"/>
    </w:rPr>
  </w:style>
  <w:style w:type="paragraph" w:styleId="Commentaire">
    <w:name w:val="annotation text"/>
    <w:basedOn w:val="Normal"/>
    <w:link w:val="CommentaireCar"/>
    <w:uiPriority w:val="99"/>
    <w:semiHidden/>
    <w:unhideWhenUsed/>
    <w:rsid w:val="0066452A"/>
    <w:pPr>
      <w:spacing w:line="240" w:lineRule="auto"/>
    </w:pPr>
    <w:rPr>
      <w:sz w:val="20"/>
      <w:szCs w:val="20"/>
    </w:rPr>
  </w:style>
  <w:style w:type="character" w:customStyle="1" w:styleId="CommentaireCar">
    <w:name w:val="Commentaire Car"/>
    <w:basedOn w:val="Policepardfaut"/>
    <w:link w:val="Commentaire"/>
    <w:uiPriority w:val="99"/>
    <w:semiHidden/>
    <w:rsid w:val="0066452A"/>
    <w:rPr>
      <w:sz w:val="20"/>
      <w:szCs w:val="20"/>
    </w:rPr>
  </w:style>
  <w:style w:type="paragraph" w:styleId="Objetducommentaire">
    <w:name w:val="annotation subject"/>
    <w:basedOn w:val="Commentaire"/>
    <w:next w:val="Commentaire"/>
    <w:link w:val="ObjetducommentaireCar"/>
    <w:uiPriority w:val="99"/>
    <w:semiHidden/>
    <w:unhideWhenUsed/>
    <w:rsid w:val="0066452A"/>
    <w:rPr>
      <w:b/>
      <w:bCs/>
    </w:rPr>
  </w:style>
  <w:style w:type="character" w:customStyle="1" w:styleId="ObjetducommentaireCar">
    <w:name w:val="Objet du commentaire Car"/>
    <w:basedOn w:val="CommentaireCar"/>
    <w:link w:val="Objetducommentaire"/>
    <w:uiPriority w:val="99"/>
    <w:semiHidden/>
    <w:rsid w:val="0066452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0554498">
      <w:bodyDiv w:val="1"/>
      <w:marLeft w:val="0"/>
      <w:marRight w:val="0"/>
      <w:marTop w:val="0"/>
      <w:marBottom w:val="0"/>
      <w:divBdr>
        <w:top w:val="none" w:sz="0" w:space="0" w:color="auto"/>
        <w:left w:val="none" w:sz="0" w:space="0" w:color="auto"/>
        <w:bottom w:val="none" w:sz="0" w:space="0" w:color="auto"/>
        <w:right w:val="none" w:sz="0" w:space="0" w:color="auto"/>
      </w:divBdr>
    </w:div>
    <w:div w:id="21032563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creer-zone-de-chalandise.fr/creer-une-zone-de-chalandise-en-3-clics" TargetMode="External"/><Relationship Id="rId18" Type="http://schemas.openxmlformats.org/officeDocument/2006/relationships/hyperlink" Target="mailto:mona.durant@yahoo.fr" TargetMode="External"/><Relationship Id="rId26" Type="http://schemas.openxmlformats.org/officeDocument/2006/relationships/hyperlink" Target="mailto:mona.durant@yahoo.fr" TargetMode="External"/><Relationship Id="rId3" Type="http://schemas.microsoft.com/office/2007/relationships/stylesWithEffects" Target="stylesWithEffects.xml"/><Relationship Id="rId21" Type="http://schemas.openxmlformats.org/officeDocument/2006/relationships/hyperlink" Target="mailto:mona.durant@yahoo.fr"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jules.com/fr" TargetMode="External"/><Relationship Id="rId17" Type="http://schemas.openxmlformats.org/officeDocument/2006/relationships/image" Target="media/image4.png"/><Relationship Id="rId25" Type="http://schemas.openxmlformats.org/officeDocument/2006/relationships/hyperlink" Target="mailto:mona.durant@yahoo.fr"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3.jpeg"/><Relationship Id="rId20" Type="http://schemas.openxmlformats.org/officeDocument/2006/relationships/hyperlink" Target="mailto:mona.durant@yahoo.fr" TargetMode="External"/><Relationship Id="rId29" Type="http://schemas.openxmlformats.org/officeDocument/2006/relationships/image" Target="media/image6.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happychicgroup.com/fr/" TargetMode="External"/><Relationship Id="rId24" Type="http://schemas.openxmlformats.org/officeDocument/2006/relationships/hyperlink" Target="mailto:mona.durant@yahoo.fr"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hyperlink" Target="mailto:mona.durant@yahoo.fr" TargetMode="External"/><Relationship Id="rId28" Type="http://schemas.openxmlformats.org/officeDocument/2006/relationships/image" Target="media/image5.jpeg"/><Relationship Id="rId10" Type="http://schemas.openxmlformats.org/officeDocument/2006/relationships/hyperlink" Target="https://www.fevad.com" TargetMode="External"/><Relationship Id="rId19" Type="http://schemas.openxmlformats.org/officeDocument/2006/relationships/hyperlink" Target="mailto:mona.durant@yahoo.fr" TargetMode="External"/><Relationship Id="rId31"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https://upload.wikimedia.org/wikipedia/fr/2/2e/Logo_Jules.png" TargetMode="External"/><Relationship Id="rId14" Type="http://schemas.openxmlformats.org/officeDocument/2006/relationships/hyperlink" Target="http://www.owlapps.net/application-geomarketing" TargetMode="External"/><Relationship Id="rId22" Type="http://schemas.openxmlformats.org/officeDocument/2006/relationships/hyperlink" Target="mailto:mona.durant@yahoo.fr" TargetMode="External"/><Relationship Id="rId27" Type="http://schemas.openxmlformats.org/officeDocument/2006/relationships/hyperlink" Target="mailto:mona.durant@yahoo.fr" TargetMode="External"/><Relationship Id="rId30"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2586</Words>
  <Characters>14227</Characters>
  <Application>Microsoft Office Word</Application>
  <DocSecurity>0</DocSecurity>
  <Lines>118</Lines>
  <Paragraphs>33</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16780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BENAC</dc:creator>
  <cp:lastModifiedBy>Christian</cp:lastModifiedBy>
  <cp:revision>6</cp:revision>
  <cp:lastPrinted>2019-03-18T08:12:00Z</cp:lastPrinted>
  <dcterms:created xsi:type="dcterms:W3CDTF">2019-07-16T15:11:00Z</dcterms:created>
  <dcterms:modified xsi:type="dcterms:W3CDTF">2019-07-16T16:23:00Z</dcterms:modified>
</cp:coreProperties>
</file>