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27C" w:rsidRPr="0040627C" w:rsidRDefault="0040627C" w:rsidP="004062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36"/>
        </w:rPr>
      </w:pPr>
      <w:r w:rsidRPr="0040627C">
        <w:rPr>
          <w:b/>
          <w:sz w:val="36"/>
        </w:rPr>
        <w:t>Agroalimentaire : une richesse Française</w:t>
      </w:r>
    </w:p>
    <w:p w:rsidR="0040627C" w:rsidRDefault="0040627C">
      <w:r>
        <w:t xml:space="preserve">A partir de la lecture et l’analyse des textes suivants, vous traiterez  les questions ci-dessous : </w:t>
      </w:r>
    </w:p>
    <w:p w:rsidR="008E6F98" w:rsidRDefault="0040627C" w:rsidP="0040627C">
      <w:pPr>
        <w:pStyle w:val="Paragraphedeliste"/>
        <w:numPr>
          <w:ilvl w:val="0"/>
          <w:numId w:val="1"/>
        </w:numPr>
      </w:pPr>
      <w:r>
        <w:t xml:space="preserve"> </w:t>
      </w:r>
      <w:r w:rsidR="008E6F98">
        <w:t>Résumez l’article 1</w:t>
      </w:r>
    </w:p>
    <w:p w:rsidR="00F31FEF" w:rsidRDefault="0040627C" w:rsidP="0040627C">
      <w:pPr>
        <w:pStyle w:val="Paragraphedeliste"/>
        <w:numPr>
          <w:ilvl w:val="0"/>
          <w:numId w:val="1"/>
        </w:numPr>
      </w:pPr>
      <w:r>
        <w:t xml:space="preserve"> </w:t>
      </w:r>
      <w:r w:rsidR="00DD011D">
        <w:t xml:space="preserve">Que signifie « préserver la souveraineté française ? » ? </w:t>
      </w:r>
    </w:p>
    <w:p w:rsidR="00DD011D" w:rsidRDefault="00DD011D" w:rsidP="0040627C">
      <w:pPr>
        <w:pStyle w:val="Paragraphedeliste"/>
        <w:numPr>
          <w:ilvl w:val="0"/>
          <w:numId w:val="1"/>
        </w:numPr>
      </w:pPr>
      <w:r>
        <w:t xml:space="preserve">Relevez les chiffres pertinents de l’article </w:t>
      </w:r>
    </w:p>
    <w:p w:rsidR="00DD011D" w:rsidRDefault="00DD011D" w:rsidP="0040627C">
      <w:pPr>
        <w:pStyle w:val="Paragraphedeliste"/>
        <w:numPr>
          <w:ilvl w:val="0"/>
          <w:numId w:val="1"/>
        </w:numPr>
      </w:pPr>
      <w:r>
        <w:t>Les mar</w:t>
      </w:r>
      <w:bookmarkStart w:id="0" w:name="_GoBack"/>
      <w:bookmarkEnd w:id="0"/>
      <w:r>
        <w:t>ques Françaises de l’IAA « taillent la croupière » à celles internationales. Expliquez la phrase et notamment l’expression.</w:t>
      </w:r>
    </w:p>
    <w:p w:rsidR="00DD011D" w:rsidRDefault="00DD011D" w:rsidP="0040627C">
      <w:pPr>
        <w:pStyle w:val="Paragraphedeliste"/>
        <w:numPr>
          <w:ilvl w:val="0"/>
          <w:numId w:val="1"/>
        </w:numPr>
      </w:pPr>
      <w:r>
        <w:t xml:space="preserve">Quels sont les secteurs de l’IAA qui souffrent et pourquoi ? solutions ? </w:t>
      </w:r>
    </w:p>
    <w:p w:rsidR="00DD011D" w:rsidRDefault="00DD011D" w:rsidP="0040627C">
      <w:pPr>
        <w:pStyle w:val="Paragraphedeliste"/>
        <w:numPr>
          <w:ilvl w:val="0"/>
          <w:numId w:val="1"/>
        </w:numPr>
      </w:pPr>
      <w:r>
        <w:t xml:space="preserve">Qu’est-ce que la volatilité des matières premières ? expliquez ? </w:t>
      </w:r>
    </w:p>
    <w:p w:rsidR="00DD011D" w:rsidRDefault="00DD011D" w:rsidP="0040627C">
      <w:pPr>
        <w:pStyle w:val="Paragraphedeliste"/>
        <w:numPr>
          <w:ilvl w:val="0"/>
          <w:numId w:val="1"/>
        </w:numPr>
      </w:pPr>
      <w:r>
        <w:t xml:space="preserve">Quelles sont les attentes des consommateurs vis-à-vis des producteurs et distributeurs agroalimentaires ? </w:t>
      </w:r>
    </w:p>
    <w:p w:rsidR="00DD011D" w:rsidRDefault="00DD011D" w:rsidP="0040627C">
      <w:pPr>
        <w:pStyle w:val="Paragraphedeliste"/>
        <w:numPr>
          <w:ilvl w:val="0"/>
          <w:numId w:val="1"/>
        </w:numPr>
      </w:pPr>
      <w:r>
        <w:t>Qu’est-ce qu’un « </w:t>
      </w:r>
      <w:proofErr w:type="spellStart"/>
      <w:r>
        <w:t>Think</w:t>
      </w:r>
      <w:proofErr w:type="spellEnd"/>
      <w:r>
        <w:t xml:space="preserve"> tank », exemples ? </w:t>
      </w:r>
    </w:p>
    <w:p w:rsidR="00DD011D" w:rsidRDefault="00DD011D" w:rsidP="0040627C">
      <w:pPr>
        <w:pStyle w:val="Paragraphedeliste"/>
        <w:numPr>
          <w:ilvl w:val="0"/>
          <w:numId w:val="1"/>
        </w:numPr>
      </w:pPr>
      <w:r>
        <w:t xml:space="preserve">« Valorisez les ressources issues de la biomasse » : expliquez ceci et notamment ce qu’est la biomasse ? </w:t>
      </w:r>
    </w:p>
    <w:p w:rsidR="00DD011D" w:rsidRDefault="00DD011D" w:rsidP="0040627C">
      <w:pPr>
        <w:pStyle w:val="Paragraphedeliste"/>
        <w:numPr>
          <w:ilvl w:val="0"/>
          <w:numId w:val="1"/>
        </w:numPr>
      </w:pPr>
      <w:r>
        <w:t xml:space="preserve">« Dressez une synthèse de la situation de l’IAA en Bretagne à partir des pages 38 et 39 </w:t>
      </w:r>
    </w:p>
    <w:p w:rsidR="00DD011D" w:rsidRDefault="00DD011D" w:rsidP="0040627C">
      <w:pPr>
        <w:pStyle w:val="Paragraphedeliste"/>
        <w:numPr>
          <w:ilvl w:val="0"/>
          <w:numId w:val="1"/>
        </w:numPr>
      </w:pPr>
      <w:r>
        <w:t xml:space="preserve">Présentez le groupe Danone, Pernod-Ricard et Castel. Qu’en déduisez-vous ? </w:t>
      </w:r>
    </w:p>
    <w:p w:rsidR="008E6F98" w:rsidRDefault="008E6F98" w:rsidP="0040627C">
      <w:pPr>
        <w:pStyle w:val="Paragraphedeliste"/>
        <w:numPr>
          <w:ilvl w:val="0"/>
          <w:numId w:val="1"/>
        </w:numPr>
      </w:pPr>
      <w:r>
        <w:t xml:space="preserve">Dressez le portrait de trois grandes IAA bretonnes en vous appuyant à l’oral sur leurs sites Internet </w:t>
      </w:r>
    </w:p>
    <w:sectPr w:rsidR="008E6F9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69FF" w:rsidRDefault="007969FF" w:rsidP="0040627C">
      <w:pPr>
        <w:spacing w:after="0" w:line="240" w:lineRule="auto"/>
      </w:pPr>
      <w:r>
        <w:separator/>
      </w:r>
    </w:p>
  </w:endnote>
  <w:endnote w:type="continuationSeparator" w:id="0">
    <w:p w:rsidR="007969FF" w:rsidRDefault="007969FF" w:rsidP="004062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69FF" w:rsidRDefault="007969FF" w:rsidP="0040627C">
      <w:pPr>
        <w:spacing w:after="0" w:line="240" w:lineRule="auto"/>
      </w:pPr>
      <w:r>
        <w:separator/>
      </w:r>
    </w:p>
  </w:footnote>
  <w:footnote w:type="continuationSeparator" w:id="0">
    <w:p w:rsidR="007969FF" w:rsidRDefault="007969FF" w:rsidP="004062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627C" w:rsidRDefault="00DD011D">
    <w:pPr>
      <w:pStyle w:val="En-tte"/>
    </w:pPr>
    <w:proofErr w:type="spellStart"/>
    <w:r>
      <w:t>D</w:t>
    </w:r>
    <w:r w:rsidR="0040627C">
      <w:t>ec</w:t>
    </w:r>
    <w:proofErr w:type="spellEnd"/>
    <w:r w:rsidR="0040627C">
      <w:t xml:space="preserve"> 2017</w:t>
    </w:r>
    <w:r w:rsidR="0040627C">
      <w:ptab w:relativeTo="margin" w:alignment="center" w:leader="none"/>
    </w:r>
    <w:r w:rsidR="0040627C">
      <w:ptab w:relativeTo="margin" w:alignment="right" w:leader="none"/>
    </w:r>
    <w:r w:rsidR="0040627C">
      <w:t xml:space="preserve"> TSTC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5C3583"/>
    <w:multiLevelType w:val="hybridMultilevel"/>
    <w:tmpl w:val="16FAC98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7C"/>
    <w:rsid w:val="0040627C"/>
    <w:rsid w:val="007969FF"/>
    <w:rsid w:val="008E6F98"/>
    <w:rsid w:val="00DD011D"/>
    <w:rsid w:val="00F31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127E1B-770C-403A-BEFE-6C2237E6C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062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0627C"/>
  </w:style>
  <w:style w:type="paragraph" w:styleId="Pieddepage">
    <w:name w:val="footer"/>
    <w:basedOn w:val="Normal"/>
    <w:link w:val="PieddepageCar"/>
    <w:uiPriority w:val="99"/>
    <w:unhideWhenUsed/>
    <w:rsid w:val="004062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0627C"/>
  </w:style>
  <w:style w:type="paragraph" w:styleId="Paragraphedeliste">
    <w:name w:val="List Paragraph"/>
    <w:basedOn w:val="Normal"/>
    <w:uiPriority w:val="34"/>
    <w:qFormat/>
    <w:rsid w:val="00406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163</Words>
  <Characters>901</Characters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2017-10-31T10:14:00Z</dcterms:created>
  <dcterms:modified xsi:type="dcterms:W3CDTF">2017-10-31T10:26:00Z</dcterms:modified>
</cp:coreProperties>
</file>