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B6C" w:rsidRDefault="007C6B6C" w:rsidP="007C6B6C">
      <w:pPr>
        <w:ind w:firstLine="708"/>
      </w:pPr>
      <w:r>
        <w:t xml:space="preserve">Management </w:t>
      </w:r>
      <w:r>
        <w:tab/>
      </w:r>
      <w:r>
        <w:tab/>
        <w:t>2 Tc</w:t>
      </w:r>
      <w:r>
        <w:tab/>
      </w:r>
      <w:r>
        <w:tab/>
        <w:t>1h</w:t>
      </w:r>
      <w:r>
        <w:tab/>
      </w:r>
      <w:r>
        <w:tab/>
      </w:r>
      <w:r>
        <w:tab/>
        <w:t>Mars 201</w:t>
      </w:r>
      <w:r w:rsidR="00D71022">
        <w:t>8</w:t>
      </w:r>
    </w:p>
    <w:p w:rsidR="007C6B6C" w:rsidRDefault="007C6B6C" w:rsidP="007C6B6C">
      <w:pPr>
        <w:ind w:firstLine="708"/>
      </w:pPr>
    </w:p>
    <w:p w:rsidR="007C6B6C" w:rsidRPr="007C6B6C" w:rsidRDefault="007C6B6C" w:rsidP="007C6B6C">
      <w:pPr>
        <w:pStyle w:val="Paragraphedeliste"/>
        <w:numPr>
          <w:ilvl w:val="0"/>
          <w:numId w:val="1"/>
        </w:numPr>
        <w:rPr>
          <w:b/>
          <w:i/>
        </w:rPr>
      </w:pPr>
      <w:r w:rsidRPr="007C6B6C">
        <w:rPr>
          <w:b/>
          <w:i/>
        </w:rPr>
        <w:t xml:space="preserve">Quels peuvent être les paramètres à retenir pour calculer la taille optimale d’une force de vente ? </w:t>
      </w:r>
    </w:p>
    <w:p w:rsidR="007C6B6C" w:rsidRPr="007C6B6C" w:rsidRDefault="007C6B6C" w:rsidP="007C6B6C">
      <w:pPr>
        <w:pStyle w:val="Paragraphedeliste"/>
        <w:numPr>
          <w:ilvl w:val="0"/>
          <w:numId w:val="1"/>
        </w:numPr>
        <w:rPr>
          <w:b/>
          <w:i/>
        </w:rPr>
      </w:pPr>
      <w:r w:rsidRPr="007C6B6C">
        <w:rPr>
          <w:b/>
          <w:i/>
        </w:rPr>
        <w:t xml:space="preserve">Quelles peuvent être les différentes limites au fait d’avoir une force de vente insuffisante en termes de nombre de commerciaux ? </w:t>
      </w:r>
    </w:p>
    <w:p w:rsidR="007C6B6C" w:rsidRDefault="007C6B6C" w:rsidP="007C6B6C">
      <w:pPr>
        <w:pStyle w:val="Paragraphedeliste"/>
      </w:pPr>
    </w:p>
    <w:p w:rsidR="007C6B6C" w:rsidRPr="007C6B6C" w:rsidRDefault="007C6B6C" w:rsidP="0045259E">
      <w:pPr>
        <w:pStyle w:val="Paragraphedeliste"/>
        <w:numPr>
          <w:ilvl w:val="0"/>
          <w:numId w:val="1"/>
        </w:numPr>
        <w:rPr>
          <w:b/>
          <w:i/>
        </w:rPr>
      </w:pPr>
      <w:r>
        <w:t xml:space="preserve">Application chiffrée :    </w:t>
      </w:r>
      <w:r w:rsidRPr="007C6B6C">
        <w:rPr>
          <w:b/>
          <w:i/>
        </w:rPr>
        <w:t xml:space="preserve">Calculez la taille optimale de la force de vente liée au contexte suivant </w:t>
      </w:r>
    </w:p>
    <w:p w:rsidR="004C3EEA" w:rsidRPr="004C3EEA" w:rsidRDefault="004C3EEA" w:rsidP="007C6B6C">
      <w:pPr>
        <w:rPr>
          <w:b/>
          <w:sz w:val="28"/>
        </w:rPr>
      </w:pPr>
      <w:r w:rsidRPr="004C3EEA">
        <w:rPr>
          <w:b/>
          <w:sz w:val="28"/>
        </w:rPr>
        <w:t xml:space="preserve">Le cas </w:t>
      </w:r>
      <w:proofErr w:type="spellStart"/>
      <w:r w:rsidRPr="004C3EEA">
        <w:rPr>
          <w:b/>
          <w:sz w:val="28"/>
        </w:rPr>
        <w:t>Gardenland</w:t>
      </w:r>
      <w:proofErr w:type="spellEnd"/>
      <w:r w:rsidRPr="004C3EEA">
        <w:rPr>
          <w:b/>
          <w:sz w:val="28"/>
        </w:rPr>
        <w:t xml:space="preserve"> </w:t>
      </w:r>
    </w:p>
    <w:p w:rsidR="004C3EEA" w:rsidRDefault="004C3EEA" w:rsidP="007C6B6C">
      <w:r>
        <w:t xml:space="preserve">L’entreprise </w:t>
      </w:r>
      <w:proofErr w:type="spellStart"/>
      <w:r>
        <w:t>Gardenland</w:t>
      </w:r>
      <w:proofErr w:type="spellEnd"/>
      <w:r>
        <w:t xml:space="preserve"> spécialisée dans la location de plantes pour réceptions et salons a étudié sa cible sur la région sud-est et conclut à la réparation suivante :</w:t>
      </w:r>
    </w:p>
    <w:p w:rsidR="007C6B6C" w:rsidRDefault="007C6B6C" w:rsidP="007C6B6C">
      <w:r>
        <w:t xml:space="preserve"> </w:t>
      </w:r>
    </w:p>
    <w:p w:rsidR="007C6B6C" w:rsidRDefault="004C3EEA" w:rsidP="007C6B6C">
      <w:r>
        <w:rPr>
          <w:noProof/>
          <w:lang w:eastAsia="fr-FR"/>
        </w:rPr>
        <w:drawing>
          <wp:inline distT="0" distB="0" distL="0" distR="0">
            <wp:extent cx="5760720" cy="3597910"/>
            <wp:effectExtent l="0" t="0" r="0" b="254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aille force de vent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9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6B6C" w:rsidRDefault="007C6B6C" w:rsidP="007C6B6C"/>
    <w:p w:rsidR="007C6B6C" w:rsidRDefault="007C6B6C" w:rsidP="007C6B6C"/>
    <w:p w:rsidR="007C6B6C" w:rsidRDefault="007C6B6C" w:rsidP="007C6B6C">
      <w:bookmarkStart w:id="0" w:name="_GoBack"/>
      <w:bookmarkEnd w:id="0"/>
    </w:p>
    <w:sectPr w:rsidR="007C6B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372098"/>
    <w:multiLevelType w:val="hybridMultilevel"/>
    <w:tmpl w:val="255A392C"/>
    <w:lvl w:ilvl="0" w:tplc="026C60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9C87E10"/>
    <w:multiLevelType w:val="hybridMultilevel"/>
    <w:tmpl w:val="18C472E6"/>
    <w:lvl w:ilvl="0" w:tplc="026C60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921DCF"/>
    <w:multiLevelType w:val="hybridMultilevel"/>
    <w:tmpl w:val="3322F9DA"/>
    <w:lvl w:ilvl="0" w:tplc="026C60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B6C"/>
    <w:rsid w:val="004C3EEA"/>
    <w:rsid w:val="007C6B6C"/>
    <w:rsid w:val="00B87320"/>
    <w:rsid w:val="00D71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86F0D1-2CFB-490A-9E77-C81C421CF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C6B6C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6B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6B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86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4</cp:revision>
  <cp:lastPrinted>2018-02-13T10:24:00Z</cp:lastPrinted>
  <dcterms:created xsi:type="dcterms:W3CDTF">2017-03-22T22:08:00Z</dcterms:created>
  <dcterms:modified xsi:type="dcterms:W3CDTF">2018-02-13T10:32:00Z</dcterms:modified>
</cp:coreProperties>
</file>