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2F7D0C" w14:textId="71AF878D" w:rsidR="00312F52" w:rsidRPr="00D63D92" w:rsidRDefault="005620C1" w:rsidP="00312F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4B083" w:themeFill="accent2" w:themeFillTint="99"/>
        <w:jc w:val="center"/>
        <w:rPr>
          <w:rFonts w:ascii="Arial" w:hAnsi="Arial" w:cs="Arial"/>
        </w:rPr>
      </w:pPr>
      <w:bookmarkStart w:id="0" w:name="_Hlk80103797"/>
      <w:bookmarkStart w:id="1" w:name="_Hlk103157920"/>
      <w:r>
        <w:rPr>
          <w:rFonts w:ascii="Arial" w:hAnsi="Arial" w:cs="Arial"/>
          <w:sz w:val="24"/>
          <w:szCs w:val="24"/>
        </w:rPr>
        <w:t>J’anticipe mon oral de Bloc 1 pendant mon stage</w:t>
      </w:r>
    </w:p>
    <w:bookmarkEnd w:id="0"/>
    <w:p w14:paraId="46F7E319" w14:textId="11C553E5" w:rsidR="00844E96" w:rsidRPr="005620C1" w:rsidRDefault="00844E96" w:rsidP="00312F52">
      <w:pPr>
        <w:jc w:val="both"/>
        <w:rPr>
          <w:rFonts w:ascii="Arial" w:hAnsi="Arial" w:cs="Arial"/>
          <w:sz w:val="20"/>
          <w:szCs w:val="20"/>
        </w:rPr>
      </w:pPr>
    </w:p>
    <w:p w14:paraId="4A870AB4" w14:textId="7DBBAD01" w:rsidR="00FA0DF8" w:rsidRDefault="005620C1" w:rsidP="0088223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5620C1">
        <w:rPr>
          <w:rFonts w:ascii="Arial" w:eastAsia="Times New Roman" w:hAnsi="Arial" w:cs="Arial"/>
          <w:sz w:val="24"/>
          <w:szCs w:val="24"/>
          <w:lang w:eastAsia="fr-FR"/>
        </w:rPr>
        <w:t xml:space="preserve">Vous </w:t>
      </w:r>
      <w:r>
        <w:rPr>
          <w:rFonts w:ascii="Arial" w:eastAsia="Times New Roman" w:hAnsi="Arial" w:cs="Arial"/>
          <w:sz w:val="24"/>
          <w:szCs w:val="24"/>
          <w:lang w:eastAsia="fr-FR"/>
        </w:rPr>
        <w:t>êtes en stage (deuxième période). Pendant ces quelques semaines, vous êtes chargés de recueillir des informations afin de préparer votre épreuve de BTS du bloc 1.</w:t>
      </w:r>
    </w:p>
    <w:p w14:paraId="23E8EFD5" w14:textId="3A458A95" w:rsidR="005620C1" w:rsidRDefault="005620C1" w:rsidP="0088223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14:paraId="18E2458E" w14:textId="06A999BA" w:rsidR="005620C1" w:rsidRPr="005620C1" w:rsidRDefault="005620C1" w:rsidP="0088223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>Vous allez accompagner votre tuteur lors de négociations commerciales</w:t>
      </w:r>
      <w:r w:rsidR="00AB6A3C">
        <w:rPr>
          <w:rFonts w:ascii="Arial" w:eastAsia="Times New Roman" w:hAnsi="Arial" w:cs="Arial"/>
          <w:sz w:val="24"/>
          <w:szCs w:val="24"/>
          <w:lang w:eastAsia="fr-FR"/>
        </w:rPr>
        <w:t xml:space="preserve"> ou mener vous-même des négociations technico-commerciales</w:t>
      </w:r>
      <w:r>
        <w:rPr>
          <w:rFonts w:ascii="Arial" w:eastAsia="Times New Roman" w:hAnsi="Arial" w:cs="Arial"/>
          <w:sz w:val="24"/>
          <w:szCs w:val="24"/>
          <w:lang w:eastAsia="fr-FR"/>
        </w:rPr>
        <w:t>. À cette occasion, vous devrez recueillir les informations suivantes :</w:t>
      </w:r>
    </w:p>
    <w:p w14:paraId="39B271B5" w14:textId="04932AEB" w:rsidR="00FA0DF8" w:rsidRDefault="00FA0DF8" w:rsidP="0088223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14:paraId="1CE22342" w14:textId="143B5335" w:rsidR="005620C1" w:rsidRDefault="005620C1" w:rsidP="0088223D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>Fiche N°1</w:t>
      </w:r>
      <w:r w:rsidR="0088223D">
        <w:rPr>
          <w:rFonts w:ascii="Arial" w:eastAsia="Times New Roman" w:hAnsi="Arial" w:cs="Arial"/>
          <w:sz w:val="24"/>
          <w:szCs w:val="24"/>
          <w:lang w:eastAsia="fr-FR"/>
        </w:rPr>
        <w:t> : j’analyse la communication interpersonnelle</w:t>
      </w:r>
    </w:p>
    <w:p w14:paraId="42F3C92F" w14:textId="50939AE8" w:rsidR="0088223D" w:rsidRDefault="0088223D" w:rsidP="0088223D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Fiche N°2 : </w:t>
      </w:r>
      <w:bookmarkStart w:id="2" w:name="_Hlk103157907"/>
      <w:r>
        <w:rPr>
          <w:rFonts w:ascii="Arial" w:eastAsia="Times New Roman" w:hAnsi="Arial" w:cs="Arial"/>
          <w:sz w:val="24"/>
          <w:szCs w:val="24"/>
          <w:lang w:eastAsia="fr-FR"/>
        </w:rPr>
        <w:t>composantes de la situation technico-commerciale</w:t>
      </w:r>
      <w:bookmarkEnd w:id="2"/>
    </w:p>
    <w:p w14:paraId="49AA8568" w14:textId="24358607" w:rsidR="0088223D" w:rsidRDefault="0088223D" w:rsidP="0088223D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Fiche N°3 : </w:t>
      </w:r>
      <w:bookmarkStart w:id="3" w:name="_Hlk103160599"/>
      <w:r>
        <w:rPr>
          <w:rFonts w:ascii="Arial" w:eastAsia="Times New Roman" w:hAnsi="Arial" w:cs="Arial"/>
          <w:sz w:val="24"/>
          <w:szCs w:val="24"/>
          <w:lang w:eastAsia="fr-FR"/>
        </w:rPr>
        <w:t xml:space="preserve">gestion du risque affaire </w:t>
      </w:r>
      <w:bookmarkEnd w:id="3"/>
    </w:p>
    <w:p w14:paraId="2633E63D" w14:textId="01893F1C" w:rsidR="0088223D" w:rsidRPr="005620C1" w:rsidRDefault="0088223D" w:rsidP="0088223D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>Fiche N°4 : suivi de la négociation</w:t>
      </w:r>
    </w:p>
    <w:p w14:paraId="0E380640" w14:textId="165489E3" w:rsidR="005620C1" w:rsidRDefault="005620C1" w:rsidP="0088223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14:paraId="443A8BA0" w14:textId="6F8D8ED0" w:rsidR="005620C1" w:rsidRDefault="005620C1" w:rsidP="0088223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Ces </w:t>
      </w:r>
      <w:r w:rsidR="0010623C">
        <w:rPr>
          <w:rFonts w:ascii="Arial" w:eastAsia="Times New Roman" w:hAnsi="Arial" w:cs="Arial"/>
          <w:sz w:val="24"/>
          <w:szCs w:val="24"/>
          <w:lang w:eastAsia="fr-FR"/>
        </w:rPr>
        <w:t>fiches</w:t>
      </w:r>
      <w:r>
        <w:rPr>
          <w:rFonts w:ascii="Arial" w:eastAsia="Times New Roman" w:hAnsi="Arial" w:cs="Arial"/>
          <w:sz w:val="24"/>
          <w:szCs w:val="24"/>
          <w:lang w:eastAsia="fr-FR"/>
        </w:rPr>
        <w:t xml:space="preserve"> sont disponibles sur le padlet : </w:t>
      </w:r>
      <w:hyperlink r:id="rId7" w:history="1">
        <w:r w:rsidR="0088223D" w:rsidRPr="008A49C2">
          <w:rPr>
            <w:rStyle w:val="Lienhypertexte"/>
            <w:rFonts w:ascii="Arial" w:eastAsia="Times New Roman" w:hAnsi="Arial" w:cs="Arial"/>
            <w:sz w:val="24"/>
            <w:szCs w:val="24"/>
            <w:lang w:eastAsia="fr-FR"/>
          </w:rPr>
          <w:t>https://padlet.com/gwenaelle_police/stage</w:t>
        </w:r>
      </w:hyperlink>
    </w:p>
    <w:p w14:paraId="7AF120F5" w14:textId="1C01AD93" w:rsidR="0088223D" w:rsidRDefault="0088223D" w:rsidP="0088223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14:paraId="076CA3EB" w14:textId="2A7860B3" w:rsidR="0088223D" w:rsidRPr="0088223D" w:rsidRDefault="0088223D" w:rsidP="0088223D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u w:val="single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Vous devez obligatoirement recueillir ces informations sur </w:t>
      </w:r>
      <w:proofErr w:type="gramStart"/>
      <w:r w:rsidRPr="0088223D">
        <w:rPr>
          <w:rFonts w:ascii="Arial" w:eastAsia="Times New Roman" w:hAnsi="Arial" w:cs="Arial"/>
          <w:b/>
          <w:bCs/>
          <w:sz w:val="24"/>
          <w:szCs w:val="24"/>
          <w:u w:val="single"/>
          <w:lang w:eastAsia="fr-FR"/>
        </w:rPr>
        <w:t>deux négociations minimum</w:t>
      </w:r>
      <w:proofErr w:type="gramEnd"/>
      <w:r w:rsidRPr="0088223D">
        <w:rPr>
          <w:rFonts w:ascii="Arial" w:eastAsia="Times New Roman" w:hAnsi="Arial" w:cs="Arial"/>
          <w:b/>
          <w:bCs/>
          <w:sz w:val="24"/>
          <w:szCs w:val="24"/>
          <w:u w:val="single"/>
          <w:lang w:eastAsia="fr-FR"/>
        </w:rPr>
        <w:t>.</w:t>
      </w:r>
    </w:p>
    <w:p w14:paraId="5A30401F" w14:textId="77777777" w:rsidR="00FA0DF8" w:rsidRPr="005620C1" w:rsidRDefault="00FA0DF8" w:rsidP="00312F52">
      <w:pPr>
        <w:jc w:val="both"/>
        <w:rPr>
          <w:rFonts w:ascii="Arial" w:hAnsi="Arial" w:cs="Arial"/>
          <w:sz w:val="20"/>
          <w:szCs w:val="20"/>
        </w:rPr>
      </w:pPr>
    </w:p>
    <w:p w14:paraId="483C98DF" w14:textId="57C17701" w:rsidR="00FA0DF8" w:rsidRPr="005620C1" w:rsidRDefault="00FA0DF8" w:rsidP="00312F52">
      <w:pPr>
        <w:jc w:val="both"/>
        <w:rPr>
          <w:rFonts w:ascii="Arial" w:hAnsi="Arial" w:cs="Arial"/>
          <w:sz w:val="20"/>
          <w:szCs w:val="20"/>
        </w:rPr>
      </w:pPr>
    </w:p>
    <w:p w14:paraId="33FF52F5" w14:textId="651E4290" w:rsidR="00FA0DF8" w:rsidRPr="005620C1" w:rsidRDefault="00FA0DF8" w:rsidP="00312F52">
      <w:pPr>
        <w:jc w:val="both"/>
        <w:rPr>
          <w:rFonts w:ascii="Arial" w:hAnsi="Arial" w:cs="Arial"/>
          <w:sz w:val="20"/>
          <w:szCs w:val="20"/>
        </w:rPr>
      </w:pPr>
    </w:p>
    <w:p w14:paraId="54EC8C0B" w14:textId="77777777" w:rsidR="00FA0DF8" w:rsidRPr="00312F52" w:rsidRDefault="00FA0DF8" w:rsidP="00312F52">
      <w:pPr>
        <w:jc w:val="both"/>
        <w:rPr>
          <w:rFonts w:ascii="Arial" w:hAnsi="Arial" w:cs="Arial"/>
          <w:sz w:val="20"/>
          <w:szCs w:val="20"/>
        </w:rPr>
      </w:pPr>
    </w:p>
    <w:p w14:paraId="2ED0231B" w14:textId="77777777" w:rsidR="00312F52" w:rsidRDefault="00312F52" w:rsidP="00312F52">
      <w:pPr>
        <w:shd w:val="clear" w:color="auto" w:fill="F4B083" w:themeFill="accent2" w:themeFillTint="9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Rendu :</w:t>
      </w:r>
    </w:p>
    <w:p w14:paraId="01DF814E" w14:textId="489CCD82" w:rsidR="00312F52" w:rsidRPr="00097196" w:rsidRDefault="00312F52" w:rsidP="00312F52">
      <w:pPr>
        <w:rPr>
          <w:rFonts w:ascii="Arial" w:hAnsi="Arial" w:cs="Arial"/>
          <w:sz w:val="16"/>
          <w:szCs w:val="16"/>
        </w:rPr>
      </w:pPr>
      <w:r w:rsidRPr="00097196">
        <w:rPr>
          <w:rFonts w:ascii="Arial" w:hAnsi="Arial" w:cs="Arial"/>
          <w:sz w:val="16"/>
          <w:szCs w:val="16"/>
        </w:rPr>
        <w:t>Par mail</w:t>
      </w:r>
      <w:r w:rsidRPr="00097196"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sym w:font="Wingdings" w:char="F0A8"/>
      </w:r>
      <w:r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 xml:space="preserve">Sur </w:t>
      </w:r>
      <w:proofErr w:type="spellStart"/>
      <w:r w:rsidRPr="00097196">
        <w:rPr>
          <w:rFonts w:ascii="Arial" w:hAnsi="Arial" w:cs="Arial"/>
          <w:sz w:val="16"/>
          <w:szCs w:val="16"/>
        </w:rPr>
        <w:t>padlet</w:t>
      </w:r>
      <w:proofErr w:type="spellEnd"/>
      <w:r w:rsidRPr="00097196">
        <w:rPr>
          <w:rFonts w:ascii="Arial" w:hAnsi="Arial" w:cs="Arial"/>
          <w:sz w:val="16"/>
          <w:szCs w:val="16"/>
        </w:rPr>
        <w:tab/>
      </w:r>
      <w:r w:rsidR="0017432F">
        <w:rPr>
          <w:rFonts w:ascii="Arial" w:hAnsi="Arial" w:cs="Arial"/>
          <w:sz w:val="16"/>
          <w:szCs w:val="16"/>
        </w:rPr>
        <w:sym w:font="Wingdings" w:char="F078"/>
      </w:r>
    </w:p>
    <w:p w14:paraId="76702D2D" w14:textId="1233E1A5" w:rsidR="00312F52" w:rsidRPr="00097196" w:rsidRDefault="00312F52" w:rsidP="00312F52">
      <w:pPr>
        <w:rPr>
          <w:rFonts w:ascii="Arial" w:hAnsi="Arial" w:cs="Arial"/>
          <w:sz w:val="16"/>
          <w:szCs w:val="16"/>
        </w:rPr>
      </w:pPr>
      <w:r w:rsidRPr="00097196">
        <w:rPr>
          <w:rFonts w:ascii="Arial" w:hAnsi="Arial" w:cs="Arial"/>
          <w:sz w:val="16"/>
          <w:szCs w:val="16"/>
        </w:rPr>
        <w:t>Sur papier</w:t>
      </w:r>
      <w:r w:rsidRPr="00097196">
        <w:rPr>
          <w:rFonts w:ascii="Arial" w:hAnsi="Arial" w:cs="Arial"/>
          <w:sz w:val="16"/>
          <w:szCs w:val="16"/>
        </w:rPr>
        <w:tab/>
      </w:r>
      <w:r w:rsidR="006922A4" w:rsidRPr="00097196">
        <w:rPr>
          <w:rFonts w:ascii="Arial" w:hAnsi="Arial" w:cs="Arial"/>
          <w:sz w:val="16"/>
          <w:szCs w:val="16"/>
        </w:rPr>
        <w:sym w:font="Wingdings" w:char="F0A8"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>Manuscrit</w:t>
      </w:r>
      <w:r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sym w:font="Wingdings" w:char="F078"/>
      </w:r>
      <w:r w:rsidRPr="00097196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OU </w:t>
      </w:r>
      <w:r w:rsidRPr="00097196">
        <w:rPr>
          <w:rFonts w:ascii="Arial" w:hAnsi="Arial" w:cs="Arial"/>
          <w:sz w:val="16"/>
          <w:szCs w:val="16"/>
        </w:rPr>
        <w:t>Tapuscrit</w:t>
      </w:r>
      <w:r w:rsidRPr="00097196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sym w:font="Wingdings" w:char="F078"/>
      </w:r>
    </w:p>
    <w:p w14:paraId="48821F1F" w14:textId="150B61E1" w:rsidR="00305E71" w:rsidRDefault="00312F52">
      <w:pPr>
        <w:rPr>
          <w:rFonts w:ascii="Arial" w:hAnsi="Arial" w:cs="Arial"/>
          <w:sz w:val="16"/>
          <w:szCs w:val="16"/>
        </w:rPr>
      </w:pPr>
      <w:r w:rsidRPr="00097196">
        <w:rPr>
          <w:rFonts w:ascii="Arial" w:hAnsi="Arial" w:cs="Arial"/>
          <w:sz w:val="16"/>
          <w:szCs w:val="16"/>
        </w:rPr>
        <w:t>À L’oral</w:t>
      </w:r>
      <w:r w:rsidRPr="00097196"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sym w:font="Wingdings" w:char="F0A8"/>
      </w:r>
      <w:r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t>À l’écrit</w:t>
      </w:r>
      <w:r w:rsidRPr="00097196">
        <w:rPr>
          <w:rFonts w:ascii="Arial" w:hAnsi="Arial" w:cs="Arial"/>
          <w:sz w:val="16"/>
          <w:szCs w:val="16"/>
        </w:rPr>
        <w:tab/>
      </w:r>
      <w:r w:rsidRPr="00097196">
        <w:rPr>
          <w:rFonts w:ascii="Arial" w:hAnsi="Arial" w:cs="Arial"/>
          <w:sz w:val="16"/>
          <w:szCs w:val="16"/>
        </w:rPr>
        <w:sym w:font="Wingdings" w:char="F078"/>
      </w:r>
    </w:p>
    <w:p w14:paraId="70B6A5AA" w14:textId="29FE5C0D" w:rsidR="005620C1" w:rsidRDefault="005620C1">
      <w:pPr>
        <w:rPr>
          <w:rFonts w:ascii="Arial" w:hAnsi="Arial" w:cs="Arial"/>
          <w:sz w:val="16"/>
          <w:szCs w:val="16"/>
        </w:rPr>
      </w:pPr>
      <w:bookmarkStart w:id="4" w:name="_GoBack"/>
      <w:bookmarkEnd w:id="4"/>
    </w:p>
    <w:p w14:paraId="1E1E2AC7" w14:textId="4F9BB322" w:rsidR="005620C1" w:rsidRDefault="005620C1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À</w:t>
      </w:r>
      <w:r w:rsidRPr="005620C1">
        <w:rPr>
          <w:rFonts w:ascii="Arial" w:hAnsi="Arial" w:cs="Arial"/>
          <w:b/>
          <w:bCs/>
          <w:sz w:val="28"/>
          <w:szCs w:val="28"/>
        </w:rPr>
        <w:t xml:space="preserve"> </w:t>
      </w:r>
      <w:r w:rsidR="009D7687">
        <w:rPr>
          <w:rFonts w:ascii="Arial" w:hAnsi="Arial" w:cs="Arial"/>
          <w:b/>
          <w:bCs/>
          <w:sz w:val="28"/>
          <w:szCs w:val="28"/>
        </w:rPr>
        <w:t xml:space="preserve">déposer sur votre </w:t>
      </w:r>
      <w:proofErr w:type="spellStart"/>
      <w:r w:rsidR="009D7687">
        <w:rPr>
          <w:rFonts w:ascii="Arial" w:hAnsi="Arial" w:cs="Arial"/>
          <w:b/>
          <w:bCs/>
          <w:sz w:val="28"/>
          <w:szCs w:val="28"/>
        </w:rPr>
        <w:t>padlet</w:t>
      </w:r>
      <w:proofErr w:type="spellEnd"/>
      <w:r w:rsidR="009D7687">
        <w:rPr>
          <w:rFonts w:ascii="Arial" w:hAnsi="Arial" w:cs="Arial"/>
          <w:b/>
          <w:bCs/>
          <w:sz w:val="28"/>
          <w:szCs w:val="28"/>
        </w:rPr>
        <w:t xml:space="preserve"> personnel avant le 1</w:t>
      </w:r>
      <w:r w:rsidR="009D7687" w:rsidRPr="009D7687">
        <w:rPr>
          <w:rFonts w:ascii="Arial" w:hAnsi="Arial" w:cs="Arial"/>
          <w:b/>
          <w:bCs/>
          <w:sz w:val="28"/>
          <w:szCs w:val="28"/>
          <w:vertAlign w:val="superscript"/>
        </w:rPr>
        <w:t>er</w:t>
      </w:r>
      <w:r w:rsidR="009D7687">
        <w:rPr>
          <w:rFonts w:ascii="Arial" w:hAnsi="Arial" w:cs="Arial"/>
          <w:b/>
          <w:bCs/>
          <w:sz w:val="28"/>
          <w:szCs w:val="28"/>
        </w:rPr>
        <w:t xml:space="preserve"> juillet 2022 et </w:t>
      </w:r>
      <w:r w:rsidRPr="005620C1">
        <w:rPr>
          <w:rFonts w:ascii="Arial" w:hAnsi="Arial" w:cs="Arial"/>
          <w:b/>
          <w:bCs/>
          <w:sz w:val="28"/>
          <w:szCs w:val="28"/>
        </w:rPr>
        <w:t>à présenter à la rentrée scolaire 2022-2023.</w:t>
      </w:r>
      <w:r w:rsidR="009D7687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3232A174" w14:textId="5B68A7F8" w:rsidR="0088223D" w:rsidRDefault="0088223D">
      <w:pPr>
        <w:rPr>
          <w:rFonts w:ascii="Arial" w:hAnsi="Arial" w:cs="Arial"/>
          <w:b/>
          <w:bCs/>
          <w:sz w:val="28"/>
          <w:szCs w:val="28"/>
        </w:rPr>
      </w:pPr>
    </w:p>
    <w:p w14:paraId="5900C436" w14:textId="0D7433C5" w:rsidR="0088223D" w:rsidRDefault="0088223D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br w:type="page"/>
      </w:r>
    </w:p>
    <w:p w14:paraId="3DF2D27A" w14:textId="65D27AAC" w:rsidR="0088223D" w:rsidRDefault="0088223D" w:rsidP="0088223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FICHE 1</w:t>
      </w:r>
    </w:p>
    <w:p w14:paraId="56B90BCC" w14:textId="3EFDB103" w:rsidR="00B85D83" w:rsidRDefault="00B85D83" w:rsidP="0088223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Analyse de la communication interpersonnelle</w:t>
      </w:r>
    </w:p>
    <w:tbl>
      <w:tblPr>
        <w:tblStyle w:val="TableNormal"/>
        <w:tblW w:w="910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2014"/>
        <w:gridCol w:w="1417"/>
        <w:gridCol w:w="1980"/>
        <w:gridCol w:w="3690"/>
      </w:tblGrid>
      <w:tr w:rsidR="007E76C1" w:rsidRPr="00B532B1" w14:paraId="46C1E977" w14:textId="77777777" w:rsidTr="00763A3C">
        <w:trPr>
          <w:trHeight w:val="250"/>
        </w:trPr>
        <w:tc>
          <w:tcPr>
            <w:tcW w:w="9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08A2F" w14:textId="77777777" w:rsidR="007E76C1" w:rsidRPr="00B532B1" w:rsidRDefault="007E76C1" w:rsidP="00763A3C">
            <w:pPr>
              <w:rPr>
                <w:rFonts w:ascii="Arial Narrow" w:eastAsia="Calibri" w:hAnsi="Arial Narrow" w:cs="Calibri"/>
                <w:b/>
                <w:bCs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763A3C" w:rsidRPr="00B532B1" w14:paraId="1505722C" w14:textId="77777777" w:rsidTr="00763A3C">
        <w:trPr>
          <w:trHeight w:val="250"/>
        </w:trPr>
        <w:tc>
          <w:tcPr>
            <w:tcW w:w="9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42FD8A" w14:textId="62D538DC" w:rsidR="00763A3C" w:rsidRPr="00B532B1" w:rsidRDefault="00763A3C" w:rsidP="00763A3C">
            <w:pPr>
              <w:rPr>
                <w:rFonts w:ascii="Arial Narrow" w:eastAsia="Calibri" w:hAnsi="Arial Narrow" w:cs="Calibri"/>
                <w:b/>
                <w:bCs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b/>
                <w:bCs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Mon client</w:t>
            </w:r>
          </w:p>
        </w:tc>
      </w:tr>
      <w:tr w:rsidR="00763A3C" w:rsidRPr="00B532B1" w14:paraId="75C8116C" w14:textId="77777777" w:rsidTr="00763A3C">
        <w:trPr>
          <w:trHeight w:val="250"/>
        </w:trPr>
        <w:tc>
          <w:tcPr>
            <w:tcW w:w="9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F157C3" w14:textId="4AA585B6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Qui est-il ?</w:t>
            </w:r>
            <w:r w:rsidR="00B85D83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 : </w:t>
            </w:r>
          </w:p>
          <w:p w14:paraId="6026EE9F" w14:textId="40BE52D0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607BC8CE" w14:textId="1A287F0B" w:rsidR="00763A3C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Quelle est la valeur client ?</w:t>
            </w:r>
          </w:p>
          <w:p w14:paraId="1E9E7787" w14:textId="362E35E0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Type de client : </w:t>
            </w:r>
          </w:p>
          <w:p w14:paraId="25D59BE2" w14:textId="0EC9E7D9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72D032E4" w14:textId="32FD747C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2178A250" w14:textId="2BF78E10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5311BBBA" w14:textId="2880AF12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Poids actuel du client (le cas échéant) : </w:t>
            </w:r>
          </w:p>
          <w:p w14:paraId="58FF79D3" w14:textId="77777777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2F495018" w14:textId="29D7AE3A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Potentiel d’achat (en valeur, en volume) :</w:t>
            </w:r>
          </w:p>
          <w:p w14:paraId="764452ED" w14:textId="57D00DED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51CFE231" w14:textId="2F255B60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472F4917" w14:textId="7C13E1AD" w:rsidR="00B85D83" w:rsidRPr="00B532B1" w:rsidRDefault="00B85D83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  <w:p w14:paraId="21C5A063" w14:textId="4DCC1DF5" w:rsidR="00B85D83" w:rsidRPr="00B532B1" w:rsidRDefault="00B4098E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Fiche client : OUI </w:t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sym w:font="Wingdings" w:char="F0A8"/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  NON </w:t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sym w:font="Wingdings" w:char="F0A8"/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(si oui, à conserver)</w:t>
            </w:r>
          </w:p>
          <w:p w14:paraId="15B25734" w14:textId="34C0B685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763A3C" w:rsidRPr="00B532B1" w14:paraId="0549F535" w14:textId="77777777" w:rsidTr="00763A3C">
        <w:trPr>
          <w:trHeight w:val="250"/>
        </w:trPr>
        <w:tc>
          <w:tcPr>
            <w:tcW w:w="9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6A3A44" w14:textId="77777777" w:rsidR="00763A3C" w:rsidRPr="00B532B1" w:rsidRDefault="00763A3C" w:rsidP="00763A3C">
            <w:pPr>
              <w:rPr>
                <w:rFonts w:ascii="Arial Narrow" w:eastAsia="Calibri" w:hAnsi="Arial Narrow" w:cs="Calibri"/>
                <w:b/>
                <w:bCs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b/>
                <w:bCs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Décrypter l’identité de mon client </w:t>
            </w:r>
          </w:p>
        </w:tc>
      </w:tr>
      <w:tr w:rsidR="00763A3C" w:rsidRPr="00B532B1" w14:paraId="696A7BF4" w14:textId="77777777" w:rsidTr="00B85D83">
        <w:trPr>
          <w:trHeight w:val="1673"/>
        </w:trPr>
        <w:tc>
          <w:tcPr>
            <w:tcW w:w="20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50B611" w14:textId="77777777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Analyser le rapport de place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56C6A" w14:textId="77777777" w:rsidR="00763A3C" w:rsidRPr="00B532B1" w:rsidRDefault="00763A3C" w:rsidP="00763A3C">
            <w:pPr>
              <w:jc w:val="center"/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Analyser le statut du client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FCE7DE" w14:textId="1CFC66F7" w:rsidR="00763A3C" w:rsidRPr="00B532B1" w:rsidRDefault="00B85D83" w:rsidP="00B85D83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= </w:t>
            </w:r>
            <w:r w:rsidR="00763A3C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La position sociale de l’individu dans une structure ou un groupe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57E7F6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63A3C" w:rsidRPr="00B532B1" w14:paraId="57A9581A" w14:textId="77777777" w:rsidTr="00B85D83">
        <w:trPr>
          <w:trHeight w:val="1671"/>
        </w:trPr>
        <w:tc>
          <w:tcPr>
            <w:tcW w:w="20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22EF3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6FE043" w14:textId="77777777" w:rsidR="00763A3C" w:rsidRPr="00B532B1" w:rsidRDefault="00763A3C" w:rsidP="00763A3C">
            <w:pPr>
              <w:jc w:val="center"/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Analyser le rôle du client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B6F31" w14:textId="3489426C" w:rsidR="00763A3C" w:rsidRPr="00B532B1" w:rsidRDefault="00B85D83" w:rsidP="00B85D83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= </w:t>
            </w:r>
            <w:r w:rsidR="00763A3C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L’ensemble des conduites normales et attendues</w:t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(langage, attitude, </w:t>
            </w:r>
            <w:r w:rsidR="00CF6E45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non verbal, paraverbal, tenue vestimentaire…°)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E5603B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63A3C" w:rsidRPr="00B532B1" w14:paraId="6F94C742" w14:textId="77777777" w:rsidTr="00763A3C">
        <w:trPr>
          <w:trHeight w:val="509"/>
        </w:trPr>
        <w:tc>
          <w:tcPr>
            <w:tcW w:w="9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A5BEC8" w14:textId="77777777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Le statut et le rôle définissent le rapport de place, c'est-à-dire le positionnement de l’individu par rapport aux autres. </w:t>
            </w:r>
          </w:p>
        </w:tc>
      </w:tr>
      <w:tr w:rsidR="00763A3C" w:rsidRPr="00B532B1" w14:paraId="3B559F72" w14:textId="77777777" w:rsidTr="00763A3C">
        <w:trPr>
          <w:trHeight w:val="1280"/>
        </w:trPr>
        <w:tc>
          <w:tcPr>
            <w:tcW w:w="20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AD2F8E" w14:textId="77777777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Mesurer les enjeux interpersonnels</w:t>
            </w:r>
          </w:p>
        </w:tc>
        <w:tc>
          <w:tcPr>
            <w:tcW w:w="7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0628BC" w14:textId="576FE8DE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Les enjeux du TC : </w:t>
            </w:r>
          </w:p>
        </w:tc>
      </w:tr>
      <w:tr w:rsidR="00763A3C" w:rsidRPr="00B532B1" w14:paraId="1A99B920" w14:textId="77777777" w:rsidTr="00763A3C">
        <w:trPr>
          <w:trHeight w:val="1280"/>
        </w:trPr>
        <w:tc>
          <w:tcPr>
            <w:tcW w:w="20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2A883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  <w:lang w:val="en-US"/>
              </w:rPr>
            </w:pPr>
          </w:p>
        </w:tc>
        <w:tc>
          <w:tcPr>
            <w:tcW w:w="7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978A19" w14:textId="77777777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Les enjeux de mon client : </w:t>
            </w:r>
          </w:p>
        </w:tc>
      </w:tr>
      <w:tr w:rsidR="00763A3C" w:rsidRPr="00B532B1" w14:paraId="4692BD58" w14:textId="77777777" w:rsidTr="00763A3C">
        <w:trPr>
          <w:trHeight w:val="272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CDD5A8" w14:textId="1AE2FFAF" w:rsidR="00A54AEA" w:rsidRPr="00B532B1" w:rsidRDefault="00763A3C" w:rsidP="00A54AEA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lastRenderedPageBreak/>
              <w:t>Comprendre mon client : qu’est-ce que je sais de lui : ses valeurs, son comportement...</w:t>
            </w:r>
            <w:r w:rsidR="00A54AEA" w:rsidRPr="00B532B1">
              <w:rPr>
                <w:rFonts w:ascii="Arial Narrow" w:hAnsi="Arial Narrow"/>
              </w:rPr>
              <w:t xml:space="preserve"> </w:t>
            </w:r>
            <w:r w:rsidR="00A54AEA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Éléments de diagnostic sociologique et psychologique</w:t>
            </w:r>
          </w:p>
          <w:p w14:paraId="165FC483" w14:textId="1399B476" w:rsidR="00763A3C" w:rsidRPr="00B532B1" w:rsidRDefault="00A54AEA" w:rsidP="00A54AEA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</w:t>
            </w:r>
            <w:r w:rsidR="00B532B1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Âge</w:t>
            </w: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, sexe, culture d’entreprise diffusée, personnalité…)</w:t>
            </w:r>
          </w:p>
        </w:tc>
        <w:tc>
          <w:tcPr>
            <w:tcW w:w="7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29ECB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63A3C" w:rsidRPr="00B532B1" w14:paraId="4F600596" w14:textId="77777777" w:rsidTr="00B532B1">
        <w:trPr>
          <w:trHeight w:val="325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76AC85" w14:textId="0334D166" w:rsidR="00763A3C" w:rsidRPr="00B532B1" w:rsidRDefault="00763A3C" w:rsidP="00763A3C">
            <w:pPr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Comprendre le contexte </w:t>
            </w:r>
            <w:proofErr w:type="spellStart"/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spatio</w:t>
            </w:r>
            <w:proofErr w:type="spellEnd"/>
            <w:r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temporel de la négociation </w:t>
            </w:r>
            <w:r w:rsidR="00B85D83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</w:t>
            </w:r>
            <w:r w:rsid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</w:t>
            </w:r>
            <w:r w:rsidR="00B85D83" w:rsidRP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réciser les sources d’information du client</w:t>
            </w:r>
            <w:r w:rsidR="00B532B1">
              <w:rPr>
                <w:rFonts w:ascii="Arial Narrow" w:eastAsia="Calibri" w:hAnsi="Arial Narrow" w:cs="Calibri"/>
                <w:color w:val="000000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)</w:t>
            </w:r>
          </w:p>
        </w:tc>
        <w:tc>
          <w:tcPr>
            <w:tcW w:w="7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C50BBD" w14:textId="77777777" w:rsidR="00763A3C" w:rsidRPr="00B532B1" w:rsidRDefault="00763A3C" w:rsidP="00763A3C">
            <w:pPr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31C3209D" w14:textId="77777777" w:rsidR="00763A3C" w:rsidRPr="00B532B1" w:rsidRDefault="00763A3C" w:rsidP="00763A3C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rPr>
          <w:rFonts w:ascii="Arial Narrow" w:eastAsia="Calibri" w:hAnsi="Arial Narrow" w:cs="Calibri"/>
          <w:color w:val="000000"/>
          <w:u w:color="000000"/>
          <w:bdr w:val="nil"/>
          <w:lang w:eastAsia="fr-FR"/>
          <w14:textOutline w14:w="0" w14:cap="flat" w14:cmpd="sng" w14:algn="ctr">
            <w14:noFill/>
            <w14:prstDash w14:val="solid"/>
            <w14:bevel/>
          </w14:textOutline>
        </w:rPr>
      </w:pPr>
    </w:p>
    <w:p w14:paraId="25C6E7B3" w14:textId="1DA897CD" w:rsidR="007E76C1" w:rsidRDefault="007E76C1">
      <w:pPr>
        <w:rPr>
          <w:rFonts w:ascii="Arial" w:eastAsia="Arial" w:hAnsi="Arial" w:cs="Arial"/>
          <w:color w:val="000000"/>
          <w:sz w:val="20"/>
          <w:szCs w:val="20"/>
          <w:u w:color="000000"/>
          <w:bdr w:val="nil"/>
          <w:lang w:eastAsia="fr-FR"/>
        </w:rPr>
      </w:pPr>
      <w:r>
        <w:rPr>
          <w:rFonts w:ascii="Arial" w:eastAsia="Arial" w:hAnsi="Arial" w:cs="Arial"/>
          <w:color w:val="000000"/>
          <w:sz w:val="20"/>
          <w:szCs w:val="20"/>
          <w:u w:color="000000"/>
          <w:bdr w:val="nil"/>
          <w:lang w:eastAsia="fr-FR"/>
        </w:rPr>
        <w:br w:type="page"/>
      </w:r>
    </w:p>
    <w:p w14:paraId="0CA8482C" w14:textId="5D92EC17" w:rsidR="00CF6E45" w:rsidRDefault="00CF6E45" w:rsidP="00CF6E45">
      <w:pPr>
        <w:jc w:val="center"/>
        <w:rPr>
          <w:b/>
          <w:bCs/>
          <w:sz w:val="28"/>
          <w:szCs w:val="28"/>
        </w:rPr>
      </w:pPr>
      <w:bookmarkStart w:id="5" w:name="_Hlk103160572"/>
      <w:r>
        <w:rPr>
          <w:b/>
          <w:bCs/>
          <w:sz w:val="28"/>
          <w:szCs w:val="28"/>
        </w:rPr>
        <w:lastRenderedPageBreak/>
        <w:t>FICHE 2</w:t>
      </w:r>
    </w:p>
    <w:bookmarkEnd w:id="5"/>
    <w:p w14:paraId="013CA802" w14:textId="03B06EF4" w:rsidR="0088223D" w:rsidRPr="00CF6E45" w:rsidRDefault="00CF6E45" w:rsidP="00CF6E45">
      <w:pPr>
        <w:jc w:val="center"/>
        <w:rPr>
          <w:b/>
          <w:bCs/>
          <w:sz w:val="28"/>
          <w:szCs w:val="28"/>
        </w:rPr>
      </w:pPr>
      <w:r w:rsidRPr="00CF6E45">
        <w:rPr>
          <w:b/>
          <w:bCs/>
          <w:sz w:val="28"/>
          <w:szCs w:val="28"/>
        </w:rPr>
        <w:t>Composantes de la situation technico-commerciale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547"/>
        <w:gridCol w:w="62"/>
        <w:gridCol w:w="1285"/>
        <w:gridCol w:w="552"/>
        <w:gridCol w:w="3927"/>
      </w:tblGrid>
      <w:tr w:rsidR="00707D8E" w:rsidRPr="00E73A1D" w14:paraId="71D2BE76" w14:textId="77777777" w:rsidTr="00AF02AA">
        <w:trPr>
          <w:trHeight w:val="1711"/>
        </w:trPr>
        <w:tc>
          <w:tcPr>
            <w:tcW w:w="90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8342D" w14:textId="77777777" w:rsidR="00707D8E" w:rsidRPr="00E73A1D" w:rsidRDefault="00707D8E" w:rsidP="00B532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CADRE PROFESSIONNEL DE RÉFÉRENCE</w:t>
            </w:r>
          </w:p>
          <w:p w14:paraId="0316912C" w14:textId="77777777" w:rsidR="00707D8E" w:rsidRPr="00B532B1" w:rsidRDefault="00707D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B532B1">
              <w:rPr>
                <w:rFonts w:ascii="Arial" w:hAnsi="Arial" w:cs="Arial"/>
                <w:bCs/>
                <w:sz w:val="24"/>
                <w:szCs w:val="24"/>
              </w:rPr>
              <w:t>Nom de l’entreprise :</w:t>
            </w:r>
          </w:p>
          <w:p w14:paraId="13CC01E7" w14:textId="77777777" w:rsidR="00707D8E" w:rsidRPr="00B532B1" w:rsidRDefault="00707D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471C840" w14:textId="77777777" w:rsidR="00707D8E" w:rsidRPr="00B532B1" w:rsidRDefault="00707D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B532B1">
              <w:rPr>
                <w:rFonts w:ascii="Arial" w:hAnsi="Arial" w:cs="Arial"/>
                <w:bCs/>
                <w:sz w:val="24"/>
                <w:szCs w:val="24"/>
              </w:rPr>
              <w:t>Activité :</w:t>
            </w:r>
          </w:p>
          <w:p w14:paraId="7D7DBB46" w14:textId="77777777" w:rsidR="00707D8E" w:rsidRPr="00B532B1" w:rsidRDefault="00707D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288783A9" w14:textId="77777777" w:rsidR="00707D8E" w:rsidRPr="00E73A1D" w:rsidRDefault="00707D8E" w:rsidP="00707D8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5EE9E0F5" w14:textId="77777777" w:rsidTr="007E76C1">
        <w:trPr>
          <w:trHeight w:val="843"/>
        </w:trPr>
        <w:tc>
          <w:tcPr>
            <w:tcW w:w="5135" w:type="dxa"/>
            <w:gridSpan w:val="5"/>
            <w:tcBorders>
              <w:top w:val="single" w:sz="4" w:space="0" w:color="auto"/>
            </w:tcBorders>
            <w:vAlign w:val="center"/>
          </w:tcPr>
          <w:p w14:paraId="3CE1AD6D" w14:textId="77777777" w:rsidR="00A54AEA" w:rsidRPr="00B532B1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B532B1">
              <w:rPr>
                <w:rFonts w:ascii="Arial" w:hAnsi="Arial" w:cs="Arial"/>
                <w:bCs/>
                <w:sz w:val="24"/>
                <w:szCs w:val="24"/>
              </w:rPr>
              <w:t>LIEU DE LA COMMUNICATION :</w:t>
            </w:r>
          </w:p>
          <w:p w14:paraId="38C7127A" w14:textId="77777777" w:rsidR="00A54AEA" w:rsidRPr="00B532B1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3927" w:type="dxa"/>
            <w:tcBorders>
              <w:top w:val="single" w:sz="4" w:space="0" w:color="auto"/>
            </w:tcBorders>
            <w:vAlign w:val="center"/>
          </w:tcPr>
          <w:p w14:paraId="481CB108" w14:textId="77777777" w:rsidR="00A54AEA" w:rsidRPr="00B532B1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B532B1">
              <w:rPr>
                <w:rFonts w:ascii="Arial" w:hAnsi="Arial" w:cs="Arial"/>
                <w:bCs/>
                <w:sz w:val="24"/>
                <w:szCs w:val="24"/>
              </w:rPr>
              <w:t>DATE(S), PÉRIODE(S) :</w:t>
            </w:r>
          </w:p>
          <w:p w14:paraId="0FC04A2A" w14:textId="77777777" w:rsidR="00A54AEA" w:rsidRPr="00B532B1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A54AEA" w:rsidRPr="00E73A1D" w14:paraId="29780A28" w14:textId="77777777" w:rsidTr="007E76C1">
        <w:trPr>
          <w:trHeight w:val="556"/>
        </w:trPr>
        <w:tc>
          <w:tcPr>
            <w:tcW w:w="9062" w:type="dxa"/>
            <w:gridSpan w:val="6"/>
            <w:vAlign w:val="center"/>
          </w:tcPr>
          <w:p w14:paraId="4D67FD95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73A1D">
              <w:rPr>
                <w:rFonts w:ascii="Arial" w:hAnsi="Arial" w:cs="Arial"/>
                <w:b/>
                <w:sz w:val="28"/>
                <w:szCs w:val="28"/>
              </w:rPr>
              <w:t>ACTEURS IMPLIQUÉS DANS LA SITUATION TECHNICO-COMMERCIALE</w:t>
            </w:r>
          </w:p>
        </w:tc>
      </w:tr>
      <w:tr w:rsidR="00A54AEA" w:rsidRPr="00E73A1D" w14:paraId="51E5DBEB" w14:textId="77777777" w:rsidTr="007E76C1">
        <w:trPr>
          <w:trHeight w:val="75"/>
        </w:trPr>
        <w:tc>
          <w:tcPr>
            <w:tcW w:w="4583" w:type="dxa"/>
            <w:gridSpan w:val="4"/>
          </w:tcPr>
          <w:p w14:paraId="7D2A6FE0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NOM</w:t>
            </w:r>
          </w:p>
        </w:tc>
        <w:tc>
          <w:tcPr>
            <w:tcW w:w="4479" w:type="dxa"/>
            <w:gridSpan w:val="2"/>
          </w:tcPr>
          <w:p w14:paraId="6012F24A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Qualité</w:t>
            </w:r>
          </w:p>
        </w:tc>
      </w:tr>
      <w:tr w:rsidR="00A54AEA" w:rsidRPr="00E73A1D" w14:paraId="29CB0C89" w14:textId="77777777" w:rsidTr="007E76C1">
        <w:trPr>
          <w:trHeight w:val="390"/>
        </w:trPr>
        <w:tc>
          <w:tcPr>
            <w:tcW w:w="4583" w:type="dxa"/>
            <w:gridSpan w:val="4"/>
          </w:tcPr>
          <w:p w14:paraId="7A32BACE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4479" w:type="dxa"/>
            <w:gridSpan w:val="2"/>
          </w:tcPr>
          <w:p w14:paraId="07357B62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2FB10710" w14:textId="77777777" w:rsidTr="007E76C1">
        <w:trPr>
          <w:trHeight w:val="390"/>
        </w:trPr>
        <w:tc>
          <w:tcPr>
            <w:tcW w:w="4583" w:type="dxa"/>
            <w:gridSpan w:val="4"/>
          </w:tcPr>
          <w:p w14:paraId="6DACA481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4479" w:type="dxa"/>
            <w:gridSpan w:val="2"/>
          </w:tcPr>
          <w:p w14:paraId="132FE6AC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0308D0FA" w14:textId="77777777" w:rsidTr="007E76C1">
        <w:trPr>
          <w:trHeight w:val="390"/>
        </w:trPr>
        <w:tc>
          <w:tcPr>
            <w:tcW w:w="4583" w:type="dxa"/>
            <w:gridSpan w:val="4"/>
          </w:tcPr>
          <w:p w14:paraId="3568BB98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4479" w:type="dxa"/>
            <w:gridSpan w:val="2"/>
          </w:tcPr>
          <w:p w14:paraId="0DF17456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707D8E" w:rsidRPr="00E73A1D" w14:paraId="674B6F67" w14:textId="77777777" w:rsidTr="007E76C1">
        <w:trPr>
          <w:trHeight w:val="390"/>
        </w:trPr>
        <w:tc>
          <w:tcPr>
            <w:tcW w:w="4583" w:type="dxa"/>
            <w:gridSpan w:val="4"/>
          </w:tcPr>
          <w:p w14:paraId="362C9E09" w14:textId="77777777" w:rsidR="00707D8E" w:rsidRPr="00E73A1D" w:rsidRDefault="00707D8E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4479" w:type="dxa"/>
            <w:gridSpan w:val="2"/>
          </w:tcPr>
          <w:p w14:paraId="68B79E93" w14:textId="77777777" w:rsidR="00707D8E" w:rsidRPr="00E73A1D" w:rsidRDefault="00707D8E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708FC7A1" w14:textId="77777777" w:rsidTr="00043DA7">
        <w:trPr>
          <w:trHeight w:val="432"/>
        </w:trPr>
        <w:tc>
          <w:tcPr>
            <w:tcW w:w="9062" w:type="dxa"/>
            <w:gridSpan w:val="6"/>
            <w:tcBorders>
              <w:bottom w:val="single" w:sz="4" w:space="0" w:color="auto"/>
            </w:tcBorders>
            <w:vAlign w:val="center"/>
          </w:tcPr>
          <w:p w14:paraId="6A7A4AAD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bookmarkStart w:id="6" w:name="_Hlk103159370"/>
            <w:r w:rsidRPr="00E73A1D">
              <w:rPr>
                <w:rFonts w:ascii="Arial" w:hAnsi="Arial" w:cs="Arial"/>
                <w:b/>
                <w:sz w:val="28"/>
                <w:szCs w:val="28"/>
              </w:rPr>
              <w:t>Caractéristiques de l’entreprise du vendeur</w:t>
            </w:r>
          </w:p>
        </w:tc>
      </w:tr>
      <w:tr w:rsidR="00A54AEA" w:rsidRPr="00E73A1D" w14:paraId="3A012C60" w14:textId="77777777" w:rsidTr="00043DA7">
        <w:trPr>
          <w:trHeight w:val="980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603DB3D2" w14:textId="1138994A" w:rsidR="00A54AEA" w:rsidRPr="00E73A1D" w:rsidRDefault="00A54AEA" w:rsidP="00043DA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</w:rPr>
              <w:t>Aspects juridiques,</w:t>
            </w:r>
            <w:r w:rsidR="00043DA7">
              <w:rPr>
                <w:rFonts w:ascii="Arial" w:hAnsi="Arial" w:cs="Arial"/>
                <w:bCs/>
              </w:rPr>
              <w:t xml:space="preserve"> </w:t>
            </w:r>
            <w:r w:rsidRPr="00E73A1D">
              <w:rPr>
                <w:rFonts w:ascii="Arial" w:hAnsi="Arial" w:cs="Arial"/>
                <w:bCs/>
              </w:rPr>
              <w:t>socio-économiques,</w:t>
            </w:r>
            <w:r w:rsidR="00043DA7">
              <w:rPr>
                <w:rFonts w:ascii="Arial" w:hAnsi="Arial" w:cs="Arial"/>
                <w:bCs/>
              </w:rPr>
              <w:t xml:space="preserve"> </w:t>
            </w:r>
            <w:r w:rsidRPr="00E73A1D">
              <w:rPr>
                <w:rFonts w:ascii="Arial" w:hAnsi="Arial" w:cs="Arial"/>
                <w:bCs/>
              </w:rPr>
              <w:t>organisationnels,</w:t>
            </w:r>
            <w:r w:rsidR="00043DA7">
              <w:rPr>
                <w:rFonts w:ascii="Arial" w:hAnsi="Arial" w:cs="Arial"/>
                <w:bCs/>
              </w:rPr>
              <w:t xml:space="preserve"> </w:t>
            </w:r>
            <w:r w:rsidRPr="00E73A1D">
              <w:rPr>
                <w:rFonts w:ascii="Arial" w:hAnsi="Arial" w:cs="Arial"/>
                <w:bCs/>
              </w:rPr>
              <w:t>mercatiques…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3A28603F" w14:textId="77777777" w:rsidR="00A54AEA" w:rsidRPr="00E73A1D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B4098E" w:rsidRPr="00E73A1D" w14:paraId="1F2DC508" w14:textId="77777777" w:rsidTr="00B532B1">
        <w:trPr>
          <w:trHeight w:val="1247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248C2CA8" w14:textId="01A124A9" w:rsidR="00B4098E" w:rsidRPr="00E73A1D" w:rsidRDefault="00B4098E" w:rsidP="00043DA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Cadre juridique spécifique de la négo, analyse du risque affaire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309A0139" w14:textId="77777777" w:rsidR="00B4098E" w:rsidRPr="00E73A1D" w:rsidRDefault="00B409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bookmarkEnd w:id="6"/>
      <w:tr w:rsidR="00A54AEA" w:rsidRPr="00E73A1D" w14:paraId="3A1D8482" w14:textId="77777777" w:rsidTr="00043DA7">
        <w:trPr>
          <w:trHeight w:val="284"/>
        </w:trPr>
        <w:tc>
          <w:tcPr>
            <w:tcW w:w="9062" w:type="dxa"/>
            <w:gridSpan w:val="6"/>
            <w:tcBorders>
              <w:bottom w:val="single" w:sz="4" w:space="0" w:color="auto"/>
            </w:tcBorders>
            <w:vAlign w:val="center"/>
          </w:tcPr>
          <w:p w14:paraId="5A103065" w14:textId="77777777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73A1D">
              <w:rPr>
                <w:rFonts w:ascii="Arial" w:hAnsi="Arial" w:cs="Arial"/>
                <w:b/>
                <w:sz w:val="28"/>
                <w:szCs w:val="28"/>
              </w:rPr>
              <w:t>Caractéristiques technico-commerciales de la négociation</w:t>
            </w:r>
          </w:p>
        </w:tc>
      </w:tr>
      <w:tr w:rsidR="00A54AEA" w:rsidRPr="00E73A1D" w14:paraId="4711D7CF" w14:textId="77777777" w:rsidTr="00043DA7">
        <w:trPr>
          <w:trHeight w:val="1405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197145B2" w14:textId="7F4E6828" w:rsidR="00A54AEA" w:rsidRPr="00E73A1D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Processus d’achat du client</w:t>
            </w:r>
          </w:p>
          <w:p w14:paraId="298B88AB" w14:textId="0B8F5D79" w:rsidR="00A54AEA" w:rsidRPr="00E73A1D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</w:rPr>
            </w:pPr>
            <w:r w:rsidRPr="00E73A1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(Nombre d’intervenants, </w:t>
            </w:r>
            <w:r w:rsidR="00B4098E">
              <w:rPr>
                <w:rFonts w:ascii="Arial" w:hAnsi="Arial" w:cs="Arial"/>
                <w:i/>
                <w:iCs/>
                <w:sz w:val="20"/>
                <w:szCs w:val="20"/>
              </w:rPr>
              <w:t>prescripteurs éventuels…)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6906DB24" w14:textId="77777777" w:rsidR="00A54AEA" w:rsidRPr="00E73A1D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043DA7" w:rsidRPr="00E73A1D" w14:paraId="4D6B92CD" w14:textId="77777777" w:rsidTr="00B4098E">
        <w:trPr>
          <w:trHeight w:val="4671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014022A9" w14:textId="13546B7F" w:rsidR="00043DA7" w:rsidRDefault="00B409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Questions de découverte des besoins posées par le TC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147E540F" w14:textId="77777777" w:rsidR="00043DA7" w:rsidRPr="00E73A1D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B4098E" w:rsidRPr="00E73A1D" w14:paraId="0BE84065" w14:textId="77777777" w:rsidTr="00B4098E">
        <w:trPr>
          <w:trHeight w:val="3249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59E001DF" w14:textId="396A89A7" w:rsidR="00B4098E" w:rsidRDefault="00B409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Objections faites par le client (et réponses à ces objections)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01B4B09E" w14:textId="77777777" w:rsidR="00B4098E" w:rsidRPr="00E73A1D" w:rsidRDefault="00B409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B4098E" w:rsidRPr="00E73A1D" w14:paraId="08204C16" w14:textId="77777777" w:rsidTr="00B4098E">
        <w:trPr>
          <w:trHeight w:val="3249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3AC8B1D6" w14:textId="07AF81EC" w:rsidR="00B4098E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Concessions faites, points de blocage, zones d’intérêts communs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405B42D9" w14:textId="77777777" w:rsidR="00B4098E" w:rsidRPr="00E73A1D" w:rsidRDefault="00B4098E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75860542" w14:textId="77777777" w:rsidTr="00B4098E">
        <w:trPr>
          <w:trHeight w:val="3816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1290F0FA" w14:textId="13BBC355" w:rsidR="00A54AEA" w:rsidRPr="00E73A1D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Solution(s) technique(s) au besoin du client</w:t>
            </w:r>
          </w:p>
          <w:p w14:paraId="5D7952F4" w14:textId="77777777" w:rsidR="00A54AEA" w:rsidRPr="00E73A1D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</w:rPr>
            </w:pPr>
            <w:r w:rsidRPr="00E73A1D">
              <w:rPr>
                <w:rFonts w:ascii="Arial" w:hAnsi="Arial" w:cs="Arial"/>
                <w:i/>
                <w:iCs/>
                <w:sz w:val="20"/>
                <w:szCs w:val="20"/>
              </w:rPr>
              <w:t>(Produit, services, degré de complexité technique, type d’achat…)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127033F5" w14:textId="77777777" w:rsidR="00A54AEA" w:rsidRPr="00E73A1D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043DA7" w:rsidRPr="00E73A1D" w14:paraId="4FEF5E70" w14:textId="77777777" w:rsidTr="00043DA7">
        <w:trPr>
          <w:trHeight w:val="1386"/>
        </w:trPr>
        <w:tc>
          <w:tcPr>
            <w:tcW w:w="3298" w:type="dxa"/>
            <w:gridSpan w:val="3"/>
            <w:tcBorders>
              <w:bottom w:val="single" w:sz="4" w:space="0" w:color="auto"/>
            </w:tcBorders>
            <w:vAlign w:val="center"/>
          </w:tcPr>
          <w:p w14:paraId="04D2CBB8" w14:textId="4B8B2684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Situation de marché relatif à l’affaire </w:t>
            </w:r>
            <w:r w:rsidRPr="00043DA7">
              <w:rPr>
                <w:rFonts w:ascii="Arial" w:hAnsi="Arial" w:cs="Arial"/>
                <w:i/>
                <w:iCs/>
                <w:sz w:val="20"/>
                <w:szCs w:val="20"/>
              </w:rPr>
              <w:t>(historique de la relation)</w:t>
            </w:r>
          </w:p>
        </w:tc>
        <w:tc>
          <w:tcPr>
            <w:tcW w:w="5764" w:type="dxa"/>
            <w:gridSpan w:val="3"/>
            <w:tcBorders>
              <w:bottom w:val="single" w:sz="4" w:space="0" w:color="auto"/>
            </w:tcBorders>
          </w:tcPr>
          <w:p w14:paraId="25DDFAE8" w14:textId="77777777" w:rsidR="00043DA7" w:rsidRPr="00E73A1D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5495B979" w14:textId="77777777" w:rsidTr="00043DA7">
        <w:trPr>
          <w:trHeight w:val="560"/>
        </w:trPr>
        <w:tc>
          <w:tcPr>
            <w:tcW w:w="9062" w:type="dxa"/>
            <w:gridSpan w:val="6"/>
            <w:tcBorders>
              <w:bottom w:val="single" w:sz="4" w:space="0" w:color="auto"/>
            </w:tcBorders>
            <w:vAlign w:val="center"/>
          </w:tcPr>
          <w:p w14:paraId="687466B9" w14:textId="691CC1C8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73A1D">
              <w:rPr>
                <w:rFonts w:ascii="Arial" w:hAnsi="Arial" w:cs="Arial"/>
                <w:b/>
                <w:sz w:val="28"/>
                <w:szCs w:val="28"/>
              </w:rPr>
              <w:t xml:space="preserve">Outils </w:t>
            </w:r>
            <w:r w:rsidR="00D34378">
              <w:rPr>
                <w:rFonts w:ascii="Arial" w:hAnsi="Arial" w:cs="Arial"/>
                <w:b/>
                <w:sz w:val="28"/>
                <w:szCs w:val="28"/>
              </w:rPr>
              <w:t xml:space="preserve">(digitaux et autres) </w:t>
            </w:r>
            <w:proofErr w:type="gramStart"/>
            <w:r w:rsidRPr="00E73A1D">
              <w:rPr>
                <w:rFonts w:ascii="Arial" w:hAnsi="Arial" w:cs="Arial"/>
                <w:b/>
                <w:sz w:val="28"/>
                <w:szCs w:val="28"/>
              </w:rPr>
              <w:t xml:space="preserve">de la négociation </w:t>
            </w:r>
            <w:r w:rsidR="00097246">
              <w:rPr>
                <w:rFonts w:ascii="Arial" w:hAnsi="Arial" w:cs="Arial"/>
                <w:b/>
                <w:sz w:val="28"/>
                <w:szCs w:val="28"/>
              </w:rPr>
              <w:t>utilisés</w:t>
            </w:r>
            <w:proofErr w:type="gramEnd"/>
            <w:r w:rsidR="00043DA7">
              <w:rPr>
                <w:rFonts w:ascii="Arial" w:hAnsi="Arial" w:cs="Arial"/>
                <w:b/>
                <w:sz w:val="28"/>
                <w:szCs w:val="28"/>
              </w:rPr>
              <w:t xml:space="preserve"> par le TC</w:t>
            </w:r>
            <w:r w:rsidR="00B532B1">
              <w:rPr>
                <w:rFonts w:ascii="Arial" w:hAnsi="Arial" w:cs="Arial"/>
                <w:b/>
                <w:sz w:val="28"/>
                <w:szCs w:val="28"/>
              </w:rPr>
              <w:t xml:space="preserve"> (et à quel moment ont-ils été présentés ?)</w:t>
            </w:r>
          </w:p>
        </w:tc>
      </w:tr>
      <w:tr w:rsidR="00A54AEA" w:rsidRPr="00E73A1D" w14:paraId="08D4B3A8" w14:textId="77777777" w:rsidTr="00043DA7">
        <w:trPr>
          <w:trHeight w:val="1271"/>
        </w:trPr>
        <w:tc>
          <w:tcPr>
            <w:tcW w:w="9062" w:type="dxa"/>
            <w:gridSpan w:val="6"/>
            <w:tcBorders>
              <w:bottom w:val="single" w:sz="4" w:space="0" w:color="auto"/>
            </w:tcBorders>
          </w:tcPr>
          <w:p w14:paraId="42E7C9ED" w14:textId="77777777" w:rsidR="00A54AEA" w:rsidRDefault="00A54AEA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497C3124" w14:textId="77777777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19439612" w14:textId="6236910D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62677A89" w14:textId="36D4B94E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19D5AF85" w14:textId="35BB2E0D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68E26D0E" w14:textId="517EA51A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0290A952" w14:textId="77777777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5EEB9B5F" w14:textId="7317EA63" w:rsidR="00043DA7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7787C5E2" w14:textId="2EBF5AED" w:rsidR="00CD57A5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7E0FF842" w14:textId="45B3E4BA" w:rsidR="00CD57A5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215A8B04" w14:textId="2993CAF5" w:rsidR="00CD57A5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25DDDCD1" w14:textId="4B6D0029" w:rsidR="00CD57A5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2FAC149D" w14:textId="77777777" w:rsidR="00CD57A5" w:rsidRDefault="00CD57A5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0EF930E0" w14:textId="50E0E630" w:rsidR="00043DA7" w:rsidRPr="00E73A1D" w:rsidRDefault="00043DA7" w:rsidP="00830DB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26E6F201" w14:textId="77777777" w:rsidTr="00043DA7">
        <w:trPr>
          <w:trHeight w:val="574"/>
        </w:trPr>
        <w:tc>
          <w:tcPr>
            <w:tcW w:w="9062" w:type="dxa"/>
            <w:gridSpan w:val="6"/>
            <w:tcBorders>
              <w:bottom w:val="single" w:sz="4" w:space="0" w:color="auto"/>
            </w:tcBorders>
            <w:vAlign w:val="center"/>
          </w:tcPr>
          <w:p w14:paraId="297FCCF7" w14:textId="2C810BC2" w:rsidR="00A54AEA" w:rsidRPr="00E73A1D" w:rsidRDefault="00A54AEA" w:rsidP="00830D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73A1D">
              <w:rPr>
                <w:rFonts w:ascii="Arial" w:hAnsi="Arial" w:cs="Arial"/>
                <w:b/>
                <w:sz w:val="28"/>
                <w:szCs w:val="28"/>
              </w:rPr>
              <w:lastRenderedPageBreak/>
              <w:t xml:space="preserve">DÉROULEMENT DE LA </w:t>
            </w:r>
            <w:r w:rsidR="00043DA7">
              <w:rPr>
                <w:rFonts w:ascii="Arial" w:hAnsi="Arial" w:cs="Arial"/>
                <w:b/>
                <w:sz w:val="28"/>
                <w:szCs w:val="28"/>
              </w:rPr>
              <w:t>NÉGOCIATION TECHNICO-COMMERCIALE</w:t>
            </w:r>
            <w:r w:rsidR="00B532B1">
              <w:rPr>
                <w:rFonts w:ascii="Arial" w:hAnsi="Arial" w:cs="Arial"/>
                <w:b/>
                <w:sz w:val="28"/>
                <w:szCs w:val="28"/>
              </w:rPr>
              <w:t xml:space="preserve"> (avant, </w:t>
            </w:r>
            <w:r w:rsidR="00097246">
              <w:rPr>
                <w:rFonts w:ascii="Arial" w:hAnsi="Arial" w:cs="Arial"/>
                <w:b/>
                <w:sz w:val="28"/>
                <w:szCs w:val="28"/>
              </w:rPr>
              <w:t>pendant) -</w:t>
            </w:r>
            <w:r w:rsidR="00097246" w:rsidRPr="00097246">
              <w:rPr>
                <w:rFonts w:ascii="Arial" w:hAnsi="Arial" w:cs="Arial"/>
                <w:i/>
                <w:sz w:val="24"/>
                <w:szCs w:val="24"/>
              </w:rPr>
              <w:t>après voir fiche 4</w:t>
            </w:r>
            <w:r w:rsidR="00097246">
              <w:rPr>
                <w:rFonts w:ascii="Arial" w:hAnsi="Arial" w:cs="Arial"/>
                <w:i/>
                <w:sz w:val="24"/>
                <w:szCs w:val="24"/>
              </w:rPr>
              <w:t>-</w:t>
            </w:r>
          </w:p>
        </w:tc>
      </w:tr>
      <w:tr w:rsidR="00A54AEA" w:rsidRPr="00E73A1D" w14:paraId="49E486F9" w14:textId="77777777" w:rsidTr="00CD57A5">
        <w:trPr>
          <w:trHeight w:val="969"/>
        </w:trPr>
        <w:tc>
          <w:tcPr>
            <w:tcW w:w="3236" w:type="dxa"/>
            <w:gridSpan w:val="2"/>
            <w:vAlign w:val="center"/>
          </w:tcPr>
          <w:p w14:paraId="04DED4C7" w14:textId="77777777" w:rsidR="00A54AEA" w:rsidRPr="00E73A1D" w:rsidRDefault="00A54AEA" w:rsidP="00CD57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PHASES</w:t>
            </w:r>
          </w:p>
        </w:tc>
        <w:tc>
          <w:tcPr>
            <w:tcW w:w="5826" w:type="dxa"/>
            <w:gridSpan w:val="4"/>
            <w:vAlign w:val="center"/>
          </w:tcPr>
          <w:p w14:paraId="7395838C" w14:textId="77777777" w:rsidR="00A54AEA" w:rsidRPr="00E73A1D" w:rsidRDefault="00A54AEA" w:rsidP="00CD57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DESCRIPTION</w:t>
            </w:r>
          </w:p>
        </w:tc>
      </w:tr>
      <w:tr w:rsidR="00A54AEA" w:rsidRPr="00E73A1D" w14:paraId="0318A1CC" w14:textId="77777777" w:rsidTr="00CD57A5">
        <w:trPr>
          <w:trHeight w:val="10900"/>
        </w:trPr>
        <w:tc>
          <w:tcPr>
            <w:tcW w:w="3236" w:type="dxa"/>
            <w:gridSpan w:val="2"/>
          </w:tcPr>
          <w:p w14:paraId="5F1AD4B3" w14:textId="315B93A0" w:rsidR="00CD57A5" w:rsidRPr="00E73A1D" w:rsidRDefault="00CD57A5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  <w:tc>
          <w:tcPr>
            <w:tcW w:w="5826" w:type="dxa"/>
            <w:gridSpan w:val="4"/>
          </w:tcPr>
          <w:p w14:paraId="235EB37E" w14:textId="77777777" w:rsidR="00A54AEA" w:rsidRPr="00E73A1D" w:rsidRDefault="00A54AEA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  <w:tr w:rsidR="00A54AEA" w:rsidRPr="00E73A1D" w14:paraId="6CECF5F1" w14:textId="77777777" w:rsidTr="00CD57A5">
        <w:trPr>
          <w:trHeight w:val="844"/>
        </w:trPr>
        <w:tc>
          <w:tcPr>
            <w:tcW w:w="9062" w:type="dxa"/>
            <w:gridSpan w:val="6"/>
          </w:tcPr>
          <w:p w14:paraId="5AEA6336" w14:textId="1897014E" w:rsidR="00A54AEA" w:rsidRPr="00E73A1D" w:rsidRDefault="00A54AEA" w:rsidP="00CD57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E73A1D">
              <w:rPr>
                <w:rFonts w:ascii="Arial" w:hAnsi="Arial" w:cs="Arial"/>
                <w:b/>
                <w:sz w:val="28"/>
                <w:szCs w:val="28"/>
              </w:rPr>
              <w:lastRenderedPageBreak/>
              <w:t>Solution technique et commerciale retenu</w:t>
            </w:r>
            <w:r w:rsidR="00CD57A5">
              <w:rPr>
                <w:rFonts w:ascii="Arial" w:hAnsi="Arial" w:cs="Arial"/>
                <w:b/>
                <w:sz w:val="28"/>
                <w:szCs w:val="28"/>
              </w:rPr>
              <w:t>e</w:t>
            </w:r>
          </w:p>
        </w:tc>
      </w:tr>
      <w:tr w:rsidR="00CD57A5" w:rsidRPr="00E73A1D" w14:paraId="07D28AB2" w14:textId="77777777" w:rsidTr="00007FBB">
        <w:trPr>
          <w:trHeight w:val="844"/>
        </w:trPr>
        <w:tc>
          <w:tcPr>
            <w:tcW w:w="2689" w:type="dxa"/>
            <w:vAlign w:val="center"/>
          </w:tcPr>
          <w:p w14:paraId="6945F533" w14:textId="20C6DC64" w:rsidR="00CD57A5" w:rsidRPr="00CD57A5" w:rsidRDefault="00CD57A5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 w:rsidRPr="00CD57A5">
              <w:rPr>
                <w:rFonts w:ascii="Arial" w:hAnsi="Arial" w:cs="Arial"/>
                <w:bCs/>
                <w:sz w:val="28"/>
                <w:szCs w:val="28"/>
              </w:rPr>
              <w:t>Produits</w:t>
            </w:r>
          </w:p>
        </w:tc>
        <w:tc>
          <w:tcPr>
            <w:tcW w:w="6373" w:type="dxa"/>
            <w:gridSpan w:val="5"/>
            <w:vAlign w:val="center"/>
          </w:tcPr>
          <w:p w14:paraId="1D094616" w14:textId="4EE95A9C" w:rsidR="00CD57A5" w:rsidRPr="00007FBB" w:rsidRDefault="00CD57A5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D57A5" w:rsidRPr="00E73A1D" w14:paraId="3243BD87" w14:textId="77777777" w:rsidTr="00007FBB">
        <w:trPr>
          <w:trHeight w:val="844"/>
        </w:trPr>
        <w:tc>
          <w:tcPr>
            <w:tcW w:w="2689" w:type="dxa"/>
            <w:vAlign w:val="center"/>
          </w:tcPr>
          <w:p w14:paraId="0209F854" w14:textId="475EEAC2" w:rsidR="00CD57A5" w:rsidRPr="00CD57A5" w:rsidRDefault="00CD57A5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Services associés</w:t>
            </w:r>
            <w:r w:rsidR="00007FBB">
              <w:rPr>
                <w:rFonts w:ascii="Arial" w:hAnsi="Arial" w:cs="Arial"/>
                <w:bCs/>
                <w:sz w:val="28"/>
                <w:szCs w:val="28"/>
              </w:rPr>
              <w:t xml:space="preserve"> </w:t>
            </w:r>
            <w:r w:rsidR="00007FBB" w:rsidRPr="00007FBB">
              <w:rPr>
                <w:rFonts w:ascii="Arial" w:hAnsi="Arial" w:cs="Arial"/>
                <w:i/>
                <w:iCs/>
                <w:sz w:val="20"/>
                <w:szCs w:val="20"/>
              </w:rPr>
              <w:t>(logistique, maintenance, formation, SAV, financement)</w:t>
            </w:r>
          </w:p>
        </w:tc>
        <w:tc>
          <w:tcPr>
            <w:tcW w:w="6373" w:type="dxa"/>
            <w:gridSpan w:val="5"/>
            <w:vAlign w:val="center"/>
          </w:tcPr>
          <w:p w14:paraId="538862D1" w14:textId="77777777" w:rsidR="00CD57A5" w:rsidRPr="00007FBB" w:rsidRDefault="00CD57A5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D57A5" w:rsidRPr="00E73A1D" w14:paraId="0E0C55D1" w14:textId="77777777" w:rsidTr="00007FBB">
        <w:trPr>
          <w:trHeight w:val="844"/>
        </w:trPr>
        <w:tc>
          <w:tcPr>
            <w:tcW w:w="2689" w:type="dxa"/>
            <w:vAlign w:val="center"/>
          </w:tcPr>
          <w:p w14:paraId="4833BEB5" w14:textId="1B00A79B" w:rsidR="00CD57A5" w:rsidRPr="00CD57A5" w:rsidRDefault="00007FBB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Conditions de vente</w:t>
            </w:r>
          </w:p>
        </w:tc>
        <w:tc>
          <w:tcPr>
            <w:tcW w:w="6373" w:type="dxa"/>
            <w:gridSpan w:val="5"/>
            <w:vAlign w:val="center"/>
          </w:tcPr>
          <w:p w14:paraId="0428031E" w14:textId="77777777" w:rsidR="00CD57A5" w:rsidRPr="00007FBB" w:rsidRDefault="00CD57A5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D57A5" w:rsidRPr="00E73A1D" w14:paraId="162DC55A" w14:textId="77777777" w:rsidTr="00007FBB">
        <w:trPr>
          <w:trHeight w:val="844"/>
        </w:trPr>
        <w:tc>
          <w:tcPr>
            <w:tcW w:w="2689" w:type="dxa"/>
            <w:vAlign w:val="center"/>
          </w:tcPr>
          <w:p w14:paraId="5359AC22" w14:textId="4151AAE3" w:rsidR="00CD57A5" w:rsidRPr="00CD57A5" w:rsidRDefault="00007FBB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Clauses au contrat</w:t>
            </w:r>
          </w:p>
        </w:tc>
        <w:tc>
          <w:tcPr>
            <w:tcW w:w="6373" w:type="dxa"/>
            <w:gridSpan w:val="5"/>
            <w:vAlign w:val="center"/>
          </w:tcPr>
          <w:p w14:paraId="322D7D54" w14:textId="77777777" w:rsidR="00CD57A5" w:rsidRPr="00007FBB" w:rsidRDefault="00CD57A5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07FBB" w:rsidRPr="00E73A1D" w14:paraId="73AD7859" w14:textId="77777777" w:rsidTr="00007FBB">
        <w:trPr>
          <w:trHeight w:val="844"/>
        </w:trPr>
        <w:tc>
          <w:tcPr>
            <w:tcW w:w="2689" w:type="dxa"/>
            <w:vAlign w:val="center"/>
          </w:tcPr>
          <w:p w14:paraId="128DC3C5" w14:textId="58E03BD0" w:rsidR="00007FBB" w:rsidRDefault="00007FBB" w:rsidP="00CD57A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28"/>
                <w:szCs w:val="28"/>
              </w:rPr>
              <w:t>TVA applicable, mesures fiscales spécifiques</w:t>
            </w:r>
          </w:p>
        </w:tc>
        <w:tc>
          <w:tcPr>
            <w:tcW w:w="6373" w:type="dxa"/>
            <w:gridSpan w:val="5"/>
            <w:vAlign w:val="center"/>
          </w:tcPr>
          <w:p w14:paraId="639C0660" w14:textId="77777777" w:rsidR="00007FBB" w:rsidRPr="00007FBB" w:rsidRDefault="00007FBB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D57A5" w:rsidRPr="00E73A1D" w14:paraId="73245ED5" w14:textId="77777777" w:rsidTr="00007FBB">
        <w:trPr>
          <w:trHeight w:val="70"/>
        </w:trPr>
        <w:tc>
          <w:tcPr>
            <w:tcW w:w="9062" w:type="dxa"/>
            <w:gridSpan w:val="6"/>
          </w:tcPr>
          <w:p w14:paraId="0589B0D4" w14:textId="77777777" w:rsidR="00CD57A5" w:rsidRPr="00E73A1D" w:rsidRDefault="00CD57A5" w:rsidP="00CD57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E73A1D">
              <w:rPr>
                <w:rFonts w:ascii="Arial" w:hAnsi="Arial" w:cs="Arial"/>
                <w:b/>
                <w:sz w:val="28"/>
                <w:szCs w:val="28"/>
              </w:rPr>
              <w:t>valuation de la relation</w:t>
            </w:r>
          </w:p>
          <w:p w14:paraId="523C6CBD" w14:textId="559BAF59" w:rsidR="00CD57A5" w:rsidRPr="00E73A1D" w:rsidRDefault="00CD57A5" w:rsidP="00007FB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73A1D">
              <w:rPr>
                <w:rFonts w:ascii="Arial" w:hAnsi="Arial" w:cs="Arial"/>
                <w:bCs/>
                <w:sz w:val="28"/>
                <w:szCs w:val="28"/>
              </w:rPr>
              <w:t>(Résultats, difficultés rencontrées, analyse critique)</w:t>
            </w:r>
          </w:p>
        </w:tc>
      </w:tr>
      <w:tr w:rsidR="00007FBB" w:rsidRPr="00E73A1D" w14:paraId="25BAC2E2" w14:textId="77777777" w:rsidTr="00007FBB">
        <w:trPr>
          <w:trHeight w:val="5109"/>
        </w:trPr>
        <w:tc>
          <w:tcPr>
            <w:tcW w:w="9062" w:type="dxa"/>
            <w:gridSpan w:val="6"/>
            <w:vAlign w:val="center"/>
          </w:tcPr>
          <w:p w14:paraId="115C872F" w14:textId="77777777" w:rsidR="00007FBB" w:rsidRPr="00007FBB" w:rsidRDefault="00007FBB" w:rsidP="00007FB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6CDC341F" w14:textId="56C87B4D" w:rsidR="00CF6E45" w:rsidRPr="00CF6E45" w:rsidRDefault="00CF6E45">
      <w:pPr>
        <w:rPr>
          <w:rFonts w:ascii="Arial" w:hAnsi="Arial" w:cs="Arial"/>
          <w:sz w:val="24"/>
          <w:szCs w:val="24"/>
        </w:rPr>
      </w:pPr>
    </w:p>
    <w:bookmarkEnd w:id="1"/>
    <w:p w14:paraId="642F247E" w14:textId="4F58FC8D" w:rsidR="00007FBB" w:rsidRDefault="00007FB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3DA174C" w14:textId="4BC62164" w:rsidR="00007FBB" w:rsidRDefault="00007FBB" w:rsidP="00007FB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FICHE 3</w:t>
      </w:r>
    </w:p>
    <w:p w14:paraId="0AFBD44B" w14:textId="68A28367" w:rsidR="00007FBB" w:rsidRDefault="00007FBB" w:rsidP="00007FB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G</w:t>
      </w:r>
      <w:r w:rsidRPr="00007FBB">
        <w:rPr>
          <w:b/>
          <w:bCs/>
          <w:sz w:val="28"/>
          <w:szCs w:val="28"/>
        </w:rPr>
        <w:t>estion du risque affaire</w:t>
      </w:r>
    </w:p>
    <w:p w14:paraId="23DD887D" w14:textId="40BCBCF0" w:rsidR="00CF6E45" w:rsidRDefault="00CF6E45">
      <w:pPr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122"/>
        <w:gridCol w:w="6804"/>
      </w:tblGrid>
      <w:tr w:rsidR="00007FBB" w14:paraId="73762320" w14:textId="77777777" w:rsidTr="00785EC3">
        <w:trPr>
          <w:trHeight w:val="1177"/>
        </w:trPr>
        <w:tc>
          <w:tcPr>
            <w:tcW w:w="2122" w:type="dxa"/>
            <w:vAlign w:val="center"/>
          </w:tcPr>
          <w:p w14:paraId="03702187" w14:textId="3E1BC4B2" w:rsidR="00007FBB" w:rsidRDefault="004A4BB1" w:rsidP="00785E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Marge </w:t>
            </w:r>
            <w:r w:rsidR="009111DA">
              <w:rPr>
                <w:rFonts w:ascii="Arial" w:hAnsi="Arial" w:cs="Arial"/>
                <w:sz w:val="24"/>
                <w:szCs w:val="24"/>
              </w:rPr>
              <w:t xml:space="preserve">dégagée </w:t>
            </w:r>
          </w:p>
        </w:tc>
        <w:tc>
          <w:tcPr>
            <w:tcW w:w="6804" w:type="dxa"/>
          </w:tcPr>
          <w:p w14:paraId="7FC2E91E" w14:textId="77777777" w:rsidR="00007FBB" w:rsidRDefault="00007FB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5EC3" w14:paraId="0A429548" w14:textId="77777777" w:rsidTr="004372BF">
        <w:trPr>
          <w:trHeight w:val="3533"/>
        </w:trPr>
        <w:tc>
          <w:tcPr>
            <w:tcW w:w="2122" w:type="dxa"/>
            <w:vAlign w:val="center"/>
          </w:tcPr>
          <w:p w14:paraId="13E07C7F" w14:textId="772F6FEC" w:rsidR="00785EC3" w:rsidRPr="00785EC3" w:rsidRDefault="00785EC3" w:rsidP="00785EC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85EC3">
              <w:rPr>
                <w:rFonts w:ascii="Arial" w:hAnsi="Arial" w:cs="Arial"/>
                <w:sz w:val="24"/>
                <w:szCs w:val="24"/>
              </w:rPr>
              <w:t>Repérage des facteurs qui peuvent influer sur le risque client</w:t>
            </w:r>
            <w:r w:rsidRPr="00785EC3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</w:t>
            </w:r>
            <w:r w:rsidRPr="00785EC3">
              <w:rPr>
                <w:rFonts w:ascii="Arial" w:hAnsi="Arial" w:cs="Arial"/>
                <w:i/>
                <w:iCs/>
                <w:sz w:val="20"/>
                <w:szCs w:val="20"/>
              </w:rPr>
              <w:t>onjoncture, réglementation…)</w:t>
            </w:r>
          </w:p>
        </w:tc>
        <w:tc>
          <w:tcPr>
            <w:tcW w:w="6804" w:type="dxa"/>
          </w:tcPr>
          <w:p w14:paraId="2614E283" w14:textId="77777777" w:rsidR="00785EC3" w:rsidRDefault="00785EC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7FBB" w14:paraId="0ECDE121" w14:textId="77777777" w:rsidTr="004372BF">
        <w:trPr>
          <w:trHeight w:val="3115"/>
        </w:trPr>
        <w:tc>
          <w:tcPr>
            <w:tcW w:w="2122" w:type="dxa"/>
            <w:vAlign w:val="center"/>
          </w:tcPr>
          <w:p w14:paraId="62897845" w14:textId="77777777" w:rsidR="00007FBB" w:rsidRDefault="009111DA" w:rsidP="00785E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Prévention du risque client</w:t>
            </w:r>
          </w:p>
          <w:p w14:paraId="162E6CF3" w14:textId="23EDCA55" w:rsidR="00785EC3" w:rsidRDefault="00785EC3" w:rsidP="00785EC3">
            <w:pPr>
              <w:rPr>
                <w:rFonts w:ascii="Arial" w:hAnsi="Arial" w:cs="Arial"/>
                <w:sz w:val="24"/>
                <w:szCs w:val="24"/>
              </w:rPr>
            </w:pPr>
            <w:r w:rsidRPr="00785EC3">
              <w:rPr>
                <w:rFonts w:ascii="Arial" w:hAnsi="Arial" w:cs="Arial"/>
                <w:i/>
                <w:iCs/>
                <w:sz w:val="20"/>
                <w:szCs w:val="20"/>
              </w:rPr>
              <w:t>(Identification des mesures prises par l’entreprise pour prévenir le risque client)</w:t>
            </w:r>
          </w:p>
        </w:tc>
        <w:tc>
          <w:tcPr>
            <w:tcW w:w="6804" w:type="dxa"/>
          </w:tcPr>
          <w:p w14:paraId="0E167687" w14:textId="77777777" w:rsidR="00007FBB" w:rsidRDefault="00007FB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7FBB" w14:paraId="409349F5" w14:textId="77777777" w:rsidTr="004372BF">
        <w:trPr>
          <w:trHeight w:val="3373"/>
        </w:trPr>
        <w:tc>
          <w:tcPr>
            <w:tcW w:w="2122" w:type="dxa"/>
            <w:vAlign w:val="center"/>
          </w:tcPr>
          <w:p w14:paraId="0B42586D" w14:textId="7C31F782" w:rsidR="00007FBB" w:rsidRDefault="00785EC3" w:rsidP="00785E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Ethique professionnelle et obligation légale de conseil </w:t>
            </w:r>
            <w:r w:rsidRPr="00785EC3">
              <w:rPr>
                <w:rFonts w:ascii="Arial" w:hAnsi="Arial" w:cs="Arial"/>
                <w:i/>
                <w:iCs/>
                <w:sz w:val="20"/>
                <w:szCs w:val="20"/>
              </w:rPr>
              <w:t>(Normes, RSE</w:t>
            </w:r>
            <w:proofErr w:type="gramStart"/>
            <w:r w:rsidRPr="00785EC3">
              <w:rPr>
                <w:rFonts w:ascii="Arial" w:hAnsi="Arial" w:cs="Arial"/>
                <w:i/>
                <w:iCs/>
                <w:sz w:val="20"/>
                <w:szCs w:val="20"/>
              </w:rPr>
              <w:t>…)°</w:t>
            </w:r>
            <w:proofErr w:type="gramEnd"/>
          </w:p>
        </w:tc>
        <w:tc>
          <w:tcPr>
            <w:tcW w:w="6804" w:type="dxa"/>
          </w:tcPr>
          <w:p w14:paraId="0B47123C" w14:textId="77777777" w:rsidR="00007FBB" w:rsidRDefault="00007FB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3A92678" w14:textId="5B088A9A" w:rsidR="004372BF" w:rsidRDefault="004372BF">
      <w:pPr>
        <w:rPr>
          <w:rFonts w:ascii="Arial" w:hAnsi="Arial" w:cs="Arial"/>
          <w:sz w:val="24"/>
          <w:szCs w:val="24"/>
        </w:rPr>
      </w:pPr>
    </w:p>
    <w:p w14:paraId="60FC79E0" w14:textId="770969BA" w:rsidR="00785EC3" w:rsidRDefault="00785EC3" w:rsidP="00785E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FICHE 4</w:t>
      </w:r>
    </w:p>
    <w:p w14:paraId="50DC6D8D" w14:textId="54717D32" w:rsidR="00785EC3" w:rsidRDefault="00785EC3" w:rsidP="00785E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Suivi de la négociation</w:t>
      </w:r>
    </w:p>
    <w:p w14:paraId="336398A2" w14:textId="77777777" w:rsidR="00785EC3" w:rsidRDefault="00785EC3" w:rsidP="00785EC3">
      <w:pPr>
        <w:rPr>
          <w:rFonts w:ascii="Arial" w:hAnsi="Arial" w:cs="Arial"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122"/>
        <w:gridCol w:w="6804"/>
      </w:tblGrid>
      <w:tr w:rsidR="00BF12C4" w14:paraId="693BD45E" w14:textId="77777777" w:rsidTr="00BF12C4">
        <w:trPr>
          <w:trHeight w:val="1177"/>
        </w:trPr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831387" w14:textId="77777777" w:rsidR="00BF12C4" w:rsidRDefault="00BF12C4" w:rsidP="00BF12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804" w:type="dxa"/>
            <w:tcBorders>
              <w:left w:val="single" w:sz="4" w:space="0" w:color="auto"/>
            </w:tcBorders>
            <w:vAlign w:val="center"/>
          </w:tcPr>
          <w:p w14:paraId="0E90EF5F" w14:textId="3CA08400" w:rsidR="00BF12C4" w:rsidRDefault="00BF12C4" w:rsidP="00BF12C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À préciser (réponse de type QQCOQP</w:t>
            </w:r>
            <w:r w:rsidR="006254CA">
              <w:rPr>
                <w:rFonts w:ascii="Arial" w:hAnsi="Arial" w:cs="Arial"/>
                <w:sz w:val="24"/>
                <w:szCs w:val="24"/>
              </w:rPr>
              <w:t> : Qui, quand, pour qui, quoi, où, comment et pourquoi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785EC3" w14:paraId="352ABC48" w14:textId="77777777" w:rsidTr="00BF12C4">
        <w:trPr>
          <w:trHeight w:val="2399"/>
        </w:trPr>
        <w:tc>
          <w:tcPr>
            <w:tcW w:w="2122" w:type="dxa"/>
            <w:tcBorders>
              <w:top w:val="single" w:sz="4" w:space="0" w:color="auto"/>
            </w:tcBorders>
            <w:vAlign w:val="center"/>
          </w:tcPr>
          <w:p w14:paraId="0EE35399" w14:textId="48154B6D" w:rsidR="00785EC3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Compte rendu de visite</w:t>
            </w:r>
            <w:r w:rsidR="00785EC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6804" w:type="dxa"/>
          </w:tcPr>
          <w:p w14:paraId="420AD8C4" w14:textId="77777777" w:rsidR="00785EC3" w:rsidRDefault="00785EC3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5EC3" w14:paraId="191B473C" w14:textId="77777777" w:rsidTr="004372BF">
        <w:trPr>
          <w:trHeight w:val="1832"/>
        </w:trPr>
        <w:tc>
          <w:tcPr>
            <w:tcW w:w="2122" w:type="dxa"/>
            <w:vAlign w:val="center"/>
          </w:tcPr>
          <w:p w14:paraId="4385F145" w14:textId="3A068BE4" w:rsidR="00785EC3" w:rsidRPr="00785EC3" w:rsidRDefault="004372BF" w:rsidP="00830DB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sz w:val="24"/>
                <w:szCs w:val="24"/>
              </w:rPr>
              <w:t>Mise à jour de la base de données</w:t>
            </w:r>
          </w:p>
        </w:tc>
        <w:tc>
          <w:tcPr>
            <w:tcW w:w="6804" w:type="dxa"/>
          </w:tcPr>
          <w:p w14:paraId="0485B91D" w14:textId="77777777" w:rsidR="00785EC3" w:rsidRDefault="00785EC3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5EC3" w14:paraId="26C26ADA" w14:textId="77777777" w:rsidTr="004372BF">
        <w:trPr>
          <w:trHeight w:val="1977"/>
        </w:trPr>
        <w:tc>
          <w:tcPr>
            <w:tcW w:w="2122" w:type="dxa"/>
            <w:vAlign w:val="center"/>
          </w:tcPr>
          <w:p w14:paraId="7C4B2427" w14:textId="01092A9E" w:rsidR="00785EC3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Suivi de la mise en œuvre de la solution vendue</w:t>
            </w:r>
          </w:p>
        </w:tc>
        <w:tc>
          <w:tcPr>
            <w:tcW w:w="6804" w:type="dxa"/>
          </w:tcPr>
          <w:p w14:paraId="69B6D97C" w14:textId="77777777" w:rsidR="00785EC3" w:rsidRDefault="00785EC3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5EC3" w14:paraId="281DD079" w14:textId="77777777" w:rsidTr="00830DB8">
        <w:trPr>
          <w:trHeight w:val="2101"/>
        </w:trPr>
        <w:tc>
          <w:tcPr>
            <w:tcW w:w="2122" w:type="dxa"/>
            <w:vAlign w:val="center"/>
          </w:tcPr>
          <w:p w14:paraId="0B89E9E4" w14:textId="4098F71D" w:rsidR="00785EC3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Mesure de la satisfaction client (indicateurs éventuels)</w:t>
            </w:r>
          </w:p>
        </w:tc>
        <w:tc>
          <w:tcPr>
            <w:tcW w:w="6804" w:type="dxa"/>
          </w:tcPr>
          <w:p w14:paraId="44DE8840" w14:textId="77777777" w:rsidR="00785EC3" w:rsidRDefault="00785EC3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2BF" w14:paraId="4ABA9347" w14:textId="77777777" w:rsidTr="00830DB8">
        <w:trPr>
          <w:trHeight w:val="2101"/>
        </w:trPr>
        <w:tc>
          <w:tcPr>
            <w:tcW w:w="2122" w:type="dxa"/>
            <w:vAlign w:val="center"/>
          </w:tcPr>
          <w:p w14:paraId="6DA47254" w14:textId="53696EAF" w:rsidR="004372BF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Actions de suivi en vue de la fidélisation du client</w:t>
            </w:r>
          </w:p>
        </w:tc>
        <w:tc>
          <w:tcPr>
            <w:tcW w:w="6804" w:type="dxa"/>
          </w:tcPr>
          <w:p w14:paraId="58C2F840" w14:textId="77777777" w:rsidR="004372BF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2BF" w14:paraId="32777D5B" w14:textId="77777777" w:rsidTr="006254CA">
        <w:trPr>
          <w:trHeight w:val="2829"/>
        </w:trPr>
        <w:tc>
          <w:tcPr>
            <w:tcW w:w="2122" w:type="dxa"/>
            <w:vAlign w:val="center"/>
          </w:tcPr>
          <w:p w14:paraId="77B3A35E" w14:textId="0E9CA214" w:rsidR="004372BF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Sources et gestion des litiges éventuels</w:t>
            </w:r>
          </w:p>
        </w:tc>
        <w:tc>
          <w:tcPr>
            <w:tcW w:w="6804" w:type="dxa"/>
          </w:tcPr>
          <w:p w14:paraId="418F5332" w14:textId="77777777" w:rsidR="004372BF" w:rsidRDefault="004372BF" w:rsidP="00830D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1EBA098" w14:textId="77777777" w:rsidR="00007FBB" w:rsidRPr="00CF6E45" w:rsidRDefault="00007FBB" w:rsidP="004372BF">
      <w:pPr>
        <w:rPr>
          <w:rFonts w:ascii="Arial" w:hAnsi="Arial" w:cs="Arial"/>
          <w:sz w:val="24"/>
          <w:szCs w:val="24"/>
        </w:rPr>
      </w:pPr>
    </w:p>
    <w:sectPr w:rsidR="00007FBB" w:rsidRPr="00CF6E45" w:rsidSect="009D241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122220" w14:textId="77777777" w:rsidR="00BC5380" w:rsidRDefault="00BC5380" w:rsidP="00312F52">
      <w:pPr>
        <w:spacing w:after="0" w:line="240" w:lineRule="auto"/>
      </w:pPr>
      <w:r>
        <w:separator/>
      </w:r>
    </w:p>
  </w:endnote>
  <w:endnote w:type="continuationSeparator" w:id="0">
    <w:p w14:paraId="43FE733B" w14:textId="77777777" w:rsidR="00BC5380" w:rsidRDefault="00BC5380" w:rsidP="00312F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color w:val="AEAAAA" w:themeColor="background2" w:themeShade="BF"/>
      </w:rPr>
      <w:id w:val="-1020240371"/>
      <w:docPartObj>
        <w:docPartGallery w:val="Page Numbers (Bottom of Page)"/>
        <w:docPartUnique/>
      </w:docPartObj>
    </w:sdtPr>
    <w:sdtEndPr/>
    <w:sdtContent>
      <w:sdt>
        <w:sdtPr>
          <w:rPr>
            <w:color w:val="AEAAAA" w:themeColor="background2" w:themeShade="BF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68073F3" w14:textId="77777777" w:rsidR="004E3534" w:rsidRPr="00697E40" w:rsidRDefault="00692FA3" w:rsidP="004E3534">
            <w:pPr>
              <w:pStyle w:val="Pieddepage"/>
              <w:jc w:val="center"/>
              <w:rPr>
                <w:color w:val="AEAAAA" w:themeColor="background2" w:themeShade="BF"/>
              </w:rPr>
            </w:pPr>
            <w:r w:rsidRPr="00697E40">
              <w:rPr>
                <w:color w:val="AEAAAA" w:themeColor="background2" w:themeShade="BF"/>
              </w:rPr>
              <w:t xml:space="preserve">Page </w: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begin"/>
            </w:r>
            <w:r w:rsidRPr="00697E40">
              <w:rPr>
                <w:b/>
                <w:bCs/>
                <w:color w:val="AEAAAA" w:themeColor="background2" w:themeShade="BF"/>
              </w:rPr>
              <w:instrText>PAGE</w:instrTex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separate"/>
            </w:r>
            <w:r>
              <w:rPr>
                <w:b/>
                <w:bCs/>
                <w:color w:val="AEAAAA" w:themeColor="background2" w:themeShade="BF"/>
                <w:sz w:val="24"/>
                <w:szCs w:val="24"/>
              </w:rPr>
              <w:t>1</w: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end"/>
            </w:r>
            <w:r w:rsidRPr="00697E40">
              <w:rPr>
                <w:color w:val="AEAAAA" w:themeColor="background2" w:themeShade="BF"/>
              </w:rPr>
              <w:t xml:space="preserve"> sur </w: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begin"/>
            </w:r>
            <w:r w:rsidRPr="00697E40">
              <w:rPr>
                <w:b/>
                <w:bCs/>
                <w:color w:val="AEAAAA" w:themeColor="background2" w:themeShade="BF"/>
              </w:rPr>
              <w:instrText>NUMPAGES</w:instrTex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separate"/>
            </w:r>
            <w:r>
              <w:rPr>
                <w:b/>
                <w:bCs/>
                <w:color w:val="AEAAAA" w:themeColor="background2" w:themeShade="BF"/>
                <w:sz w:val="24"/>
                <w:szCs w:val="24"/>
              </w:rPr>
              <w:t>1</w:t>
            </w:r>
            <w:r w:rsidRPr="00697E40">
              <w:rPr>
                <w:b/>
                <w:bCs/>
                <w:color w:val="AEAAAA" w:themeColor="background2" w:themeShade="BF"/>
                <w:sz w:val="24"/>
                <w:szCs w:val="24"/>
              </w:rPr>
              <w:fldChar w:fldCharType="end"/>
            </w:r>
          </w:p>
        </w:sdtContent>
      </w:sdt>
    </w:sdtContent>
  </w:sdt>
  <w:p w14:paraId="28ECFDC8" w14:textId="77777777" w:rsidR="004E3534" w:rsidRDefault="00692FA3" w:rsidP="004E3534">
    <w:pPr>
      <w:pStyle w:val="Pieddepage"/>
      <w:rPr>
        <w:color w:val="AEAAAA" w:themeColor="background2" w:themeShade="BF"/>
      </w:rPr>
    </w:pPr>
    <w:r w:rsidRPr="00697E40">
      <w:rPr>
        <w:color w:val="AEAAAA" w:themeColor="background2" w:themeShade="BF"/>
      </w:rPr>
      <w:t>Cours CCST Bloc 1 Conception et commercialisation de solutions TC – Mme Police</w:t>
    </w:r>
  </w:p>
  <w:p w14:paraId="26D0A698" w14:textId="77777777" w:rsidR="004E3534" w:rsidRDefault="00692FA3">
    <w:pPr>
      <w:pStyle w:val="Pieddepage"/>
    </w:pPr>
    <w:r>
      <w:rPr>
        <w:color w:val="AEAAAA" w:themeColor="background2" w:themeShade="BF"/>
      </w:rPr>
      <w:t>Activité N°1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C07B4A" w14:textId="77777777" w:rsidR="00BC5380" w:rsidRDefault="00BC5380" w:rsidP="00312F52">
      <w:pPr>
        <w:spacing w:after="0" w:line="240" w:lineRule="auto"/>
      </w:pPr>
      <w:r>
        <w:separator/>
      </w:r>
    </w:p>
  </w:footnote>
  <w:footnote w:type="continuationSeparator" w:id="0">
    <w:p w14:paraId="10FAE0F7" w14:textId="77777777" w:rsidR="00BC5380" w:rsidRDefault="00BC5380" w:rsidP="00312F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56"/>
      <w:gridCol w:w="4516"/>
    </w:tblGrid>
    <w:tr w:rsidR="004E3534" w14:paraId="5BCD2C89" w14:textId="77777777" w:rsidTr="00CD6A1C">
      <w:trPr>
        <w:jc w:val="center"/>
      </w:trPr>
      <w:sdt>
        <w:sdtPr>
          <w:rPr>
            <w:caps/>
            <w:color w:val="FFFFFF" w:themeColor="background1"/>
            <w:sz w:val="18"/>
            <w:szCs w:val="18"/>
          </w:rPr>
          <w:alias w:val="Titre"/>
          <w:tag w:val=""/>
          <w:id w:val="126446070"/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tc>
            <w:tcPr>
              <w:tcW w:w="4686" w:type="dxa"/>
              <w:shd w:val="clear" w:color="auto" w:fill="ED7D31" w:themeFill="accent2"/>
              <w:vAlign w:val="center"/>
            </w:tcPr>
            <w:p w14:paraId="5AEAB245" w14:textId="77777777" w:rsidR="004E3534" w:rsidRDefault="00312F52" w:rsidP="004E3534">
              <w:pPr>
                <w:pStyle w:val="En-tte"/>
                <w:rPr>
                  <w:caps/>
                  <w:color w:val="FFFFFF" w:themeColor="background1"/>
                  <w:sz w:val="18"/>
                  <w:szCs w:val="18"/>
                </w:rPr>
              </w:pPr>
              <w:r w:rsidRPr="009851D5">
                <w:rPr>
                  <w:caps/>
                  <w:color w:val="FFFFFF" w:themeColor="background1"/>
                  <w:sz w:val="18"/>
                  <w:szCs w:val="18"/>
                </w:rPr>
                <w:t>LA NEGOCIATION TECHNIQUE ET COMMERCIALE</w:t>
              </w:r>
            </w:p>
          </w:tc>
        </w:sdtContent>
      </w:sdt>
      <w:sdt>
        <w:sdtPr>
          <w:rPr>
            <w:caps/>
            <w:color w:val="FFFFFF" w:themeColor="background1"/>
            <w:sz w:val="18"/>
            <w:szCs w:val="18"/>
          </w:rPr>
          <w:alias w:val="Date "/>
          <w:tag w:val=""/>
          <w:id w:val="-1996566397"/>
          <w:showingPlcHdr/>
          <w:dataBinding w:prefixMappings="xmlns:ns0='http://schemas.microsoft.com/office/2006/coverPageProps' " w:xpath="/ns0:CoverPageProperties[1]/ns0:PublishDate[1]" w:storeItemID="{55AF091B-3C7A-41E3-B477-F2FDAA23CFDA}"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tc>
            <w:tcPr>
              <w:tcW w:w="4674" w:type="dxa"/>
              <w:shd w:val="clear" w:color="auto" w:fill="ED7D31" w:themeFill="accent2"/>
              <w:vAlign w:val="center"/>
            </w:tcPr>
            <w:p w14:paraId="78C5EAC9" w14:textId="77777777" w:rsidR="004E3534" w:rsidRDefault="00692FA3" w:rsidP="004E3534">
              <w:pPr>
                <w:pStyle w:val="En-tte"/>
                <w:jc w:val="right"/>
                <w:rPr>
                  <w:caps/>
                  <w:color w:val="FFFFFF" w:themeColor="background1"/>
                  <w:sz w:val="18"/>
                  <w:szCs w:val="18"/>
                </w:rPr>
              </w:pPr>
              <w:r>
                <w:rPr>
                  <w:caps/>
                  <w:color w:val="FFFFFF" w:themeColor="background1"/>
                  <w:sz w:val="18"/>
                  <w:szCs w:val="18"/>
                </w:rPr>
                <w:t xml:space="preserve">     </w:t>
              </w:r>
            </w:p>
          </w:tc>
        </w:sdtContent>
      </w:sdt>
    </w:tr>
    <w:tr w:rsidR="004E3534" w14:paraId="3FAE8C1D" w14:textId="77777777" w:rsidTr="00CD6A1C">
      <w:trPr>
        <w:trHeight w:hRule="exact" w:val="492"/>
        <w:jc w:val="center"/>
      </w:trPr>
      <w:tc>
        <w:tcPr>
          <w:tcW w:w="4686" w:type="dxa"/>
          <w:shd w:val="clear" w:color="auto" w:fill="4472C4" w:themeFill="accent1"/>
          <w:tcMar>
            <w:top w:w="0" w:type="dxa"/>
            <w:bottom w:w="0" w:type="dxa"/>
          </w:tcMar>
        </w:tcPr>
        <w:p w14:paraId="69326600" w14:textId="626178E3" w:rsidR="004E3534" w:rsidRDefault="005620C1" w:rsidP="004E3534">
          <w:pPr>
            <w:pStyle w:val="En-tte"/>
            <w:rPr>
              <w:caps/>
              <w:color w:val="FFFFFF" w:themeColor="background1"/>
              <w:sz w:val="18"/>
              <w:szCs w:val="18"/>
            </w:rPr>
          </w:pPr>
          <w:r>
            <w:rPr>
              <w:caps/>
              <w:color w:val="FFFFFF" w:themeColor="background1"/>
              <w:sz w:val="18"/>
              <w:szCs w:val="18"/>
            </w:rPr>
            <w:t>travail pendant stage</w:t>
          </w:r>
        </w:p>
      </w:tc>
      <w:tc>
        <w:tcPr>
          <w:tcW w:w="4674" w:type="dxa"/>
          <w:shd w:val="clear" w:color="auto" w:fill="4472C4" w:themeFill="accent1"/>
          <w:tcMar>
            <w:top w:w="0" w:type="dxa"/>
            <w:bottom w:w="0" w:type="dxa"/>
          </w:tcMar>
        </w:tcPr>
        <w:p w14:paraId="4D7FECDC" w14:textId="2FE58E5E" w:rsidR="004E3534" w:rsidRDefault="005620C1" w:rsidP="004E3534">
          <w:pPr>
            <w:pStyle w:val="En-tte"/>
            <w:rPr>
              <w:caps/>
              <w:color w:val="FFFFFF" w:themeColor="background1"/>
              <w:sz w:val="18"/>
              <w:szCs w:val="18"/>
            </w:rPr>
          </w:pPr>
          <w:r>
            <w:rPr>
              <w:caps/>
              <w:color w:val="FFFFFF" w:themeColor="background1"/>
              <w:sz w:val="18"/>
              <w:szCs w:val="18"/>
            </w:rPr>
            <w:t>bloc 1</w:t>
          </w:r>
        </w:p>
      </w:tc>
    </w:tr>
  </w:tbl>
  <w:p w14:paraId="2642065C" w14:textId="77777777" w:rsidR="004E3534" w:rsidRDefault="00BC5380" w:rsidP="00BF6BE9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C6359"/>
    <w:multiLevelType w:val="hybridMultilevel"/>
    <w:tmpl w:val="24B6A4B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87BF0"/>
    <w:multiLevelType w:val="hybridMultilevel"/>
    <w:tmpl w:val="FBD25DE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6F4E97"/>
    <w:multiLevelType w:val="hybridMultilevel"/>
    <w:tmpl w:val="00D421EE"/>
    <w:lvl w:ilvl="0" w:tplc="1D94304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CF6937"/>
    <w:multiLevelType w:val="hybridMultilevel"/>
    <w:tmpl w:val="73A617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9C2637"/>
    <w:multiLevelType w:val="hybridMultilevel"/>
    <w:tmpl w:val="ACC80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794930"/>
    <w:multiLevelType w:val="hybridMultilevel"/>
    <w:tmpl w:val="0C44CB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52"/>
    <w:rsid w:val="00007FBB"/>
    <w:rsid w:val="00043DA7"/>
    <w:rsid w:val="00097246"/>
    <w:rsid w:val="0010623C"/>
    <w:rsid w:val="00130CC8"/>
    <w:rsid w:val="0017432F"/>
    <w:rsid w:val="002B21E3"/>
    <w:rsid w:val="00312F52"/>
    <w:rsid w:val="003226F6"/>
    <w:rsid w:val="004372BF"/>
    <w:rsid w:val="004A4BB1"/>
    <w:rsid w:val="004C6C13"/>
    <w:rsid w:val="004C6F78"/>
    <w:rsid w:val="005620C1"/>
    <w:rsid w:val="006254CA"/>
    <w:rsid w:val="006922A4"/>
    <w:rsid w:val="00692FA3"/>
    <w:rsid w:val="00707D8E"/>
    <w:rsid w:val="00763A3C"/>
    <w:rsid w:val="00785EC3"/>
    <w:rsid w:val="007E76C1"/>
    <w:rsid w:val="0081387C"/>
    <w:rsid w:val="00844E96"/>
    <w:rsid w:val="0088223D"/>
    <w:rsid w:val="009111DA"/>
    <w:rsid w:val="009D7687"/>
    <w:rsid w:val="00A54AEA"/>
    <w:rsid w:val="00A92224"/>
    <w:rsid w:val="00AB6A3C"/>
    <w:rsid w:val="00B4098E"/>
    <w:rsid w:val="00B532B1"/>
    <w:rsid w:val="00B85D83"/>
    <w:rsid w:val="00BC5380"/>
    <w:rsid w:val="00BF12C4"/>
    <w:rsid w:val="00CD57A5"/>
    <w:rsid w:val="00CF6E45"/>
    <w:rsid w:val="00D34378"/>
    <w:rsid w:val="00DC3715"/>
    <w:rsid w:val="00EB08AF"/>
    <w:rsid w:val="00FA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C26F"/>
  <w15:chartTrackingRefBased/>
  <w15:docId w15:val="{37C68D95-9803-42DC-BBA7-575911036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4E9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12F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12F52"/>
  </w:style>
  <w:style w:type="paragraph" w:styleId="Pieddepage">
    <w:name w:val="footer"/>
    <w:basedOn w:val="Normal"/>
    <w:link w:val="PieddepageCar"/>
    <w:uiPriority w:val="99"/>
    <w:unhideWhenUsed/>
    <w:rsid w:val="00312F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12F52"/>
  </w:style>
  <w:style w:type="character" w:styleId="Lienhypertexte">
    <w:name w:val="Hyperlink"/>
    <w:basedOn w:val="Policepardfaut"/>
    <w:uiPriority w:val="99"/>
    <w:unhideWhenUsed/>
    <w:rsid w:val="00312F52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312F52"/>
    <w:pPr>
      <w:ind w:left="720"/>
      <w:contextualSpacing/>
    </w:pPr>
  </w:style>
  <w:style w:type="character" w:styleId="Mentionnonrsolue">
    <w:name w:val="Unresolved Mention"/>
    <w:basedOn w:val="Policepardfaut"/>
    <w:uiPriority w:val="99"/>
    <w:semiHidden/>
    <w:unhideWhenUsed/>
    <w:rsid w:val="00844E96"/>
    <w:rPr>
      <w:color w:val="605E5C"/>
      <w:shd w:val="clear" w:color="auto" w:fill="E1DFDD"/>
    </w:rPr>
  </w:style>
  <w:style w:type="table" w:customStyle="1" w:styleId="TableNormal">
    <w:name w:val="Table Normal"/>
    <w:rsid w:val="00763A3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fr-FR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lledutableau">
    <w:name w:val="Table Grid"/>
    <w:basedOn w:val="TableauNormal"/>
    <w:uiPriority w:val="39"/>
    <w:rsid w:val="00007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padlet.com/gwenaelle_police/st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11</Pages>
  <Words>676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LA NEGOCIATION TECHNIQUE ET COMMERCIALE</vt:lpstr>
    </vt:vector>
  </TitlesOfParts>
  <Company>REGION BRETAGNE - DSI</Company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NEGOCIATION TECHNIQUE ET COMMERCIALE</dc:title>
  <dc:subject/>
  <dc:creator>Gwenaelle POLICE</dc:creator>
  <cp:keywords/>
  <dc:description/>
  <cp:lastModifiedBy>Gwenaelle POLICE</cp:lastModifiedBy>
  <cp:revision>12</cp:revision>
  <cp:lastPrinted>2022-03-15T13:40:00Z</cp:lastPrinted>
  <dcterms:created xsi:type="dcterms:W3CDTF">2022-05-11T09:00:00Z</dcterms:created>
  <dcterms:modified xsi:type="dcterms:W3CDTF">2022-05-11T15:05:00Z</dcterms:modified>
</cp:coreProperties>
</file>