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AD8" w:rsidRDefault="00D72AD8" w:rsidP="00D72AD8">
      <w:pPr>
        <w:pBdr>
          <w:top w:val="single" w:sz="4" w:space="1" w:color="auto"/>
          <w:left w:val="single" w:sz="4" w:space="4" w:color="auto"/>
          <w:bottom w:val="single" w:sz="4" w:space="1" w:color="auto"/>
          <w:right w:val="single" w:sz="4" w:space="4" w:color="auto"/>
        </w:pBdr>
        <w:jc w:val="center"/>
        <w:rPr>
          <w:rFonts w:ascii="Arial" w:hAnsi="Arial" w:cs="Arial"/>
          <w:b/>
          <w:sz w:val="40"/>
        </w:rPr>
      </w:pPr>
      <w:r w:rsidRPr="00D72AD8">
        <w:rPr>
          <w:rFonts w:ascii="Arial" w:hAnsi="Arial" w:cs="Arial"/>
          <w:b/>
          <w:sz w:val="40"/>
        </w:rPr>
        <w:t>BREVET DE TECHNICIEN SUPÉRIEUR</w:t>
      </w:r>
    </w:p>
    <w:p w:rsidR="00D72AD8" w:rsidRPr="00D72AD8" w:rsidRDefault="00D72AD8" w:rsidP="00D72AD8">
      <w:pPr>
        <w:pBdr>
          <w:top w:val="single" w:sz="4" w:space="1" w:color="auto"/>
          <w:left w:val="single" w:sz="4" w:space="4" w:color="auto"/>
          <w:bottom w:val="single" w:sz="4" w:space="1" w:color="auto"/>
          <w:right w:val="single" w:sz="4" w:space="4" w:color="auto"/>
        </w:pBdr>
        <w:jc w:val="center"/>
        <w:rPr>
          <w:rFonts w:ascii="Arial" w:hAnsi="Arial" w:cs="Arial"/>
          <w:b/>
          <w:sz w:val="40"/>
        </w:rPr>
      </w:pPr>
    </w:p>
    <w:p w:rsidR="00D72AD8" w:rsidRPr="00D72AD8" w:rsidRDefault="00D72AD8" w:rsidP="00D72AD8">
      <w:pPr>
        <w:pBdr>
          <w:top w:val="single" w:sz="4" w:space="1" w:color="auto"/>
          <w:left w:val="single" w:sz="4" w:space="4" w:color="auto"/>
          <w:bottom w:val="single" w:sz="4" w:space="1" w:color="auto"/>
          <w:right w:val="single" w:sz="4" w:space="4" w:color="auto"/>
        </w:pBdr>
        <w:jc w:val="center"/>
        <w:rPr>
          <w:rFonts w:ascii="Arial" w:hAnsi="Arial" w:cs="Arial"/>
          <w:b/>
          <w:sz w:val="40"/>
        </w:rPr>
      </w:pPr>
      <w:r w:rsidRPr="00D72AD8">
        <w:rPr>
          <w:rFonts w:ascii="Arial" w:hAnsi="Arial" w:cs="Arial"/>
          <w:b/>
          <w:sz w:val="40"/>
        </w:rPr>
        <w:t>TECHNICO-COMMERCIAL</w:t>
      </w: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jc w:val="center"/>
        <w:rPr>
          <w:rFonts w:ascii="Arial" w:hAnsi="Arial" w:cs="Arial"/>
          <w:b/>
          <w:sz w:val="32"/>
        </w:rPr>
      </w:pPr>
      <w:r w:rsidRPr="00D72AD8">
        <w:rPr>
          <w:rFonts w:ascii="Arial" w:hAnsi="Arial" w:cs="Arial"/>
          <w:b/>
          <w:sz w:val="32"/>
        </w:rPr>
        <w:t>E5 – MANAGEMENT ET GESTION DE L’ACTIVITÉ TECHNICO-COMMERCIALE</w:t>
      </w: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jc w:val="center"/>
        <w:rPr>
          <w:rFonts w:ascii="Arial" w:hAnsi="Arial" w:cs="Arial"/>
          <w:b/>
          <w:sz w:val="28"/>
        </w:rPr>
      </w:pPr>
      <w:r w:rsidRPr="00D72AD8">
        <w:rPr>
          <w:rFonts w:ascii="Arial" w:hAnsi="Arial" w:cs="Arial"/>
          <w:b/>
          <w:sz w:val="28"/>
        </w:rPr>
        <w:t xml:space="preserve">SESSION </w:t>
      </w:r>
      <w:r w:rsidR="00C91CDB">
        <w:rPr>
          <w:rFonts w:ascii="Arial" w:hAnsi="Arial" w:cs="Arial"/>
          <w:b/>
          <w:sz w:val="28"/>
        </w:rPr>
        <w:t>2018</w:t>
      </w:r>
    </w:p>
    <w:p w:rsidR="00D72AD8" w:rsidRPr="00D72AD8" w:rsidRDefault="00D72AD8" w:rsidP="00D72AD8">
      <w:pPr>
        <w:pBdr>
          <w:bottom w:val="single" w:sz="4" w:space="1" w:color="auto"/>
        </w:pBdr>
        <w:ind w:left="3969" w:right="3685"/>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Default="00D72AD8" w:rsidP="00D72AD8">
      <w:pPr>
        <w:jc w:val="center"/>
        <w:rPr>
          <w:rFonts w:ascii="Arial" w:hAnsi="Arial" w:cs="Arial"/>
          <w:b/>
          <w:sz w:val="28"/>
        </w:rPr>
      </w:pPr>
      <w:r w:rsidRPr="00D72AD8">
        <w:rPr>
          <w:rFonts w:ascii="Arial" w:hAnsi="Arial" w:cs="Arial"/>
          <w:b/>
          <w:sz w:val="28"/>
        </w:rPr>
        <w:t>Durée : 4 heures</w:t>
      </w:r>
    </w:p>
    <w:p w:rsidR="00D72AD8" w:rsidRPr="00D72AD8" w:rsidRDefault="00D72AD8" w:rsidP="00D72AD8">
      <w:pPr>
        <w:jc w:val="center"/>
        <w:rPr>
          <w:rFonts w:ascii="Arial" w:hAnsi="Arial" w:cs="Arial"/>
          <w:b/>
          <w:sz w:val="28"/>
        </w:rPr>
      </w:pPr>
    </w:p>
    <w:p w:rsidR="00D72AD8" w:rsidRPr="00D72AD8" w:rsidRDefault="00D72AD8" w:rsidP="00D72AD8">
      <w:pPr>
        <w:jc w:val="center"/>
        <w:rPr>
          <w:rFonts w:ascii="Arial" w:hAnsi="Arial" w:cs="Arial"/>
          <w:b/>
          <w:sz w:val="28"/>
        </w:rPr>
      </w:pPr>
      <w:r w:rsidRPr="00D72AD8">
        <w:rPr>
          <w:rFonts w:ascii="Arial" w:hAnsi="Arial" w:cs="Arial"/>
          <w:b/>
          <w:sz w:val="28"/>
        </w:rPr>
        <w:t>Coefficient : 4</w:t>
      </w:r>
    </w:p>
    <w:p w:rsidR="00D72AD8" w:rsidRPr="00D72AD8" w:rsidRDefault="00D72AD8" w:rsidP="00D72AD8">
      <w:pPr>
        <w:pBdr>
          <w:bottom w:val="single" w:sz="4" w:space="1" w:color="auto"/>
        </w:pBdr>
        <w:ind w:left="3969" w:right="3685"/>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r w:rsidRPr="00D72AD8">
        <w:rPr>
          <w:rFonts w:ascii="Arial" w:hAnsi="Arial" w:cs="Arial"/>
          <w:b/>
          <w:sz w:val="24"/>
          <w:u w:val="single"/>
        </w:rPr>
        <w:t>Matériel autorisé</w:t>
      </w:r>
      <w:r w:rsidRPr="00D72AD8">
        <w:rPr>
          <w:rFonts w:ascii="Arial" w:hAnsi="Arial" w:cs="Arial"/>
          <w:sz w:val="24"/>
        </w:rPr>
        <w:t xml:space="preserve"> : </w:t>
      </w:r>
    </w:p>
    <w:p w:rsidR="00D72AD8" w:rsidRPr="00D72AD8" w:rsidRDefault="00D72AD8" w:rsidP="00D72AD8">
      <w:pPr>
        <w:rPr>
          <w:rFonts w:ascii="Arial" w:hAnsi="Arial" w:cs="Arial"/>
          <w:sz w:val="24"/>
        </w:rPr>
      </w:pPr>
    </w:p>
    <w:p w:rsidR="00D72AD8" w:rsidRPr="00D72AD8" w:rsidRDefault="00F1255B" w:rsidP="00563918">
      <w:pPr>
        <w:jc w:val="both"/>
        <w:rPr>
          <w:rFonts w:ascii="Arial" w:hAnsi="Arial" w:cs="Arial"/>
          <w:sz w:val="24"/>
        </w:rPr>
      </w:pPr>
      <w:r>
        <w:rPr>
          <w:rFonts w:ascii="Arial" w:hAnsi="Arial" w:cs="Arial"/>
          <w:sz w:val="24"/>
        </w:rPr>
        <w:t>L’usage de tout modèle de calculatrice, avec ou sans mode examen, est autorisé.</w:t>
      </w:r>
    </w:p>
    <w:p w:rsidR="00D72AD8" w:rsidRDefault="00D72AD8" w:rsidP="00D72AD8">
      <w:pPr>
        <w:rPr>
          <w:rFonts w:ascii="Arial" w:hAnsi="Arial" w:cs="Arial"/>
          <w:sz w:val="24"/>
        </w:rPr>
      </w:pPr>
    </w:p>
    <w:p w:rsidR="001415AF" w:rsidRPr="00D72AD8" w:rsidRDefault="001415AF" w:rsidP="00D72AD8">
      <w:pPr>
        <w:rPr>
          <w:rFonts w:ascii="Arial" w:hAnsi="Arial" w:cs="Arial"/>
          <w:sz w:val="24"/>
        </w:rPr>
      </w:pPr>
    </w:p>
    <w:p w:rsidR="00D72AD8" w:rsidRPr="00D72AD8" w:rsidRDefault="00D72AD8" w:rsidP="00D72AD8">
      <w:pPr>
        <w:rPr>
          <w:rFonts w:ascii="Arial" w:hAnsi="Arial" w:cs="Arial"/>
          <w:b/>
          <w:sz w:val="24"/>
          <w:u w:val="single"/>
        </w:rPr>
      </w:pPr>
      <w:r w:rsidRPr="00D72AD8">
        <w:rPr>
          <w:rFonts w:ascii="Arial" w:hAnsi="Arial" w:cs="Arial"/>
          <w:b/>
          <w:sz w:val="24"/>
          <w:u w:val="single"/>
        </w:rPr>
        <w:t>Tout autre document est interdit</w:t>
      </w: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D72AD8" w:rsidRDefault="00D72AD8" w:rsidP="00563918">
      <w:pPr>
        <w:jc w:val="center"/>
        <w:rPr>
          <w:rFonts w:ascii="Arial" w:hAnsi="Arial" w:cs="Arial"/>
          <w:sz w:val="24"/>
        </w:rPr>
      </w:pPr>
      <w:r w:rsidRPr="00D72AD8">
        <w:rPr>
          <w:rFonts w:ascii="Arial" w:hAnsi="Arial" w:cs="Arial"/>
          <w:sz w:val="24"/>
        </w:rPr>
        <w:t>Dès que le sujet vous est remis, assurez-vous qu’il est complet</w:t>
      </w:r>
      <w:r w:rsidR="00563918">
        <w:rPr>
          <w:rFonts w:ascii="Arial" w:hAnsi="Arial" w:cs="Arial"/>
          <w:sz w:val="24"/>
        </w:rPr>
        <w:t>, en vérifiant le nombre de pages en votre possession</w:t>
      </w:r>
      <w:r w:rsidRPr="00D72AD8">
        <w:rPr>
          <w:rFonts w:ascii="Arial" w:hAnsi="Arial" w:cs="Arial"/>
          <w:sz w:val="24"/>
        </w:rPr>
        <w:t>.</w:t>
      </w:r>
    </w:p>
    <w:p w:rsidR="00563918" w:rsidRPr="00D72AD8" w:rsidRDefault="00563918" w:rsidP="00563918">
      <w:pPr>
        <w:jc w:val="center"/>
        <w:rPr>
          <w:rFonts w:ascii="Arial" w:hAnsi="Arial" w:cs="Arial"/>
          <w:sz w:val="24"/>
        </w:rPr>
      </w:pPr>
    </w:p>
    <w:p w:rsidR="00D72AD8" w:rsidRPr="00D72AD8" w:rsidRDefault="00D72AD8" w:rsidP="00563918">
      <w:pPr>
        <w:jc w:val="center"/>
        <w:rPr>
          <w:rFonts w:ascii="Arial" w:hAnsi="Arial" w:cs="Arial"/>
          <w:sz w:val="24"/>
        </w:rPr>
      </w:pPr>
      <w:r w:rsidRPr="00D72AD8">
        <w:rPr>
          <w:rFonts w:ascii="Arial" w:hAnsi="Arial" w:cs="Arial"/>
          <w:sz w:val="24"/>
        </w:rPr>
        <w:t xml:space="preserve">Le sujet comporte </w:t>
      </w:r>
      <w:r w:rsidR="00560B42">
        <w:rPr>
          <w:rFonts w:ascii="Arial" w:hAnsi="Arial" w:cs="Arial"/>
          <w:sz w:val="24"/>
        </w:rPr>
        <w:t>19</w:t>
      </w:r>
      <w:r w:rsidRPr="00D72AD8">
        <w:rPr>
          <w:rFonts w:ascii="Arial" w:hAnsi="Arial" w:cs="Arial"/>
          <w:sz w:val="24"/>
        </w:rPr>
        <w:t xml:space="preserve"> pages numérotées de 1</w:t>
      </w:r>
      <w:r w:rsidR="00107496">
        <w:rPr>
          <w:rFonts w:ascii="Arial" w:hAnsi="Arial" w:cs="Arial"/>
          <w:sz w:val="24"/>
        </w:rPr>
        <w:t>/19</w:t>
      </w:r>
      <w:r w:rsidRPr="00D72AD8">
        <w:rPr>
          <w:rFonts w:ascii="Arial" w:hAnsi="Arial" w:cs="Arial"/>
          <w:sz w:val="24"/>
        </w:rPr>
        <w:t xml:space="preserve"> à</w:t>
      </w:r>
      <w:r w:rsidR="00F27E8C">
        <w:rPr>
          <w:rFonts w:ascii="Arial" w:hAnsi="Arial" w:cs="Arial"/>
          <w:sz w:val="24"/>
        </w:rPr>
        <w:t xml:space="preserve"> </w:t>
      </w:r>
      <w:r w:rsidR="00560B42">
        <w:rPr>
          <w:rFonts w:ascii="Arial" w:hAnsi="Arial" w:cs="Arial"/>
          <w:sz w:val="24"/>
        </w:rPr>
        <w:t>19</w:t>
      </w:r>
      <w:r w:rsidR="00107496">
        <w:rPr>
          <w:rFonts w:ascii="Arial" w:hAnsi="Arial" w:cs="Arial"/>
          <w:sz w:val="24"/>
        </w:rPr>
        <w:t>/19</w:t>
      </w:r>
    </w:p>
    <w:p w:rsidR="00D72AD8" w:rsidRPr="00D72AD8" w:rsidRDefault="00D72AD8" w:rsidP="00D72AD8">
      <w:pPr>
        <w:rPr>
          <w:rFonts w:ascii="Arial" w:hAnsi="Arial" w:cs="Arial"/>
          <w:sz w:val="24"/>
        </w:rPr>
      </w:pPr>
    </w:p>
    <w:p w:rsidR="00D72AD8" w:rsidRPr="00D72AD8" w:rsidRDefault="00D72AD8" w:rsidP="00D72AD8">
      <w:pPr>
        <w:rPr>
          <w:rFonts w:ascii="Arial" w:hAnsi="Arial" w:cs="Arial"/>
          <w:sz w:val="24"/>
        </w:rPr>
      </w:pPr>
    </w:p>
    <w:p w:rsidR="00563918" w:rsidRDefault="00563918">
      <w:pPr>
        <w:rPr>
          <w:rFonts w:ascii="Arial" w:hAnsi="Arial" w:cs="Arial"/>
          <w:sz w:val="24"/>
        </w:rPr>
      </w:pPr>
      <w:r>
        <w:rPr>
          <w:rFonts w:ascii="Arial" w:hAnsi="Arial" w:cs="Arial"/>
          <w:sz w:val="24"/>
        </w:rPr>
        <w:br w:type="page"/>
      </w:r>
      <w:bookmarkStart w:id="0" w:name="_GoBack"/>
      <w:bookmarkEnd w:id="0"/>
    </w:p>
    <w:p w:rsidR="00C754CD" w:rsidRPr="00C754CD" w:rsidRDefault="00C754CD" w:rsidP="00C754CD">
      <w:pPr>
        <w:widowControl w:val="0"/>
        <w:shd w:val="clear" w:color="auto" w:fill="FFFFFF" w:themeFill="background1"/>
        <w:jc w:val="center"/>
        <w:rPr>
          <w:rFonts w:ascii="Arial" w:eastAsia="Times New Roman" w:hAnsi="Arial"/>
          <w:b/>
          <w:sz w:val="36"/>
          <w:lang w:eastAsia="ar-SA"/>
        </w:rPr>
      </w:pPr>
      <w:r w:rsidRPr="00C754CD">
        <w:rPr>
          <w:rFonts w:ascii="Arial" w:eastAsia="Times New Roman" w:hAnsi="Arial"/>
          <w:b/>
          <w:sz w:val="36"/>
          <w:lang w:eastAsia="ar-SA"/>
        </w:rPr>
        <w:lastRenderedPageBreak/>
        <w:t>TLM SYSTEMS</w:t>
      </w:r>
    </w:p>
    <w:p w:rsidR="00C754CD" w:rsidRPr="00C754CD" w:rsidRDefault="00C754CD" w:rsidP="00C754CD">
      <w:pPr>
        <w:widowControl w:val="0"/>
        <w:shd w:val="clear" w:color="auto" w:fill="FFFFFF" w:themeFill="background1"/>
        <w:jc w:val="both"/>
        <w:rPr>
          <w:rFonts w:ascii="Arial" w:eastAsia="Times New Roman" w:hAnsi="Arial"/>
          <w:sz w:val="24"/>
          <w:lang w:eastAsia="ar-SA"/>
        </w:rPr>
      </w:pPr>
    </w:p>
    <w:p w:rsidR="00C754CD" w:rsidRPr="00C754CD" w:rsidRDefault="00C754CD" w:rsidP="00C754CD">
      <w:pPr>
        <w:widowControl w:val="0"/>
        <w:shd w:val="clear" w:color="auto" w:fill="FFFFFF" w:themeFill="background1"/>
        <w:jc w:val="both"/>
        <w:rPr>
          <w:rFonts w:ascii="Arial" w:eastAsia="Times New Roman" w:hAnsi="Arial"/>
          <w:sz w:val="24"/>
          <w:lang w:eastAsia="ar-SA"/>
        </w:rPr>
      </w:pPr>
    </w:p>
    <w:p w:rsidR="00C754CD" w:rsidRPr="00C754CD" w:rsidRDefault="00C754CD" w:rsidP="001415AF">
      <w:pPr>
        <w:widowControl w:val="0"/>
        <w:pBdr>
          <w:top w:val="single" w:sz="4" w:space="1" w:color="000000"/>
          <w:left w:val="single" w:sz="4" w:space="4" w:color="000000"/>
          <w:bottom w:val="single" w:sz="4" w:space="1" w:color="000000"/>
          <w:right w:val="single" w:sz="4" w:space="4" w:color="000000"/>
        </w:pBdr>
        <w:shd w:val="clear" w:color="auto" w:fill="D9D9D9" w:themeFill="background1" w:themeFillShade="D9"/>
        <w:jc w:val="both"/>
        <w:rPr>
          <w:rFonts w:ascii="Arial" w:eastAsia="Times New Roman" w:hAnsi="Arial"/>
          <w:b/>
          <w:sz w:val="24"/>
          <w:lang w:eastAsia="ar-SA"/>
        </w:rPr>
      </w:pPr>
      <w:r w:rsidRPr="00C754CD">
        <w:rPr>
          <w:rFonts w:ascii="Arial" w:eastAsia="Times New Roman" w:hAnsi="Arial"/>
          <w:b/>
          <w:sz w:val="24"/>
          <w:lang w:eastAsia="ar-SA"/>
        </w:rPr>
        <w:t xml:space="preserve">Consignes générales : si, votre analyse, </w:t>
      </w:r>
      <w:r w:rsidR="00107496">
        <w:rPr>
          <w:rFonts w:ascii="Arial" w:eastAsia="Times New Roman" w:hAnsi="Arial"/>
          <w:b/>
          <w:sz w:val="24"/>
          <w:lang w:eastAsia="ar-SA"/>
        </w:rPr>
        <w:t xml:space="preserve">conduit </w:t>
      </w:r>
      <w:r w:rsidRPr="00C754CD">
        <w:rPr>
          <w:rFonts w:ascii="Arial" w:eastAsia="Times New Roman" w:hAnsi="Arial"/>
          <w:b/>
          <w:sz w:val="24"/>
          <w:lang w:eastAsia="ar-SA"/>
        </w:rPr>
        <w:t xml:space="preserve">à effectuer des calculs, ceux-ci devront être portés sur la copie comme faisant partie de la démarche structurée mise en œuvre pour répondre à la demande formulée. </w:t>
      </w:r>
    </w:p>
    <w:p w:rsidR="00C754CD" w:rsidRPr="00C754CD" w:rsidRDefault="00C754CD" w:rsidP="00C754CD">
      <w:pPr>
        <w:rPr>
          <w:rFonts w:ascii="Arial" w:hAnsi="Arial" w:cs="Arial"/>
          <w:sz w:val="24"/>
        </w:rPr>
      </w:pPr>
    </w:p>
    <w:p w:rsidR="00C754CD" w:rsidRPr="00C754CD" w:rsidRDefault="00C754CD" w:rsidP="00C754CD">
      <w:pPr>
        <w:rPr>
          <w:rFonts w:ascii="Arial" w:hAnsi="Arial" w:cs="Arial"/>
          <w:sz w:val="24"/>
        </w:rPr>
      </w:pPr>
    </w:p>
    <w:p w:rsidR="00C754CD" w:rsidRPr="00C754CD" w:rsidRDefault="00C754CD" w:rsidP="001415AF">
      <w:pPr>
        <w:widowControl w:val="0"/>
        <w:pBdr>
          <w:top w:val="single" w:sz="4" w:space="1" w:color="auto"/>
          <w:left w:val="single" w:sz="4" w:space="4" w:color="auto"/>
          <w:bottom w:val="single" w:sz="4" w:space="1" w:color="auto"/>
          <w:right w:val="single" w:sz="4" w:space="0" w:color="auto"/>
        </w:pBdr>
        <w:spacing w:before="65"/>
        <w:ind w:right="-143"/>
        <w:rPr>
          <w:rFonts w:ascii="Arial" w:hAnsi="Arial" w:cs="Arial"/>
          <w:sz w:val="28"/>
          <w:szCs w:val="28"/>
        </w:rPr>
      </w:pPr>
      <w:r w:rsidRPr="00C754CD">
        <w:rPr>
          <w:rFonts w:ascii="Arial" w:hAnsi="Arial" w:cs="Arial"/>
          <w:b/>
          <w:bCs/>
          <w:spacing w:val="-2"/>
          <w:sz w:val="28"/>
          <w:szCs w:val="28"/>
        </w:rPr>
        <w:t>Con</w:t>
      </w:r>
      <w:r w:rsidRPr="00C754CD">
        <w:rPr>
          <w:rFonts w:ascii="Arial" w:hAnsi="Arial" w:cs="Arial"/>
          <w:b/>
          <w:bCs/>
          <w:sz w:val="28"/>
          <w:szCs w:val="28"/>
        </w:rPr>
        <w:t>texte et</w:t>
      </w:r>
      <w:r w:rsidRPr="00C754CD">
        <w:rPr>
          <w:rFonts w:ascii="Arial" w:hAnsi="Arial" w:cs="Arial"/>
          <w:b/>
          <w:bCs/>
          <w:spacing w:val="1"/>
          <w:sz w:val="28"/>
          <w:szCs w:val="28"/>
        </w:rPr>
        <w:t xml:space="preserve"> </w:t>
      </w:r>
      <w:r w:rsidRPr="00C754CD">
        <w:rPr>
          <w:rFonts w:ascii="Arial" w:hAnsi="Arial" w:cs="Arial"/>
          <w:b/>
          <w:bCs/>
          <w:spacing w:val="-4"/>
          <w:sz w:val="28"/>
          <w:szCs w:val="28"/>
        </w:rPr>
        <w:t>p</w:t>
      </w:r>
      <w:r w:rsidRPr="00C754CD">
        <w:rPr>
          <w:rFonts w:ascii="Arial" w:hAnsi="Arial" w:cs="Arial"/>
          <w:b/>
          <w:bCs/>
          <w:sz w:val="28"/>
          <w:szCs w:val="28"/>
        </w:rPr>
        <w:t>r</w:t>
      </w:r>
      <w:r w:rsidRPr="00C754CD">
        <w:rPr>
          <w:rFonts w:ascii="Arial" w:hAnsi="Arial" w:cs="Arial"/>
          <w:b/>
          <w:bCs/>
          <w:spacing w:val="-2"/>
          <w:sz w:val="28"/>
          <w:szCs w:val="28"/>
        </w:rPr>
        <w:t>obl</w:t>
      </w:r>
      <w:r w:rsidRPr="00C754CD">
        <w:rPr>
          <w:rFonts w:ascii="Arial" w:hAnsi="Arial" w:cs="Arial"/>
          <w:b/>
          <w:bCs/>
          <w:sz w:val="28"/>
          <w:szCs w:val="28"/>
        </w:rPr>
        <w:t>émati</w:t>
      </w:r>
      <w:r w:rsidRPr="00C754CD">
        <w:rPr>
          <w:rFonts w:ascii="Arial" w:hAnsi="Arial" w:cs="Arial"/>
          <w:b/>
          <w:bCs/>
          <w:spacing w:val="-2"/>
          <w:sz w:val="28"/>
          <w:szCs w:val="28"/>
        </w:rPr>
        <w:t>qu</w:t>
      </w:r>
      <w:r w:rsidRPr="00C754CD">
        <w:rPr>
          <w:rFonts w:ascii="Arial" w:hAnsi="Arial" w:cs="Arial"/>
          <w:b/>
          <w:bCs/>
          <w:sz w:val="28"/>
          <w:szCs w:val="28"/>
        </w:rPr>
        <w:t>e</w:t>
      </w:r>
      <w:r w:rsidRPr="00C754CD">
        <w:rPr>
          <w:rFonts w:ascii="Arial" w:hAnsi="Arial" w:cs="Arial"/>
          <w:b/>
          <w:bCs/>
          <w:spacing w:val="1"/>
          <w:sz w:val="28"/>
          <w:szCs w:val="28"/>
        </w:rPr>
        <w:t xml:space="preserve"> </w:t>
      </w:r>
      <w:r w:rsidRPr="00C754CD">
        <w:rPr>
          <w:rFonts w:ascii="Arial" w:hAnsi="Arial" w:cs="Arial"/>
          <w:b/>
          <w:bCs/>
          <w:spacing w:val="-4"/>
          <w:sz w:val="28"/>
          <w:szCs w:val="28"/>
        </w:rPr>
        <w:t>p</w:t>
      </w:r>
      <w:r w:rsidRPr="00C754CD">
        <w:rPr>
          <w:rFonts w:ascii="Arial" w:hAnsi="Arial" w:cs="Arial"/>
          <w:b/>
          <w:bCs/>
          <w:sz w:val="28"/>
          <w:szCs w:val="28"/>
        </w:rPr>
        <w:t>r</w:t>
      </w:r>
      <w:r w:rsidRPr="00C754CD">
        <w:rPr>
          <w:rFonts w:ascii="Arial" w:hAnsi="Arial" w:cs="Arial"/>
          <w:b/>
          <w:bCs/>
          <w:spacing w:val="-2"/>
          <w:sz w:val="28"/>
          <w:szCs w:val="28"/>
        </w:rPr>
        <w:t>o</w:t>
      </w:r>
      <w:r w:rsidRPr="00C754CD">
        <w:rPr>
          <w:rFonts w:ascii="Arial" w:hAnsi="Arial" w:cs="Arial"/>
          <w:b/>
          <w:bCs/>
          <w:sz w:val="28"/>
          <w:szCs w:val="28"/>
        </w:rPr>
        <w:t>fess</w:t>
      </w:r>
      <w:r w:rsidRPr="00C754CD">
        <w:rPr>
          <w:rFonts w:ascii="Arial" w:hAnsi="Arial" w:cs="Arial"/>
          <w:b/>
          <w:bCs/>
          <w:spacing w:val="-2"/>
          <w:sz w:val="28"/>
          <w:szCs w:val="28"/>
        </w:rPr>
        <w:t>ionn</w:t>
      </w:r>
      <w:r w:rsidRPr="00C754CD">
        <w:rPr>
          <w:rFonts w:ascii="Arial" w:hAnsi="Arial" w:cs="Arial"/>
          <w:b/>
          <w:bCs/>
          <w:sz w:val="28"/>
          <w:szCs w:val="28"/>
        </w:rPr>
        <w:t>els</w:t>
      </w:r>
    </w:p>
    <w:p w:rsidR="00C754CD" w:rsidRDefault="00C754CD">
      <w:pPr>
        <w:rPr>
          <w:rFonts w:ascii="Arial" w:hAnsi="Arial" w:cs="Arial"/>
          <w:sz w:val="24"/>
        </w:rPr>
      </w:pPr>
    </w:p>
    <w:p w:rsidR="001415AF" w:rsidRDefault="001415AF">
      <w:pPr>
        <w:rPr>
          <w:rFonts w:ascii="Arial" w:hAnsi="Arial" w:cs="Arial"/>
          <w:sz w:val="24"/>
        </w:rPr>
      </w:pPr>
    </w:p>
    <w:p w:rsidR="00C754CD" w:rsidRPr="00F2299F" w:rsidRDefault="00C754CD" w:rsidP="008E2714">
      <w:pPr>
        <w:jc w:val="both"/>
        <w:rPr>
          <w:rFonts w:ascii="Arial" w:hAnsi="Arial" w:cs="Arial"/>
          <w:sz w:val="24"/>
        </w:rPr>
      </w:pPr>
      <w:r w:rsidRPr="00F2299F">
        <w:rPr>
          <w:rFonts w:ascii="Arial" w:hAnsi="Arial" w:cs="Arial"/>
          <w:sz w:val="24"/>
        </w:rPr>
        <w:t xml:space="preserve">Fondée en </w:t>
      </w:r>
      <w:r w:rsidR="00030191" w:rsidRPr="00F2299F">
        <w:rPr>
          <w:rFonts w:ascii="Arial" w:hAnsi="Arial" w:cs="Arial"/>
          <w:sz w:val="24"/>
        </w:rPr>
        <w:t>1978</w:t>
      </w:r>
      <w:r w:rsidR="008E1E54" w:rsidRPr="00F2299F">
        <w:rPr>
          <w:rFonts w:ascii="Arial" w:hAnsi="Arial" w:cs="Arial"/>
          <w:sz w:val="24"/>
        </w:rPr>
        <w:t>, TLM SYSTEMS</w:t>
      </w:r>
      <w:r w:rsidR="008E2714" w:rsidRPr="00F2299F">
        <w:rPr>
          <w:rFonts w:ascii="Arial" w:hAnsi="Arial" w:cs="Arial"/>
          <w:sz w:val="24"/>
        </w:rPr>
        <w:t xml:space="preserve"> </w:t>
      </w:r>
      <w:r w:rsidR="001018E6" w:rsidRPr="00F2299F">
        <w:rPr>
          <w:rFonts w:ascii="Arial" w:hAnsi="Arial" w:cs="Arial"/>
          <w:sz w:val="24"/>
        </w:rPr>
        <w:t>propose et développe</w:t>
      </w:r>
      <w:r w:rsidR="008E2714" w:rsidRPr="00F2299F">
        <w:rPr>
          <w:rFonts w:ascii="Arial" w:hAnsi="Arial" w:cs="Arial"/>
          <w:sz w:val="24"/>
        </w:rPr>
        <w:t xml:space="preserve"> de</w:t>
      </w:r>
      <w:r w:rsidR="001018E6" w:rsidRPr="00F2299F">
        <w:rPr>
          <w:rFonts w:ascii="Arial" w:hAnsi="Arial" w:cs="Arial"/>
          <w:sz w:val="24"/>
        </w:rPr>
        <w:t>s</w:t>
      </w:r>
      <w:r w:rsidR="008E2714" w:rsidRPr="00F2299F">
        <w:rPr>
          <w:rFonts w:ascii="Arial" w:hAnsi="Arial" w:cs="Arial"/>
          <w:sz w:val="24"/>
        </w:rPr>
        <w:t xml:space="preserve"> </w:t>
      </w:r>
      <w:r w:rsidR="001018E6" w:rsidRPr="00F2299F">
        <w:rPr>
          <w:rFonts w:ascii="Arial" w:hAnsi="Arial" w:cs="Arial"/>
          <w:sz w:val="24"/>
        </w:rPr>
        <w:t xml:space="preserve">solutions de </w:t>
      </w:r>
      <w:r w:rsidR="008E2714" w:rsidRPr="00F2299F">
        <w:rPr>
          <w:rFonts w:ascii="Arial" w:hAnsi="Arial" w:cs="Arial"/>
          <w:sz w:val="24"/>
        </w:rPr>
        <w:t>revêtement de sol industriel</w:t>
      </w:r>
      <w:r w:rsidR="00FA3A87" w:rsidRPr="00F2299F">
        <w:rPr>
          <w:rFonts w:ascii="Arial" w:hAnsi="Arial" w:cs="Arial"/>
          <w:sz w:val="24"/>
        </w:rPr>
        <w:t xml:space="preserve"> sur un marché essentiellement français</w:t>
      </w:r>
      <w:r w:rsidR="008E2714" w:rsidRPr="00F2299F">
        <w:rPr>
          <w:rFonts w:ascii="Arial" w:hAnsi="Arial" w:cs="Arial"/>
          <w:sz w:val="24"/>
        </w:rPr>
        <w:t>.</w:t>
      </w:r>
    </w:p>
    <w:p w:rsidR="008D24E7" w:rsidRPr="00F2299F" w:rsidRDefault="008D24E7" w:rsidP="008D24E7">
      <w:pPr>
        <w:jc w:val="both"/>
        <w:rPr>
          <w:rFonts w:ascii="Arial" w:hAnsi="Arial" w:cs="Arial"/>
          <w:sz w:val="24"/>
        </w:rPr>
      </w:pPr>
      <w:r w:rsidRPr="00F2299F">
        <w:rPr>
          <w:rFonts w:ascii="Arial" w:hAnsi="Arial" w:cs="Arial"/>
          <w:sz w:val="24"/>
        </w:rPr>
        <w:t>C’est un des plus importants fabricants français de revêtement de sol industriel qui a su se positionner parmi les entreprises les plus performantes dans ce domaine grâce à sa volonté d'innovation permanente et le souci d'une préconisation adaptée à tous les domaines d'activités.</w:t>
      </w:r>
    </w:p>
    <w:p w:rsidR="008D24E7" w:rsidRPr="00F2299F" w:rsidRDefault="008D24E7" w:rsidP="00040A38">
      <w:pPr>
        <w:jc w:val="both"/>
        <w:rPr>
          <w:rFonts w:ascii="Arial" w:hAnsi="Arial" w:cs="Arial"/>
          <w:sz w:val="24"/>
        </w:rPr>
      </w:pPr>
    </w:p>
    <w:p w:rsidR="00040A38" w:rsidRPr="00F2299F" w:rsidRDefault="00040A38" w:rsidP="00040A38">
      <w:pPr>
        <w:jc w:val="both"/>
        <w:rPr>
          <w:rFonts w:ascii="Arial" w:hAnsi="Arial" w:cs="Arial"/>
          <w:sz w:val="24"/>
        </w:rPr>
      </w:pPr>
      <w:r w:rsidRPr="00F2299F">
        <w:rPr>
          <w:rFonts w:ascii="Arial" w:hAnsi="Arial" w:cs="Arial"/>
          <w:sz w:val="24"/>
        </w:rPr>
        <w:t>Cette PME, basée en région AURA (Auvergne-Rhône-Alpes), regroupe 2 pôles de production, un situé à Prémilhat (03), le second à Montmarault (03) et un pôle commercial à Clermont-Ferrand (63).</w:t>
      </w:r>
    </w:p>
    <w:p w:rsidR="00040A38" w:rsidRPr="00F2299F" w:rsidRDefault="00040A38" w:rsidP="008E2714">
      <w:pPr>
        <w:jc w:val="both"/>
        <w:rPr>
          <w:rFonts w:ascii="Arial" w:hAnsi="Arial" w:cs="Arial"/>
          <w:sz w:val="24"/>
        </w:rPr>
      </w:pPr>
    </w:p>
    <w:p w:rsidR="00855769" w:rsidRPr="00C959ED" w:rsidRDefault="008D24E7" w:rsidP="00EB7B09">
      <w:pPr>
        <w:jc w:val="both"/>
        <w:rPr>
          <w:rFonts w:ascii="Arial" w:hAnsi="Arial" w:cs="Arial"/>
          <w:sz w:val="24"/>
        </w:rPr>
      </w:pPr>
      <w:r w:rsidRPr="00F2299F">
        <w:rPr>
          <w:rFonts w:ascii="Arial" w:hAnsi="Arial" w:cs="Arial"/>
          <w:sz w:val="24"/>
        </w:rPr>
        <w:t>La crise de 2008 im</w:t>
      </w:r>
      <w:r w:rsidR="002E1066" w:rsidRPr="00F2299F">
        <w:rPr>
          <w:rFonts w:ascii="Arial" w:hAnsi="Arial" w:cs="Arial"/>
          <w:sz w:val="24"/>
        </w:rPr>
        <w:t>pacte durement la société : le chiffre d’a</w:t>
      </w:r>
      <w:r w:rsidRPr="00F2299F">
        <w:rPr>
          <w:rFonts w:ascii="Arial" w:hAnsi="Arial" w:cs="Arial"/>
          <w:sz w:val="24"/>
        </w:rPr>
        <w:t xml:space="preserve">ffaires chute de 29 % en 2009, puis de nouveau en 2013. </w:t>
      </w:r>
      <w:r w:rsidR="00EB7B09" w:rsidRPr="00C959ED">
        <w:rPr>
          <w:rFonts w:ascii="Arial" w:hAnsi="Arial" w:cs="Arial"/>
          <w:sz w:val="24"/>
        </w:rPr>
        <w:t xml:space="preserve">La baisse des </w:t>
      </w:r>
      <w:r w:rsidR="00855769" w:rsidRPr="00C959ED">
        <w:rPr>
          <w:rFonts w:ascii="Arial" w:hAnsi="Arial" w:cs="Arial"/>
          <w:sz w:val="24"/>
        </w:rPr>
        <w:t>investissements dans le secteur industriel a provoqué la chute d</w:t>
      </w:r>
      <w:r w:rsidR="00EB7B09" w:rsidRPr="00C959ED">
        <w:rPr>
          <w:rFonts w:ascii="Arial" w:hAnsi="Arial" w:cs="Arial"/>
          <w:sz w:val="24"/>
        </w:rPr>
        <w:t>es ventes des revêtements de sols.</w:t>
      </w:r>
    </w:p>
    <w:p w:rsidR="00EB7B09" w:rsidRPr="00C959ED" w:rsidRDefault="00EB7B09" w:rsidP="00EB7B09">
      <w:pPr>
        <w:jc w:val="both"/>
        <w:rPr>
          <w:rFonts w:ascii="Arial" w:hAnsi="Arial" w:cs="Arial"/>
          <w:sz w:val="24"/>
        </w:rPr>
      </w:pPr>
      <w:r w:rsidRPr="00C959ED">
        <w:rPr>
          <w:rFonts w:ascii="Arial" w:hAnsi="Arial" w:cs="Arial"/>
          <w:sz w:val="24"/>
        </w:rPr>
        <w:t xml:space="preserve"> </w:t>
      </w:r>
    </w:p>
    <w:p w:rsidR="00EB7B09" w:rsidRPr="00C959ED" w:rsidRDefault="00EB7B09" w:rsidP="00EB7B09">
      <w:pPr>
        <w:jc w:val="both"/>
        <w:rPr>
          <w:rFonts w:ascii="Arial" w:hAnsi="Arial" w:cs="Arial"/>
          <w:sz w:val="24"/>
        </w:rPr>
      </w:pPr>
      <w:r w:rsidRPr="00C959ED">
        <w:rPr>
          <w:rFonts w:ascii="Arial" w:hAnsi="Arial" w:cs="Arial"/>
          <w:sz w:val="24"/>
        </w:rPr>
        <w:t xml:space="preserve">Les contraintes des industries exposent TLM SYSTEMS à une </w:t>
      </w:r>
      <w:r w:rsidR="00855769" w:rsidRPr="00C959ED">
        <w:rPr>
          <w:rFonts w:ascii="Arial" w:hAnsi="Arial" w:cs="Arial"/>
          <w:sz w:val="24"/>
        </w:rPr>
        <w:t>variation</w:t>
      </w:r>
      <w:r w:rsidR="008336A5" w:rsidRPr="00C959ED">
        <w:rPr>
          <w:rFonts w:ascii="Arial" w:hAnsi="Arial" w:cs="Arial"/>
          <w:sz w:val="24"/>
        </w:rPr>
        <w:t xml:space="preserve"> de son chiffre d’a</w:t>
      </w:r>
      <w:r w:rsidRPr="00C959ED">
        <w:rPr>
          <w:rFonts w:ascii="Arial" w:hAnsi="Arial" w:cs="Arial"/>
          <w:sz w:val="24"/>
        </w:rPr>
        <w:t>ffaires.</w:t>
      </w:r>
    </w:p>
    <w:p w:rsidR="00EB7B09" w:rsidRPr="00F2299F" w:rsidRDefault="00EB7B09" w:rsidP="00EB7B09">
      <w:pPr>
        <w:jc w:val="both"/>
        <w:rPr>
          <w:rFonts w:ascii="Arial" w:hAnsi="Arial" w:cs="Arial"/>
          <w:sz w:val="24"/>
        </w:rPr>
      </w:pPr>
    </w:p>
    <w:p w:rsidR="00EB7B09" w:rsidRPr="00F2299F" w:rsidRDefault="00D718BA" w:rsidP="008336A5">
      <w:pPr>
        <w:jc w:val="both"/>
        <w:rPr>
          <w:rFonts w:ascii="Arial" w:hAnsi="Arial" w:cs="Arial"/>
          <w:sz w:val="24"/>
          <w:bdr w:val="none" w:sz="0" w:space="0" w:color="auto" w:frame="1"/>
        </w:rPr>
      </w:pPr>
      <w:r w:rsidRPr="00F2299F">
        <w:rPr>
          <w:rFonts w:ascii="Arial" w:hAnsi="Arial" w:cs="Arial"/>
          <w:sz w:val="24"/>
        </w:rPr>
        <w:t xml:space="preserve">TLM SYSTEMS </w:t>
      </w:r>
      <w:r w:rsidR="00040A38" w:rsidRPr="00F2299F">
        <w:rPr>
          <w:rFonts w:ascii="Arial" w:hAnsi="Arial" w:cs="Arial"/>
          <w:sz w:val="24"/>
          <w:bdr w:val="none" w:sz="0" w:space="0" w:color="auto" w:frame="1"/>
        </w:rPr>
        <w:t xml:space="preserve">réoriente </w:t>
      </w:r>
      <w:r w:rsidRPr="00F2299F">
        <w:rPr>
          <w:rFonts w:ascii="Arial" w:hAnsi="Arial" w:cs="Arial"/>
          <w:sz w:val="24"/>
          <w:bdr w:val="none" w:sz="0" w:space="0" w:color="auto" w:frame="1"/>
        </w:rPr>
        <w:t xml:space="preserve">alors ses activités et </w:t>
      </w:r>
      <w:r w:rsidR="00040A38" w:rsidRPr="00F2299F">
        <w:rPr>
          <w:rFonts w:ascii="Arial" w:hAnsi="Arial" w:cs="Arial"/>
          <w:sz w:val="24"/>
          <w:bdr w:val="none" w:sz="0" w:space="0" w:color="auto" w:frame="1"/>
        </w:rPr>
        <w:t>établi</w:t>
      </w:r>
      <w:r w:rsidRPr="00F2299F">
        <w:rPr>
          <w:rFonts w:ascii="Arial" w:hAnsi="Arial" w:cs="Arial"/>
          <w:sz w:val="24"/>
          <w:bdr w:val="none" w:sz="0" w:space="0" w:color="auto" w:frame="1"/>
        </w:rPr>
        <w:t>t</w:t>
      </w:r>
      <w:r w:rsidR="00040A38" w:rsidRPr="00F2299F">
        <w:rPr>
          <w:rFonts w:ascii="Arial" w:hAnsi="Arial" w:cs="Arial"/>
          <w:sz w:val="24"/>
          <w:bdr w:val="none" w:sz="0" w:space="0" w:color="auto" w:frame="1"/>
        </w:rPr>
        <w:t xml:space="preserve"> une </w:t>
      </w:r>
      <w:r w:rsidR="008D24E7" w:rsidRPr="00F2299F">
        <w:rPr>
          <w:rStyle w:val="lev"/>
          <w:rFonts w:ascii="Arial" w:hAnsi="Arial" w:cs="Arial"/>
          <w:b w:val="0"/>
          <w:sz w:val="24"/>
          <w:bdr w:val="none" w:sz="0" w:space="0" w:color="auto" w:frame="1"/>
        </w:rPr>
        <w:t>nouvelle approche i</w:t>
      </w:r>
      <w:r w:rsidR="00040A38" w:rsidRPr="00F2299F">
        <w:rPr>
          <w:rStyle w:val="lev"/>
          <w:rFonts w:ascii="Arial" w:hAnsi="Arial" w:cs="Arial"/>
          <w:b w:val="0"/>
          <w:sz w:val="24"/>
          <w:bdr w:val="none" w:sz="0" w:space="0" w:color="auto" w:frame="1"/>
        </w:rPr>
        <w:t>ndustrielle</w:t>
      </w:r>
      <w:r w:rsidR="00040A38" w:rsidRPr="00F2299F">
        <w:rPr>
          <w:rFonts w:ascii="Arial" w:hAnsi="Arial" w:cs="Arial"/>
          <w:sz w:val="24"/>
          <w:bdr w:val="none" w:sz="0" w:space="0" w:color="auto" w:frame="1"/>
        </w:rPr>
        <w:t> pour constamment améliorer l'efficacité des opérations et assurer une qualité toujours plus élevée.</w:t>
      </w:r>
    </w:p>
    <w:p w:rsidR="00040A38" w:rsidRPr="00F2299F" w:rsidRDefault="00040A38" w:rsidP="008336A5">
      <w:pPr>
        <w:jc w:val="both"/>
        <w:rPr>
          <w:rFonts w:ascii="Arial" w:hAnsi="Arial" w:cs="Arial"/>
          <w:sz w:val="24"/>
          <w:bdr w:val="none" w:sz="0" w:space="0" w:color="auto" w:frame="1"/>
        </w:rPr>
      </w:pPr>
      <w:r w:rsidRPr="00F2299F">
        <w:rPr>
          <w:rFonts w:ascii="Arial" w:hAnsi="Arial" w:cs="Arial"/>
          <w:sz w:val="24"/>
          <w:bdr w:val="none" w:sz="0" w:space="0" w:color="auto" w:frame="1"/>
        </w:rPr>
        <w:t>La priorité est désormais donnée à la </w:t>
      </w:r>
      <w:r w:rsidR="00C91CDB" w:rsidRPr="00F2299F">
        <w:rPr>
          <w:rFonts w:ascii="Arial" w:hAnsi="Arial" w:cs="Arial"/>
          <w:sz w:val="24"/>
          <w:bdr w:val="none" w:sz="0" w:space="0" w:color="auto" w:frame="1"/>
        </w:rPr>
        <w:t>r</w:t>
      </w:r>
      <w:r w:rsidR="00C91CDB" w:rsidRPr="00F2299F">
        <w:rPr>
          <w:rStyle w:val="lev"/>
          <w:rFonts w:ascii="Arial" w:hAnsi="Arial" w:cs="Arial"/>
          <w:b w:val="0"/>
          <w:sz w:val="24"/>
          <w:bdr w:val="none" w:sz="0" w:space="0" w:color="auto" w:frame="1"/>
        </w:rPr>
        <w:t>echerche et au d</w:t>
      </w:r>
      <w:r w:rsidRPr="00F2299F">
        <w:rPr>
          <w:rStyle w:val="lev"/>
          <w:rFonts w:ascii="Arial" w:hAnsi="Arial" w:cs="Arial"/>
          <w:b w:val="0"/>
          <w:sz w:val="24"/>
          <w:bdr w:val="none" w:sz="0" w:space="0" w:color="auto" w:frame="1"/>
        </w:rPr>
        <w:t>éveloppement</w:t>
      </w:r>
      <w:r w:rsidRPr="00F2299F">
        <w:rPr>
          <w:rFonts w:ascii="Arial" w:hAnsi="Arial" w:cs="Arial"/>
          <w:sz w:val="24"/>
          <w:bdr w:val="none" w:sz="0" w:space="0" w:color="auto" w:frame="1"/>
        </w:rPr>
        <w:t>, afin de proposer des pr</w:t>
      </w:r>
      <w:r w:rsidR="00057248" w:rsidRPr="00F2299F">
        <w:rPr>
          <w:rFonts w:ascii="Arial" w:hAnsi="Arial" w:cs="Arial"/>
          <w:sz w:val="24"/>
          <w:bdr w:val="none" w:sz="0" w:space="0" w:color="auto" w:frame="1"/>
        </w:rPr>
        <w:t xml:space="preserve">oduits innovants et performants à </w:t>
      </w:r>
      <w:r w:rsidRPr="00F2299F">
        <w:rPr>
          <w:rFonts w:ascii="Arial" w:hAnsi="Arial" w:cs="Arial"/>
          <w:sz w:val="24"/>
          <w:bdr w:val="none" w:sz="0" w:space="0" w:color="auto" w:frame="1"/>
        </w:rPr>
        <w:t>un marché évolutif et concurrentiel.</w:t>
      </w:r>
    </w:p>
    <w:p w:rsidR="008D24E7" w:rsidRPr="00F2299F" w:rsidRDefault="008D24E7" w:rsidP="008D24E7">
      <w:pPr>
        <w:rPr>
          <w:rFonts w:ascii="Arial" w:hAnsi="Arial" w:cs="Arial"/>
          <w:sz w:val="24"/>
        </w:rPr>
      </w:pPr>
    </w:p>
    <w:p w:rsidR="00D718BA" w:rsidRPr="00F2299F" w:rsidRDefault="00D718BA" w:rsidP="00D718BA">
      <w:pPr>
        <w:jc w:val="both"/>
        <w:rPr>
          <w:rFonts w:ascii="Arial" w:hAnsi="Arial" w:cs="Arial"/>
          <w:sz w:val="24"/>
        </w:rPr>
      </w:pPr>
      <w:r w:rsidRPr="00F2299F">
        <w:rPr>
          <w:rFonts w:ascii="Arial" w:hAnsi="Arial" w:cs="Arial"/>
          <w:sz w:val="24"/>
        </w:rPr>
        <w:t>Cette nouvelle orientation a permis à TLM SYSYEMS de développer une gamme de produits écologiques et respectueux de l'environnement (classés A+), la meilleure note possible en termes d'émission de COV (Composé Organique Volatil). La labellisation des dalles PVC "Origine France Garantie" s'inscrit également dans cette démarche.</w:t>
      </w:r>
    </w:p>
    <w:p w:rsidR="00D718BA" w:rsidRPr="00F2299F" w:rsidRDefault="00D718BA" w:rsidP="008D24E7">
      <w:pPr>
        <w:jc w:val="both"/>
        <w:rPr>
          <w:rFonts w:ascii="Arial" w:hAnsi="Arial" w:cs="Arial"/>
          <w:sz w:val="24"/>
        </w:rPr>
      </w:pPr>
    </w:p>
    <w:p w:rsidR="008D24E7" w:rsidRPr="00F2299F" w:rsidRDefault="008D24E7" w:rsidP="008D24E7">
      <w:pPr>
        <w:jc w:val="both"/>
        <w:rPr>
          <w:rFonts w:ascii="Arial" w:hAnsi="Arial" w:cs="Arial"/>
          <w:sz w:val="24"/>
        </w:rPr>
      </w:pPr>
      <w:r w:rsidRPr="00F2299F">
        <w:rPr>
          <w:rFonts w:ascii="Arial" w:hAnsi="Arial" w:cs="Arial"/>
          <w:sz w:val="24"/>
        </w:rPr>
        <w:t xml:space="preserve">L’offre de TLM SYSTEMS s’adresse à des PME/PMI du secteur industriel ou tertiaire. </w:t>
      </w:r>
    </w:p>
    <w:p w:rsidR="008D24E7" w:rsidRPr="00F2299F" w:rsidRDefault="008D24E7" w:rsidP="008D24E7">
      <w:pPr>
        <w:jc w:val="both"/>
        <w:rPr>
          <w:rFonts w:ascii="Arial" w:hAnsi="Arial" w:cs="Arial"/>
          <w:sz w:val="24"/>
        </w:rPr>
      </w:pPr>
      <w:r w:rsidRPr="00F2299F">
        <w:rPr>
          <w:rFonts w:ascii="Arial" w:hAnsi="Arial" w:cs="Arial"/>
          <w:sz w:val="24"/>
        </w:rPr>
        <w:t>TLM S</w:t>
      </w:r>
      <w:r w:rsidR="00107496">
        <w:rPr>
          <w:rFonts w:ascii="Arial" w:hAnsi="Arial" w:cs="Arial"/>
          <w:sz w:val="24"/>
        </w:rPr>
        <w:t>YSTEMS</w:t>
      </w:r>
      <w:r w:rsidRPr="00F2299F">
        <w:rPr>
          <w:rFonts w:ascii="Arial" w:hAnsi="Arial" w:cs="Arial"/>
          <w:sz w:val="24"/>
        </w:rPr>
        <w:t xml:space="preserve"> propose les gammes de produits suivants :</w:t>
      </w:r>
    </w:p>
    <w:p w:rsidR="008D24E7" w:rsidRPr="00F2299F" w:rsidRDefault="008D24E7" w:rsidP="008D24E7">
      <w:pPr>
        <w:pStyle w:val="Paragraphedeliste"/>
        <w:numPr>
          <w:ilvl w:val="0"/>
          <w:numId w:val="10"/>
        </w:numPr>
        <w:jc w:val="both"/>
        <w:rPr>
          <w:rFonts w:ascii="Arial" w:hAnsi="Arial" w:cs="Arial"/>
          <w:sz w:val="24"/>
        </w:rPr>
      </w:pPr>
      <w:r w:rsidRPr="00F2299F">
        <w:rPr>
          <w:rFonts w:ascii="Arial" w:hAnsi="Arial" w:cs="Arial"/>
          <w:sz w:val="24"/>
        </w:rPr>
        <w:t>Dalles PVC,</w:t>
      </w:r>
    </w:p>
    <w:p w:rsidR="008D24E7" w:rsidRPr="00F2299F" w:rsidRDefault="008D24E7" w:rsidP="008D24E7">
      <w:pPr>
        <w:pStyle w:val="Paragraphedeliste"/>
        <w:numPr>
          <w:ilvl w:val="0"/>
          <w:numId w:val="10"/>
        </w:numPr>
        <w:jc w:val="both"/>
        <w:rPr>
          <w:rFonts w:ascii="Arial" w:hAnsi="Arial" w:cs="Arial"/>
          <w:sz w:val="24"/>
        </w:rPr>
      </w:pPr>
      <w:r w:rsidRPr="00F2299F">
        <w:rPr>
          <w:rFonts w:ascii="Arial" w:hAnsi="Arial" w:cs="Arial"/>
          <w:sz w:val="24"/>
        </w:rPr>
        <w:t>Résines de sol,</w:t>
      </w:r>
    </w:p>
    <w:p w:rsidR="00EB7B09" w:rsidRPr="00F2299F" w:rsidRDefault="008D24E7" w:rsidP="008D24E7">
      <w:pPr>
        <w:pStyle w:val="Paragraphedeliste"/>
        <w:numPr>
          <w:ilvl w:val="0"/>
          <w:numId w:val="10"/>
        </w:numPr>
        <w:jc w:val="both"/>
        <w:rPr>
          <w:rFonts w:ascii="Arial" w:hAnsi="Arial" w:cs="Arial"/>
          <w:sz w:val="24"/>
        </w:rPr>
      </w:pPr>
      <w:r w:rsidRPr="00F2299F">
        <w:rPr>
          <w:rFonts w:ascii="Arial" w:hAnsi="Arial" w:cs="Arial"/>
          <w:sz w:val="24"/>
        </w:rPr>
        <w:t>Peintures murales.</w:t>
      </w:r>
      <w:r w:rsidR="00EB7B09" w:rsidRPr="00F2299F">
        <w:rPr>
          <w:rFonts w:ascii="Arial" w:hAnsi="Arial" w:cs="Arial"/>
          <w:sz w:val="24"/>
          <w:bdr w:val="none" w:sz="0" w:space="0" w:color="auto" w:frame="1"/>
        </w:rPr>
        <w:t xml:space="preserve"> </w:t>
      </w:r>
    </w:p>
    <w:p w:rsidR="00EB7B09" w:rsidRPr="00F2299F" w:rsidRDefault="00EB7B09" w:rsidP="00EB7B09">
      <w:pPr>
        <w:ind w:left="360"/>
        <w:jc w:val="both"/>
        <w:rPr>
          <w:rFonts w:ascii="Arial" w:hAnsi="Arial" w:cs="Arial"/>
          <w:sz w:val="24"/>
        </w:rPr>
      </w:pPr>
    </w:p>
    <w:p w:rsidR="00EB7B09" w:rsidRPr="00F2299F" w:rsidRDefault="002E1066" w:rsidP="00156422">
      <w:pPr>
        <w:jc w:val="both"/>
        <w:rPr>
          <w:rFonts w:ascii="Arial" w:hAnsi="Arial" w:cs="Arial"/>
          <w:sz w:val="24"/>
        </w:rPr>
      </w:pPr>
      <w:r w:rsidRPr="00F2299F">
        <w:rPr>
          <w:rFonts w:ascii="Arial" w:hAnsi="Arial" w:cs="Arial"/>
          <w:sz w:val="24"/>
        </w:rPr>
        <w:t>Jusqu’à présent l’offre de TLM s’adressait essentiellement au secteur industriel, l</w:t>
      </w:r>
      <w:r w:rsidR="00EB7B09" w:rsidRPr="00F2299F">
        <w:rPr>
          <w:rFonts w:ascii="Arial" w:hAnsi="Arial" w:cs="Arial"/>
          <w:sz w:val="24"/>
        </w:rPr>
        <w:t>a mutation de l’offre « Dalles PVC » vers le secteur tertiaire, est une alternative sur un marché national estimé à 20 millions d’</w:t>
      </w:r>
      <w:r w:rsidR="00651384" w:rsidRPr="00F2299F">
        <w:rPr>
          <w:rFonts w:ascii="Arial" w:hAnsi="Arial" w:cs="Arial"/>
          <w:sz w:val="24"/>
        </w:rPr>
        <w:t>euros</w:t>
      </w:r>
      <w:r w:rsidR="00EB7B09" w:rsidRPr="00F2299F">
        <w:rPr>
          <w:rFonts w:ascii="Arial" w:hAnsi="Arial" w:cs="Arial"/>
          <w:sz w:val="24"/>
        </w:rPr>
        <w:t>, occupé par des concurrents.</w:t>
      </w:r>
    </w:p>
    <w:p w:rsidR="00040A38" w:rsidRPr="00855769" w:rsidRDefault="00040A38" w:rsidP="00156422">
      <w:pPr>
        <w:pStyle w:val="NormalWeb"/>
        <w:spacing w:before="0" w:beforeAutospacing="0" w:after="0" w:afterAutospacing="0"/>
        <w:jc w:val="both"/>
        <w:textAlignment w:val="baseline"/>
        <w:rPr>
          <w:rFonts w:ascii="Arial" w:hAnsi="Arial" w:cs="Arial"/>
          <w:bdr w:val="none" w:sz="0" w:space="0" w:color="auto" w:frame="1"/>
        </w:rPr>
      </w:pPr>
      <w:r w:rsidRPr="00F2299F">
        <w:rPr>
          <w:rFonts w:ascii="Arial" w:hAnsi="Arial" w:cs="Arial"/>
          <w:bdr w:val="none" w:sz="0" w:space="0" w:color="auto" w:frame="1"/>
        </w:rPr>
        <w:t>Afin d'assurer une continuité de</w:t>
      </w:r>
      <w:r w:rsidR="00876CF2">
        <w:rPr>
          <w:rFonts w:ascii="Arial" w:hAnsi="Arial" w:cs="Arial"/>
          <w:bdr w:val="none" w:sz="0" w:space="0" w:color="auto" w:frame="1"/>
        </w:rPr>
        <w:t xml:space="preserve"> service auprès de ses clients, l'entreprise a noué des </w:t>
      </w:r>
      <w:r w:rsidRPr="00F2299F">
        <w:rPr>
          <w:rStyle w:val="lev"/>
          <w:rFonts w:ascii="Arial" w:hAnsi="Arial" w:cs="Arial"/>
          <w:b w:val="0"/>
          <w:bdr w:val="none" w:sz="0" w:space="0" w:color="auto" w:frame="1"/>
        </w:rPr>
        <w:t>partenariats avec tout un réseau d'applicateurs agréés de produits TLM</w:t>
      </w:r>
      <w:r w:rsidRPr="00F2299F">
        <w:rPr>
          <w:rFonts w:ascii="Arial" w:hAnsi="Arial" w:cs="Arial"/>
          <w:b/>
          <w:bdr w:val="none" w:sz="0" w:space="0" w:color="auto" w:frame="1"/>
        </w:rPr>
        <w:t>.</w:t>
      </w:r>
      <w:r w:rsidRPr="00F2299F">
        <w:rPr>
          <w:rFonts w:ascii="Arial" w:hAnsi="Arial" w:cs="Arial"/>
          <w:bdr w:val="none" w:sz="0" w:space="0" w:color="auto" w:frame="1"/>
        </w:rPr>
        <w:t xml:space="preserve"> </w:t>
      </w:r>
      <w:r w:rsidRPr="008D24E7">
        <w:rPr>
          <w:rFonts w:ascii="Arial" w:hAnsi="Arial" w:cs="Arial"/>
          <w:bdr w:val="none" w:sz="0" w:space="0" w:color="auto" w:frame="1"/>
        </w:rPr>
        <w:t>Parallèlement, un </w:t>
      </w:r>
      <w:r w:rsidRPr="00F2299F">
        <w:rPr>
          <w:rStyle w:val="lev"/>
          <w:rFonts w:ascii="Arial" w:hAnsi="Arial" w:cs="Arial"/>
          <w:b w:val="0"/>
          <w:bdr w:val="none" w:sz="0" w:space="0" w:color="auto" w:frame="1"/>
        </w:rPr>
        <w:t>nouveau schéma de distribution</w:t>
      </w:r>
      <w:r w:rsidR="008D24E7">
        <w:rPr>
          <w:rFonts w:ascii="Arial" w:hAnsi="Arial" w:cs="Arial"/>
          <w:bdr w:val="none" w:sz="0" w:space="0" w:color="auto" w:frame="1"/>
        </w:rPr>
        <w:t> a été</w:t>
      </w:r>
      <w:r w:rsidRPr="008D24E7">
        <w:rPr>
          <w:rFonts w:ascii="Arial" w:hAnsi="Arial" w:cs="Arial"/>
          <w:bdr w:val="none" w:sz="0" w:space="0" w:color="auto" w:frame="1"/>
        </w:rPr>
        <w:t xml:space="preserve"> mis en </w:t>
      </w:r>
      <w:r w:rsidR="00A35D46">
        <w:rPr>
          <w:rFonts w:ascii="Arial" w:hAnsi="Arial" w:cs="Arial"/>
          <w:bdr w:val="none" w:sz="0" w:space="0" w:color="auto" w:frame="1"/>
        </w:rPr>
        <w:t>place. Les solutions TLM SYSTEMS</w:t>
      </w:r>
      <w:r w:rsidRPr="008D24E7">
        <w:rPr>
          <w:rFonts w:ascii="Arial" w:hAnsi="Arial" w:cs="Arial"/>
          <w:bdr w:val="none" w:sz="0" w:space="0" w:color="auto" w:frame="1"/>
        </w:rPr>
        <w:t xml:space="preserve"> sont </w:t>
      </w:r>
      <w:r w:rsidRPr="008D24E7">
        <w:rPr>
          <w:rFonts w:ascii="Arial" w:hAnsi="Arial" w:cs="Arial"/>
          <w:bdr w:val="none" w:sz="0" w:space="0" w:color="auto" w:frame="1"/>
        </w:rPr>
        <w:lastRenderedPageBreak/>
        <w:t>désormais disponibles dans les rése</w:t>
      </w:r>
      <w:r w:rsidR="008D24E7">
        <w:rPr>
          <w:rFonts w:ascii="Arial" w:hAnsi="Arial" w:cs="Arial"/>
          <w:bdr w:val="none" w:sz="0" w:space="0" w:color="auto" w:frame="1"/>
        </w:rPr>
        <w:t>aux professionnels et auprès de</w:t>
      </w:r>
      <w:r w:rsidRPr="008D24E7">
        <w:rPr>
          <w:rFonts w:ascii="Arial" w:hAnsi="Arial" w:cs="Arial"/>
          <w:bdr w:val="none" w:sz="0" w:space="0" w:color="auto" w:frame="1"/>
        </w:rPr>
        <w:t>s dis</w:t>
      </w:r>
      <w:r w:rsidR="001756F7">
        <w:rPr>
          <w:rFonts w:ascii="Arial" w:hAnsi="Arial" w:cs="Arial"/>
          <w:bdr w:val="none" w:sz="0" w:space="0" w:color="auto" w:frame="1"/>
        </w:rPr>
        <w:t>tributeurs et partenaires agréés</w:t>
      </w:r>
      <w:r w:rsidRPr="008D24E7">
        <w:rPr>
          <w:rFonts w:ascii="Arial" w:hAnsi="Arial" w:cs="Arial"/>
          <w:bdr w:val="none" w:sz="0" w:space="0" w:color="auto" w:frame="1"/>
        </w:rPr>
        <w:t>. Ces derniers ont tous été formés à la technicité des produits.</w:t>
      </w:r>
    </w:p>
    <w:p w:rsidR="008D24E7" w:rsidRPr="008D24E7" w:rsidRDefault="008D24E7" w:rsidP="00FA3A87">
      <w:pPr>
        <w:jc w:val="both"/>
        <w:rPr>
          <w:rFonts w:ascii="Arial" w:hAnsi="Arial" w:cs="Arial"/>
          <w:sz w:val="24"/>
        </w:rPr>
      </w:pPr>
    </w:p>
    <w:p w:rsidR="00EB7B09" w:rsidRDefault="00EB7B09" w:rsidP="00FA3A87">
      <w:pPr>
        <w:jc w:val="both"/>
        <w:rPr>
          <w:rFonts w:ascii="Arial" w:hAnsi="Arial" w:cs="Arial"/>
          <w:sz w:val="24"/>
        </w:rPr>
      </w:pPr>
    </w:p>
    <w:p w:rsidR="00A278A4" w:rsidRDefault="00A278A4" w:rsidP="00FA3A87">
      <w:pPr>
        <w:jc w:val="both"/>
        <w:rPr>
          <w:rFonts w:ascii="Arial" w:hAnsi="Arial" w:cs="Arial"/>
          <w:sz w:val="24"/>
        </w:rPr>
      </w:pPr>
    </w:p>
    <w:p w:rsidR="00A278A4" w:rsidRPr="001415AF" w:rsidRDefault="00A278A4" w:rsidP="001415AF">
      <w:pPr>
        <w:pBdr>
          <w:top w:val="single" w:sz="4" w:space="1" w:color="auto"/>
          <w:left w:val="single" w:sz="4" w:space="4" w:color="auto"/>
          <w:bottom w:val="single" w:sz="4" w:space="1" w:color="auto"/>
          <w:right w:val="single" w:sz="4" w:space="0" w:color="auto"/>
        </w:pBdr>
        <w:shd w:val="clear" w:color="auto" w:fill="FFFFFF"/>
        <w:suppressAutoHyphens/>
        <w:rPr>
          <w:rFonts w:ascii="Arial" w:hAnsi="Arial" w:cs="Arial"/>
          <w:b/>
          <w:sz w:val="28"/>
          <w:szCs w:val="28"/>
        </w:rPr>
      </w:pPr>
      <w:r w:rsidRPr="001415AF">
        <w:rPr>
          <w:rFonts w:ascii="Arial" w:hAnsi="Arial" w:cs="Arial"/>
          <w:b/>
          <w:sz w:val="28"/>
          <w:szCs w:val="28"/>
        </w:rPr>
        <w:t>Votre place dans la société</w:t>
      </w:r>
    </w:p>
    <w:p w:rsidR="00A278A4" w:rsidRDefault="00A278A4" w:rsidP="00FA3A87">
      <w:pPr>
        <w:jc w:val="both"/>
        <w:rPr>
          <w:rFonts w:ascii="Arial" w:hAnsi="Arial" w:cs="Arial"/>
          <w:sz w:val="24"/>
        </w:rPr>
      </w:pPr>
    </w:p>
    <w:p w:rsidR="00A278A4" w:rsidRDefault="0012360B" w:rsidP="00FA3A87">
      <w:pPr>
        <w:jc w:val="both"/>
        <w:rPr>
          <w:rFonts w:ascii="Arial" w:hAnsi="Arial" w:cs="Arial"/>
          <w:sz w:val="24"/>
        </w:rPr>
      </w:pPr>
      <w:r>
        <w:rPr>
          <w:rFonts w:ascii="Arial" w:hAnsi="Arial" w:cs="Arial"/>
          <w:sz w:val="24"/>
        </w:rPr>
        <w:t xml:space="preserve">Nouvellement </w:t>
      </w:r>
      <w:r w:rsidRPr="00002133">
        <w:rPr>
          <w:rFonts w:ascii="Arial" w:hAnsi="Arial" w:cs="Arial"/>
          <w:sz w:val="24"/>
        </w:rPr>
        <w:t>recruté</w:t>
      </w:r>
      <w:r w:rsidR="00107496">
        <w:rPr>
          <w:rFonts w:ascii="Arial" w:hAnsi="Arial" w:cs="Arial"/>
          <w:sz w:val="24"/>
        </w:rPr>
        <w:t xml:space="preserve"> </w:t>
      </w:r>
      <w:r w:rsidR="00A278A4" w:rsidRPr="00002133">
        <w:rPr>
          <w:rFonts w:ascii="Arial" w:hAnsi="Arial" w:cs="Arial"/>
          <w:sz w:val="24"/>
        </w:rPr>
        <w:t>en</w:t>
      </w:r>
      <w:r w:rsidR="00A278A4">
        <w:rPr>
          <w:rFonts w:ascii="Arial" w:hAnsi="Arial" w:cs="Arial"/>
          <w:sz w:val="24"/>
        </w:rPr>
        <w:t xml:space="preserve"> tant que technico-commercial</w:t>
      </w:r>
      <w:r w:rsidR="00107496">
        <w:rPr>
          <w:rFonts w:ascii="Arial" w:hAnsi="Arial" w:cs="Arial"/>
          <w:sz w:val="24"/>
        </w:rPr>
        <w:t xml:space="preserve"> du</w:t>
      </w:r>
      <w:r w:rsidR="00A278A4">
        <w:rPr>
          <w:rFonts w:ascii="Arial" w:hAnsi="Arial" w:cs="Arial"/>
          <w:sz w:val="24"/>
        </w:rPr>
        <w:t xml:space="preserve"> pô</w:t>
      </w:r>
      <w:r w:rsidR="00002133">
        <w:rPr>
          <w:rFonts w:ascii="Arial" w:hAnsi="Arial" w:cs="Arial"/>
          <w:sz w:val="24"/>
        </w:rPr>
        <w:t>le</w:t>
      </w:r>
      <w:r w:rsidR="00164CA9">
        <w:rPr>
          <w:rFonts w:ascii="Arial" w:hAnsi="Arial" w:cs="Arial"/>
          <w:sz w:val="24"/>
        </w:rPr>
        <w:t xml:space="preserve"> commercial, vous êtes chargé</w:t>
      </w:r>
      <w:r w:rsidR="00A278A4">
        <w:rPr>
          <w:rFonts w:ascii="Arial" w:hAnsi="Arial" w:cs="Arial"/>
          <w:sz w:val="24"/>
        </w:rPr>
        <w:t xml:space="preserve"> de conseiller et d’assister le </w:t>
      </w:r>
      <w:r w:rsidR="00C91CDB">
        <w:rPr>
          <w:rFonts w:ascii="Arial" w:hAnsi="Arial" w:cs="Arial"/>
          <w:sz w:val="24"/>
        </w:rPr>
        <w:t>d</w:t>
      </w:r>
      <w:r w:rsidR="00A278A4">
        <w:rPr>
          <w:rFonts w:ascii="Arial" w:hAnsi="Arial" w:cs="Arial"/>
          <w:sz w:val="24"/>
        </w:rPr>
        <w:t xml:space="preserve">irecteur </w:t>
      </w:r>
      <w:r w:rsidR="00651384">
        <w:rPr>
          <w:rFonts w:ascii="Arial" w:hAnsi="Arial" w:cs="Arial"/>
          <w:sz w:val="24"/>
        </w:rPr>
        <w:t>c</w:t>
      </w:r>
      <w:r w:rsidR="00A278A4">
        <w:rPr>
          <w:rFonts w:ascii="Arial" w:hAnsi="Arial" w:cs="Arial"/>
          <w:sz w:val="24"/>
        </w:rPr>
        <w:t>ommercial M</w:t>
      </w:r>
      <w:r w:rsidR="00530747">
        <w:rPr>
          <w:rFonts w:ascii="Arial" w:hAnsi="Arial" w:cs="Arial"/>
          <w:sz w:val="24"/>
        </w:rPr>
        <w:t xml:space="preserve">onsieur </w:t>
      </w:r>
      <w:r w:rsidR="00A278A4">
        <w:rPr>
          <w:rFonts w:ascii="Arial" w:hAnsi="Arial" w:cs="Arial"/>
          <w:sz w:val="24"/>
        </w:rPr>
        <w:t>BRUTIN pour la mise en œuvre de ce projet de croissance.</w:t>
      </w:r>
    </w:p>
    <w:p w:rsidR="00A278A4" w:rsidRDefault="00A278A4" w:rsidP="00FA3A87">
      <w:pPr>
        <w:jc w:val="both"/>
        <w:rPr>
          <w:rFonts w:ascii="Arial" w:hAnsi="Arial" w:cs="Arial"/>
          <w:sz w:val="24"/>
        </w:rPr>
      </w:pPr>
    </w:p>
    <w:p w:rsidR="00A278A4" w:rsidRDefault="00A278A4" w:rsidP="00FA3A87">
      <w:pPr>
        <w:jc w:val="both"/>
        <w:rPr>
          <w:rFonts w:ascii="Arial" w:hAnsi="Arial" w:cs="Arial"/>
          <w:sz w:val="24"/>
        </w:rPr>
      </w:pPr>
      <w:r>
        <w:rPr>
          <w:rFonts w:ascii="Arial" w:hAnsi="Arial" w:cs="Arial"/>
          <w:sz w:val="24"/>
        </w:rPr>
        <w:t>Votre travail portera sur 2 dossiers :</w:t>
      </w:r>
    </w:p>
    <w:p w:rsidR="00A278A4" w:rsidRDefault="00A278A4" w:rsidP="00FA3A87">
      <w:pPr>
        <w:jc w:val="both"/>
        <w:rPr>
          <w:rFonts w:ascii="Arial" w:hAnsi="Arial" w:cs="Arial"/>
          <w:sz w:val="24"/>
        </w:rPr>
      </w:pPr>
    </w:p>
    <w:p w:rsidR="00A278A4" w:rsidRPr="002952C9" w:rsidRDefault="00107496" w:rsidP="00A278A4">
      <w:pPr>
        <w:pStyle w:val="Paragraphedeliste"/>
        <w:numPr>
          <w:ilvl w:val="0"/>
          <w:numId w:val="11"/>
        </w:numPr>
        <w:jc w:val="both"/>
        <w:rPr>
          <w:rFonts w:ascii="Arial" w:hAnsi="Arial" w:cs="Arial"/>
          <w:b/>
          <w:sz w:val="24"/>
        </w:rPr>
      </w:pPr>
      <w:r>
        <w:rPr>
          <w:rFonts w:ascii="Arial" w:hAnsi="Arial" w:cs="Arial"/>
          <w:b/>
          <w:sz w:val="24"/>
        </w:rPr>
        <w:t>l</w:t>
      </w:r>
      <w:r w:rsidR="00A278A4" w:rsidRPr="002952C9">
        <w:rPr>
          <w:rFonts w:ascii="Arial" w:hAnsi="Arial" w:cs="Arial"/>
          <w:b/>
          <w:sz w:val="24"/>
        </w:rPr>
        <w:t>’analyse de l’offre des dalles de TLM SYSTEMS sur le marché tertiaire</w:t>
      </w:r>
      <w:r>
        <w:rPr>
          <w:rFonts w:ascii="Arial" w:hAnsi="Arial" w:cs="Arial"/>
          <w:b/>
          <w:sz w:val="24"/>
        </w:rPr>
        <w:t> ;</w:t>
      </w:r>
    </w:p>
    <w:p w:rsidR="00F14576" w:rsidRPr="00F14576" w:rsidRDefault="00F14576" w:rsidP="00F14576">
      <w:pPr>
        <w:jc w:val="both"/>
        <w:rPr>
          <w:rFonts w:ascii="Arial" w:hAnsi="Arial" w:cs="Arial"/>
          <w:sz w:val="24"/>
        </w:rPr>
      </w:pPr>
    </w:p>
    <w:p w:rsidR="00A278A4" w:rsidRDefault="00107496" w:rsidP="00A278A4">
      <w:pPr>
        <w:pStyle w:val="Paragraphedeliste"/>
        <w:numPr>
          <w:ilvl w:val="0"/>
          <w:numId w:val="11"/>
        </w:numPr>
        <w:jc w:val="both"/>
        <w:rPr>
          <w:rFonts w:ascii="Arial" w:hAnsi="Arial" w:cs="Arial"/>
          <w:b/>
          <w:sz w:val="24"/>
        </w:rPr>
      </w:pPr>
      <w:r>
        <w:rPr>
          <w:rFonts w:ascii="Arial" w:hAnsi="Arial" w:cs="Arial"/>
          <w:b/>
          <w:sz w:val="24"/>
        </w:rPr>
        <w:t>l</w:t>
      </w:r>
      <w:r w:rsidR="00A278A4" w:rsidRPr="002952C9">
        <w:rPr>
          <w:rFonts w:ascii="Arial" w:hAnsi="Arial" w:cs="Arial"/>
          <w:b/>
          <w:sz w:val="24"/>
        </w:rPr>
        <w:t>a réorganisation de la force commerciale</w:t>
      </w:r>
      <w:r w:rsidR="00C652FE">
        <w:rPr>
          <w:rFonts w:ascii="Arial" w:hAnsi="Arial" w:cs="Arial"/>
          <w:b/>
          <w:sz w:val="24"/>
        </w:rPr>
        <w:t>.</w:t>
      </w:r>
    </w:p>
    <w:p w:rsidR="002952C9" w:rsidRPr="002952C9" w:rsidRDefault="002952C9" w:rsidP="002952C9">
      <w:pPr>
        <w:pStyle w:val="Paragraphedeliste"/>
        <w:ind w:left="0"/>
        <w:rPr>
          <w:rFonts w:ascii="Arial" w:hAnsi="Arial" w:cs="Arial"/>
          <w:sz w:val="24"/>
        </w:rPr>
      </w:pPr>
    </w:p>
    <w:p w:rsidR="002952C9" w:rsidRDefault="002952C9">
      <w:pPr>
        <w:rPr>
          <w:rFonts w:ascii="Arial" w:hAnsi="Arial" w:cs="Arial"/>
          <w:sz w:val="24"/>
        </w:rPr>
      </w:pPr>
      <w:r>
        <w:rPr>
          <w:rFonts w:ascii="Arial" w:hAnsi="Arial" w:cs="Arial"/>
          <w:sz w:val="24"/>
        </w:rPr>
        <w:br w:type="page"/>
      </w:r>
    </w:p>
    <w:p w:rsidR="001A4DC1" w:rsidRDefault="002952C9" w:rsidP="002952C9">
      <w:pPr>
        <w:pBdr>
          <w:top w:val="single" w:sz="4" w:space="1" w:color="auto"/>
          <w:left w:val="single" w:sz="4" w:space="4" w:color="auto"/>
          <w:bottom w:val="single" w:sz="4" w:space="1" w:color="auto"/>
          <w:right w:val="single" w:sz="4" w:space="4" w:color="auto"/>
        </w:pBdr>
        <w:jc w:val="both"/>
        <w:rPr>
          <w:rFonts w:ascii="Arial" w:hAnsi="Arial" w:cs="Arial"/>
          <w:b/>
          <w:sz w:val="28"/>
          <w:szCs w:val="28"/>
        </w:rPr>
      </w:pPr>
      <w:r w:rsidRPr="001A4DC1">
        <w:rPr>
          <w:rFonts w:ascii="Arial" w:hAnsi="Arial" w:cs="Arial"/>
          <w:b/>
          <w:sz w:val="28"/>
          <w:szCs w:val="28"/>
        </w:rPr>
        <w:lastRenderedPageBreak/>
        <w:t>PREMI</w:t>
      </w:r>
      <w:r w:rsidR="004D0025" w:rsidRPr="001A4DC1">
        <w:rPr>
          <w:rFonts w:ascii="Arial" w:hAnsi="Arial" w:cs="Arial"/>
          <w:b/>
          <w:sz w:val="28"/>
          <w:szCs w:val="28"/>
        </w:rPr>
        <w:t>È</w:t>
      </w:r>
      <w:r w:rsidRPr="001A4DC1">
        <w:rPr>
          <w:rFonts w:ascii="Arial" w:hAnsi="Arial" w:cs="Arial"/>
          <w:b/>
          <w:sz w:val="28"/>
          <w:szCs w:val="28"/>
        </w:rPr>
        <w:t xml:space="preserve">RE PARTIE : </w:t>
      </w:r>
      <w:r w:rsidR="002B1912" w:rsidRPr="001A4DC1">
        <w:rPr>
          <w:rFonts w:ascii="Arial" w:hAnsi="Arial" w:cs="Arial"/>
          <w:b/>
          <w:sz w:val="28"/>
          <w:szCs w:val="28"/>
        </w:rPr>
        <w:t>L</w:t>
      </w:r>
      <w:r w:rsidRPr="001A4DC1">
        <w:rPr>
          <w:rFonts w:ascii="Arial" w:hAnsi="Arial" w:cs="Arial"/>
          <w:b/>
          <w:sz w:val="28"/>
          <w:szCs w:val="28"/>
        </w:rPr>
        <w:t xml:space="preserve">’offre des dalles </w:t>
      </w:r>
      <w:r w:rsidR="00E30628" w:rsidRPr="001A4DC1">
        <w:rPr>
          <w:rFonts w:ascii="Arial" w:hAnsi="Arial" w:cs="Arial"/>
          <w:b/>
          <w:sz w:val="28"/>
          <w:szCs w:val="28"/>
        </w:rPr>
        <w:t>d</w:t>
      </w:r>
      <w:r w:rsidRPr="001A4DC1">
        <w:rPr>
          <w:rFonts w:ascii="Arial" w:hAnsi="Arial" w:cs="Arial"/>
          <w:b/>
          <w:sz w:val="28"/>
          <w:szCs w:val="28"/>
        </w:rPr>
        <w:t>e TLM SYSTEMS sur le marché</w:t>
      </w:r>
    </w:p>
    <w:p w:rsidR="002952C9" w:rsidRPr="001A4DC1" w:rsidRDefault="001A4DC1" w:rsidP="001A4DC1">
      <w:pPr>
        <w:pBdr>
          <w:top w:val="single" w:sz="4" w:space="1" w:color="auto"/>
          <w:left w:val="single" w:sz="4" w:space="4" w:color="auto"/>
          <w:bottom w:val="single" w:sz="4" w:space="1" w:color="auto"/>
          <w:right w:val="single" w:sz="4" w:space="4" w:color="auto"/>
        </w:pBdr>
        <w:tabs>
          <w:tab w:val="left" w:pos="2835"/>
        </w:tabs>
        <w:jc w:val="both"/>
        <w:rPr>
          <w:rFonts w:ascii="Arial" w:hAnsi="Arial" w:cs="Arial"/>
          <w:b/>
          <w:sz w:val="28"/>
          <w:szCs w:val="28"/>
        </w:rPr>
      </w:pPr>
      <w:r>
        <w:rPr>
          <w:rFonts w:ascii="Arial" w:hAnsi="Arial" w:cs="Arial"/>
          <w:b/>
          <w:sz w:val="28"/>
          <w:szCs w:val="28"/>
        </w:rPr>
        <w:tab/>
      </w:r>
      <w:r w:rsidR="002952C9" w:rsidRPr="001A4DC1">
        <w:rPr>
          <w:rFonts w:ascii="Arial" w:hAnsi="Arial" w:cs="Arial"/>
          <w:b/>
          <w:sz w:val="28"/>
          <w:szCs w:val="28"/>
        </w:rPr>
        <w:t>tertiaire (10 points)</w:t>
      </w:r>
    </w:p>
    <w:p w:rsidR="00253D87" w:rsidRDefault="00253D87" w:rsidP="002952C9">
      <w:pPr>
        <w:jc w:val="both"/>
        <w:rPr>
          <w:rFonts w:ascii="Arial" w:hAnsi="Arial" w:cs="Arial"/>
          <w:sz w:val="24"/>
        </w:rPr>
      </w:pPr>
    </w:p>
    <w:p w:rsidR="002952C9" w:rsidRDefault="00F77539" w:rsidP="002952C9">
      <w:pPr>
        <w:jc w:val="both"/>
        <w:rPr>
          <w:rFonts w:ascii="Arial" w:hAnsi="Arial" w:cs="Arial"/>
          <w:sz w:val="24"/>
        </w:rPr>
      </w:pPr>
      <w:r>
        <w:rPr>
          <w:rFonts w:ascii="Arial" w:hAnsi="Arial" w:cs="Arial"/>
          <w:sz w:val="24"/>
        </w:rPr>
        <w:t>Les d</w:t>
      </w:r>
      <w:r w:rsidR="005B0BF3">
        <w:rPr>
          <w:rFonts w:ascii="Arial" w:hAnsi="Arial" w:cs="Arial"/>
          <w:sz w:val="24"/>
        </w:rPr>
        <w:t>alles</w:t>
      </w:r>
      <w:r w:rsidR="001C22F1">
        <w:rPr>
          <w:rFonts w:ascii="Arial" w:hAnsi="Arial" w:cs="Arial"/>
          <w:sz w:val="24"/>
        </w:rPr>
        <w:t>, notamment</w:t>
      </w:r>
      <w:r w:rsidR="005B0BF3">
        <w:rPr>
          <w:rFonts w:ascii="Arial" w:hAnsi="Arial" w:cs="Arial"/>
          <w:sz w:val="24"/>
        </w:rPr>
        <w:t xml:space="preserve"> </w:t>
      </w:r>
      <w:r w:rsidR="001C22F1">
        <w:rPr>
          <w:rFonts w:ascii="Arial" w:hAnsi="Arial" w:cs="Arial"/>
          <w:sz w:val="24"/>
        </w:rPr>
        <w:t xml:space="preserve">les gammes </w:t>
      </w:r>
      <w:r w:rsidR="005B0BF3">
        <w:rPr>
          <w:rFonts w:ascii="Arial" w:hAnsi="Arial" w:cs="Arial"/>
          <w:sz w:val="24"/>
        </w:rPr>
        <w:t>TRAFICLINE</w:t>
      </w:r>
      <w:r w:rsidR="00E64BB6">
        <w:rPr>
          <w:rFonts w:ascii="Arial" w:hAnsi="Arial" w:cs="Arial"/>
          <w:sz w:val="24"/>
        </w:rPr>
        <w:t xml:space="preserve"> et</w:t>
      </w:r>
      <w:r w:rsidR="001C22F1">
        <w:rPr>
          <w:rFonts w:ascii="Arial" w:hAnsi="Arial" w:cs="Arial"/>
          <w:sz w:val="24"/>
        </w:rPr>
        <w:t xml:space="preserve"> TRAFICLINE </w:t>
      </w:r>
      <w:r w:rsidR="00E64BB6">
        <w:rPr>
          <w:rFonts w:ascii="Arial" w:hAnsi="Arial" w:cs="Arial"/>
          <w:sz w:val="24"/>
        </w:rPr>
        <w:t>VISIOFLOOR</w:t>
      </w:r>
      <w:r w:rsidR="001C22F1">
        <w:rPr>
          <w:rFonts w:ascii="Arial" w:hAnsi="Arial" w:cs="Arial"/>
          <w:sz w:val="24"/>
        </w:rPr>
        <w:t xml:space="preserve"> </w:t>
      </w:r>
      <w:r w:rsidR="005B0BF3">
        <w:rPr>
          <w:rFonts w:ascii="Arial" w:hAnsi="Arial" w:cs="Arial"/>
          <w:sz w:val="24"/>
        </w:rPr>
        <w:t xml:space="preserve">développées </w:t>
      </w:r>
      <w:r w:rsidR="00057248">
        <w:rPr>
          <w:rFonts w:ascii="Arial" w:hAnsi="Arial" w:cs="Arial"/>
          <w:sz w:val="24"/>
        </w:rPr>
        <w:t>par TLM SYSTEMS, ont été sélectionnées pour dév</w:t>
      </w:r>
      <w:r w:rsidR="00CC657F">
        <w:rPr>
          <w:rFonts w:ascii="Arial" w:hAnsi="Arial" w:cs="Arial"/>
          <w:sz w:val="24"/>
        </w:rPr>
        <w:t>elopper les parts de marché sur</w:t>
      </w:r>
      <w:r w:rsidR="004C44E0">
        <w:rPr>
          <w:rFonts w:ascii="Arial" w:hAnsi="Arial" w:cs="Arial"/>
          <w:sz w:val="24"/>
        </w:rPr>
        <w:t xml:space="preserve"> </w:t>
      </w:r>
      <w:r w:rsidR="00057248">
        <w:rPr>
          <w:rFonts w:ascii="Arial" w:hAnsi="Arial" w:cs="Arial"/>
          <w:sz w:val="24"/>
        </w:rPr>
        <w:t xml:space="preserve">le </w:t>
      </w:r>
      <w:r w:rsidR="004C44E0">
        <w:rPr>
          <w:rFonts w:ascii="Arial" w:hAnsi="Arial" w:cs="Arial"/>
          <w:sz w:val="24"/>
        </w:rPr>
        <w:t>tertiaire.</w:t>
      </w:r>
      <w:r w:rsidR="001C22F1">
        <w:rPr>
          <w:rFonts w:ascii="Arial" w:hAnsi="Arial" w:cs="Arial"/>
          <w:sz w:val="24"/>
        </w:rPr>
        <w:t xml:space="preserve"> La politique de prix (30 % inférieure à celle du leader sur ce marché) </w:t>
      </w:r>
      <w:r w:rsidR="00802759">
        <w:rPr>
          <w:rFonts w:ascii="Arial" w:hAnsi="Arial" w:cs="Arial"/>
          <w:sz w:val="24"/>
        </w:rPr>
        <w:t>est également un atout pour TLM SYSTEMS.</w:t>
      </w:r>
    </w:p>
    <w:p w:rsidR="00477C7E" w:rsidRDefault="00477C7E" w:rsidP="002952C9">
      <w:pPr>
        <w:jc w:val="both"/>
        <w:rPr>
          <w:rFonts w:ascii="Arial" w:hAnsi="Arial" w:cs="Arial"/>
          <w:sz w:val="24"/>
        </w:rPr>
      </w:pPr>
    </w:p>
    <w:p w:rsidR="00BF1CB8" w:rsidRDefault="00477C7E" w:rsidP="00BF1CB8">
      <w:pPr>
        <w:jc w:val="both"/>
        <w:rPr>
          <w:rFonts w:ascii="Arial" w:hAnsi="Arial" w:cs="Arial"/>
          <w:sz w:val="24"/>
        </w:rPr>
      </w:pPr>
      <w:r w:rsidRPr="00477C7E">
        <w:rPr>
          <w:rFonts w:ascii="Arial" w:hAnsi="Arial" w:cs="Arial"/>
          <w:sz w:val="24"/>
        </w:rPr>
        <w:t xml:space="preserve">Les </w:t>
      </w:r>
      <w:r>
        <w:rPr>
          <w:rFonts w:ascii="Arial" w:hAnsi="Arial" w:cs="Arial"/>
          <w:sz w:val="24"/>
        </w:rPr>
        <w:t>investissements</w:t>
      </w:r>
      <w:r w:rsidRPr="00477C7E">
        <w:rPr>
          <w:rFonts w:ascii="Arial" w:hAnsi="Arial" w:cs="Arial"/>
          <w:sz w:val="24"/>
        </w:rPr>
        <w:t xml:space="preserve"> en </w:t>
      </w:r>
      <w:r w:rsidR="00F77539">
        <w:rPr>
          <w:rFonts w:ascii="Arial" w:hAnsi="Arial" w:cs="Arial"/>
          <w:sz w:val="24"/>
        </w:rPr>
        <w:t>r</w:t>
      </w:r>
      <w:r w:rsidRPr="00477C7E">
        <w:rPr>
          <w:rFonts w:ascii="Arial" w:hAnsi="Arial" w:cs="Arial"/>
          <w:sz w:val="24"/>
        </w:rPr>
        <w:t xml:space="preserve">echerche </w:t>
      </w:r>
      <w:r w:rsidR="00F77539">
        <w:rPr>
          <w:rFonts w:ascii="Arial" w:hAnsi="Arial" w:cs="Arial"/>
          <w:sz w:val="24"/>
        </w:rPr>
        <w:t>et</w:t>
      </w:r>
      <w:r w:rsidRPr="00477C7E">
        <w:rPr>
          <w:rFonts w:ascii="Arial" w:hAnsi="Arial" w:cs="Arial"/>
          <w:sz w:val="24"/>
        </w:rPr>
        <w:t xml:space="preserve"> </w:t>
      </w:r>
      <w:r w:rsidR="00F77539">
        <w:rPr>
          <w:rFonts w:ascii="Arial" w:hAnsi="Arial" w:cs="Arial"/>
          <w:sz w:val="24"/>
        </w:rPr>
        <w:t>d</w:t>
      </w:r>
      <w:r w:rsidRPr="00477C7E">
        <w:rPr>
          <w:rFonts w:ascii="Arial" w:hAnsi="Arial" w:cs="Arial"/>
          <w:sz w:val="24"/>
        </w:rPr>
        <w:t>éveloppement de la société con</w:t>
      </w:r>
      <w:r w:rsidR="00F77539">
        <w:rPr>
          <w:rFonts w:ascii="Arial" w:hAnsi="Arial" w:cs="Arial"/>
          <w:sz w:val="24"/>
        </w:rPr>
        <w:t xml:space="preserve">tribuent à maintenir </w:t>
      </w:r>
      <w:r w:rsidRPr="00477C7E">
        <w:rPr>
          <w:rFonts w:ascii="Arial" w:hAnsi="Arial" w:cs="Arial"/>
          <w:sz w:val="24"/>
        </w:rPr>
        <w:t>la qualité de leurs produits et services.</w:t>
      </w:r>
      <w:r w:rsidR="00DF7475">
        <w:rPr>
          <w:rFonts w:ascii="Arial" w:hAnsi="Arial" w:cs="Arial"/>
          <w:sz w:val="24"/>
        </w:rPr>
        <w:t xml:space="preserve"> Les technico-commerciaux sont régulièrement formés à la technicité des produits et à la gestion de suivi de chantiers.</w:t>
      </w:r>
      <w:r w:rsidR="00107496">
        <w:rPr>
          <w:rFonts w:ascii="Arial" w:hAnsi="Arial" w:cs="Arial"/>
          <w:sz w:val="24"/>
        </w:rPr>
        <w:t xml:space="preserve"> Vous êtes chargé</w:t>
      </w:r>
      <w:r w:rsidR="00BF1CB8">
        <w:rPr>
          <w:rFonts w:ascii="Arial" w:hAnsi="Arial" w:cs="Arial"/>
          <w:sz w:val="24"/>
        </w:rPr>
        <w:t xml:space="preserve"> de travailler sur ce dossier d’analyse et de positionnement sur ce marché.</w:t>
      </w:r>
    </w:p>
    <w:p w:rsidR="00F77539" w:rsidRPr="00876CF2" w:rsidRDefault="00F77539" w:rsidP="002952C9">
      <w:pPr>
        <w:jc w:val="both"/>
        <w:rPr>
          <w:rFonts w:ascii="Arial" w:hAnsi="Arial" w:cs="Arial"/>
          <w:szCs w:val="22"/>
        </w:rPr>
      </w:pPr>
    </w:p>
    <w:p w:rsidR="00477C7E" w:rsidRDefault="00F77539" w:rsidP="002952C9">
      <w:pPr>
        <w:jc w:val="both"/>
        <w:rPr>
          <w:rFonts w:ascii="Arial" w:hAnsi="Arial" w:cs="Arial"/>
          <w:sz w:val="24"/>
        </w:rPr>
      </w:pPr>
      <w:r w:rsidRPr="00233B9E">
        <w:rPr>
          <w:rFonts w:ascii="Arial" w:hAnsi="Arial" w:cs="Arial"/>
          <w:sz w:val="24"/>
        </w:rPr>
        <w:t>À</w:t>
      </w:r>
      <w:r>
        <w:rPr>
          <w:rFonts w:ascii="Arial" w:hAnsi="Arial" w:cs="Arial"/>
          <w:sz w:val="24"/>
        </w:rPr>
        <w:t xml:space="preserve"> l’aide des annexes 1 à 8</w:t>
      </w:r>
      <w:r w:rsidR="00107496">
        <w:rPr>
          <w:rFonts w:ascii="Arial" w:hAnsi="Arial" w:cs="Arial"/>
          <w:sz w:val="24"/>
        </w:rPr>
        <w:t> :</w:t>
      </w:r>
    </w:p>
    <w:p w:rsidR="004C44E0" w:rsidRDefault="004C44E0" w:rsidP="002952C9">
      <w:pPr>
        <w:jc w:val="both"/>
        <w:rPr>
          <w:rFonts w:ascii="Arial" w:hAnsi="Arial" w:cs="Arial"/>
          <w:sz w:val="24"/>
        </w:rPr>
      </w:pPr>
    </w:p>
    <w:p w:rsidR="004C44E0" w:rsidRPr="001A4DC1" w:rsidRDefault="00802759" w:rsidP="001A4DC1">
      <w:pPr>
        <w:numPr>
          <w:ilvl w:val="1"/>
          <w:numId w:val="12"/>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iCs/>
          <w:sz w:val="24"/>
        </w:rPr>
      </w:pPr>
      <w:r w:rsidRPr="001A4DC1">
        <w:rPr>
          <w:rFonts w:ascii="Arial" w:hAnsi="Arial" w:cs="Arial"/>
          <w:b/>
          <w:iCs/>
          <w:sz w:val="24"/>
        </w:rPr>
        <w:t>É</w:t>
      </w:r>
      <w:r w:rsidR="008336A5" w:rsidRPr="001A4DC1">
        <w:rPr>
          <w:rFonts w:ascii="Arial" w:hAnsi="Arial" w:cs="Arial"/>
          <w:b/>
          <w:iCs/>
          <w:sz w:val="24"/>
        </w:rPr>
        <w:t>tabli</w:t>
      </w:r>
      <w:r w:rsidR="00DF1FCB" w:rsidRPr="001A4DC1">
        <w:rPr>
          <w:rFonts w:ascii="Arial" w:hAnsi="Arial" w:cs="Arial"/>
          <w:b/>
          <w:iCs/>
          <w:sz w:val="24"/>
        </w:rPr>
        <w:t>ssez</w:t>
      </w:r>
      <w:r w:rsidR="008336A5" w:rsidRPr="001A4DC1">
        <w:rPr>
          <w:rFonts w:ascii="Arial" w:hAnsi="Arial" w:cs="Arial"/>
          <w:b/>
          <w:iCs/>
          <w:sz w:val="24"/>
        </w:rPr>
        <w:t xml:space="preserve"> le</w:t>
      </w:r>
      <w:r w:rsidRPr="001A4DC1">
        <w:rPr>
          <w:rFonts w:ascii="Arial" w:hAnsi="Arial" w:cs="Arial"/>
          <w:b/>
          <w:iCs/>
          <w:sz w:val="24"/>
        </w:rPr>
        <w:t xml:space="preserve"> diagnostic interne structuré de l’entreprise TLM SYSTEMS</w:t>
      </w:r>
      <w:r w:rsidR="001C22F1" w:rsidRPr="001A4DC1">
        <w:rPr>
          <w:rFonts w:ascii="Arial" w:hAnsi="Arial" w:cs="Arial"/>
          <w:b/>
          <w:iCs/>
          <w:sz w:val="24"/>
        </w:rPr>
        <w:t xml:space="preserve">. </w:t>
      </w:r>
    </w:p>
    <w:p w:rsidR="004C44E0" w:rsidRPr="001A4DC1" w:rsidRDefault="00802759" w:rsidP="001A4DC1">
      <w:pPr>
        <w:numPr>
          <w:ilvl w:val="1"/>
          <w:numId w:val="12"/>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iCs/>
          <w:sz w:val="24"/>
        </w:rPr>
      </w:pPr>
      <w:r w:rsidRPr="001A4DC1">
        <w:rPr>
          <w:rFonts w:ascii="Arial" w:hAnsi="Arial" w:cs="Arial"/>
          <w:b/>
          <w:iCs/>
          <w:sz w:val="24"/>
        </w:rPr>
        <w:t>Montre</w:t>
      </w:r>
      <w:r w:rsidR="00DF1FCB" w:rsidRPr="001A4DC1">
        <w:rPr>
          <w:rFonts w:ascii="Arial" w:hAnsi="Arial" w:cs="Arial"/>
          <w:b/>
          <w:iCs/>
          <w:sz w:val="24"/>
        </w:rPr>
        <w:t>z</w:t>
      </w:r>
      <w:r w:rsidRPr="001A4DC1">
        <w:rPr>
          <w:rFonts w:ascii="Arial" w:hAnsi="Arial" w:cs="Arial"/>
          <w:b/>
          <w:iCs/>
          <w:sz w:val="24"/>
        </w:rPr>
        <w:t xml:space="preserve"> que</w:t>
      </w:r>
      <w:r w:rsidR="001C22F1" w:rsidRPr="001A4DC1">
        <w:rPr>
          <w:rFonts w:ascii="Arial" w:hAnsi="Arial" w:cs="Arial"/>
          <w:b/>
          <w:iCs/>
          <w:sz w:val="24"/>
        </w:rPr>
        <w:t xml:space="preserve"> les caractéristiques techniques des </w:t>
      </w:r>
      <w:r w:rsidR="00E30628" w:rsidRPr="001A4DC1">
        <w:rPr>
          <w:rFonts w:ascii="Arial" w:hAnsi="Arial" w:cs="Arial"/>
          <w:b/>
          <w:iCs/>
          <w:sz w:val="24"/>
        </w:rPr>
        <w:t>d</w:t>
      </w:r>
      <w:r w:rsidR="001C22F1" w:rsidRPr="001A4DC1">
        <w:rPr>
          <w:rFonts w:ascii="Arial" w:hAnsi="Arial" w:cs="Arial"/>
          <w:b/>
          <w:iCs/>
          <w:sz w:val="24"/>
        </w:rPr>
        <w:t>alles TRAFICLINE</w:t>
      </w:r>
      <w:r w:rsidR="00003D9C" w:rsidRPr="001A4DC1">
        <w:rPr>
          <w:rFonts w:ascii="Arial" w:hAnsi="Arial" w:cs="Arial"/>
          <w:b/>
          <w:iCs/>
          <w:sz w:val="24"/>
        </w:rPr>
        <w:t xml:space="preserve"> </w:t>
      </w:r>
      <w:r w:rsidR="00D017D7" w:rsidRPr="001A4DC1">
        <w:rPr>
          <w:rFonts w:ascii="Arial" w:hAnsi="Arial" w:cs="Arial"/>
          <w:b/>
          <w:iCs/>
          <w:sz w:val="24"/>
        </w:rPr>
        <w:t xml:space="preserve">et TRAFICLINE </w:t>
      </w:r>
      <w:r w:rsidR="00003D9C" w:rsidRPr="001A4DC1">
        <w:rPr>
          <w:rFonts w:ascii="Arial" w:hAnsi="Arial" w:cs="Arial"/>
          <w:b/>
          <w:iCs/>
          <w:sz w:val="24"/>
        </w:rPr>
        <w:t>VISIOFLOOR</w:t>
      </w:r>
      <w:r w:rsidRPr="001A4DC1">
        <w:rPr>
          <w:rFonts w:ascii="Arial" w:hAnsi="Arial" w:cs="Arial"/>
          <w:b/>
          <w:iCs/>
          <w:sz w:val="24"/>
        </w:rPr>
        <w:t xml:space="preserve"> correspondent aux attentes du marché tertiaire.</w:t>
      </w:r>
    </w:p>
    <w:p w:rsidR="004C44E0" w:rsidRPr="00002133" w:rsidRDefault="005A27AE" w:rsidP="001A4DC1">
      <w:pPr>
        <w:numPr>
          <w:ilvl w:val="1"/>
          <w:numId w:val="12"/>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iCs/>
          <w:sz w:val="24"/>
        </w:rPr>
      </w:pPr>
      <w:r w:rsidRPr="00002133">
        <w:rPr>
          <w:rFonts w:ascii="Arial" w:hAnsi="Arial" w:cs="Arial"/>
          <w:b/>
          <w:iCs/>
          <w:sz w:val="24"/>
        </w:rPr>
        <w:t>Propose</w:t>
      </w:r>
      <w:r w:rsidR="00DF1FCB" w:rsidRPr="00002133">
        <w:rPr>
          <w:rFonts w:ascii="Arial" w:hAnsi="Arial" w:cs="Arial"/>
          <w:b/>
          <w:iCs/>
          <w:sz w:val="24"/>
        </w:rPr>
        <w:t>z</w:t>
      </w:r>
      <w:r w:rsidRPr="00002133">
        <w:rPr>
          <w:rFonts w:ascii="Arial" w:hAnsi="Arial" w:cs="Arial"/>
          <w:b/>
          <w:iCs/>
          <w:sz w:val="24"/>
        </w:rPr>
        <w:t xml:space="preserve"> </w:t>
      </w:r>
      <w:r w:rsidR="00855769" w:rsidRPr="00002133">
        <w:rPr>
          <w:rFonts w:ascii="Arial" w:hAnsi="Arial" w:cs="Arial"/>
          <w:b/>
          <w:iCs/>
          <w:sz w:val="24"/>
        </w:rPr>
        <w:t xml:space="preserve">les supports de communication médias et hors médias </w:t>
      </w:r>
      <w:r w:rsidRPr="00002133">
        <w:rPr>
          <w:rFonts w:ascii="Arial" w:hAnsi="Arial" w:cs="Arial"/>
          <w:b/>
          <w:iCs/>
          <w:sz w:val="24"/>
        </w:rPr>
        <w:t xml:space="preserve">pour toucher </w:t>
      </w:r>
      <w:r w:rsidR="00855769" w:rsidRPr="00002133">
        <w:rPr>
          <w:rFonts w:ascii="Arial" w:hAnsi="Arial" w:cs="Arial"/>
          <w:b/>
          <w:iCs/>
          <w:sz w:val="24"/>
        </w:rPr>
        <w:t>le secteur tertiaire.</w:t>
      </w:r>
      <w:r w:rsidR="00D00118" w:rsidRPr="00002133">
        <w:rPr>
          <w:rFonts w:ascii="Arial" w:hAnsi="Arial" w:cs="Arial"/>
          <w:b/>
          <w:iCs/>
          <w:sz w:val="24"/>
        </w:rPr>
        <w:t xml:space="preserve"> </w:t>
      </w:r>
      <w:r w:rsidR="00855769" w:rsidRPr="00002133">
        <w:rPr>
          <w:rFonts w:ascii="Arial" w:hAnsi="Arial" w:cs="Arial"/>
          <w:b/>
          <w:iCs/>
          <w:sz w:val="24"/>
        </w:rPr>
        <w:t>Vous tiendrez</w:t>
      </w:r>
      <w:r w:rsidR="002F7D18" w:rsidRPr="00002133">
        <w:rPr>
          <w:rFonts w:ascii="Arial" w:hAnsi="Arial" w:cs="Arial"/>
          <w:b/>
          <w:iCs/>
          <w:sz w:val="24"/>
        </w:rPr>
        <w:t xml:space="preserve"> compte de la situation </w:t>
      </w:r>
      <w:r w:rsidR="00D00118" w:rsidRPr="00002133">
        <w:rPr>
          <w:rFonts w:ascii="Arial" w:hAnsi="Arial" w:cs="Arial"/>
          <w:b/>
          <w:iCs/>
          <w:sz w:val="24"/>
        </w:rPr>
        <w:t>de l’entreprise et des spécificités du secteur tertiaire</w:t>
      </w:r>
      <w:r w:rsidRPr="00002133">
        <w:rPr>
          <w:rFonts w:ascii="Arial" w:hAnsi="Arial" w:cs="Arial"/>
          <w:b/>
          <w:iCs/>
          <w:sz w:val="24"/>
        </w:rPr>
        <w:t>.</w:t>
      </w:r>
      <w:r w:rsidR="00855769" w:rsidRPr="00002133">
        <w:rPr>
          <w:rFonts w:ascii="Arial" w:hAnsi="Arial" w:cs="Arial"/>
          <w:b/>
          <w:iCs/>
          <w:sz w:val="24"/>
        </w:rPr>
        <w:t xml:space="preserve"> Justifiez votre réponse.</w:t>
      </w:r>
    </w:p>
    <w:p w:rsidR="00974365" w:rsidRPr="00002133" w:rsidRDefault="00974365" w:rsidP="004C44E0">
      <w:pPr>
        <w:jc w:val="both"/>
        <w:rPr>
          <w:rFonts w:ascii="Arial" w:hAnsi="Arial" w:cs="Arial"/>
          <w:sz w:val="20"/>
          <w:szCs w:val="20"/>
        </w:rPr>
      </w:pPr>
    </w:p>
    <w:p w:rsidR="00130EDF" w:rsidRPr="00002133" w:rsidRDefault="00130EDF" w:rsidP="002952C9">
      <w:pPr>
        <w:jc w:val="both"/>
        <w:rPr>
          <w:rFonts w:ascii="Arial" w:hAnsi="Arial" w:cs="Arial"/>
          <w:sz w:val="20"/>
          <w:szCs w:val="20"/>
        </w:rPr>
      </w:pPr>
    </w:p>
    <w:p w:rsidR="001A4DC1" w:rsidRPr="00002133" w:rsidRDefault="002952C9" w:rsidP="002952C9">
      <w:pPr>
        <w:pBdr>
          <w:top w:val="single" w:sz="4" w:space="1" w:color="auto"/>
          <w:left w:val="single" w:sz="4" w:space="4" w:color="auto"/>
          <w:bottom w:val="single" w:sz="4" w:space="1" w:color="auto"/>
          <w:right w:val="single" w:sz="4" w:space="4" w:color="auto"/>
        </w:pBdr>
        <w:jc w:val="both"/>
        <w:rPr>
          <w:rFonts w:ascii="Arial" w:hAnsi="Arial" w:cs="Arial"/>
          <w:b/>
          <w:sz w:val="28"/>
          <w:szCs w:val="28"/>
        </w:rPr>
      </w:pPr>
      <w:r w:rsidRPr="00002133">
        <w:rPr>
          <w:rFonts w:ascii="Arial" w:hAnsi="Arial" w:cs="Arial"/>
          <w:b/>
          <w:sz w:val="28"/>
          <w:szCs w:val="28"/>
        </w:rPr>
        <w:t xml:space="preserve">DEUXIÈME PARTIE : La réorganisation de la force commerciale </w:t>
      </w:r>
    </w:p>
    <w:p w:rsidR="002952C9" w:rsidRPr="00002133" w:rsidRDefault="001A4DC1" w:rsidP="001A4DC1">
      <w:pPr>
        <w:pBdr>
          <w:top w:val="single" w:sz="4" w:space="1" w:color="auto"/>
          <w:left w:val="single" w:sz="4" w:space="4" w:color="auto"/>
          <w:bottom w:val="single" w:sz="4" w:space="1" w:color="auto"/>
          <w:right w:val="single" w:sz="4" w:space="4" w:color="auto"/>
        </w:pBdr>
        <w:tabs>
          <w:tab w:val="left" w:pos="2835"/>
        </w:tabs>
        <w:jc w:val="both"/>
        <w:rPr>
          <w:rFonts w:ascii="Arial" w:hAnsi="Arial" w:cs="Arial"/>
          <w:b/>
          <w:sz w:val="28"/>
          <w:szCs w:val="28"/>
        </w:rPr>
      </w:pPr>
      <w:r w:rsidRPr="00002133">
        <w:rPr>
          <w:rFonts w:ascii="Arial" w:hAnsi="Arial" w:cs="Arial"/>
          <w:b/>
          <w:sz w:val="28"/>
          <w:szCs w:val="28"/>
        </w:rPr>
        <w:tab/>
      </w:r>
      <w:r w:rsidR="002952C9" w:rsidRPr="00002133">
        <w:rPr>
          <w:rFonts w:ascii="Arial" w:hAnsi="Arial" w:cs="Arial"/>
          <w:b/>
          <w:sz w:val="28"/>
          <w:szCs w:val="28"/>
        </w:rPr>
        <w:t>(10 points)</w:t>
      </w:r>
    </w:p>
    <w:p w:rsidR="002952C9" w:rsidRPr="00002133" w:rsidRDefault="002952C9" w:rsidP="002952C9">
      <w:pPr>
        <w:jc w:val="both"/>
        <w:rPr>
          <w:rFonts w:ascii="Arial" w:hAnsi="Arial" w:cs="Arial"/>
          <w:sz w:val="24"/>
        </w:rPr>
      </w:pPr>
    </w:p>
    <w:p w:rsidR="00EB7B09" w:rsidRPr="00002133" w:rsidRDefault="00233B9E" w:rsidP="001A4DC1">
      <w:pPr>
        <w:spacing w:after="120"/>
        <w:jc w:val="both"/>
        <w:rPr>
          <w:rFonts w:ascii="Arial" w:hAnsi="Arial" w:cs="Arial"/>
          <w:sz w:val="24"/>
        </w:rPr>
      </w:pPr>
      <w:r w:rsidRPr="00002133">
        <w:rPr>
          <w:rFonts w:ascii="Arial" w:hAnsi="Arial" w:cs="Arial"/>
          <w:sz w:val="24"/>
        </w:rPr>
        <w:t>Le développement du marché du tertiaire passe par une adaptation de l’équipe commerciale. Actuellement composée de 9 collaborateurs bien occupés, il est donc indispensable de songer à des futurs recrutements.</w:t>
      </w:r>
    </w:p>
    <w:p w:rsidR="00964EAD" w:rsidRPr="00002133" w:rsidRDefault="00964EAD" w:rsidP="001A4DC1">
      <w:pPr>
        <w:spacing w:after="120"/>
        <w:jc w:val="both"/>
        <w:rPr>
          <w:rFonts w:ascii="Arial" w:hAnsi="Arial" w:cs="Arial"/>
          <w:sz w:val="24"/>
        </w:rPr>
      </w:pPr>
      <w:r w:rsidRPr="00002133">
        <w:rPr>
          <w:rFonts w:ascii="Arial" w:hAnsi="Arial" w:cs="Arial"/>
          <w:sz w:val="24"/>
        </w:rPr>
        <w:t>TLM SYSTEMS se fixe des objectifs</w:t>
      </w:r>
      <w:r w:rsidR="001C1730" w:rsidRPr="00002133">
        <w:rPr>
          <w:rFonts w:ascii="Arial" w:hAnsi="Arial" w:cs="Arial"/>
          <w:sz w:val="24"/>
        </w:rPr>
        <w:t xml:space="preserve"> et assoi</w:t>
      </w:r>
      <w:r w:rsidR="00057248" w:rsidRPr="00002133">
        <w:rPr>
          <w:rFonts w:ascii="Arial" w:hAnsi="Arial" w:cs="Arial"/>
          <w:sz w:val="24"/>
        </w:rPr>
        <w:t>t</w:t>
      </w:r>
      <w:r w:rsidR="001C1730" w:rsidRPr="00002133">
        <w:rPr>
          <w:rFonts w:ascii="Arial" w:hAnsi="Arial" w:cs="Arial"/>
          <w:sz w:val="24"/>
        </w:rPr>
        <w:t xml:space="preserve"> sa volonté de se positionner comme le partenaire </w:t>
      </w:r>
      <w:r w:rsidR="00D00118" w:rsidRPr="00002133">
        <w:rPr>
          <w:rFonts w:ascii="Arial" w:hAnsi="Arial" w:cs="Arial"/>
          <w:sz w:val="24"/>
        </w:rPr>
        <w:t>privilégié</w:t>
      </w:r>
      <w:r w:rsidR="001C1730" w:rsidRPr="00002133">
        <w:rPr>
          <w:rFonts w:ascii="Arial" w:hAnsi="Arial" w:cs="Arial"/>
          <w:sz w:val="24"/>
        </w:rPr>
        <w:t xml:space="preserve"> </w:t>
      </w:r>
      <w:r w:rsidR="00D46595" w:rsidRPr="00002133">
        <w:rPr>
          <w:rFonts w:ascii="Arial" w:hAnsi="Arial" w:cs="Arial"/>
          <w:sz w:val="24"/>
        </w:rPr>
        <w:t>auprès des acteurs tertiaires.</w:t>
      </w:r>
      <w:r w:rsidR="00233B9E" w:rsidRPr="00002133">
        <w:rPr>
          <w:rFonts w:ascii="Arial" w:hAnsi="Arial" w:cs="Arial"/>
          <w:sz w:val="24"/>
        </w:rPr>
        <w:t xml:space="preserve"> Vous êtes chargé de travailler sur ce dossier d’évaluation et de recrutement des futurs collaborateurs.</w:t>
      </w:r>
    </w:p>
    <w:p w:rsidR="00233B9E" w:rsidRPr="00002133" w:rsidRDefault="00233B9E" w:rsidP="002952C9">
      <w:pPr>
        <w:jc w:val="both"/>
        <w:rPr>
          <w:rFonts w:ascii="Arial" w:hAnsi="Arial" w:cs="Arial"/>
          <w:sz w:val="24"/>
        </w:rPr>
      </w:pPr>
      <w:r w:rsidRPr="00002133">
        <w:rPr>
          <w:rFonts w:ascii="Arial" w:hAnsi="Arial" w:cs="Arial"/>
          <w:sz w:val="24"/>
        </w:rPr>
        <w:t>À l’aide des annexes</w:t>
      </w:r>
      <w:r w:rsidR="00F77539" w:rsidRPr="00002133">
        <w:rPr>
          <w:rFonts w:ascii="Arial" w:hAnsi="Arial" w:cs="Arial"/>
          <w:sz w:val="24"/>
        </w:rPr>
        <w:t xml:space="preserve"> 9 à 11</w:t>
      </w:r>
      <w:r w:rsidR="00107496">
        <w:rPr>
          <w:rFonts w:ascii="Arial" w:hAnsi="Arial" w:cs="Arial"/>
          <w:sz w:val="24"/>
        </w:rPr>
        <w:t> :</w:t>
      </w:r>
    </w:p>
    <w:p w:rsidR="005445E1" w:rsidRPr="00002133" w:rsidRDefault="005445E1" w:rsidP="002952C9">
      <w:pPr>
        <w:jc w:val="both"/>
        <w:rPr>
          <w:rFonts w:ascii="Arial" w:hAnsi="Arial" w:cs="Arial"/>
          <w:sz w:val="24"/>
        </w:rPr>
      </w:pPr>
    </w:p>
    <w:p w:rsidR="004C44E0" w:rsidRPr="00002133" w:rsidRDefault="005A27AE" w:rsidP="001A4DC1">
      <w:pPr>
        <w:numPr>
          <w:ilvl w:val="1"/>
          <w:numId w:val="14"/>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sz w:val="24"/>
        </w:rPr>
      </w:pPr>
      <w:r w:rsidRPr="00002133">
        <w:rPr>
          <w:rFonts w:ascii="Arial" w:hAnsi="Arial" w:cs="Arial"/>
          <w:b/>
          <w:sz w:val="24"/>
        </w:rPr>
        <w:t>Détermine</w:t>
      </w:r>
      <w:r w:rsidR="00F77539" w:rsidRPr="00002133">
        <w:rPr>
          <w:rFonts w:ascii="Arial" w:hAnsi="Arial" w:cs="Arial"/>
          <w:b/>
          <w:sz w:val="24"/>
        </w:rPr>
        <w:t>z</w:t>
      </w:r>
      <w:r w:rsidR="0015489F" w:rsidRPr="00002133">
        <w:rPr>
          <w:rFonts w:ascii="Arial" w:hAnsi="Arial" w:cs="Arial"/>
          <w:b/>
          <w:sz w:val="24"/>
        </w:rPr>
        <w:t xml:space="preserve"> le nombre de technico-commerciaux à recruter à l’horizon 2019 en fonction du développement du chiffre d’affaires</w:t>
      </w:r>
      <w:r w:rsidR="00BB72DA" w:rsidRPr="00002133">
        <w:rPr>
          <w:rFonts w:ascii="Arial" w:hAnsi="Arial" w:cs="Arial"/>
          <w:b/>
          <w:sz w:val="24"/>
        </w:rPr>
        <w:t xml:space="preserve"> </w:t>
      </w:r>
      <w:r w:rsidR="0015489F" w:rsidRPr="00002133">
        <w:rPr>
          <w:rFonts w:ascii="Arial" w:hAnsi="Arial" w:cs="Arial"/>
          <w:b/>
          <w:sz w:val="24"/>
        </w:rPr>
        <w:t>envisagé avec les clients tertiaires.</w:t>
      </w:r>
    </w:p>
    <w:p w:rsidR="0015489F" w:rsidRPr="00002133" w:rsidRDefault="00F77539" w:rsidP="001A4DC1">
      <w:pPr>
        <w:numPr>
          <w:ilvl w:val="1"/>
          <w:numId w:val="14"/>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sz w:val="24"/>
        </w:rPr>
      </w:pPr>
      <w:r w:rsidRPr="00002133">
        <w:rPr>
          <w:rFonts w:ascii="Arial" w:hAnsi="Arial" w:cs="Arial"/>
          <w:b/>
          <w:sz w:val="24"/>
        </w:rPr>
        <w:t>Comparez</w:t>
      </w:r>
      <w:r w:rsidR="0015489F" w:rsidRPr="00002133">
        <w:rPr>
          <w:rFonts w:ascii="Arial" w:hAnsi="Arial" w:cs="Arial"/>
          <w:b/>
          <w:sz w:val="24"/>
        </w:rPr>
        <w:t xml:space="preserve"> les </w:t>
      </w:r>
      <w:r w:rsidR="006908AF" w:rsidRPr="00002133">
        <w:rPr>
          <w:rFonts w:ascii="Arial" w:hAnsi="Arial" w:cs="Arial"/>
          <w:b/>
          <w:sz w:val="24"/>
        </w:rPr>
        <w:t>voies</w:t>
      </w:r>
      <w:r w:rsidR="0015489F" w:rsidRPr="00002133">
        <w:rPr>
          <w:rFonts w:ascii="Arial" w:hAnsi="Arial" w:cs="Arial"/>
          <w:b/>
          <w:sz w:val="24"/>
        </w:rPr>
        <w:t xml:space="preserve"> de recrutement pour la diffusion de l’offre de recrutement</w:t>
      </w:r>
      <w:r w:rsidR="001E7DED" w:rsidRPr="00002133">
        <w:rPr>
          <w:rFonts w:ascii="Arial" w:hAnsi="Arial" w:cs="Arial"/>
          <w:b/>
          <w:sz w:val="24"/>
        </w:rPr>
        <w:t>. Vous proposerez</w:t>
      </w:r>
      <w:r w:rsidR="006908AF" w:rsidRPr="00002133">
        <w:rPr>
          <w:rFonts w:ascii="Arial" w:hAnsi="Arial" w:cs="Arial"/>
          <w:b/>
          <w:sz w:val="24"/>
        </w:rPr>
        <w:t xml:space="preserve"> à votre responsable celle</w:t>
      </w:r>
      <w:r w:rsidR="00BD06B6" w:rsidRPr="00002133">
        <w:rPr>
          <w:rFonts w:ascii="Arial" w:hAnsi="Arial" w:cs="Arial"/>
          <w:b/>
          <w:sz w:val="24"/>
        </w:rPr>
        <w:t>s</w:t>
      </w:r>
      <w:r w:rsidR="006908AF" w:rsidRPr="00002133">
        <w:rPr>
          <w:rFonts w:ascii="Arial" w:hAnsi="Arial" w:cs="Arial"/>
          <w:b/>
          <w:sz w:val="24"/>
        </w:rPr>
        <w:t xml:space="preserve"> qui semble</w:t>
      </w:r>
      <w:r w:rsidR="00BD06B6" w:rsidRPr="00002133">
        <w:rPr>
          <w:rFonts w:ascii="Arial" w:hAnsi="Arial" w:cs="Arial"/>
          <w:b/>
          <w:sz w:val="24"/>
        </w:rPr>
        <w:t>nt</w:t>
      </w:r>
      <w:r w:rsidR="006908AF" w:rsidRPr="00002133">
        <w:rPr>
          <w:rFonts w:ascii="Arial" w:hAnsi="Arial" w:cs="Arial"/>
          <w:b/>
          <w:sz w:val="24"/>
        </w:rPr>
        <w:t xml:space="preserve"> l</w:t>
      </w:r>
      <w:r w:rsidR="00BD06B6" w:rsidRPr="00002133">
        <w:rPr>
          <w:rFonts w:ascii="Arial" w:hAnsi="Arial" w:cs="Arial"/>
          <w:b/>
          <w:sz w:val="24"/>
        </w:rPr>
        <w:t>es</w:t>
      </w:r>
      <w:r w:rsidR="008C2B18" w:rsidRPr="00002133">
        <w:rPr>
          <w:rFonts w:ascii="Arial" w:hAnsi="Arial" w:cs="Arial"/>
          <w:b/>
          <w:sz w:val="24"/>
        </w:rPr>
        <w:t xml:space="preserve"> plus adapté</w:t>
      </w:r>
      <w:r w:rsidR="006908AF" w:rsidRPr="00002133">
        <w:rPr>
          <w:rFonts w:ascii="Arial" w:hAnsi="Arial" w:cs="Arial"/>
          <w:b/>
          <w:sz w:val="24"/>
        </w:rPr>
        <w:t>e</w:t>
      </w:r>
      <w:r w:rsidR="00BD06B6" w:rsidRPr="00002133">
        <w:rPr>
          <w:rFonts w:ascii="Arial" w:hAnsi="Arial" w:cs="Arial"/>
          <w:b/>
          <w:sz w:val="24"/>
        </w:rPr>
        <w:t>s</w:t>
      </w:r>
      <w:r w:rsidR="008C2B18" w:rsidRPr="00002133">
        <w:rPr>
          <w:rFonts w:ascii="Arial" w:hAnsi="Arial" w:cs="Arial"/>
          <w:b/>
          <w:sz w:val="24"/>
        </w:rPr>
        <w:t xml:space="preserve"> au contexte</w:t>
      </w:r>
      <w:r w:rsidR="0015489F" w:rsidRPr="00002133">
        <w:rPr>
          <w:rFonts w:ascii="Arial" w:hAnsi="Arial" w:cs="Arial"/>
          <w:b/>
          <w:sz w:val="24"/>
        </w:rPr>
        <w:t>.</w:t>
      </w:r>
    </w:p>
    <w:p w:rsidR="00F649EF" w:rsidRPr="00002133" w:rsidRDefault="00130EDF" w:rsidP="001A4DC1">
      <w:pPr>
        <w:numPr>
          <w:ilvl w:val="1"/>
          <w:numId w:val="14"/>
        </w:numPr>
        <w:pBdr>
          <w:top w:val="single" w:sz="4" w:space="10" w:color="auto"/>
          <w:left w:val="single" w:sz="4" w:space="4" w:color="auto"/>
          <w:bottom w:val="single" w:sz="4" w:space="8" w:color="auto"/>
          <w:right w:val="single" w:sz="4" w:space="4" w:color="auto"/>
        </w:pBdr>
        <w:shd w:val="clear" w:color="auto" w:fill="D9D9D9"/>
        <w:suppressAutoHyphens/>
        <w:spacing w:before="120" w:after="120" w:line="276" w:lineRule="auto"/>
        <w:ind w:left="567" w:hanging="567"/>
        <w:jc w:val="both"/>
        <w:rPr>
          <w:rFonts w:ascii="Arial" w:hAnsi="Arial" w:cs="Arial"/>
          <w:b/>
          <w:iCs/>
          <w:sz w:val="24"/>
        </w:rPr>
      </w:pPr>
      <w:r w:rsidRPr="00002133">
        <w:rPr>
          <w:rFonts w:ascii="Arial" w:hAnsi="Arial" w:cs="Arial"/>
          <w:b/>
          <w:sz w:val="24"/>
        </w:rPr>
        <w:t>Rédige</w:t>
      </w:r>
      <w:r w:rsidR="00F77539" w:rsidRPr="00002133">
        <w:rPr>
          <w:rFonts w:ascii="Arial" w:hAnsi="Arial" w:cs="Arial"/>
          <w:b/>
          <w:sz w:val="24"/>
        </w:rPr>
        <w:t>z</w:t>
      </w:r>
      <w:r w:rsidRPr="00002133">
        <w:rPr>
          <w:rFonts w:ascii="Arial" w:hAnsi="Arial" w:cs="Arial"/>
          <w:b/>
          <w:sz w:val="24"/>
        </w:rPr>
        <w:t xml:space="preserve"> l’</w:t>
      </w:r>
      <w:r w:rsidR="00ED7608" w:rsidRPr="00002133">
        <w:rPr>
          <w:rFonts w:ascii="Arial" w:hAnsi="Arial" w:cs="Arial"/>
          <w:b/>
          <w:sz w:val="24"/>
        </w:rPr>
        <w:t>offre de recrutement</w:t>
      </w:r>
      <w:r w:rsidR="000C123D" w:rsidRPr="00002133">
        <w:rPr>
          <w:rFonts w:ascii="Arial" w:hAnsi="Arial" w:cs="Arial"/>
          <w:b/>
          <w:sz w:val="24"/>
        </w:rPr>
        <w:t xml:space="preserve"> </w:t>
      </w:r>
      <w:r w:rsidR="008C2B18" w:rsidRPr="00002133">
        <w:rPr>
          <w:rFonts w:ascii="Arial" w:hAnsi="Arial" w:cs="Arial"/>
          <w:b/>
          <w:sz w:val="24"/>
        </w:rPr>
        <w:t xml:space="preserve">type pour les postes de technico-commerciaux, à publier sur le site </w:t>
      </w:r>
      <w:r w:rsidR="005A27AE" w:rsidRPr="00002133">
        <w:rPr>
          <w:rFonts w:ascii="Arial" w:hAnsi="Arial" w:cs="Arial"/>
          <w:b/>
          <w:sz w:val="24"/>
        </w:rPr>
        <w:t xml:space="preserve">Internet </w:t>
      </w:r>
      <w:r w:rsidR="008C2B18" w:rsidRPr="00002133">
        <w:rPr>
          <w:rFonts w:ascii="Arial" w:hAnsi="Arial" w:cs="Arial"/>
          <w:b/>
          <w:sz w:val="24"/>
        </w:rPr>
        <w:t>de l’entreprise</w:t>
      </w:r>
      <w:r w:rsidR="004C44E0" w:rsidRPr="00002133">
        <w:rPr>
          <w:rFonts w:ascii="Arial" w:hAnsi="Arial" w:cs="Arial"/>
          <w:b/>
          <w:sz w:val="24"/>
        </w:rPr>
        <w:t>.</w:t>
      </w:r>
    </w:p>
    <w:p w:rsidR="001A4DC1" w:rsidRPr="00002133" w:rsidRDefault="001A4DC1">
      <w:pPr>
        <w:rPr>
          <w:rFonts w:ascii="Arial" w:hAnsi="Arial" w:cs="Arial"/>
          <w:sz w:val="24"/>
        </w:rPr>
      </w:pPr>
      <w:r w:rsidRPr="00002133">
        <w:rPr>
          <w:rFonts w:ascii="Arial" w:hAnsi="Arial" w:cs="Arial"/>
          <w:sz w:val="24"/>
        </w:rPr>
        <w:br w:type="page"/>
      </w:r>
    </w:p>
    <w:p w:rsidR="001A4DC1" w:rsidRDefault="001A4DC1">
      <w:pPr>
        <w:rPr>
          <w:rFonts w:ascii="Arial" w:hAnsi="Arial" w:cs="Arial"/>
          <w:sz w:val="24"/>
        </w:rPr>
      </w:pPr>
    </w:p>
    <w:p w:rsidR="004C44E0" w:rsidRPr="00B1412A" w:rsidRDefault="00B1412A" w:rsidP="00B1412A">
      <w:pPr>
        <w:pBdr>
          <w:top w:val="single" w:sz="4" w:space="1" w:color="auto"/>
          <w:left w:val="single" w:sz="4" w:space="4" w:color="auto"/>
          <w:bottom w:val="single" w:sz="4" w:space="1" w:color="auto"/>
          <w:right w:val="single" w:sz="4" w:space="4" w:color="auto"/>
        </w:pBdr>
        <w:jc w:val="center"/>
        <w:rPr>
          <w:rFonts w:ascii="Arial" w:hAnsi="Arial" w:cs="Arial"/>
          <w:b/>
          <w:sz w:val="28"/>
        </w:rPr>
      </w:pPr>
      <w:r w:rsidRPr="00B1412A">
        <w:rPr>
          <w:rFonts w:ascii="Arial" w:hAnsi="Arial" w:cs="Arial"/>
          <w:b/>
          <w:sz w:val="28"/>
        </w:rPr>
        <w:t>Liste des annexes</w:t>
      </w:r>
    </w:p>
    <w:p w:rsidR="00B1412A" w:rsidRDefault="00B1412A" w:rsidP="002952C9">
      <w:pPr>
        <w:jc w:val="both"/>
        <w:rPr>
          <w:rFonts w:ascii="Arial" w:hAnsi="Arial" w:cs="Arial"/>
          <w:sz w:val="24"/>
        </w:rPr>
      </w:pPr>
    </w:p>
    <w:p w:rsidR="00B1412A" w:rsidRDefault="00B1412A" w:rsidP="002952C9">
      <w:pPr>
        <w:jc w:val="both"/>
        <w:rPr>
          <w:rFonts w:ascii="Arial" w:hAnsi="Arial" w:cs="Arial"/>
          <w:sz w:val="24"/>
        </w:rPr>
      </w:pPr>
    </w:p>
    <w:p w:rsidR="00725435" w:rsidRDefault="00725435" w:rsidP="002952C9">
      <w:pPr>
        <w:jc w:val="both"/>
        <w:rPr>
          <w:rFonts w:ascii="Arial" w:hAnsi="Arial" w:cs="Arial"/>
          <w:sz w:val="24"/>
        </w:rPr>
      </w:pPr>
    </w:p>
    <w:p w:rsidR="00B1412A" w:rsidRDefault="00B1412A" w:rsidP="00611CC7">
      <w:pPr>
        <w:tabs>
          <w:tab w:val="left" w:pos="7797"/>
        </w:tabs>
        <w:spacing w:line="360" w:lineRule="auto"/>
        <w:jc w:val="both"/>
        <w:rPr>
          <w:rFonts w:ascii="Arial" w:hAnsi="Arial" w:cs="Arial"/>
          <w:sz w:val="24"/>
        </w:rPr>
      </w:pPr>
      <w:r w:rsidRPr="00B1412A">
        <w:rPr>
          <w:rFonts w:ascii="Arial" w:hAnsi="Arial" w:cs="Arial"/>
          <w:b/>
          <w:sz w:val="24"/>
        </w:rPr>
        <w:t>Annexe 1</w:t>
      </w:r>
      <w:r>
        <w:rPr>
          <w:rFonts w:ascii="Arial" w:hAnsi="Arial" w:cs="Arial"/>
          <w:sz w:val="24"/>
        </w:rPr>
        <w:t> :</w:t>
      </w:r>
      <w:r w:rsidR="00BB2CB5">
        <w:rPr>
          <w:rFonts w:ascii="Arial" w:hAnsi="Arial" w:cs="Arial"/>
          <w:sz w:val="24"/>
        </w:rPr>
        <w:t xml:space="preserve"> </w:t>
      </w:r>
      <w:r w:rsidR="003872CC">
        <w:rPr>
          <w:rFonts w:ascii="Arial" w:hAnsi="Arial" w:cs="Arial"/>
          <w:sz w:val="24"/>
        </w:rPr>
        <w:t>La société TLM SYSTEMS</w:t>
      </w:r>
      <w:r w:rsidR="004B31F4">
        <w:rPr>
          <w:rFonts w:ascii="Arial" w:hAnsi="Arial" w:cs="Arial"/>
          <w:sz w:val="24"/>
        </w:rPr>
        <w:tab/>
        <w:t>Pages 6 et 7</w:t>
      </w:r>
    </w:p>
    <w:p w:rsidR="00B1412A" w:rsidRDefault="00B1412A" w:rsidP="00611CC7">
      <w:pPr>
        <w:tabs>
          <w:tab w:val="left" w:pos="7797"/>
        </w:tabs>
        <w:spacing w:line="360" w:lineRule="auto"/>
        <w:jc w:val="both"/>
        <w:rPr>
          <w:rFonts w:ascii="Arial" w:hAnsi="Arial" w:cs="Arial"/>
          <w:sz w:val="24"/>
        </w:rPr>
      </w:pPr>
      <w:r w:rsidRPr="00B1412A">
        <w:rPr>
          <w:rFonts w:ascii="Arial" w:hAnsi="Arial" w:cs="Arial"/>
          <w:b/>
          <w:sz w:val="24"/>
        </w:rPr>
        <w:t>Annexe 2</w:t>
      </w:r>
      <w:r>
        <w:rPr>
          <w:rFonts w:ascii="Arial" w:hAnsi="Arial" w:cs="Arial"/>
          <w:sz w:val="24"/>
        </w:rPr>
        <w:t> :</w:t>
      </w:r>
      <w:r w:rsidR="0059274A">
        <w:rPr>
          <w:rFonts w:ascii="Arial" w:hAnsi="Arial" w:cs="Arial"/>
          <w:sz w:val="24"/>
        </w:rPr>
        <w:t xml:space="preserve"> Le marché tertiaire</w:t>
      </w:r>
      <w:r w:rsidR="004B31F4">
        <w:rPr>
          <w:rFonts w:ascii="Arial" w:hAnsi="Arial" w:cs="Arial"/>
          <w:sz w:val="24"/>
        </w:rPr>
        <w:tab/>
        <w:t>Page</w:t>
      </w:r>
      <w:r w:rsidR="00F2299F">
        <w:rPr>
          <w:rFonts w:ascii="Arial" w:hAnsi="Arial" w:cs="Arial"/>
          <w:sz w:val="24"/>
        </w:rPr>
        <w:t>s</w:t>
      </w:r>
      <w:r w:rsidR="004B31F4">
        <w:rPr>
          <w:rFonts w:ascii="Arial" w:hAnsi="Arial" w:cs="Arial"/>
          <w:sz w:val="24"/>
        </w:rPr>
        <w:t xml:space="preserve"> 8</w:t>
      </w:r>
      <w:r w:rsidR="00F2299F">
        <w:rPr>
          <w:rFonts w:ascii="Arial" w:hAnsi="Arial" w:cs="Arial"/>
          <w:sz w:val="24"/>
        </w:rPr>
        <w:t xml:space="preserve"> et 9</w:t>
      </w:r>
    </w:p>
    <w:p w:rsidR="00F2299F" w:rsidRPr="00F2299F" w:rsidRDefault="00F2299F" w:rsidP="00611CC7">
      <w:pPr>
        <w:tabs>
          <w:tab w:val="left" w:pos="7797"/>
        </w:tabs>
        <w:spacing w:line="360" w:lineRule="auto"/>
        <w:jc w:val="both"/>
        <w:rPr>
          <w:rFonts w:ascii="Arial" w:hAnsi="Arial" w:cs="Arial"/>
          <w:sz w:val="24"/>
        </w:rPr>
      </w:pPr>
      <w:r>
        <w:rPr>
          <w:rFonts w:ascii="Arial" w:hAnsi="Arial" w:cs="Arial"/>
          <w:b/>
          <w:sz w:val="24"/>
        </w:rPr>
        <w:t xml:space="preserve">Annexe 3 : </w:t>
      </w:r>
      <w:r w:rsidRPr="00F2299F">
        <w:rPr>
          <w:rFonts w:ascii="Arial" w:hAnsi="Arial" w:cs="Arial"/>
          <w:sz w:val="24"/>
        </w:rPr>
        <w:t>L’e</w:t>
      </w:r>
      <w:r>
        <w:rPr>
          <w:rFonts w:ascii="Arial" w:hAnsi="Arial" w:cs="Arial"/>
          <w:sz w:val="24"/>
        </w:rPr>
        <w:t>-commerce séduit le B to B</w:t>
      </w:r>
      <w:r>
        <w:rPr>
          <w:rFonts w:ascii="Arial" w:hAnsi="Arial" w:cs="Arial"/>
          <w:sz w:val="24"/>
        </w:rPr>
        <w:tab/>
        <w:t>Page 10</w:t>
      </w:r>
    </w:p>
    <w:p w:rsidR="0059274A" w:rsidRDefault="0059274A"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sidR="005B187D">
        <w:rPr>
          <w:rFonts w:ascii="Arial" w:hAnsi="Arial" w:cs="Arial"/>
          <w:b/>
          <w:sz w:val="24"/>
        </w:rPr>
        <w:t>4</w:t>
      </w:r>
      <w:r>
        <w:rPr>
          <w:rFonts w:ascii="Arial" w:hAnsi="Arial" w:cs="Arial"/>
          <w:sz w:val="24"/>
        </w:rPr>
        <w:t xml:space="preserve"> : </w:t>
      </w:r>
      <w:r w:rsidR="003872CC">
        <w:rPr>
          <w:rFonts w:ascii="Arial" w:hAnsi="Arial" w:cs="Arial"/>
          <w:sz w:val="24"/>
        </w:rPr>
        <w:t>La charte qualité de TLM SYSTEMS</w:t>
      </w:r>
      <w:r w:rsidR="004B31F4">
        <w:rPr>
          <w:rFonts w:ascii="Arial" w:hAnsi="Arial" w:cs="Arial"/>
          <w:sz w:val="24"/>
        </w:rPr>
        <w:tab/>
        <w:t xml:space="preserve">Page </w:t>
      </w:r>
      <w:r w:rsidR="00F2299F">
        <w:rPr>
          <w:rFonts w:ascii="Arial" w:hAnsi="Arial" w:cs="Arial"/>
          <w:sz w:val="24"/>
        </w:rPr>
        <w:t>1</w:t>
      </w:r>
      <w:r w:rsidR="005B187D">
        <w:rPr>
          <w:rFonts w:ascii="Arial" w:hAnsi="Arial" w:cs="Arial"/>
          <w:sz w:val="24"/>
        </w:rPr>
        <w:t>1</w:t>
      </w:r>
    </w:p>
    <w:p w:rsidR="00B1412A" w:rsidRDefault="00B1412A"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sidR="005B187D">
        <w:rPr>
          <w:rFonts w:ascii="Arial" w:hAnsi="Arial" w:cs="Arial"/>
          <w:b/>
          <w:sz w:val="24"/>
        </w:rPr>
        <w:t>5</w:t>
      </w:r>
      <w:r>
        <w:rPr>
          <w:rFonts w:ascii="Arial" w:hAnsi="Arial" w:cs="Arial"/>
          <w:sz w:val="24"/>
        </w:rPr>
        <w:t> :</w:t>
      </w:r>
      <w:r w:rsidR="00BB2CB5">
        <w:rPr>
          <w:rFonts w:ascii="Arial" w:hAnsi="Arial" w:cs="Arial"/>
          <w:sz w:val="24"/>
        </w:rPr>
        <w:t xml:space="preserve"> </w:t>
      </w:r>
      <w:r w:rsidR="003872CC">
        <w:rPr>
          <w:rFonts w:ascii="Arial" w:hAnsi="Arial" w:cs="Arial"/>
          <w:sz w:val="24"/>
        </w:rPr>
        <w:t>La démarche environnementale de TLM SYSTEMS</w:t>
      </w:r>
      <w:r w:rsidR="004B31F4">
        <w:rPr>
          <w:rFonts w:ascii="Arial" w:hAnsi="Arial" w:cs="Arial"/>
          <w:sz w:val="24"/>
        </w:rPr>
        <w:tab/>
        <w:t>Page 1</w:t>
      </w:r>
      <w:r w:rsidR="005B187D">
        <w:rPr>
          <w:rFonts w:ascii="Arial" w:hAnsi="Arial" w:cs="Arial"/>
          <w:sz w:val="24"/>
        </w:rPr>
        <w:t>2</w:t>
      </w:r>
    </w:p>
    <w:p w:rsidR="00713520" w:rsidRDefault="00B1412A"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sidR="0059274A">
        <w:rPr>
          <w:rFonts w:ascii="Arial" w:hAnsi="Arial" w:cs="Arial"/>
          <w:b/>
          <w:sz w:val="24"/>
        </w:rPr>
        <w:t>6</w:t>
      </w:r>
      <w:r>
        <w:rPr>
          <w:rFonts w:ascii="Arial" w:hAnsi="Arial" w:cs="Arial"/>
          <w:sz w:val="24"/>
        </w:rPr>
        <w:t> :</w:t>
      </w:r>
      <w:r w:rsidR="001F318F">
        <w:rPr>
          <w:rFonts w:ascii="Arial" w:hAnsi="Arial" w:cs="Arial"/>
          <w:sz w:val="24"/>
        </w:rPr>
        <w:t xml:space="preserve"> </w:t>
      </w:r>
      <w:r w:rsidR="008E41FE">
        <w:rPr>
          <w:rFonts w:ascii="Arial" w:hAnsi="Arial" w:cs="Arial"/>
          <w:sz w:val="24"/>
        </w:rPr>
        <w:t xml:space="preserve">La gamme </w:t>
      </w:r>
      <w:r w:rsidR="00713520">
        <w:rPr>
          <w:rFonts w:ascii="Arial" w:hAnsi="Arial" w:cs="Arial"/>
          <w:sz w:val="24"/>
        </w:rPr>
        <w:t xml:space="preserve">des revêtements de sol </w:t>
      </w:r>
      <w:r w:rsidR="003872CC">
        <w:rPr>
          <w:rFonts w:ascii="Arial" w:hAnsi="Arial" w:cs="Arial"/>
          <w:sz w:val="24"/>
        </w:rPr>
        <w:t>PVC</w:t>
      </w:r>
      <w:r w:rsidR="00445825">
        <w:rPr>
          <w:rFonts w:ascii="Arial" w:hAnsi="Arial" w:cs="Arial"/>
          <w:sz w:val="24"/>
        </w:rPr>
        <w:tab/>
        <w:t>Page 13</w:t>
      </w:r>
    </w:p>
    <w:p w:rsidR="00B1412A" w:rsidRDefault="008E41FE" w:rsidP="00611CC7">
      <w:pPr>
        <w:tabs>
          <w:tab w:val="left" w:pos="7797"/>
        </w:tabs>
        <w:spacing w:line="360" w:lineRule="auto"/>
        <w:ind w:left="1418" w:hanging="142"/>
        <w:jc w:val="both"/>
        <w:rPr>
          <w:rFonts w:ascii="Arial" w:hAnsi="Arial" w:cs="Arial"/>
          <w:sz w:val="24"/>
        </w:rPr>
      </w:pPr>
      <w:r>
        <w:rPr>
          <w:rFonts w:ascii="Arial" w:hAnsi="Arial" w:cs="Arial"/>
          <w:sz w:val="24"/>
        </w:rPr>
        <w:t>Dalles de TLM SYSTEMS</w:t>
      </w:r>
    </w:p>
    <w:p w:rsidR="00445825" w:rsidRDefault="003872CC"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Pr>
          <w:rFonts w:ascii="Arial" w:hAnsi="Arial" w:cs="Arial"/>
          <w:b/>
          <w:sz w:val="24"/>
        </w:rPr>
        <w:t>7</w:t>
      </w:r>
      <w:r>
        <w:rPr>
          <w:rFonts w:ascii="Arial" w:hAnsi="Arial" w:cs="Arial"/>
          <w:sz w:val="24"/>
        </w:rPr>
        <w:t xml:space="preserve"> : Classement au feu </w:t>
      </w:r>
      <w:r w:rsidR="00713520">
        <w:rPr>
          <w:rFonts w:ascii="Arial" w:hAnsi="Arial" w:cs="Arial"/>
          <w:sz w:val="24"/>
        </w:rPr>
        <w:t xml:space="preserve">des revêtements de sol </w:t>
      </w:r>
      <w:r w:rsidR="00445825">
        <w:rPr>
          <w:rFonts w:ascii="Arial" w:hAnsi="Arial" w:cs="Arial"/>
          <w:sz w:val="24"/>
        </w:rPr>
        <w:tab/>
        <w:t>Page 14</w:t>
      </w:r>
    </w:p>
    <w:p w:rsidR="003872CC" w:rsidRDefault="003872CC" w:rsidP="00611CC7">
      <w:pPr>
        <w:tabs>
          <w:tab w:val="left" w:pos="7797"/>
        </w:tabs>
        <w:spacing w:line="360" w:lineRule="auto"/>
        <w:ind w:firstLine="1276"/>
        <w:jc w:val="both"/>
        <w:rPr>
          <w:rFonts w:ascii="Arial" w:hAnsi="Arial" w:cs="Arial"/>
          <w:sz w:val="24"/>
        </w:rPr>
      </w:pPr>
      <w:r>
        <w:rPr>
          <w:rFonts w:ascii="Arial" w:hAnsi="Arial" w:cs="Arial"/>
          <w:sz w:val="24"/>
        </w:rPr>
        <w:t xml:space="preserve">et </w:t>
      </w:r>
      <w:r w:rsidR="00A27277">
        <w:rPr>
          <w:rFonts w:ascii="Arial" w:hAnsi="Arial" w:cs="Arial"/>
          <w:sz w:val="24"/>
        </w:rPr>
        <w:t>n</w:t>
      </w:r>
      <w:r>
        <w:rPr>
          <w:rFonts w:ascii="Arial" w:hAnsi="Arial" w:cs="Arial"/>
          <w:sz w:val="24"/>
        </w:rPr>
        <w:t>orme DIN 51130</w:t>
      </w:r>
    </w:p>
    <w:p w:rsidR="00B1412A" w:rsidRDefault="00B1412A"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sidR="0059274A">
        <w:rPr>
          <w:rFonts w:ascii="Arial" w:hAnsi="Arial" w:cs="Arial"/>
          <w:b/>
          <w:sz w:val="24"/>
        </w:rPr>
        <w:t>8</w:t>
      </w:r>
      <w:r>
        <w:rPr>
          <w:rFonts w:ascii="Arial" w:hAnsi="Arial" w:cs="Arial"/>
          <w:sz w:val="24"/>
        </w:rPr>
        <w:t> :</w:t>
      </w:r>
      <w:r w:rsidR="0016412A">
        <w:rPr>
          <w:rFonts w:ascii="Arial" w:hAnsi="Arial" w:cs="Arial"/>
          <w:sz w:val="24"/>
        </w:rPr>
        <w:t xml:space="preserve"> </w:t>
      </w:r>
      <w:r w:rsidR="003872CC">
        <w:rPr>
          <w:rFonts w:ascii="Arial" w:hAnsi="Arial" w:cs="Arial"/>
          <w:sz w:val="24"/>
        </w:rPr>
        <w:t xml:space="preserve">Fiches </w:t>
      </w:r>
      <w:r w:rsidR="00A27277">
        <w:rPr>
          <w:rFonts w:ascii="Arial" w:hAnsi="Arial" w:cs="Arial"/>
          <w:sz w:val="24"/>
        </w:rPr>
        <w:t>p</w:t>
      </w:r>
      <w:r w:rsidR="003872CC">
        <w:rPr>
          <w:rFonts w:ascii="Arial" w:hAnsi="Arial" w:cs="Arial"/>
          <w:sz w:val="24"/>
        </w:rPr>
        <w:t>roduits T</w:t>
      </w:r>
      <w:r w:rsidR="00445825">
        <w:rPr>
          <w:rFonts w:ascii="Arial" w:hAnsi="Arial" w:cs="Arial"/>
          <w:sz w:val="24"/>
        </w:rPr>
        <w:t>L</w:t>
      </w:r>
      <w:r w:rsidR="003872CC">
        <w:rPr>
          <w:rFonts w:ascii="Arial" w:hAnsi="Arial" w:cs="Arial"/>
          <w:sz w:val="24"/>
        </w:rPr>
        <w:t>M SYSTEMS</w:t>
      </w:r>
      <w:r w:rsidR="004B31F4">
        <w:rPr>
          <w:rFonts w:ascii="Arial" w:hAnsi="Arial" w:cs="Arial"/>
          <w:sz w:val="24"/>
        </w:rPr>
        <w:tab/>
        <w:t>Pages 1</w:t>
      </w:r>
      <w:r w:rsidR="00445825">
        <w:rPr>
          <w:rFonts w:ascii="Arial" w:hAnsi="Arial" w:cs="Arial"/>
          <w:sz w:val="24"/>
        </w:rPr>
        <w:t>5</w:t>
      </w:r>
      <w:r w:rsidR="004B31F4">
        <w:rPr>
          <w:rFonts w:ascii="Arial" w:hAnsi="Arial" w:cs="Arial"/>
          <w:sz w:val="24"/>
        </w:rPr>
        <w:t xml:space="preserve"> </w:t>
      </w:r>
      <w:r w:rsidR="00D647FC">
        <w:rPr>
          <w:rFonts w:ascii="Arial" w:hAnsi="Arial" w:cs="Arial"/>
          <w:sz w:val="24"/>
        </w:rPr>
        <w:t>et</w:t>
      </w:r>
      <w:r w:rsidR="004B31F4">
        <w:rPr>
          <w:rFonts w:ascii="Arial" w:hAnsi="Arial" w:cs="Arial"/>
          <w:sz w:val="24"/>
        </w:rPr>
        <w:t xml:space="preserve"> 1</w:t>
      </w:r>
      <w:r w:rsidR="00445825">
        <w:rPr>
          <w:rFonts w:ascii="Arial" w:hAnsi="Arial" w:cs="Arial"/>
          <w:sz w:val="24"/>
        </w:rPr>
        <w:t>6</w:t>
      </w:r>
    </w:p>
    <w:p w:rsidR="003872CC" w:rsidRPr="004B31F4" w:rsidRDefault="003872CC" w:rsidP="00611CC7">
      <w:pPr>
        <w:tabs>
          <w:tab w:val="left" w:pos="7797"/>
        </w:tabs>
        <w:spacing w:line="360" w:lineRule="auto"/>
        <w:ind w:left="1416"/>
        <w:jc w:val="both"/>
        <w:rPr>
          <w:rFonts w:ascii="Arial" w:hAnsi="Arial" w:cs="Arial"/>
          <w:sz w:val="24"/>
        </w:rPr>
      </w:pPr>
      <w:r w:rsidRPr="003872CC">
        <w:rPr>
          <w:rFonts w:ascii="Arial" w:hAnsi="Arial" w:cs="Arial"/>
          <w:b/>
          <w:i/>
          <w:sz w:val="24"/>
        </w:rPr>
        <w:t>Annexe 8.1</w:t>
      </w:r>
      <w:r w:rsidRPr="003872CC">
        <w:rPr>
          <w:rFonts w:ascii="Arial" w:hAnsi="Arial" w:cs="Arial"/>
          <w:i/>
          <w:sz w:val="24"/>
        </w:rPr>
        <w:t> : Dalles PVC TRAFICLINE</w:t>
      </w:r>
      <w:r w:rsidR="004B31F4">
        <w:rPr>
          <w:rFonts w:ascii="Arial" w:hAnsi="Arial" w:cs="Arial"/>
          <w:i/>
          <w:sz w:val="24"/>
        </w:rPr>
        <w:tab/>
      </w:r>
      <w:r w:rsidR="004B31F4" w:rsidRPr="004B31F4">
        <w:rPr>
          <w:rFonts w:ascii="Arial" w:hAnsi="Arial" w:cs="Arial"/>
          <w:sz w:val="24"/>
        </w:rPr>
        <w:t>Page 1</w:t>
      </w:r>
      <w:r w:rsidR="00445825">
        <w:rPr>
          <w:rFonts w:ascii="Arial" w:hAnsi="Arial" w:cs="Arial"/>
          <w:sz w:val="24"/>
        </w:rPr>
        <w:t>5</w:t>
      </w:r>
    </w:p>
    <w:p w:rsidR="003872CC" w:rsidRPr="004B31F4" w:rsidRDefault="003872CC" w:rsidP="00611CC7">
      <w:pPr>
        <w:tabs>
          <w:tab w:val="left" w:pos="7797"/>
        </w:tabs>
        <w:spacing w:line="360" w:lineRule="auto"/>
        <w:ind w:left="1416"/>
        <w:jc w:val="both"/>
        <w:rPr>
          <w:rFonts w:ascii="Arial" w:hAnsi="Arial" w:cs="Arial"/>
          <w:sz w:val="24"/>
        </w:rPr>
      </w:pPr>
      <w:r w:rsidRPr="003872CC">
        <w:rPr>
          <w:rFonts w:ascii="Arial" w:hAnsi="Arial" w:cs="Arial"/>
          <w:b/>
          <w:i/>
          <w:sz w:val="24"/>
        </w:rPr>
        <w:t>Annexe 8.</w:t>
      </w:r>
      <w:r w:rsidR="001676FC">
        <w:rPr>
          <w:rFonts w:ascii="Arial" w:hAnsi="Arial" w:cs="Arial"/>
          <w:b/>
          <w:i/>
          <w:sz w:val="24"/>
        </w:rPr>
        <w:t>2</w:t>
      </w:r>
      <w:r w:rsidRPr="003872CC">
        <w:rPr>
          <w:rFonts w:ascii="Arial" w:hAnsi="Arial" w:cs="Arial"/>
          <w:i/>
          <w:sz w:val="24"/>
        </w:rPr>
        <w:t> : Dalles PVC TRAFICLINE VISIOFLOOR</w:t>
      </w:r>
      <w:r w:rsidR="004B31F4">
        <w:rPr>
          <w:rFonts w:ascii="Arial" w:hAnsi="Arial" w:cs="Arial"/>
          <w:i/>
          <w:sz w:val="24"/>
        </w:rPr>
        <w:tab/>
      </w:r>
      <w:r w:rsidR="004B31F4" w:rsidRPr="004B31F4">
        <w:rPr>
          <w:rFonts w:ascii="Arial" w:hAnsi="Arial" w:cs="Arial"/>
          <w:sz w:val="24"/>
        </w:rPr>
        <w:t>Page 1</w:t>
      </w:r>
      <w:r w:rsidR="00445825">
        <w:rPr>
          <w:rFonts w:ascii="Arial" w:hAnsi="Arial" w:cs="Arial"/>
          <w:sz w:val="24"/>
        </w:rPr>
        <w:t>6</w:t>
      </w:r>
    </w:p>
    <w:p w:rsidR="004B31F4" w:rsidRDefault="00B1412A" w:rsidP="00611CC7">
      <w:pPr>
        <w:tabs>
          <w:tab w:val="left" w:pos="7797"/>
        </w:tabs>
        <w:jc w:val="both"/>
        <w:rPr>
          <w:rFonts w:ascii="Arial" w:hAnsi="Arial" w:cs="Arial"/>
          <w:sz w:val="24"/>
        </w:rPr>
      </w:pPr>
      <w:r w:rsidRPr="00B1412A">
        <w:rPr>
          <w:rFonts w:ascii="Arial" w:hAnsi="Arial" w:cs="Arial"/>
          <w:b/>
          <w:sz w:val="24"/>
        </w:rPr>
        <w:t xml:space="preserve">Annexe </w:t>
      </w:r>
      <w:r w:rsidR="0059274A">
        <w:rPr>
          <w:rFonts w:ascii="Arial" w:hAnsi="Arial" w:cs="Arial"/>
          <w:b/>
          <w:sz w:val="24"/>
        </w:rPr>
        <w:t>9</w:t>
      </w:r>
      <w:r>
        <w:rPr>
          <w:rFonts w:ascii="Arial" w:hAnsi="Arial" w:cs="Arial"/>
          <w:sz w:val="24"/>
        </w:rPr>
        <w:t> :</w:t>
      </w:r>
      <w:r w:rsidR="0016412A">
        <w:rPr>
          <w:rFonts w:ascii="Arial" w:hAnsi="Arial" w:cs="Arial"/>
          <w:sz w:val="24"/>
        </w:rPr>
        <w:t xml:space="preserve"> </w:t>
      </w:r>
      <w:r w:rsidR="003872CC" w:rsidRPr="003872CC">
        <w:rPr>
          <w:rFonts w:ascii="Arial" w:hAnsi="Arial" w:cs="Arial"/>
          <w:sz w:val="24"/>
        </w:rPr>
        <w:t>La place de TLM SYSTEMS à l’horizon 2019</w:t>
      </w:r>
      <w:r w:rsidR="00A27277">
        <w:rPr>
          <w:rFonts w:ascii="Arial" w:hAnsi="Arial" w:cs="Arial"/>
          <w:sz w:val="24"/>
        </w:rPr>
        <w:t xml:space="preserve"> </w:t>
      </w:r>
      <w:r w:rsidR="00445825">
        <w:rPr>
          <w:rFonts w:ascii="Arial" w:hAnsi="Arial" w:cs="Arial"/>
          <w:sz w:val="24"/>
        </w:rPr>
        <w:tab/>
        <w:t>Page 17</w:t>
      </w:r>
    </w:p>
    <w:p w:rsidR="00B1412A" w:rsidRDefault="004B31F4" w:rsidP="00611CC7">
      <w:pPr>
        <w:tabs>
          <w:tab w:val="left" w:pos="1276"/>
          <w:tab w:val="left" w:pos="7797"/>
        </w:tabs>
        <w:spacing w:line="360" w:lineRule="auto"/>
        <w:jc w:val="both"/>
        <w:rPr>
          <w:rFonts w:ascii="Arial" w:hAnsi="Arial" w:cs="Arial"/>
          <w:sz w:val="24"/>
        </w:rPr>
      </w:pPr>
      <w:r>
        <w:rPr>
          <w:rFonts w:ascii="Arial" w:hAnsi="Arial" w:cs="Arial"/>
          <w:sz w:val="24"/>
        </w:rPr>
        <w:tab/>
      </w:r>
      <w:r w:rsidR="003872CC" w:rsidRPr="003872CC">
        <w:rPr>
          <w:rFonts w:ascii="Arial" w:hAnsi="Arial" w:cs="Arial"/>
          <w:sz w:val="24"/>
        </w:rPr>
        <w:t>sur le marché tertiaire</w:t>
      </w:r>
    </w:p>
    <w:p w:rsidR="004B31F4" w:rsidRDefault="00B1412A" w:rsidP="00611CC7">
      <w:pPr>
        <w:tabs>
          <w:tab w:val="left" w:pos="7797"/>
        </w:tabs>
        <w:jc w:val="both"/>
        <w:rPr>
          <w:rFonts w:ascii="Arial" w:hAnsi="Arial" w:cs="Arial"/>
          <w:sz w:val="24"/>
        </w:rPr>
      </w:pPr>
      <w:r w:rsidRPr="00B1412A">
        <w:rPr>
          <w:rFonts w:ascii="Arial" w:hAnsi="Arial" w:cs="Arial"/>
          <w:b/>
          <w:sz w:val="24"/>
        </w:rPr>
        <w:t xml:space="preserve">Annexe </w:t>
      </w:r>
      <w:r w:rsidR="0059274A">
        <w:rPr>
          <w:rFonts w:ascii="Arial" w:hAnsi="Arial" w:cs="Arial"/>
          <w:b/>
          <w:sz w:val="24"/>
        </w:rPr>
        <w:t>1</w:t>
      </w:r>
      <w:r w:rsidR="00445825">
        <w:rPr>
          <w:rFonts w:ascii="Arial" w:hAnsi="Arial" w:cs="Arial"/>
          <w:b/>
          <w:sz w:val="24"/>
        </w:rPr>
        <w:t>0</w:t>
      </w:r>
      <w:r>
        <w:rPr>
          <w:rFonts w:ascii="Arial" w:hAnsi="Arial" w:cs="Arial"/>
          <w:sz w:val="24"/>
        </w:rPr>
        <w:t> :</w:t>
      </w:r>
      <w:r w:rsidR="0016412A">
        <w:rPr>
          <w:rFonts w:ascii="Arial" w:hAnsi="Arial" w:cs="Arial"/>
          <w:sz w:val="24"/>
        </w:rPr>
        <w:t xml:space="preserve"> </w:t>
      </w:r>
      <w:r w:rsidR="00445825" w:rsidRPr="00445825">
        <w:rPr>
          <w:rFonts w:ascii="Arial" w:hAnsi="Arial" w:cs="Arial"/>
          <w:sz w:val="24"/>
        </w:rPr>
        <w:t>Quelles sont les voies de recrutement utilisées</w:t>
      </w:r>
      <w:r w:rsidR="00445825">
        <w:rPr>
          <w:rFonts w:ascii="Arial" w:hAnsi="Arial" w:cs="Arial"/>
          <w:sz w:val="24"/>
        </w:rPr>
        <w:t xml:space="preserve"> </w:t>
      </w:r>
      <w:r w:rsidR="00445825">
        <w:rPr>
          <w:rFonts w:ascii="Arial" w:hAnsi="Arial" w:cs="Arial"/>
          <w:sz w:val="24"/>
        </w:rPr>
        <w:tab/>
        <w:t>Page 18</w:t>
      </w:r>
    </w:p>
    <w:p w:rsidR="00B1412A" w:rsidRDefault="004B31F4" w:rsidP="00611CC7">
      <w:pPr>
        <w:tabs>
          <w:tab w:val="left" w:pos="1418"/>
          <w:tab w:val="left" w:pos="7797"/>
        </w:tabs>
        <w:spacing w:line="360" w:lineRule="auto"/>
        <w:jc w:val="both"/>
        <w:rPr>
          <w:rFonts w:ascii="Arial" w:hAnsi="Arial" w:cs="Arial"/>
          <w:sz w:val="24"/>
        </w:rPr>
      </w:pPr>
      <w:r>
        <w:rPr>
          <w:rFonts w:ascii="Arial" w:hAnsi="Arial" w:cs="Arial"/>
          <w:sz w:val="24"/>
        </w:rPr>
        <w:tab/>
      </w:r>
      <w:r w:rsidR="0032115A" w:rsidRPr="0032115A">
        <w:rPr>
          <w:rFonts w:ascii="Arial" w:hAnsi="Arial" w:cs="Arial"/>
          <w:sz w:val="24"/>
        </w:rPr>
        <w:t>par les recruteurs ?</w:t>
      </w:r>
    </w:p>
    <w:p w:rsidR="00445825" w:rsidRDefault="00445825" w:rsidP="00611CC7">
      <w:pPr>
        <w:tabs>
          <w:tab w:val="left" w:pos="7797"/>
        </w:tabs>
        <w:spacing w:line="360" w:lineRule="auto"/>
        <w:jc w:val="both"/>
        <w:rPr>
          <w:rFonts w:ascii="Arial" w:hAnsi="Arial" w:cs="Arial"/>
          <w:sz w:val="24"/>
        </w:rPr>
      </w:pPr>
      <w:r w:rsidRPr="00B1412A">
        <w:rPr>
          <w:rFonts w:ascii="Arial" w:hAnsi="Arial" w:cs="Arial"/>
          <w:b/>
          <w:sz w:val="24"/>
        </w:rPr>
        <w:t xml:space="preserve">Annexe </w:t>
      </w:r>
      <w:r>
        <w:rPr>
          <w:rFonts w:ascii="Arial" w:hAnsi="Arial" w:cs="Arial"/>
          <w:b/>
          <w:sz w:val="24"/>
        </w:rPr>
        <w:t>11</w:t>
      </w:r>
      <w:r>
        <w:rPr>
          <w:rFonts w:ascii="Arial" w:hAnsi="Arial" w:cs="Arial"/>
          <w:sz w:val="24"/>
        </w:rPr>
        <w:t> : Profil de poste technico-commercial</w:t>
      </w:r>
      <w:r>
        <w:rPr>
          <w:rFonts w:ascii="Arial" w:hAnsi="Arial" w:cs="Arial"/>
          <w:sz w:val="24"/>
        </w:rPr>
        <w:tab/>
        <w:t>Page 19</w:t>
      </w:r>
    </w:p>
    <w:p w:rsidR="00445825" w:rsidRDefault="00445825" w:rsidP="004B31F4">
      <w:pPr>
        <w:tabs>
          <w:tab w:val="left" w:pos="1418"/>
          <w:tab w:val="right" w:pos="8931"/>
        </w:tabs>
        <w:spacing w:line="360" w:lineRule="auto"/>
        <w:jc w:val="both"/>
        <w:rPr>
          <w:rFonts w:ascii="Arial" w:hAnsi="Arial" w:cs="Arial"/>
          <w:sz w:val="24"/>
        </w:rPr>
      </w:pPr>
    </w:p>
    <w:p w:rsidR="004D0025" w:rsidRDefault="004D0025">
      <w:pPr>
        <w:rPr>
          <w:rFonts w:ascii="Arial" w:hAnsi="Arial" w:cs="Arial"/>
          <w:sz w:val="24"/>
        </w:rPr>
      </w:pPr>
      <w:r>
        <w:rPr>
          <w:rFonts w:ascii="Arial" w:hAnsi="Arial" w:cs="Arial"/>
          <w:sz w:val="24"/>
        </w:rPr>
        <w:br w:type="page"/>
      </w:r>
    </w:p>
    <w:p w:rsidR="00981292" w:rsidRPr="00611CC7" w:rsidRDefault="00981292"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w:t>
      </w:r>
      <w:r w:rsidR="001C7F18" w:rsidRPr="00611CC7">
        <w:rPr>
          <w:rFonts w:ascii="Arial" w:eastAsiaTheme="minorHAnsi" w:hAnsi="Arial" w:cs="Arial"/>
          <w:b/>
          <w:sz w:val="28"/>
          <w:szCs w:val="28"/>
        </w:rPr>
        <w:t>1 :</w:t>
      </w:r>
      <w:r w:rsidRPr="00611CC7">
        <w:rPr>
          <w:rFonts w:ascii="Arial" w:eastAsiaTheme="minorHAnsi" w:hAnsi="Arial" w:cs="Arial"/>
          <w:b/>
          <w:sz w:val="28"/>
          <w:szCs w:val="28"/>
        </w:rPr>
        <w:t xml:space="preserve"> La société TLM SYSTEMS</w:t>
      </w:r>
    </w:p>
    <w:p w:rsidR="006400C0" w:rsidRDefault="006400C0">
      <w:pPr>
        <w:rPr>
          <w:rFonts w:ascii="Arial" w:hAnsi="Arial" w:cs="Arial"/>
          <w:sz w:val="24"/>
        </w:rPr>
      </w:pPr>
    </w:p>
    <w:p w:rsidR="00981292" w:rsidRDefault="00981292">
      <w:pPr>
        <w:rPr>
          <w:rFonts w:ascii="Arial" w:hAnsi="Arial" w:cs="Arial"/>
          <w:sz w:val="24"/>
        </w:rPr>
      </w:pPr>
      <w:r w:rsidRPr="005F450C">
        <w:rPr>
          <w:rFonts w:ascii="Arial" w:hAnsi="Arial" w:cs="Arial"/>
          <w:noProof/>
          <w:sz w:val="24"/>
          <w:lang w:eastAsia="fr-FR"/>
        </w:rPr>
        <w:drawing>
          <wp:anchor distT="0" distB="0" distL="114300" distR="114300" simplePos="0" relativeHeight="251718656" behindDoc="1" locked="0" layoutInCell="1" allowOverlap="1">
            <wp:simplePos x="0" y="0"/>
            <wp:positionH relativeFrom="column">
              <wp:posOffset>4299585</wp:posOffset>
            </wp:positionH>
            <wp:positionV relativeFrom="paragraph">
              <wp:posOffset>67310</wp:posOffset>
            </wp:positionV>
            <wp:extent cx="1478915" cy="982980"/>
            <wp:effectExtent l="0" t="0" r="6985" b="7620"/>
            <wp:wrapTight wrapText="bothSides">
              <wp:wrapPolygon edited="0">
                <wp:start x="0" y="0"/>
                <wp:lineTo x="0" y="21349"/>
                <wp:lineTo x="21424" y="21349"/>
                <wp:lineTo x="21424" y="0"/>
                <wp:lineTo x="0" y="0"/>
              </wp:wrapPolygon>
            </wp:wrapTight>
            <wp:docPr id="1" name="Image 1" descr="http://www.groupe-tlm.com/images/visuel-menu-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roupe-tlm.com/images/visuel-menu-pag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8915" cy="982980"/>
                    </a:xfrm>
                    <a:prstGeom prst="rect">
                      <a:avLst/>
                    </a:prstGeom>
                    <a:noFill/>
                    <a:ln>
                      <a:noFill/>
                    </a:ln>
                  </pic:spPr>
                </pic:pic>
              </a:graphicData>
            </a:graphic>
          </wp:anchor>
        </w:drawing>
      </w:r>
      <w:r>
        <w:rPr>
          <w:noProof/>
          <w:lang w:eastAsia="fr-FR"/>
        </w:rPr>
        <w:drawing>
          <wp:anchor distT="0" distB="0" distL="114300" distR="114300" simplePos="0" relativeHeight="251721728" behindDoc="1" locked="0" layoutInCell="1" allowOverlap="1">
            <wp:simplePos x="0" y="0"/>
            <wp:positionH relativeFrom="column">
              <wp:posOffset>3175</wp:posOffset>
            </wp:positionH>
            <wp:positionV relativeFrom="paragraph">
              <wp:posOffset>113030</wp:posOffset>
            </wp:positionV>
            <wp:extent cx="899160" cy="574040"/>
            <wp:effectExtent l="0" t="0" r="0" b="0"/>
            <wp:wrapTight wrapText="bothSides">
              <wp:wrapPolygon edited="0">
                <wp:start x="14644" y="0"/>
                <wp:lineTo x="0" y="2150"/>
                <wp:lineTo x="0" y="20788"/>
                <wp:lineTo x="21051" y="20788"/>
                <wp:lineTo x="21051" y="2867"/>
                <wp:lineTo x="20593" y="2150"/>
                <wp:lineTo x="16932" y="0"/>
                <wp:lineTo x="14644" y="0"/>
              </wp:wrapPolygon>
            </wp:wrapTight>
            <wp:docPr id="7" name="Image 7" descr="http://www.groupe-tlm.com/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roupe-tlm.com/images/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9160" cy="574040"/>
                    </a:xfrm>
                    <a:prstGeom prst="rect">
                      <a:avLst/>
                    </a:prstGeom>
                    <a:noFill/>
                    <a:ln>
                      <a:noFill/>
                    </a:ln>
                  </pic:spPr>
                </pic:pic>
              </a:graphicData>
            </a:graphic>
          </wp:anchor>
        </w:drawing>
      </w:r>
    </w:p>
    <w:p w:rsidR="00981292" w:rsidRDefault="00981292" w:rsidP="00981292">
      <w:pPr>
        <w:rPr>
          <w:rFonts w:ascii="Arial" w:hAnsi="Arial" w:cs="Arial"/>
          <w:color w:val="1A1A1A"/>
          <w:sz w:val="24"/>
        </w:rPr>
      </w:pPr>
      <w:r w:rsidRPr="00C93CC7">
        <w:rPr>
          <w:rFonts w:ascii="Arial" w:hAnsi="Arial" w:cs="Arial"/>
          <w:color w:val="1A1A1A"/>
          <w:sz w:val="24"/>
        </w:rPr>
        <w:t>20 route de Montluçon</w:t>
      </w:r>
    </w:p>
    <w:p w:rsidR="00981292" w:rsidRDefault="00981292" w:rsidP="00981292">
      <w:pPr>
        <w:rPr>
          <w:rFonts w:ascii="Arial" w:hAnsi="Arial" w:cs="Arial"/>
          <w:color w:val="1A1A1A"/>
          <w:sz w:val="24"/>
          <w:shd w:val="clear" w:color="auto" w:fill="F4F4F4"/>
        </w:rPr>
      </w:pPr>
      <w:r w:rsidRPr="00C93CC7">
        <w:rPr>
          <w:rFonts w:ascii="Arial" w:hAnsi="Arial" w:cs="Arial"/>
          <w:color w:val="1A1A1A"/>
          <w:sz w:val="24"/>
        </w:rPr>
        <w:t>03410 PREMILHAT</w:t>
      </w:r>
    </w:p>
    <w:p w:rsidR="00981292" w:rsidRDefault="00981292" w:rsidP="00981292">
      <w:pPr>
        <w:rPr>
          <w:rFonts w:ascii="Arial" w:hAnsi="Arial" w:cs="Arial"/>
          <w:color w:val="1A1A1A"/>
          <w:sz w:val="24"/>
          <w:shd w:val="clear" w:color="auto" w:fill="F4F4F4"/>
        </w:rPr>
      </w:pPr>
      <w:r w:rsidRPr="00D22443">
        <w:rPr>
          <w:rFonts w:ascii="Arial" w:hAnsi="Arial" w:cs="Arial"/>
          <w:color w:val="1A1A1A"/>
          <w:sz w:val="24"/>
        </w:rPr>
        <w:t>Site : www.groupe-tlm.com</w:t>
      </w:r>
    </w:p>
    <w:p w:rsidR="00981292" w:rsidRDefault="00981292" w:rsidP="00981292">
      <w:pPr>
        <w:rPr>
          <w:rFonts w:ascii="Arial" w:hAnsi="Arial" w:cs="Arial"/>
          <w:color w:val="1A1A1A"/>
          <w:sz w:val="24"/>
          <w:shd w:val="clear" w:color="auto" w:fill="F4F4F4"/>
        </w:rPr>
      </w:pPr>
    </w:p>
    <w:p w:rsidR="00611CC7" w:rsidRDefault="00611CC7" w:rsidP="00981292">
      <w:pPr>
        <w:shd w:val="clear" w:color="auto" w:fill="FFFFFF" w:themeFill="background1"/>
        <w:rPr>
          <w:rFonts w:ascii="Arial" w:hAnsi="Arial" w:cs="Arial"/>
          <w:b/>
          <w:color w:val="1A1A1A"/>
          <w:sz w:val="24"/>
          <w:u w:val="single"/>
        </w:rPr>
      </w:pPr>
    </w:p>
    <w:p w:rsidR="00611CC7" w:rsidRDefault="00611CC7" w:rsidP="00981292">
      <w:pPr>
        <w:shd w:val="clear" w:color="auto" w:fill="FFFFFF" w:themeFill="background1"/>
        <w:rPr>
          <w:rFonts w:ascii="Arial" w:hAnsi="Arial" w:cs="Arial"/>
          <w:b/>
          <w:color w:val="1A1A1A"/>
          <w:sz w:val="24"/>
          <w:u w:val="single"/>
        </w:rPr>
      </w:pPr>
    </w:p>
    <w:p w:rsidR="00981292" w:rsidRDefault="00981292" w:rsidP="00981292">
      <w:pPr>
        <w:shd w:val="clear" w:color="auto" w:fill="FFFFFF" w:themeFill="background1"/>
        <w:rPr>
          <w:rFonts w:ascii="Arial" w:hAnsi="Arial" w:cs="Arial"/>
          <w:color w:val="1A1A1A"/>
          <w:sz w:val="24"/>
        </w:rPr>
      </w:pPr>
      <w:r w:rsidRPr="00C93CC7">
        <w:rPr>
          <w:rFonts w:ascii="Arial" w:hAnsi="Arial" w:cs="Arial"/>
          <w:b/>
          <w:color w:val="1A1A1A"/>
          <w:sz w:val="24"/>
          <w:u w:val="single"/>
        </w:rPr>
        <w:t>Activité</w:t>
      </w:r>
      <w:r w:rsidRPr="00C93CC7">
        <w:rPr>
          <w:rFonts w:ascii="Arial" w:hAnsi="Arial" w:cs="Arial"/>
          <w:color w:val="1A1A1A"/>
          <w:sz w:val="24"/>
        </w:rPr>
        <w:t xml:space="preserve"> (Code NAF ou APE)</w:t>
      </w:r>
    </w:p>
    <w:p w:rsidR="00981292" w:rsidRPr="00C93CC7" w:rsidRDefault="00981292" w:rsidP="00981292">
      <w:pPr>
        <w:pBdr>
          <w:bottom w:val="single" w:sz="4" w:space="1" w:color="auto"/>
        </w:pBdr>
        <w:shd w:val="clear" w:color="auto" w:fill="FFFFFF" w:themeFill="background1"/>
        <w:ind w:left="708" w:firstLine="285"/>
        <w:rPr>
          <w:rFonts w:ascii="Arial" w:hAnsi="Arial" w:cs="Arial"/>
          <w:color w:val="1A1A1A"/>
          <w:sz w:val="24"/>
        </w:rPr>
      </w:pPr>
      <w:r w:rsidRPr="00C93CC7">
        <w:rPr>
          <w:rFonts w:ascii="Arial" w:hAnsi="Arial" w:cs="Arial"/>
          <w:color w:val="1A1A1A"/>
          <w:sz w:val="24"/>
        </w:rPr>
        <w:t>Fabrication de matières plastiques de base (2016Z)</w:t>
      </w:r>
    </w:p>
    <w:p w:rsidR="00981292" w:rsidRDefault="00981292" w:rsidP="00981292">
      <w:pPr>
        <w:shd w:val="clear" w:color="auto" w:fill="FFFFFF" w:themeFill="background1"/>
        <w:rPr>
          <w:rFonts w:ascii="Arial" w:hAnsi="Arial" w:cs="Arial"/>
          <w:color w:val="1A1A1A"/>
          <w:sz w:val="24"/>
          <w:shd w:val="clear" w:color="auto" w:fill="F4F4F4"/>
        </w:rPr>
      </w:pPr>
    </w:p>
    <w:p w:rsidR="00981292" w:rsidRPr="00146EB0" w:rsidRDefault="00981292" w:rsidP="00981292">
      <w:pPr>
        <w:shd w:val="clear" w:color="auto" w:fill="FFFFFF" w:themeFill="background1"/>
        <w:jc w:val="both"/>
        <w:rPr>
          <w:rFonts w:ascii="Arial" w:hAnsi="Arial" w:cs="Arial"/>
          <w:b/>
          <w:sz w:val="24"/>
        </w:rPr>
      </w:pPr>
      <w:r w:rsidRPr="00146EB0">
        <w:rPr>
          <w:rFonts w:ascii="Arial" w:hAnsi="Arial" w:cs="Arial"/>
          <w:b/>
          <w:sz w:val="24"/>
        </w:rPr>
        <w:t>Société Anonyme à Conseil d’</w:t>
      </w:r>
      <w:r>
        <w:rPr>
          <w:rFonts w:ascii="Arial" w:hAnsi="Arial" w:cs="Arial"/>
          <w:b/>
          <w:sz w:val="24"/>
        </w:rPr>
        <w:t>A</w:t>
      </w:r>
      <w:r w:rsidRPr="00146EB0">
        <w:rPr>
          <w:rFonts w:ascii="Arial" w:hAnsi="Arial" w:cs="Arial"/>
          <w:b/>
          <w:sz w:val="24"/>
        </w:rPr>
        <w:t>dministration</w:t>
      </w:r>
    </w:p>
    <w:p w:rsidR="00981292" w:rsidRPr="00146EB0" w:rsidRDefault="00981292" w:rsidP="00981292">
      <w:pPr>
        <w:shd w:val="clear" w:color="auto" w:fill="FFFFFF" w:themeFill="background1"/>
        <w:jc w:val="both"/>
        <w:rPr>
          <w:rFonts w:ascii="Arial" w:hAnsi="Arial" w:cs="Arial"/>
          <w:b/>
          <w:sz w:val="24"/>
        </w:rPr>
      </w:pPr>
      <w:r w:rsidRPr="00146EB0">
        <w:rPr>
          <w:rFonts w:ascii="Arial" w:hAnsi="Arial" w:cs="Arial"/>
          <w:b/>
          <w:sz w:val="24"/>
        </w:rPr>
        <w:t>Direction</w:t>
      </w:r>
    </w:p>
    <w:p w:rsidR="00981292" w:rsidRDefault="00981292" w:rsidP="00981292">
      <w:pPr>
        <w:pStyle w:val="Paragraphedeliste"/>
        <w:numPr>
          <w:ilvl w:val="0"/>
          <w:numId w:val="16"/>
        </w:numPr>
        <w:shd w:val="clear" w:color="auto" w:fill="FFFFFF" w:themeFill="background1"/>
        <w:jc w:val="both"/>
        <w:rPr>
          <w:rFonts w:ascii="Arial" w:hAnsi="Arial" w:cs="Arial"/>
          <w:sz w:val="24"/>
        </w:rPr>
      </w:pPr>
      <w:r w:rsidRPr="004A0346">
        <w:rPr>
          <w:rFonts w:ascii="Arial" w:hAnsi="Arial" w:cs="Arial"/>
          <w:sz w:val="24"/>
        </w:rPr>
        <w:t>M</w:t>
      </w:r>
      <w:r>
        <w:rPr>
          <w:rFonts w:ascii="Arial" w:hAnsi="Arial" w:cs="Arial"/>
          <w:sz w:val="24"/>
        </w:rPr>
        <w:t>onsieur</w:t>
      </w:r>
      <w:r w:rsidRPr="004A0346">
        <w:rPr>
          <w:rFonts w:ascii="Arial" w:hAnsi="Arial" w:cs="Arial"/>
          <w:sz w:val="24"/>
        </w:rPr>
        <w:t xml:space="preserve"> Pierre-Edouard </w:t>
      </w:r>
      <w:r w:rsidRPr="00146EB0">
        <w:rPr>
          <w:rFonts w:ascii="Arial" w:hAnsi="Arial" w:cs="Arial"/>
          <w:b/>
          <w:sz w:val="24"/>
        </w:rPr>
        <w:t>VERLE</w:t>
      </w:r>
      <w:r>
        <w:rPr>
          <w:rFonts w:ascii="Arial" w:hAnsi="Arial" w:cs="Arial"/>
          <w:sz w:val="24"/>
        </w:rPr>
        <w:t xml:space="preserve"> (P</w:t>
      </w:r>
      <w:r w:rsidRPr="00E90F3C">
        <w:rPr>
          <w:rFonts w:ascii="Arial" w:hAnsi="Arial" w:cs="Arial"/>
          <w:sz w:val="24"/>
        </w:rPr>
        <w:t xml:space="preserve">résident du </w:t>
      </w:r>
      <w:r w:rsidR="0004589C">
        <w:rPr>
          <w:rFonts w:ascii="Arial" w:hAnsi="Arial" w:cs="Arial"/>
          <w:sz w:val="24"/>
        </w:rPr>
        <w:t>c</w:t>
      </w:r>
      <w:r w:rsidRPr="00E90F3C">
        <w:rPr>
          <w:rFonts w:ascii="Arial" w:hAnsi="Arial" w:cs="Arial"/>
          <w:sz w:val="24"/>
        </w:rPr>
        <w:t xml:space="preserve">onseil d’administration </w:t>
      </w:r>
      <w:r>
        <w:rPr>
          <w:rFonts w:ascii="Arial" w:hAnsi="Arial" w:cs="Arial"/>
          <w:sz w:val="24"/>
        </w:rPr>
        <w:t xml:space="preserve">et </w:t>
      </w:r>
      <w:r w:rsidRPr="00E90F3C">
        <w:rPr>
          <w:rFonts w:ascii="Arial" w:hAnsi="Arial" w:cs="Arial"/>
          <w:sz w:val="24"/>
        </w:rPr>
        <w:t>actionnaire majoritaire</w:t>
      </w:r>
      <w:r>
        <w:rPr>
          <w:rFonts w:ascii="Arial" w:hAnsi="Arial" w:cs="Arial"/>
          <w:sz w:val="24"/>
        </w:rPr>
        <w:t>)</w:t>
      </w:r>
    </w:p>
    <w:p w:rsidR="00981292" w:rsidRDefault="00981292" w:rsidP="00981292">
      <w:pPr>
        <w:pStyle w:val="Paragraphedeliste"/>
        <w:numPr>
          <w:ilvl w:val="0"/>
          <w:numId w:val="16"/>
        </w:numPr>
        <w:shd w:val="clear" w:color="auto" w:fill="FFFFFF" w:themeFill="background1"/>
        <w:jc w:val="both"/>
        <w:rPr>
          <w:rFonts w:ascii="Arial" w:hAnsi="Arial" w:cs="Arial"/>
          <w:sz w:val="24"/>
        </w:rPr>
      </w:pPr>
      <w:r>
        <w:rPr>
          <w:rFonts w:ascii="Arial" w:hAnsi="Arial" w:cs="Arial"/>
          <w:sz w:val="24"/>
        </w:rPr>
        <w:t xml:space="preserve">Monsieur Nicolas </w:t>
      </w:r>
      <w:r w:rsidRPr="00146EB0">
        <w:rPr>
          <w:rFonts w:ascii="Arial" w:hAnsi="Arial" w:cs="Arial"/>
          <w:b/>
          <w:sz w:val="24"/>
        </w:rPr>
        <w:t>BRUTIN</w:t>
      </w:r>
      <w:r>
        <w:rPr>
          <w:rFonts w:ascii="Arial" w:hAnsi="Arial" w:cs="Arial"/>
          <w:sz w:val="24"/>
        </w:rPr>
        <w:t xml:space="preserve"> (Direction </w:t>
      </w:r>
      <w:r w:rsidR="0004589C">
        <w:rPr>
          <w:rFonts w:ascii="Arial" w:hAnsi="Arial" w:cs="Arial"/>
          <w:sz w:val="24"/>
        </w:rPr>
        <w:t>v</w:t>
      </w:r>
      <w:r>
        <w:rPr>
          <w:rFonts w:ascii="Arial" w:hAnsi="Arial" w:cs="Arial"/>
          <w:sz w:val="24"/>
        </w:rPr>
        <w:t xml:space="preserve">entes - </w:t>
      </w:r>
      <w:r w:rsidR="007E0EE9">
        <w:rPr>
          <w:rFonts w:ascii="Arial" w:hAnsi="Arial" w:cs="Arial"/>
          <w:sz w:val="24"/>
        </w:rPr>
        <w:t>e-business</w:t>
      </w:r>
      <w:r>
        <w:rPr>
          <w:rFonts w:ascii="Arial" w:hAnsi="Arial" w:cs="Arial"/>
          <w:sz w:val="24"/>
        </w:rPr>
        <w:t xml:space="preserve"> – Export)</w:t>
      </w:r>
    </w:p>
    <w:p w:rsidR="00981292" w:rsidRPr="004A0346" w:rsidRDefault="00981292" w:rsidP="00981292">
      <w:pPr>
        <w:pStyle w:val="Paragraphedeliste"/>
        <w:numPr>
          <w:ilvl w:val="0"/>
          <w:numId w:val="16"/>
        </w:numPr>
        <w:shd w:val="clear" w:color="auto" w:fill="FFFFFF" w:themeFill="background1"/>
        <w:jc w:val="both"/>
        <w:rPr>
          <w:rFonts w:ascii="Arial" w:hAnsi="Arial" w:cs="Arial"/>
          <w:sz w:val="24"/>
        </w:rPr>
      </w:pPr>
      <w:r>
        <w:rPr>
          <w:rFonts w:ascii="Arial" w:hAnsi="Arial" w:cs="Arial"/>
          <w:sz w:val="24"/>
        </w:rPr>
        <w:t xml:space="preserve">Monsieur Arnaud </w:t>
      </w:r>
      <w:r w:rsidRPr="00146EB0">
        <w:rPr>
          <w:rFonts w:ascii="Arial" w:hAnsi="Arial" w:cs="Arial"/>
          <w:b/>
          <w:sz w:val="24"/>
        </w:rPr>
        <w:t>DE SAVIGNY</w:t>
      </w:r>
      <w:r>
        <w:rPr>
          <w:rFonts w:ascii="Arial" w:hAnsi="Arial" w:cs="Arial"/>
          <w:sz w:val="24"/>
        </w:rPr>
        <w:t xml:space="preserve"> (Opérations – Technique/Développement)</w:t>
      </w:r>
    </w:p>
    <w:p w:rsidR="00981292" w:rsidRDefault="00981292" w:rsidP="00981292">
      <w:pPr>
        <w:shd w:val="clear" w:color="auto" w:fill="FFFFFF" w:themeFill="background1"/>
        <w:jc w:val="both"/>
        <w:rPr>
          <w:rFonts w:ascii="Arial" w:hAnsi="Arial" w:cs="Arial"/>
          <w:sz w:val="24"/>
        </w:rPr>
      </w:pPr>
      <w:r w:rsidRPr="00146EB0">
        <w:rPr>
          <w:rFonts w:ascii="Arial" w:hAnsi="Arial" w:cs="Arial"/>
          <w:b/>
          <w:sz w:val="24"/>
        </w:rPr>
        <w:t>Capital social</w:t>
      </w:r>
      <w:r>
        <w:rPr>
          <w:rFonts w:ascii="Arial" w:hAnsi="Arial" w:cs="Arial"/>
          <w:sz w:val="24"/>
        </w:rPr>
        <w:t> : 8 000 000,00 €</w:t>
      </w:r>
    </w:p>
    <w:p w:rsidR="00981292" w:rsidRDefault="00981292" w:rsidP="00981292">
      <w:pPr>
        <w:shd w:val="clear" w:color="auto" w:fill="FFFFFF" w:themeFill="background1"/>
        <w:rPr>
          <w:rFonts w:ascii="Arial" w:hAnsi="Arial" w:cs="Arial"/>
          <w:color w:val="1A1A1A"/>
          <w:sz w:val="24"/>
          <w:shd w:val="clear" w:color="auto" w:fill="F4F4F4"/>
        </w:rPr>
      </w:pPr>
    </w:p>
    <w:p w:rsidR="00981292" w:rsidRPr="00D43228" w:rsidRDefault="00981292" w:rsidP="00611CC7">
      <w:pPr>
        <w:shd w:val="clear" w:color="auto" w:fill="FFFFFF" w:themeFill="background1"/>
        <w:jc w:val="both"/>
        <w:rPr>
          <w:rFonts w:ascii="Arial" w:hAnsi="Arial" w:cs="Arial"/>
          <w:b/>
          <w:color w:val="1A1A1A"/>
          <w:sz w:val="24"/>
          <w:shd w:val="clear" w:color="auto" w:fill="F4F4F4"/>
        </w:rPr>
      </w:pPr>
      <w:r w:rsidRPr="00D43228">
        <w:rPr>
          <w:rFonts w:ascii="Arial" w:hAnsi="Arial" w:cs="Arial"/>
          <w:b/>
          <w:color w:val="1A1A1A"/>
          <w:sz w:val="24"/>
        </w:rPr>
        <w:t xml:space="preserve">Solutions de revêtements de sols industriels </w:t>
      </w:r>
      <w:r w:rsidR="0004589C" w:rsidRPr="00D43228">
        <w:rPr>
          <w:rFonts w:ascii="Arial" w:hAnsi="Arial" w:cs="Arial"/>
          <w:b/>
          <w:color w:val="1A1A1A"/>
          <w:sz w:val="24"/>
        </w:rPr>
        <w:t xml:space="preserve">adaptées </w:t>
      </w:r>
      <w:r w:rsidRPr="00D43228">
        <w:rPr>
          <w:rFonts w:ascii="Arial" w:hAnsi="Arial" w:cs="Arial"/>
          <w:b/>
          <w:color w:val="1A1A1A"/>
          <w:sz w:val="24"/>
        </w:rPr>
        <w:t>à tous les domaines d’activités</w:t>
      </w:r>
    </w:p>
    <w:p w:rsidR="00981292" w:rsidRDefault="00981292" w:rsidP="00981292">
      <w:pPr>
        <w:rPr>
          <w:rFonts w:ascii="Arial" w:hAnsi="Arial" w:cs="Arial"/>
          <w:color w:val="1A1A1A"/>
          <w:sz w:val="24"/>
        </w:rPr>
      </w:pPr>
    </w:p>
    <w:tbl>
      <w:tblPr>
        <w:tblStyle w:val="Grilledutableau"/>
        <w:tblW w:w="0" w:type="auto"/>
        <w:tblInd w:w="1101" w:type="dxa"/>
        <w:tblLook w:val="04A0" w:firstRow="1" w:lastRow="0" w:firstColumn="1" w:lastColumn="0" w:noHBand="0" w:noVBand="1"/>
      </w:tblPr>
      <w:tblGrid>
        <w:gridCol w:w="3685"/>
        <w:gridCol w:w="3402"/>
      </w:tblGrid>
      <w:tr w:rsidR="00981292" w:rsidTr="00981292">
        <w:tc>
          <w:tcPr>
            <w:tcW w:w="3685" w:type="dxa"/>
          </w:tcPr>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 xml:space="preserve">Industries du pneumatique </w:t>
            </w:r>
          </w:p>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Atelier de découpe viande</w:t>
            </w:r>
          </w:p>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Concession</w:t>
            </w:r>
            <w:r w:rsidR="00107496">
              <w:rPr>
                <w:rFonts w:ascii="Arial" w:hAnsi="Arial" w:cs="Arial"/>
                <w:color w:val="1A1A1A"/>
                <w:sz w:val="24"/>
              </w:rPr>
              <w:t>s</w:t>
            </w:r>
            <w:r w:rsidRPr="00AB6379">
              <w:rPr>
                <w:rFonts w:ascii="Arial" w:hAnsi="Arial" w:cs="Arial"/>
                <w:color w:val="1A1A1A"/>
                <w:sz w:val="24"/>
              </w:rPr>
              <w:t xml:space="preserve"> automobiles</w:t>
            </w:r>
          </w:p>
          <w:p w:rsidR="00981292" w:rsidRPr="00AB6379" w:rsidRDefault="00981292" w:rsidP="00876CF2">
            <w:pPr>
              <w:pStyle w:val="Paragraphedeliste"/>
              <w:numPr>
                <w:ilvl w:val="0"/>
                <w:numId w:val="15"/>
              </w:numPr>
              <w:rPr>
                <w:rFonts w:ascii="Arial" w:hAnsi="Arial" w:cs="Arial"/>
                <w:color w:val="1A1A1A"/>
                <w:sz w:val="24"/>
              </w:rPr>
            </w:pPr>
            <w:r w:rsidRPr="00AB6379">
              <w:rPr>
                <w:rFonts w:ascii="Arial" w:hAnsi="Arial" w:cs="Arial"/>
                <w:color w:val="1A1A1A"/>
                <w:sz w:val="24"/>
              </w:rPr>
              <w:t>Garages ou ateliers</w:t>
            </w:r>
          </w:p>
        </w:tc>
        <w:tc>
          <w:tcPr>
            <w:tcW w:w="3402" w:type="dxa"/>
          </w:tcPr>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Ev</w:t>
            </w:r>
            <w:r>
              <w:rPr>
                <w:rFonts w:ascii="Arial" w:hAnsi="Arial" w:cs="Arial"/>
                <w:color w:val="1A1A1A"/>
                <w:sz w:val="24"/>
              </w:rPr>
              <w:t>é</w:t>
            </w:r>
            <w:r w:rsidRPr="00AB6379">
              <w:rPr>
                <w:rFonts w:ascii="Arial" w:hAnsi="Arial" w:cs="Arial"/>
                <w:color w:val="1A1A1A"/>
                <w:sz w:val="24"/>
              </w:rPr>
              <w:t>nementiels</w:t>
            </w:r>
          </w:p>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Grande distribution</w:t>
            </w:r>
          </w:p>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Collectivité</w:t>
            </w:r>
            <w:r w:rsidR="00107496">
              <w:rPr>
                <w:rFonts w:ascii="Arial" w:hAnsi="Arial" w:cs="Arial"/>
                <w:color w:val="1A1A1A"/>
                <w:sz w:val="24"/>
              </w:rPr>
              <w:t>s</w:t>
            </w:r>
            <w:r w:rsidRPr="00AB6379">
              <w:rPr>
                <w:rFonts w:ascii="Arial" w:hAnsi="Arial" w:cs="Arial"/>
                <w:color w:val="1A1A1A"/>
                <w:sz w:val="24"/>
              </w:rPr>
              <w:t xml:space="preserve"> territoriales</w:t>
            </w:r>
          </w:p>
          <w:p w:rsidR="00981292" w:rsidRPr="00AB6379" w:rsidRDefault="00981292" w:rsidP="00981292">
            <w:pPr>
              <w:pStyle w:val="Paragraphedeliste"/>
              <w:numPr>
                <w:ilvl w:val="0"/>
                <w:numId w:val="15"/>
              </w:numPr>
              <w:rPr>
                <w:rFonts w:ascii="Arial" w:hAnsi="Arial" w:cs="Arial"/>
                <w:color w:val="1A1A1A"/>
                <w:sz w:val="24"/>
              </w:rPr>
            </w:pPr>
            <w:r w:rsidRPr="00AB6379">
              <w:rPr>
                <w:rFonts w:ascii="Arial" w:hAnsi="Arial" w:cs="Arial"/>
                <w:color w:val="1A1A1A"/>
                <w:sz w:val="24"/>
              </w:rPr>
              <w:t>….</w:t>
            </w:r>
          </w:p>
        </w:tc>
      </w:tr>
    </w:tbl>
    <w:p w:rsidR="00981292" w:rsidRDefault="00981292" w:rsidP="00981292">
      <w:pPr>
        <w:rPr>
          <w:rFonts w:ascii="Arial" w:hAnsi="Arial" w:cs="Arial"/>
          <w:color w:val="1A1A1A"/>
          <w:sz w:val="24"/>
        </w:rPr>
      </w:pPr>
    </w:p>
    <w:p w:rsidR="00981292" w:rsidRDefault="00981292" w:rsidP="00981292">
      <w:pPr>
        <w:shd w:val="clear" w:color="auto" w:fill="FFFFFF" w:themeFill="background1"/>
        <w:rPr>
          <w:rFonts w:ascii="Arial" w:hAnsi="Arial" w:cs="Arial"/>
          <w:b/>
          <w:sz w:val="24"/>
          <w:u w:val="single"/>
        </w:rPr>
      </w:pPr>
      <w:r w:rsidRPr="00AB6379">
        <w:rPr>
          <w:rFonts w:ascii="Arial" w:hAnsi="Arial" w:cs="Arial"/>
          <w:b/>
          <w:sz w:val="24"/>
          <w:u w:val="single"/>
        </w:rPr>
        <w:t>Les produits</w:t>
      </w:r>
    </w:p>
    <w:p w:rsidR="00981292" w:rsidRPr="00EA0C0C" w:rsidRDefault="00981292" w:rsidP="00981292">
      <w:pPr>
        <w:shd w:val="clear" w:color="auto" w:fill="FFFFFF" w:themeFill="background1"/>
        <w:rPr>
          <w:rFonts w:ascii="Arial" w:hAnsi="Arial" w:cs="Arial"/>
          <w:sz w:val="24"/>
        </w:rPr>
      </w:pPr>
    </w:p>
    <w:tbl>
      <w:tblPr>
        <w:tblStyle w:val="Grilledutableau"/>
        <w:tblW w:w="0" w:type="auto"/>
        <w:tblLook w:val="04A0" w:firstRow="1" w:lastRow="0" w:firstColumn="1" w:lastColumn="0" w:noHBand="0" w:noVBand="1"/>
      </w:tblPr>
      <w:tblGrid>
        <w:gridCol w:w="1809"/>
        <w:gridCol w:w="2410"/>
        <w:gridCol w:w="5069"/>
      </w:tblGrid>
      <w:tr w:rsidR="00981292" w:rsidTr="00981292">
        <w:trPr>
          <w:trHeight w:val="787"/>
        </w:trPr>
        <w:tc>
          <w:tcPr>
            <w:tcW w:w="1809" w:type="dxa"/>
            <w:vAlign w:val="center"/>
          </w:tcPr>
          <w:p w:rsidR="00981292" w:rsidRPr="00AB6379" w:rsidRDefault="00981292" w:rsidP="00981292">
            <w:pPr>
              <w:jc w:val="center"/>
              <w:rPr>
                <w:b/>
                <w:noProof/>
                <w:lang w:eastAsia="fr-FR"/>
              </w:rPr>
            </w:pPr>
            <w:r w:rsidRPr="00AB6379">
              <w:rPr>
                <w:rFonts w:ascii="Arial" w:hAnsi="Arial" w:cs="Arial"/>
                <w:b/>
                <w:sz w:val="24"/>
              </w:rPr>
              <w:t>Dalles PVC</w:t>
            </w:r>
          </w:p>
        </w:tc>
        <w:tc>
          <w:tcPr>
            <w:tcW w:w="2410" w:type="dxa"/>
            <w:vAlign w:val="center"/>
          </w:tcPr>
          <w:p w:rsidR="00981292" w:rsidRDefault="00981292" w:rsidP="00981292">
            <w:pPr>
              <w:jc w:val="center"/>
              <w:rPr>
                <w:rFonts w:ascii="Arial" w:hAnsi="Arial" w:cs="Arial"/>
                <w:sz w:val="24"/>
              </w:rPr>
            </w:pPr>
            <w:r>
              <w:rPr>
                <w:noProof/>
                <w:lang w:eastAsia="fr-FR"/>
              </w:rPr>
              <w:drawing>
                <wp:inline distT="0" distB="0" distL="0" distR="0">
                  <wp:extent cx="441960" cy="441960"/>
                  <wp:effectExtent l="0" t="0" r="0" b="0"/>
                  <wp:docPr id="8" name="Image 8" descr="Gris dalle RAL 7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is dalle RAL 703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r w:rsidRPr="00AB6379">
              <w:rPr>
                <w:b/>
                <w:noProof/>
                <w:lang w:eastAsia="fr-FR"/>
              </w:rPr>
              <w:drawing>
                <wp:anchor distT="0" distB="0" distL="114300" distR="114300" simplePos="0" relativeHeight="251719680" behindDoc="1" locked="0" layoutInCell="1" allowOverlap="1">
                  <wp:simplePos x="0" y="0"/>
                  <wp:positionH relativeFrom="column">
                    <wp:posOffset>-127635</wp:posOffset>
                  </wp:positionH>
                  <wp:positionV relativeFrom="paragraph">
                    <wp:posOffset>53975</wp:posOffset>
                  </wp:positionV>
                  <wp:extent cx="708660" cy="401955"/>
                  <wp:effectExtent l="0" t="0" r="0" b="0"/>
                  <wp:wrapTight wrapText="bothSides">
                    <wp:wrapPolygon edited="0">
                      <wp:start x="0" y="0"/>
                      <wp:lineTo x="0" y="20474"/>
                      <wp:lineTo x="20903" y="20474"/>
                      <wp:lineTo x="20903"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48350"/>
                          <a:stretch/>
                        </pic:blipFill>
                        <pic:spPr bwMode="auto">
                          <a:xfrm>
                            <a:off x="0" y="0"/>
                            <a:ext cx="708660" cy="401955"/>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5069" w:type="dxa"/>
            <w:vAlign w:val="center"/>
          </w:tcPr>
          <w:p w:rsidR="00981292" w:rsidRDefault="00981292" w:rsidP="00981292">
            <w:pPr>
              <w:rPr>
                <w:rFonts w:ascii="Arial" w:hAnsi="Arial" w:cs="Arial"/>
                <w:sz w:val="24"/>
              </w:rPr>
            </w:pPr>
            <w:r>
              <w:rPr>
                <w:rFonts w:ascii="Arial" w:hAnsi="Arial" w:cs="Arial"/>
                <w:sz w:val="24"/>
              </w:rPr>
              <w:t>7</w:t>
            </w:r>
            <w:r w:rsidRPr="00AB6379">
              <w:rPr>
                <w:rFonts w:ascii="Arial" w:hAnsi="Arial" w:cs="Arial"/>
                <w:sz w:val="24"/>
              </w:rPr>
              <w:t xml:space="preserve"> gammes</w:t>
            </w:r>
            <w:r>
              <w:rPr>
                <w:rFonts w:ascii="Arial" w:hAnsi="Arial" w:cs="Arial"/>
                <w:sz w:val="24"/>
              </w:rPr>
              <w:t xml:space="preserve"> (dont 1 personnalisable)</w:t>
            </w:r>
          </w:p>
          <w:p w:rsidR="00981292" w:rsidRDefault="00981292" w:rsidP="00981292">
            <w:pPr>
              <w:rPr>
                <w:rFonts w:ascii="Arial" w:hAnsi="Arial" w:cs="Arial"/>
                <w:sz w:val="24"/>
              </w:rPr>
            </w:pPr>
            <w:r w:rsidRPr="00AB6379">
              <w:rPr>
                <w:rFonts w:ascii="Arial" w:hAnsi="Arial" w:cs="Arial"/>
                <w:sz w:val="24"/>
              </w:rPr>
              <w:t>4 finitions</w:t>
            </w:r>
            <w:r>
              <w:rPr>
                <w:rFonts w:ascii="Arial" w:hAnsi="Arial" w:cs="Arial"/>
                <w:sz w:val="24"/>
              </w:rPr>
              <w:t xml:space="preserve"> -</w:t>
            </w:r>
            <w:r w:rsidRPr="00AB6379">
              <w:rPr>
                <w:rFonts w:ascii="Arial" w:hAnsi="Arial" w:cs="Arial"/>
                <w:sz w:val="24"/>
              </w:rPr>
              <w:t xml:space="preserve"> 18 coloris </w:t>
            </w:r>
          </w:p>
        </w:tc>
      </w:tr>
      <w:tr w:rsidR="00981292" w:rsidTr="00981292">
        <w:trPr>
          <w:trHeight w:val="925"/>
        </w:trPr>
        <w:tc>
          <w:tcPr>
            <w:tcW w:w="1809" w:type="dxa"/>
            <w:vAlign w:val="center"/>
          </w:tcPr>
          <w:p w:rsidR="00981292" w:rsidRDefault="00981292" w:rsidP="00981292">
            <w:pPr>
              <w:jc w:val="center"/>
              <w:rPr>
                <w:rFonts w:ascii="Arial" w:hAnsi="Arial" w:cs="Arial"/>
                <w:sz w:val="24"/>
              </w:rPr>
            </w:pPr>
            <w:r w:rsidRPr="00AB6379">
              <w:rPr>
                <w:rFonts w:ascii="Arial" w:hAnsi="Arial" w:cs="Arial"/>
                <w:b/>
                <w:sz w:val="24"/>
              </w:rPr>
              <w:t>Résines</w:t>
            </w:r>
            <w:r>
              <w:rPr>
                <w:rFonts w:ascii="Arial" w:hAnsi="Arial" w:cs="Arial"/>
                <w:sz w:val="24"/>
              </w:rPr>
              <w:t xml:space="preserve"> </w:t>
            </w:r>
            <w:r>
              <w:rPr>
                <w:rFonts w:ascii="Arial" w:hAnsi="Arial" w:cs="Arial"/>
                <w:b/>
                <w:sz w:val="24"/>
              </w:rPr>
              <w:t>de sol</w:t>
            </w:r>
          </w:p>
        </w:tc>
        <w:tc>
          <w:tcPr>
            <w:tcW w:w="2410" w:type="dxa"/>
          </w:tcPr>
          <w:p w:rsidR="00981292" w:rsidRDefault="00981292" w:rsidP="00981292">
            <w:pPr>
              <w:rPr>
                <w:rFonts w:ascii="Arial" w:hAnsi="Arial" w:cs="Arial"/>
                <w:sz w:val="24"/>
              </w:rPr>
            </w:pPr>
          </w:p>
          <w:p w:rsidR="00981292" w:rsidRDefault="00981292" w:rsidP="00981292">
            <w:pPr>
              <w:rPr>
                <w:rFonts w:ascii="Arial" w:hAnsi="Arial" w:cs="Arial"/>
                <w:sz w:val="24"/>
              </w:rPr>
            </w:pPr>
            <w:r w:rsidRPr="00AB6379">
              <w:rPr>
                <w:b/>
                <w:noProof/>
                <w:lang w:eastAsia="fr-FR"/>
              </w:rPr>
              <w:drawing>
                <wp:anchor distT="0" distB="0" distL="114300" distR="114300" simplePos="0" relativeHeight="251720704" behindDoc="1" locked="0" layoutInCell="1" allowOverlap="1">
                  <wp:simplePos x="0" y="0"/>
                  <wp:positionH relativeFrom="column">
                    <wp:posOffset>6985</wp:posOffset>
                  </wp:positionH>
                  <wp:positionV relativeFrom="paragraph">
                    <wp:posOffset>-104140</wp:posOffset>
                  </wp:positionV>
                  <wp:extent cx="596265" cy="448310"/>
                  <wp:effectExtent l="0" t="0" r="0" b="8890"/>
                  <wp:wrapTight wrapText="bothSides">
                    <wp:wrapPolygon edited="0">
                      <wp:start x="0" y="0"/>
                      <wp:lineTo x="0" y="21110"/>
                      <wp:lineTo x="20703" y="21110"/>
                      <wp:lineTo x="20703" y="0"/>
                      <wp:lineTo x="0" y="0"/>
                    </wp:wrapPolygon>
                  </wp:wrapTight>
                  <wp:docPr id="5" name="Image 5" descr="http://www.groupe-tlm.com/content/diapos/463x304/83-p1040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roupe-tlm.com/content/diapos/463x304/83-p104065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6265" cy="448310"/>
                          </a:xfrm>
                          <a:prstGeom prst="rect">
                            <a:avLst/>
                          </a:prstGeom>
                          <a:noFill/>
                          <a:ln>
                            <a:noFill/>
                          </a:ln>
                        </pic:spPr>
                      </pic:pic>
                    </a:graphicData>
                  </a:graphic>
                </wp:anchor>
              </w:drawing>
            </w:r>
          </w:p>
        </w:tc>
        <w:tc>
          <w:tcPr>
            <w:tcW w:w="5069" w:type="dxa"/>
            <w:vAlign w:val="center"/>
          </w:tcPr>
          <w:p w:rsidR="00981292" w:rsidRDefault="00981292" w:rsidP="00981292">
            <w:pPr>
              <w:rPr>
                <w:rFonts w:ascii="Arial" w:hAnsi="Arial" w:cs="Arial"/>
                <w:sz w:val="24"/>
              </w:rPr>
            </w:pPr>
            <w:r>
              <w:rPr>
                <w:rFonts w:ascii="Arial" w:hAnsi="Arial" w:cs="Arial"/>
                <w:sz w:val="24"/>
              </w:rPr>
              <w:t>7</w:t>
            </w:r>
            <w:r w:rsidRPr="00AB6379">
              <w:rPr>
                <w:rFonts w:ascii="Arial" w:hAnsi="Arial" w:cs="Arial"/>
                <w:sz w:val="24"/>
              </w:rPr>
              <w:t xml:space="preserve"> gammes</w:t>
            </w:r>
          </w:p>
        </w:tc>
      </w:tr>
      <w:tr w:rsidR="00981292" w:rsidTr="00981292">
        <w:tc>
          <w:tcPr>
            <w:tcW w:w="1809" w:type="dxa"/>
            <w:vAlign w:val="center"/>
          </w:tcPr>
          <w:p w:rsidR="00981292" w:rsidRPr="00AB6379" w:rsidRDefault="00981292" w:rsidP="00981292">
            <w:pPr>
              <w:jc w:val="center"/>
              <w:rPr>
                <w:rFonts w:ascii="Arial" w:hAnsi="Arial" w:cs="Arial"/>
                <w:b/>
                <w:sz w:val="24"/>
              </w:rPr>
            </w:pPr>
            <w:r w:rsidRPr="00AB6379">
              <w:rPr>
                <w:rFonts w:ascii="Arial" w:hAnsi="Arial" w:cs="Arial"/>
                <w:b/>
                <w:sz w:val="24"/>
              </w:rPr>
              <w:t>Peintures</w:t>
            </w:r>
          </w:p>
        </w:tc>
        <w:tc>
          <w:tcPr>
            <w:tcW w:w="2410" w:type="dxa"/>
          </w:tcPr>
          <w:p w:rsidR="00981292" w:rsidRDefault="00981292" w:rsidP="00981292">
            <w:pPr>
              <w:rPr>
                <w:rFonts w:ascii="Arial" w:hAnsi="Arial" w:cs="Arial"/>
                <w:sz w:val="24"/>
              </w:rPr>
            </w:pPr>
          </w:p>
        </w:tc>
        <w:tc>
          <w:tcPr>
            <w:tcW w:w="5069" w:type="dxa"/>
          </w:tcPr>
          <w:p w:rsidR="00981292" w:rsidRDefault="00981292" w:rsidP="00981292">
            <w:pPr>
              <w:rPr>
                <w:rFonts w:ascii="Arial" w:hAnsi="Arial" w:cs="Arial"/>
                <w:sz w:val="24"/>
              </w:rPr>
            </w:pPr>
            <w:r>
              <w:rPr>
                <w:rFonts w:ascii="Arial" w:hAnsi="Arial" w:cs="Arial"/>
                <w:sz w:val="24"/>
              </w:rPr>
              <w:t>2</w:t>
            </w:r>
            <w:r w:rsidRPr="00AB6379">
              <w:rPr>
                <w:rFonts w:ascii="Arial" w:hAnsi="Arial" w:cs="Arial"/>
                <w:sz w:val="24"/>
              </w:rPr>
              <w:t xml:space="preserve"> gammes</w:t>
            </w:r>
          </w:p>
        </w:tc>
      </w:tr>
    </w:tbl>
    <w:p w:rsidR="00981292" w:rsidRDefault="00981292" w:rsidP="00981292">
      <w:pPr>
        <w:shd w:val="clear" w:color="auto" w:fill="FFFFFF" w:themeFill="background1"/>
        <w:rPr>
          <w:rFonts w:ascii="Arial" w:hAnsi="Arial" w:cs="Arial"/>
          <w:sz w:val="24"/>
        </w:rPr>
      </w:pPr>
    </w:p>
    <w:p w:rsidR="00981292" w:rsidRDefault="00EF0D82" w:rsidP="00C652FE">
      <w:pPr>
        <w:shd w:val="clear" w:color="auto" w:fill="FFFFFF" w:themeFill="background1"/>
        <w:spacing w:after="120"/>
        <w:jc w:val="both"/>
        <w:rPr>
          <w:rFonts w:ascii="Arial" w:hAnsi="Arial" w:cs="Arial"/>
          <w:b/>
          <w:sz w:val="24"/>
          <w:u w:val="single"/>
        </w:rPr>
      </w:pPr>
      <w:r>
        <w:rPr>
          <w:rFonts w:ascii="Arial" w:hAnsi="Arial" w:cs="Arial"/>
          <w:b/>
          <w:sz w:val="24"/>
          <w:u w:val="single"/>
        </w:rPr>
        <w:t>Dates-</w:t>
      </w:r>
      <w:r w:rsidR="00981292" w:rsidRPr="00197C8A">
        <w:rPr>
          <w:rFonts w:ascii="Arial" w:hAnsi="Arial" w:cs="Arial"/>
          <w:b/>
          <w:sz w:val="24"/>
          <w:u w:val="single"/>
        </w:rPr>
        <w:t>clés</w:t>
      </w:r>
    </w:p>
    <w:p w:rsidR="00981292" w:rsidRPr="00846D66" w:rsidRDefault="00981292" w:rsidP="00611CC7">
      <w:pPr>
        <w:shd w:val="clear" w:color="auto" w:fill="FFFFFF" w:themeFill="background1"/>
        <w:jc w:val="both"/>
        <w:rPr>
          <w:rFonts w:ascii="Arial" w:hAnsi="Arial" w:cs="Arial"/>
          <w:sz w:val="24"/>
        </w:rPr>
      </w:pPr>
      <w:r w:rsidRPr="00197C8A">
        <w:rPr>
          <w:rFonts w:ascii="Arial" w:hAnsi="Arial" w:cs="Arial"/>
          <w:b/>
          <w:sz w:val="24"/>
        </w:rPr>
        <w:t>1978</w:t>
      </w:r>
      <w:r>
        <w:rPr>
          <w:rFonts w:ascii="Arial" w:hAnsi="Arial" w:cs="Arial"/>
          <w:sz w:val="24"/>
        </w:rPr>
        <w:t> : C</w:t>
      </w:r>
      <w:r w:rsidRPr="00846D66">
        <w:rPr>
          <w:rFonts w:ascii="Arial" w:hAnsi="Arial" w:cs="Arial"/>
          <w:sz w:val="24"/>
        </w:rPr>
        <w:t>réation TLM</w:t>
      </w:r>
      <w:r w:rsidR="00C652FE">
        <w:rPr>
          <w:rFonts w:ascii="Arial" w:hAnsi="Arial" w:cs="Arial"/>
          <w:sz w:val="24"/>
        </w:rPr>
        <w:t>.</w:t>
      </w:r>
    </w:p>
    <w:p w:rsidR="00981292" w:rsidRDefault="00981292" w:rsidP="00611CC7">
      <w:pPr>
        <w:shd w:val="clear" w:color="auto" w:fill="FFFFFF" w:themeFill="background1"/>
        <w:jc w:val="both"/>
        <w:rPr>
          <w:rFonts w:ascii="Arial" w:hAnsi="Arial" w:cs="Arial"/>
          <w:sz w:val="24"/>
        </w:rPr>
      </w:pPr>
      <w:r w:rsidRPr="00197C8A">
        <w:rPr>
          <w:rFonts w:ascii="Arial" w:hAnsi="Arial" w:cs="Arial"/>
          <w:b/>
          <w:sz w:val="24"/>
        </w:rPr>
        <w:t>Jusqu’en 2011</w:t>
      </w:r>
      <w:r>
        <w:rPr>
          <w:rFonts w:ascii="Arial" w:hAnsi="Arial" w:cs="Arial"/>
          <w:sz w:val="24"/>
        </w:rPr>
        <w:t> :</w:t>
      </w:r>
      <w:r w:rsidRPr="00846D66">
        <w:rPr>
          <w:rFonts w:ascii="Arial" w:hAnsi="Arial" w:cs="Arial"/>
          <w:sz w:val="24"/>
        </w:rPr>
        <w:t xml:space="preserve"> </w:t>
      </w:r>
      <w:r>
        <w:rPr>
          <w:rFonts w:ascii="Arial" w:hAnsi="Arial" w:cs="Arial"/>
          <w:sz w:val="24"/>
        </w:rPr>
        <w:t>savoir-</w:t>
      </w:r>
      <w:r w:rsidRPr="00846D66">
        <w:rPr>
          <w:rFonts w:ascii="Arial" w:hAnsi="Arial" w:cs="Arial"/>
          <w:sz w:val="24"/>
        </w:rPr>
        <w:t xml:space="preserve">faire reconnu </w:t>
      </w:r>
      <w:r w:rsidR="0004589C">
        <w:rPr>
          <w:rFonts w:ascii="Arial" w:hAnsi="Arial" w:cs="Arial"/>
          <w:sz w:val="24"/>
        </w:rPr>
        <w:t xml:space="preserve">dans l’activité des </w:t>
      </w:r>
      <w:r w:rsidRPr="00846D66">
        <w:rPr>
          <w:rFonts w:ascii="Arial" w:hAnsi="Arial" w:cs="Arial"/>
          <w:sz w:val="24"/>
        </w:rPr>
        <w:t>revêtements</w:t>
      </w:r>
      <w:r w:rsidRPr="000472FA">
        <w:rPr>
          <w:rFonts w:ascii="Arial" w:hAnsi="Arial" w:cs="Arial"/>
          <w:sz w:val="24"/>
        </w:rPr>
        <w:t xml:space="preserve"> de sol</w:t>
      </w:r>
      <w:r w:rsidR="00164CA9">
        <w:rPr>
          <w:rFonts w:ascii="Arial" w:hAnsi="Arial" w:cs="Arial"/>
          <w:sz w:val="24"/>
        </w:rPr>
        <w:t>s</w:t>
      </w:r>
      <w:r w:rsidRPr="000472FA">
        <w:rPr>
          <w:rFonts w:ascii="Arial" w:hAnsi="Arial" w:cs="Arial"/>
          <w:sz w:val="24"/>
        </w:rPr>
        <w:t xml:space="preserve"> industriels</w:t>
      </w:r>
      <w:r w:rsidR="00C652FE">
        <w:rPr>
          <w:rFonts w:ascii="Arial" w:hAnsi="Arial" w:cs="Arial"/>
          <w:sz w:val="24"/>
        </w:rPr>
        <w:t>.</w:t>
      </w:r>
      <w:r w:rsidRPr="000472FA">
        <w:rPr>
          <w:rFonts w:ascii="Arial" w:hAnsi="Arial" w:cs="Arial"/>
          <w:sz w:val="24"/>
        </w:rPr>
        <w:t xml:space="preserve"> </w:t>
      </w:r>
    </w:p>
    <w:p w:rsidR="00981292" w:rsidRDefault="00981292" w:rsidP="00611CC7">
      <w:pPr>
        <w:shd w:val="clear" w:color="auto" w:fill="FFFFFF" w:themeFill="background1"/>
        <w:jc w:val="both"/>
        <w:rPr>
          <w:rFonts w:ascii="Arial" w:hAnsi="Arial" w:cs="Arial"/>
          <w:sz w:val="24"/>
        </w:rPr>
      </w:pPr>
      <w:r w:rsidRPr="00C02ABF">
        <w:rPr>
          <w:rFonts w:ascii="Arial" w:hAnsi="Arial" w:cs="Arial"/>
          <w:b/>
          <w:sz w:val="24"/>
        </w:rPr>
        <w:t>2011</w:t>
      </w:r>
      <w:r>
        <w:rPr>
          <w:rFonts w:ascii="Arial" w:hAnsi="Arial" w:cs="Arial"/>
          <w:sz w:val="24"/>
        </w:rPr>
        <w:t> : Rachat de la société</w:t>
      </w:r>
      <w:r w:rsidR="00C652FE">
        <w:rPr>
          <w:rFonts w:ascii="Arial" w:hAnsi="Arial" w:cs="Arial"/>
          <w:sz w:val="24"/>
        </w:rPr>
        <w:t>.</w:t>
      </w:r>
    </w:p>
    <w:p w:rsidR="00981292" w:rsidRDefault="00981292" w:rsidP="00611CC7">
      <w:pPr>
        <w:shd w:val="clear" w:color="auto" w:fill="FFFFFF" w:themeFill="background1"/>
        <w:jc w:val="both"/>
        <w:rPr>
          <w:rFonts w:ascii="Arial" w:hAnsi="Arial" w:cs="Arial"/>
          <w:sz w:val="24"/>
        </w:rPr>
      </w:pPr>
      <w:r w:rsidRPr="00C02ABF">
        <w:rPr>
          <w:rFonts w:ascii="Arial" w:hAnsi="Arial" w:cs="Arial"/>
          <w:b/>
          <w:sz w:val="24"/>
        </w:rPr>
        <w:t>2012</w:t>
      </w:r>
      <w:r w:rsidRPr="000472FA">
        <w:rPr>
          <w:rFonts w:ascii="Arial" w:hAnsi="Arial" w:cs="Arial"/>
          <w:sz w:val="24"/>
        </w:rPr>
        <w:t xml:space="preserve"> : </w:t>
      </w:r>
      <w:r w:rsidRPr="0004589C">
        <w:rPr>
          <w:rFonts w:ascii="Arial" w:hAnsi="Arial" w:cs="Arial"/>
          <w:sz w:val="24"/>
        </w:rPr>
        <w:t xml:space="preserve">Développement de la gamme Dalles PVC innovante et </w:t>
      </w:r>
      <w:r w:rsidR="00C652FE" w:rsidRPr="0004589C">
        <w:rPr>
          <w:rFonts w:ascii="Arial" w:hAnsi="Arial" w:cs="Arial"/>
          <w:sz w:val="24"/>
        </w:rPr>
        <w:t>performante</w:t>
      </w:r>
      <w:r w:rsidR="00C652FE" w:rsidRPr="000472FA">
        <w:rPr>
          <w:rFonts w:ascii="Arial" w:hAnsi="Arial" w:cs="Arial"/>
          <w:sz w:val="24"/>
        </w:rPr>
        <w:t>.</w:t>
      </w:r>
    </w:p>
    <w:p w:rsidR="007C09A4" w:rsidRDefault="00981292" w:rsidP="00611CC7">
      <w:pPr>
        <w:shd w:val="clear" w:color="auto" w:fill="FFFFFF" w:themeFill="background1"/>
        <w:jc w:val="both"/>
        <w:rPr>
          <w:rFonts w:ascii="Arial" w:hAnsi="Arial" w:cs="Arial"/>
          <w:sz w:val="24"/>
        </w:rPr>
      </w:pPr>
      <w:r w:rsidRPr="00C02ABF">
        <w:rPr>
          <w:rFonts w:ascii="Arial" w:hAnsi="Arial" w:cs="Arial"/>
          <w:b/>
          <w:sz w:val="24"/>
        </w:rPr>
        <w:t>2013</w:t>
      </w:r>
      <w:r>
        <w:rPr>
          <w:rFonts w:ascii="Arial" w:hAnsi="Arial" w:cs="Arial"/>
          <w:sz w:val="24"/>
        </w:rPr>
        <w:t> :</w:t>
      </w:r>
      <w:r w:rsidRPr="000472FA">
        <w:rPr>
          <w:rFonts w:ascii="Arial" w:hAnsi="Arial" w:cs="Arial"/>
          <w:sz w:val="24"/>
        </w:rPr>
        <w:t xml:space="preserve"> </w:t>
      </w:r>
      <w:r w:rsidR="007C09A4" w:rsidRPr="002062E4">
        <w:rPr>
          <w:rFonts w:ascii="Arial" w:hAnsi="Arial" w:cs="Arial"/>
          <w:sz w:val="24"/>
        </w:rPr>
        <w:t>Redressement judiciaire</w:t>
      </w:r>
      <w:r w:rsidR="00C652FE">
        <w:rPr>
          <w:rFonts w:ascii="Arial" w:hAnsi="Arial" w:cs="Arial"/>
          <w:sz w:val="24"/>
        </w:rPr>
        <w:t>.</w:t>
      </w:r>
    </w:p>
    <w:p w:rsidR="00981292" w:rsidRPr="0004589C" w:rsidRDefault="00981292" w:rsidP="00611CC7">
      <w:pPr>
        <w:shd w:val="clear" w:color="auto" w:fill="FFFFFF" w:themeFill="background1"/>
        <w:ind w:left="708" w:hanging="708"/>
        <w:jc w:val="both"/>
        <w:rPr>
          <w:rFonts w:ascii="Arial" w:hAnsi="Arial" w:cs="Arial"/>
          <w:sz w:val="24"/>
        </w:rPr>
      </w:pPr>
      <w:r w:rsidRPr="00C02ABF">
        <w:rPr>
          <w:rFonts w:ascii="Arial" w:hAnsi="Arial" w:cs="Arial"/>
          <w:b/>
          <w:sz w:val="24"/>
        </w:rPr>
        <w:t>2014</w:t>
      </w:r>
      <w:r w:rsidR="0004589C">
        <w:rPr>
          <w:rFonts w:ascii="Arial" w:hAnsi="Arial" w:cs="Arial"/>
          <w:sz w:val="24"/>
        </w:rPr>
        <w:t xml:space="preserve"> : </w:t>
      </w:r>
      <w:r w:rsidRPr="0004589C">
        <w:rPr>
          <w:rFonts w:ascii="Arial" w:hAnsi="Arial" w:cs="Arial"/>
          <w:sz w:val="24"/>
        </w:rPr>
        <w:t xml:space="preserve">Développement </w:t>
      </w:r>
      <w:r w:rsidR="0004589C" w:rsidRPr="0004589C">
        <w:rPr>
          <w:rFonts w:ascii="Arial" w:hAnsi="Arial" w:cs="Arial"/>
          <w:sz w:val="24"/>
        </w:rPr>
        <w:t xml:space="preserve">de </w:t>
      </w:r>
      <w:r w:rsidRPr="0004589C">
        <w:rPr>
          <w:rFonts w:ascii="Arial" w:hAnsi="Arial" w:cs="Arial"/>
          <w:sz w:val="24"/>
        </w:rPr>
        <w:t>produits écologiques et respectueux de l'environnement (</w:t>
      </w:r>
      <w:r w:rsidRPr="0004589C">
        <w:rPr>
          <w:rFonts w:ascii="Arial" w:hAnsi="Arial" w:cs="Arial"/>
          <w:i/>
          <w:sz w:val="24"/>
        </w:rPr>
        <w:t>classés A+</w:t>
      </w:r>
      <w:r w:rsidRPr="0004589C">
        <w:rPr>
          <w:rFonts w:ascii="Arial" w:hAnsi="Arial" w:cs="Arial"/>
          <w:sz w:val="24"/>
        </w:rPr>
        <w:t xml:space="preserve">), en termes d'émission de COV </w:t>
      </w:r>
      <w:r w:rsidRPr="0004589C">
        <w:rPr>
          <w:rFonts w:ascii="Arial" w:hAnsi="Arial" w:cs="Arial"/>
          <w:i/>
          <w:sz w:val="24"/>
        </w:rPr>
        <w:t>(Composé Organique Volatil)</w:t>
      </w:r>
      <w:r w:rsidRPr="0004589C">
        <w:rPr>
          <w:rFonts w:ascii="Arial" w:hAnsi="Arial" w:cs="Arial"/>
          <w:sz w:val="24"/>
        </w:rPr>
        <w:t>.</w:t>
      </w:r>
    </w:p>
    <w:p w:rsidR="00981292" w:rsidRPr="0004589C" w:rsidRDefault="00981292" w:rsidP="00611CC7">
      <w:pPr>
        <w:pStyle w:val="Paragraphedeliste"/>
        <w:numPr>
          <w:ilvl w:val="0"/>
          <w:numId w:val="17"/>
        </w:numPr>
        <w:shd w:val="clear" w:color="auto" w:fill="FFFFFF" w:themeFill="background1"/>
        <w:jc w:val="both"/>
        <w:rPr>
          <w:rFonts w:ascii="Arial" w:hAnsi="Arial" w:cs="Arial"/>
          <w:sz w:val="24"/>
        </w:rPr>
      </w:pPr>
      <w:r w:rsidRPr="0004589C">
        <w:rPr>
          <w:rFonts w:ascii="Arial" w:hAnsi="Arial" w:cs="Arial"/>
          <w:sz w:val="24"/>
        </w:rPr>
        <w:t>Labellisation des dalles PVC TLM « Origine France Garantie </w:t>
      </w:r>
      <w:r w:rsidR="00C652FE" w:rsidRPr="0004589C">
        <w:rPr>
          <w:rFonts w:ascii="Arial" w:hAnsi="Arial" w:cs="Arial"/>
          <w:sz w:val="24"/>
        </w:rPr>
        <w:t>».</w:t>
      </w:r>
    </w:p>
    <w:p w:rsidR="00981292" w:rsidRPr="0004589C" w:rsidRDefault="00981292" w:rsidP="00611CC7">
      <w:pPr>
        <w:pStyle w:val="Paragraphedeliste"/>
        <w:numPr>
          <w:ilvl w:val="0"/>
          <w:numId w:val="17"/>
        </w:numPr>
        <w:shd w:val="clear" w:color="auto" w:fill="FFFFFF" w:themeFill="background1"/>
        <w:jc w:val="both"/>
        <w:rPr>
          <w:rFonts w:ascii="Arial" w:hAnsi="Arial" w:cs="Arial"/>
          <w:sz w:val="24"/>
        </w:rPr>
      </w:pPr>
      <w:r w:rsidRPr="0004589C">
        <w:rPr>
          <w:rFonts w:ascii="Arial" w:hAnsi="Arial" w:cs="Arial"/>
          <w:sz w:val="24"/>
        </w:rPr>
        <w:t xml:space="preserve">Arrêt </w:t>
      </w:r>
      <w:r w:rsidR="0004589C">
        <w:rPr>
          <w:rFonts w:ascii="Arial" w:hAnsi="Arial" w:cs="Arial"/>
          <w:sz w:val="24"/>
        </w:rPr>
        <w:t>de l’</w:t>
      </w:r>
      <w:r w:rsidRPr="0004589C">
        <w:rPr>
          <w:rFonts w:ascii="Arial" w:hAnsi="Arial" w:cs="Arial"/>
          <w:sz w:val="24"/>
        </w:rPr>
        <w:t xml:space="preserve">activité de pose : Développement </w:t>
      </w:r>
      <w:r w:rsidR="0004589C">
        <w:rPr>
          <w:rFonts w:ascii="Arial" w:hAnsi="Arial" w:cs="Arial"/>
          <w:sz w:val="24"/>
        </w:rPr>
        <w:t xml:space="preserve">de </w:t>
      </w:r>
      <w:r w:rsidRPr="0004589C">
        <w:rPr>
          <w:rFonts w:ascii="Arial" w:hAnsi="Arial" w:cs="Arial"/>
          <w:sz w:val="24"/>
        </w:rPr>
        <w:t>partenariats d'applicateurs agréés</w:t>
      </w:r>
      <w:r w:rsidR="00C652FE">
        <w:rPr>
          <w:rFonts w:ascii="Arial" w:hAnsi="Arial" w:cs="Arial"/>
          <w:sz w:val="24"/>
        </w:rPr>
        <w:t>.</w:t>
      </w:r>
    </w:p>
    <w:p w:rsidR="00F612CA" w:rsidRDefault="007C09A4" w:rsidP="00611CC7">
      <w:pPr>
        <w:shd w:val="clear" w:color="auto" w:fill="FFFFFF" w:themeFill="background1"/>
        <w:jc w:val="both"/>
        <w:rPr>
          <w:rFonts w:ascii="Arial" w:hAnsi="Arial" w:cs="Arial"/>
          <w:sz w:val="24"/>
        </w:rPr>
      </w:pPr>
      <w:r w:rsidRPr="007C09A4">
        <w:rPr>
          <w:rFonts w:ascii="Arial" w:hAnsi="Arial" w:cs="Arial"/>
          <w:b/>
          <w:sz w:val="24"/>
        </w:rPr>
        <w:t>Depuis 2015</w:t>
      </w:r>
      <w:r w:rsidRPr="007C09A4">
        <w:rPr>
          <w:rFonts w:ascii="Arial" w:hAnsi="Arial" w:cs="Arial"/>
          <w:sz w:val="24"/>
        </w:rPr>
        <w:t> : Plan de continuation/redressement</w:t>
      </w:r>
      <w:r w:rsidR="00C652FE">
        <w:rPr>
          <w:rFonts w:ascii="Arial" w:hAnsi="Arial" w:cs="Arial"/>
          <w:sz w:val="24"/>
        </w:rPr>
        <w:t>.</w:t>
      </w:r>
    </w:p>
    <w:p w:rsidR="00F612CA" w:rsidRDefault="00F612CA">
      <w:pPr>
        <w:rPr>
          <w:rFonts w:ascii="Arial" w:hAnsi="Arial" w:cs="Arial"/>
          <w:sz w:val="24"/>
        </w:rPr>
      </w:pPr>
      <w:r>
        <w:rPr>
          <w:rFonts w:ascii="Arial" w:hAnsi="Arial" w:cs="Arial"/>
          <w:sz w:val="24"/>
        </w:rPr>
        <w:br w:type="page"/>
      </w:r>
    </w:p>
    <w:p w:rsidR="00AA3655" w:rsidRPr="00611CC7" w:rsidRDefault="00AA3655"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1 (suite) : La société TLM SYSTEMS</w:t>
      </w:r>
    </w:p>
    <w:p w:rsidR="00AA3655" w:rsidRPr="00C652FE" w:rsidRDefault="00AA3655" w:rsidP="00981292">
      <w:pPr>
        <w:shd w:val="clear" w:color="auto" w:fill="FFFFFF" w:themeFill="background1"/>
        <w:rPr>
          <w:rFonts w:ascii="Arial" w:hAnsi="Arial" w:cs="Arial"/>
          <w:b/>
          <w:sz w:val="16"/>
          <w:szCs w:val="16"/>
          <w:u w:val="single"/>
        </w:rPr>
      </w:pPr>
    </w:p>
    <w:p w:rsidR="006400C0" w:rsidRPr="00C652FE" w:rsidRDefault="006400C0" w:rsidP="00981292">
      <w:pPr>
        <w:shd w:val="clear" w:color="auto" w:fill="FFFFFF" w:themeFill="background1"/>
        <w:rPr>
          <w:rFonts w:ascii="Arial" w:hAnsi="Arial" w:cs="Arial"/>
          <w:b/>
          <w:sz w:val="16"/>
          <w:szCs w:val="16"/>
          <w:u w:val="single"/>
        </w:rPr>
      </w:pPr>
    </w:p>
    <w:p w:rsidR="00981292" w:rsidRDefault="00981292" w:rsidP="00981292">
      <w:pPr>
        <w:shd w:val="clear" w:color="auto" w:fill="FFFFFF" w:themeFill="background1"/>
        <w:rPr>
          <w:rFonts w:ascii="Arial" w:hAnsi="Arial" w:cs="Arial"/>
          <w:b/>
          <w:sz w:val="24"/>
          <w:u w:val="single"/>
        </w:rPr>
      </w:pPr>
      <w:r>
        <w:rPr>
          <w:rFonts w:ascii="Arial" w:hAnsi="Arial" w:cs="Arial"/>
          <w:b/>
          <w:sz w:val="24"/>
          <w:u w:val="single"/>
        </w:rPr>
        <w:t>Situation financière</w:t>
      </w:r>
    </w:p>
    <w:p w:rsidR="00C652FE" w:rsidRDefault="00C652FE" w:rsidP="00981292">
      <w:pPr>
        <w:shd w:val="clear" w:color="auto" w:fill="FFFFFF" w:themeFill="background1"/>
        <w:rPr>
          <w:rFonts w:ascii="Arial" w:hAnsi="Arial" w:cs="Arial"/>
          <w:b/>
          <w:sz w:val="24"/>
          <w:u w:val="single"/>
        </w:rPr>
      </w:pPr>
    </w:p>
    <w:p w:rsidR="00981292" w:rsidRDefault="00F7615B" w:rsidP="00981292">
      <w:pPr>
        <w:shd w:val="clear" w:color="auto" w:fill="FFFFFF" w:themeFill="background1"/>
        <w:rPr>
          <w:rFonts w:ascii="Arial" w:hAnsi="Arial" w:cs="Arial"/>
          <w:b/>
          <w:sz w:val="24"/>
          <w:u w:val="single"/>
        </w:rPr>
      </w:pPr>
      <w:r>
        <w:rPr>
          <w:rFonts w:ascii="Arial" w:hAnsi="Arial" w:cs="Arial"/>
          <w:b/>
          <w:noProof/>
          <w:sz w:val="24"/>
          <w:u w:val="single"/>
          <w:lang w:eastAsia="fr-FR"/>
        </w:rPr>
        <mc:AlternateContent>
          <mc:Choice Requires="wpg">
            <w:drawing>
              <wp:anchor distT="0" distB="0" distL="114300" distR="114300" simplePos="0" relativeHeight="251734016" behindDoc="0" locked="0" layoutInCell="1" allowOverlap="1">
                <wp:simplePos x="0" y="0"/>
                <wp:positionH relativeFrom="column">
                  <wp:posOffset>970687</wp:posOffset>
                </wp:positionH>
                <wp:positionV relativeFrom="paragraph">
                  <wp:posOffset>89235</wp:posOffset>
                </wp:positionV>
                <wp:extent cx="4554220" cy="2667987"/>
                <wp:effectExtent l="0" t="0" r="0" b="0"/>
                <wp:wrapNone/>
                <wp:docPr id="2"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4220" cy="2667987"/>
                          <a:chOff x="-55687" y="8047"/>
                          <a:chExt cx="3526366" cy="2089719"/>
                        </a:xfrm>
                      </wpg:grpSpPr>
                      <pic:pic xmlns:pic="http://schemas.openxmlformats.org/drawingml/2006/picture">
                        <pic:nvPicPr>
                          <pic:cNvPr id="38" name="Image 38"/>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55687" y="8047"/>
                            <a:ext cx="3526366" cy="1706033"/>
                          </a:xfrm>
                          <a:prstGeom prst="rect">
                            <a:avLst/>
                          </a:prstGeom>
                          <a:noFill/>
                        </pic:spPr>
                      </pic:pic>
                      <wps:wsp>
                        <wps:cNvPr id="11" name="Connecteur droit avec flèche 11"/>
                        <wps:cNvCnPr/>
                        <wps:spPr>
                          <a:xfrm flipV="1">
                            <a:off x="2171700" y="1456267"/>
                            <a:ext cx="0" cy="391795"/>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8" name="Rectangle 48"/>
                        <wps:cNvSpPr/>
                        <wps:spPr>
                          <a:xfrm>
                            <a:off x="1320800" y="1789156"/>
                            <a:ext cx="1323340" cy="3086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D0DA4" w:rsidRPr="00611CC7" w:rsidRDefault="008D0DA4" w:rsidP="004748EA">
                              <w:pPr>
                                <w:jc w:val="center"/>
                                <w:rPr>
                                  <w:rFonts w:ascii="Arial" w:hAnsi="Arial" w:cs="Arial"/>
                                  <w:color w:val="000000" w:themeColor="text1"/>
                                  <w:szCs w:val="22"/>
                                </w:rPr>
                              </w:pPr>
                              <w:r w:rsidRPr="00611CC7">
                                <w:rPr>
                                  <w:rFonts w:ascii="Arial" w:hAnsi="Arial" w:cs="Arial"/>
                                  <w:color w:val="000000" w:themeColor="text1"/>
                                  <w:szCs w:val="22"/>
                                </w:rPr>
                                <w:t>Redressement judiciaire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2" o:spid="_x0000_s1026" style="position:absolute;margin-left:76.45pt;margin-top:7.05pt;width:358.6pt;height:210.1pt;z-index:251734016" coordorigin="-556,80" coordsize="35263,208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8" o:spid="_x0000_s1027" type="#_x0000_t75" style="position:absolute;left:-556;top:80;width:35262;height:17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">
                  <v:imagedata r:id="rId14" o:title=""/>
                  <v:path arrowok="t"/>
                </v:shape>
                <v:shapetype id="_x0000_t32" coordsize="21600,21600" o:spt="32" o:oned="t" path="m,l21600,21600e" filled="f">
                  <v:path arrowok="t" fillok="f" o:connecttype="none"/>
                  <o:lock v:ext="edit" shapetype="t"/>
                </v:shapetype>
                <v:shape id="Connecteur droit avec flèche 11" o:spid="_x0000_s1028" type="#_x0000_t32" style="position:absolute;left:21717;top:14562;width:0;height:39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" strokecolor="black [3213]" strokeweight="1.25pt">
                  <v:stroke endarrow="open"/>
                </v:shape>
                <v:rect id="Rectangle 48" o:spid="_x0000_s1029" style="position:absolute;left:13208;top:17891;width:13233;height:3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" filled="f" stroked="f" strokeweight="2pt">
                  <v:textbox>
                    <w:txbxContent>
                      <w:p w:rsidR="008D0DA4" w:rsidRPr="00611CC7" w:rsidRDefault="008D0DA4" w:rsidP="004748EA">
                        <w:pPr>
                          <w:jc w:val="center"/>
                          <w:rPr>
                            <w:rFonts w:ascii="Arial" w:hAnsi="Arial" w:cs="Arial"/>
                            <w:color w:val="000000" w:themeColor="text1"/>
                            <w:szCs w:val="22"/>
                          </w:rPr>
                        </w:pPr>
                        <w:r w:rsidRPr="00611CC7">
                          <w:rPr>
                            <w:rFonts w:ascii="Arial" w:hAnsi="Arial" w:cs="Arial"/>
                            <w:color w:val="000000" w:themeColor="text1"/>
                            <w:szCs w:val="22"/>
                          </w:rPr>
                          <w:t>Redressement judiciaire</w:t>
                        </w:r>
                      </w:p>
                    </w:txbxContent>
                  </v:textbox>
                </v:rect>
              </v:group>
            </w:pict>
          </mc:Fallback>
        </mc:AlternateContent>
      </w:r>
    </w:p>
    <w:p w:rsidR="00981292" w:rsidRPr="002062E4" w:rsidRDefault="00107496" w:rsidP="00981292">
      <w:pPr>
        <w:shd w:val="clear" w:color="auto" w:fill="FFFFFF" w:themeFill="background1"/>
        <w:rPr>
          <w:rFonts w:ascii="Arial" w:hAnsi="Arial" w:cs="Arial"/>
          <w:sz w:val="24"/>
        </w:rPr>
      </w:pPr>
      <w:r w:rsidRPr="00107496">
        <w:rPr>
          <w:rFonts w:ascii="Arial" w:hAnsi="Arial" w:cs="Arial"/>
          <w:b/>
          <w:noProof/>
          <w:sz w:val="24"/>
          <w:u w:val="single"/>
          <w:lang w:eastAsia="fr-FR"/>
        </w:rPr>
        <mc:AlternateContent>
          <mc:Choice Requires="wps">
            <w:drawing>
              <wp:anchor distT="45720" distB="45720" distL="114300" distR="114300" simplePos="0" relativeHeight="251782144" behindDoc="0" locked="0" layoutInCell="1" allowOverlap="1">
                <wp:simplePos x="0" y="0"/>
                <wp:positionH relativeFrom="column">
                  <wp:posOffset>1704340</wp:posOffset>
                </wp:positionH>
                <wp:positionV relativeFrom="paragraph">
                  <wp:posOffset>14605</wp:posOffset>
                </wp:positionV>
                <wp:extent cx="3287395" cy="287655"/>
                <wp:effectExtent l="0" t="0" r="8255"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7395" cy="287655"/>
                        </a:xfrm>
                        <a:prstGeom prst="rect">
                          <a:avLst/>
                        </a:prstGeom>
                        <a:solidFill>
                          <a:srgbClr val="FFFFFF"/>
                        </a:solidFill>
                        <a:ln w="9525">
                          <a:noFill/>
                          <a:miter lim="800000"/>
                          <a:headEnd/>
                          <a:tailEnd/>
                        </a:ln>
                      </wps:spPr>
                      <wps:txbx>
                        <w:txbxContent>
                          <w:p w:rsidR="008D0DA4" w:rsidRPr="006F5AF7" w:rsidRDefault="008D0DA4" w:rsidP="00107496">
                            <w:pPr>
                              <w:jc w:val="center"/>
                              <w:rPr>
                                <w:rFonts w:ascii="Arial" w:hAnsi="Arial" w:cs="Arial"/>
                                <w:b/>
                                <w:sz w:val="28"/>
                                <w:szCs w:val="28"/>
                              </w:rPr>
                            </w:pPr>
                            <w:r w:rsidRPr="006F5AF7">
                              <w:rPr>
                                <w:rFonts w:ascii="Arial" w:hAnsi="Arial" w:cs="Arial"/>
                                <w:b/>
                                <w:sz w:val="28"/>
                                <w:szCs w:val="28"/>
                              </w:rPr>
                              <w:t>Chiffre d’affaires en millions d’euros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30" type="#_x0000_t202" style="position:absolute;margin-left:134.2pt;margin-top:1.15pt;width:258.85pt;height:22.65pt;z-index:251782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" stroked="f">
                <v:textbox>
                  <w:txbxContent>
                    <w:p w:rsidR="008D0DA4" w:rsidRPr="006F5AF7" w:rsidRDefault="008D0DA4" w:rsidP="00107496">
                      <w:pPr>
                        <w:jc w:val="center"/>
                        <w:rPr>
                          <w:rFonts w:ascii="Arial" w:hAnsi="Arial" w:cs="Arial"/>
                          <w:b/>
                          <w:sz w:val="28"/>
                          <w:szCs w:val="28"/>
                        </w:rPr>
                      </w:pPr>
                      <w:r w:rsidRPr="006F5AF7">
                        <w:rPr>
                          <w:rFonts w:ascii="Arial" w:hAnsi="Arial" w:cs="Arial"/>
                          <w:b/>
                          <w:sz w:val="28"/>
                          <w:szCs w:val="28"/>
                        </w:rPr>
                        <w:t>Chiffre d’affaires en millions d’euros</w:t>
                      </w:r>
                    </w:p>
                  </w:txbxContent>
                </v:textbox>
                <w10:wrap type="square"/>
              </v:shape>
            </w:pict>
          </mc:Fallback>
        </mc:AlternateContent>
      </w:r>
    </w:p>
    <w:p w:rsidR="00981292" w:rsidRPr="00E40172" w:rsidRDefault="00981292" w:rsidP="00981292">
      <w:pPr>
        <w:shd w:val="clear" w:color="auto" w:fill="FFFFFF" w:themeFill="background1"/>
        <w:rPr>
          <w:rFonts w:ascii="Arial" w:hAnsi="Arial" w:cs="Arial"/>
          <w:sz w:val="24"/>
        </w:rPr>
      </w:pPr>
    </w:p>
    <w:p w:rsidR="00981292" w:rsidRPr="00E40172" w:rsidRDefault="00981292" w:rsidP="00981292">
      <w:pPr>
        <w:shd w:val="clear" w:color="auto" w:fill="FFFFFF" w:themeFill="background1"/>
        <w:rPr>
          <w:rFonts w:ascii="Arial" w:hAnsi="Arial" w:cs="Arial"/>
          <w:sz w:val="24"/>
        </w:rPr>
      </w:pPr>
    </w:p>
    <w:p w:rsidR="00981292" w:rsidRPr="00E40172" w:rsidRDefault="00981292" w:rsidP="00981292">
      <w:pPr>
        <w:shd w:val="clear" w:color="auto" w:fill="FFFFFF" w:themeFill="background1"/>
        <w:rPr>
          <w:rFonts w:ascii="Arial" w:hAnsi="Arial" w:cs="Arial"/>
          <w:sz w:val="24"/>
        </w:rPr>
      </w:pPr>
    </w:p>
    <w:p w:rsidR="00981292" w:rsidRDefault="00981292" w:rsidP="00981292">
      <w:pPr>
        <w:shd w:val="clear" w:color="auto" w:fill="FFFFFF" w:themeFill="background1"/>
        <w:rPr>
          <w:rFonts w:ascii="Arial" w:hAnsi="Arial" w:cs="Arial"/>
          <w:sz w:val="24"/>
        </w:rPr>
      </w:pPr>
    </w:p>
    <w:p w:rsidR="00981292" w:rsidRDefault="00981292" w:rsidP="00981292">
      <w:pPr>
        <w:shd w:val="clear" w:color="auto" w:fill="FFFFFF" w:themeFill="background1"/>
        <w:rPr>
          <w:rFonts w:ascii="Arial" w:hAnsi="Arial" w:cs="Arial"/>
          <w:sz w:val="24"/>
        </w:rPr>
      </w:pPr>
    </w:p>
    <w:p w:rsidR="00981292" w:rsidRPr="00197C8A" w:rsidRDefault="00981292" w:rsidP="00981292">
      <w:pPr>
        <w:shd w:val="clear" w:color="auto" w:fill="FFFFFF" w:themeFill="background1"/>
        <w:rPr>
          <w:rFonts w:ascii="Arial" w:hAnsi="Arial" w:cs="Arial"/>
          <w:sz w:val="24"/>
        </w:rPr>
      </w:pPr>
    </w:p>
    <w:p w:rsidR="00981292" w:rsidRDefault="00981292" w:rsidP="00981292">
      <w:pPr>
        <w:shd w:val="clear" w:color="auto" w:fill="FFFFFF" w:themeFill="background1"/>
        <w:rPr>
          <w:rFonts w:ascii="Arial" w:hAnsi="Arial" w:cs="Arial"/>
          <w:sz w:val="24"/>
        </w:rPr>
      </w:pPr>
    </w:p>
    <w:p w:rsidR="00EF0D82" w:rsidRDefault="00EF0D82" w:rsidP="00981292">
      <w:pPr>
        <w:shd w:val="clear" w:color="auto" w:fill="FFFFFF" w:themeFill="background1"/>
        <w:tabs>
          <w:tab w:val="left" w:pos="4678"/>
        </w:tabs>
        <w:rPr>
          <w:rFonts w:ascii="Arial" w:hAnsi="Arial" w:cs="Arial"/>
          <w:sz w:val="24"/>
        </w:rPr>
      </w:pPr>
    </w:p>
    <w:p w:rsidR="00EF0D82" w:rsidRDefault="00EF0D82" w:rsidP="00981292">
      <w:pPr>
        <w:shd w:val="clear" w:color="auto" w:fill="FFFFFF" w:themeFill="background1"/>
        <w:tabs>
          <w:tab w:val="left" w:pos="4678"/>
        </w:tabs>
        <w:rPr>
          <w:rFonts w:ascii="Arial" w:hAnsi="Arial" w:cs="Arial"/>
          <w:sz w:val="24"/>
        </w:rPr>
      </w:pPr>
    </w:p>
    <w:p w:rsidR="00EF0D82" w:rsidRDefault="006F5AF7" w:rsidP="00981292">
      <w:pPr>
        <w:shd w:val="clear" w:color="auto" w:fill="FFFFFF" w:themeFill="background1"/>
        <w:tabs>
          <w:tab w:val="left" w:pos="4678"/>
        </w:tabs>
        <w:rPr>
          <w:rFonts w:ascii="Arial" w:hAnsi="Arial" w:cs="Arial"/>
          <w:sz w:val="24"/>
        </w:rPr>
      </w:pPr>
      <w:r>
        <w:rPr>
          <w:rFonts w:ascii="Arial" w:hAnsi="Arial" w:cs="Arial"/>
          <w:b/>
          <w:noProof/>
          <w:sz w:val="24"/>
          <w:u w:val="single"/>
          <w:lang w:eastAsia="fr-FR"/>
        </w:rPr>
        <mc:AlternateContent>
          <mc:Choice Requires="wpg">
            <w:drawing>
              <wp:anchor distT="0" distB="0" distL="114300" distR="114300" simplePos="0" relativeHeight="251788288" behindDoc="0" locked="0" layoutInCell="1" allowOverlap="1">
                <wp:simplePos x="0" y="0"/>
                <wp:positionH relativeFrom="column">
                  <wp:posOffset>2544032</wp:posOffset>
                </wp:positionH>
                <wp:positionV relativeFrom="paragraph">
                  <wp:posOffset>106045</wp:posOffset>
                </wp:positionV>
                <wp:extent cx="217061" cy="45719"/>
                <wp:effectExtent l="0" t="0" r="31115" b="12065"/>
                <wp:wrapNone/>
                <wp:docPr id="18" name="Groupe 18"/>
                <wp:cNvGraphicFramePr/>
                <a:graphic xmlns:a="http://schemas.openxmlformats.org/drawingml/2006/main">
                  <a:graphicData uri="http://schemas.microsoft.com/office/word/2010/wordprocessingGroup">
                    <wpg:wgp>
                      <wpg:cNvGrpSpPr/>
                      <wpg:grpSpPr>
                        <a:xfrm>
                          <a:off x="0" y="0"/>
                          <a:ext cx="217061" cy="45719"/>
                          <a:chOff x="0" y="0"/>
                          <a:chExt cx="217061" cy="45719"/>
                        </a:xfrm>
                        <a:solidFill>
                          <a:schemeClr val="tx2">
                            <a:lumMod val="60000"/>
                            <a:lumOff val="40000"/>
                          </a:schemeClr>
                        </a:solidFill>
                      </wpg:grpSpPr>
                      <wps:wsp>
                        <wps:cNvPr id="12" name="Connecteur droit 12"/>
                        <wps:cNvCnPr/>
                        <wps:spPr>
                          <a:xfrm>
                            <a:off x="0" y="22439"/>
                            <a:ext cx="71920" cy="0"/>
                          </a:xfrm>
                          <a:prstGeom prst="line">
                            <a:avLst/>
                          </a:prstGeom>
                          <a:grpFill/>
                          <a:ln>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13" name="Losange 13"/>
                        <wps:cNvSpPr/>
                        <wps:spPr>
                          <a:xfrm>
                            <a:off x="78538" y="0"/>
                            <a:ext cx="45719" cy="45719"/>
                          </a:xfrm>
                          <a:prstGeom prst="diamond">
                            <a:avLst/>
                          </a:prstGeom>
                          <a:grp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Connecteur droit 17"/>
                        <wps:cNvCnPr/>
                        <wps:spPr>
                          <a:xfrm>
                            <a:off x="134636" y="22439"/>
                            <a:ext cx="82425" cy="0"/>
                          </a:xfrm>
                          <a:prstGeom prst="line">
                            <a:avLst/>
                          </a:prstGeom>
                          <a:grpFill/>
                          <a:ln>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64B755E" id="Groupe 18" o:spid="_x0000_s1026" style="position:absolute;margin-left:200.3pt;margin-top:8.35pt;width:17.1pt;height:3.6pt;z-index:251788288" coordsize="217061,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">
                <v:line id="Connecteur droit 12" o:spid="_x0000_s1027" style="position:absolute;visibility:visible;mso-wrap-style:square" from="0,22439" to="71920,22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" strokecolor="#548dd4 [1951]"/>
                <v:shapetype id="_x0000_t4" coordsize="21600,21600" o:spt="4" path="m10800,l,10800,10800,21600,21600,10800xe">
                  <v:stroke joinstyle="miter"/>
                  <v:path gradientshapeok="t" o:connecttype="rect" textboxrect="5400,5400,16200,16200"/>
                </v:shapetype>
                <v:shape id="Losange 13" o:spid="_x0000_s1028" type="#_x0000_t4" style="position:absolute;left:78538;width:45719;height:45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" filled="f" strokecolor="#548dd4 [1951]" strokeweight="2pt"/>
                <v:line id="Connecteur droit 17" o:spid="_x0000_s1029" style="position:absolute;visibility:visible;mso-wrap-style:square" from="134636,22439" to="217061,22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" strokecolor="#548dd4 [1951]"/>
              </v:group>
            </w:pict>
          </mc:Fallback>
        </mc:AlternateContent>
      </w:r>
      <w:r w:rsidR="004E4353" w:rsidRPr="006F5AF7">
        <w:rPr>
          <w:rFonts w:ascii="Arial" w:hAnsi="Arial" w:cs="Arial"/>
          <w:b/>
          <w:noProof/>
          <w:sz w:val="16"/>
          <w:szCs w:val="16"/>
          <w:u w:val="single"/>
          <w:lang w:eastAsia="fr-FR"/>
        </w:rPr>
        <mc:AlternateContent>
          <mc:Choice Requires="wps">
            <w:drawing>
              <wp:anchor distT="45720" distB="45720" distL="114300" distR="114300" simplePos="0" relativeHeight="251784192" behindDoc="0" locked="0" layoutInCell="1" allowOverlap="1">
                <wp:simplePos x="0" y="0"/>
                <wp:positionH relativeFrom="margin">
                  <wp:align>center</wp:align>
                </wp:positionH>
                <wp:positionV relativeFrom="paragraph">
                  <wp:posOffset>33550</wp:posOffset>
                </wp:positionV>
                <wp:extent cx="1127125" cy="200660"/>
                <wp:effectExtent l="0" t="0" r="15875" b="27940"/>
                <wp:wrapSquare wrapText="bothSides"/>
                <wp:docPr id="1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125" cy="200660"/>
                        </a:xfrm>
                        <a:prstGeom prst="rect">
                          <a:avLst/>
                        </a:prstGeom>
                        <a:solidFill>
                          <a:srgbClr val="FFFFFF"/>
                        </a:solidFill>
                        <a:ln w="9525">
                          <a:solidFill>
                            <a:srgbClr val="000000"/>
                          </a:solidFill>
                          <a:miter lim="800000"/>
                          <a:headEnd/>
                          <a:tailEnd/>
                        </a:ln>
                      </wps:spPr>
                      <wps:txbx>
                        <w:txbxContent>
                          <w:p w:rsidR="008D0DA4" w:rsidRPr="006F5AF7" w:rsidRDefault="008D0DA4">
                            <w:pPr>
                              <w:rPr>
                                <w:rFonts w:ascii="Arial" w:hAnsi="Arial" w:cs="Arial"/>
                                <w:b/>
                                <w:sz w:val="12"/>
                                <w:szCs w:val="12"/>
                              </w:rPr>
                            </w:pPr>
                            <w:r>
                              <w:rPr>
                                <w:rFonts w:ascii="Arial" w:hAnsi="Arial" w:cs="Arial"/>
                                <w:b/>
                                <w:sz w:val="16"/>
                                <w:szCs w:val="16"/>
                              </w:rPr>
                              <w:t xml:space="preserve">         </w:t>
                            </w:r>
                            <w:r w:rsidRPr="006F5AF7">
                              <w:rPr>
                                <w:rFonts w:ascii="Arial" w:hAnsi="Arial" w:cs="Arial"/>
                                <w:b/>
                                <w:sz w:val="12"/>
                                <w:szCs w:val="12"/>
                              </w:rPr>
                              <w:t>CA TLM SYSTEMS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0;margin-top:2.65pt;width:88.75pt;height:15.8pt;z-index:2517841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">
                <v:textbox>
                  <w:txbxContent>
                    <w:p w:rsidR="008D0DA4" w:rsidRPr="006F5AF7" w:rsidRDefault="008D0DA4">
                      <w:pPr>
                        <w:rPr>
                          <w:rFonts w:ascii="Arial" w:hAnsi="Arial" w:cs="Arial"/>
                          <w:b/>
                          <w:sz w:val="12"/>
                          <w:szCs w:val="12"/>
                        </w:rPr>
                      </w:pPr>
                      <w:r>
                        <w:rPr>
                          <w:rFonts w:ascii="Arial" w:hAnsi="Arial" w:cs="Arial"/>
                          <w:b/>
                          <w:sz w:val="16"/>
                          <w:szCs w:val="16"/>
                        </w:rPr>
                        <w:t xml:space="preserve">         </w:t>
                      </w:r>
                      <w:proofErr w:type="gramStart"/>
                      <w:r w:rsidRPr="006F5AF7">
                        <w:rPr>
                          <w:rFonts w:ascii="Arial" w:hAnsi="Arial" w:cs="Arial"/>
                          <w:b/>
                          <w:sz w:val="12"/>
                          <w:szCs w:val="12"/>
                        </w:rPr>
                        <w:t>CA TLM SYSTEMS</w:t>
                      </w:r>
                      <w:proofErr w:type="gramEnd"/>
                    </w:p>
                  </w:txbxContent>
                </v:textbox>
                <w10:wrap type="square" anchorx="margin"/>
              </v:shape>
            </w:pict>
          </mc:Fallback>
        </mc:AlternateContent>
      </w:r>
    </w:p>
    <w:p w:rsidR="00EF0D82" w:rsidRDefault="00EF0D82" w:rsidP="00981292">
      <w:pPr>
        <w:shd w:val="clear" w:color="auto" w:fill="FFFFFF" w:themeFill="background1"/>
        <w:tabs>
          <w:tab w:val="left" w:pos="4678"/>
        </w:tabs>
        <w:rPr>
          <w:rFonts w:ascii="Arial" w:hAnsi="Arial" w:cs="Arial"/>
          <w:sz w:val="24"/>
        </w:rPr>
      </w:pPr>
    </w:p>
    <w:p w:rsidR="00EF0D82" w:rsidRDefault="00EF0D82" w:rsidP="00981292">
      <w:pPr>
        <w:shd w:val="clear" w:color="auto" w:fill="FFFFFF" w:themeFill="background1"/>
        <w:tabs>
          <w:tab w:val="left" w:pos="4678"/>
        </w:tabs>
        <w:rPr>
          <w:rFonts w:ascii="Arial" w:hAnsi="Arial" w:cs="Arial"/>
          <w:sz w:val="24"/>
        </w:rPr>
      </w:pPr>
    </w:p>
    <w:p w:rsidR="007A4DAD" w:rsidRDefault="007A4DAD" w:rsidP="00981292">
      <w:pPr>
        <w:shd w:val="clear" w:color="auto" w:fill="FFFFFF" w:themeFill="background1"/>
        <w:tabs>
          <w:tab w:val="left" w:pos="4678"/>
        </w:tabs>
        <w:rPr>
          <w:rFonts w:ascii="Arial" w:hAnsi="Arial" w:cs="Arial"/>
          <w:sz w:val="24"/>
        </w:rPr>
      </w:pPr>
    </w:p>
    <w:p w:rsidR="00611CC7" w:rsidRDefault="00611CC7" w:rsidP="00981292">
      <w:pPr>
        <w:shd w:val="clear" w:color="auto" w:fill="FFFFFF" w:themeFill="background1"/>
        <w:tabs>
          <w:tab w:val="left" w:pos="4678"/>
        </w:tabs>
        <w:rPr>
          <w:rFonts w:ascii="Arial" w:hAnsi="Arial" w:cs="Arial"/>
          <w:b/>
          <w:sz w:val="24"/>
          <w:u w:val="single"/>
        </w:rPr>
      </w:pPr>
    </w:p>
    <w:p w:rsidR="00876CF2" w:rsidRDefault="00876CF2" w:rsidP="00981292">
      <w:pPr>
        <w:shd w:val="clear" w:color="auto" w:fill="FFFFFF" w:themeFill="background1"/>
        <w:tabs>
          <w:tab w:val="left" w:pos="4678"/>
        </w:tabs>
        <w:rPr>
          <w:rFonts w:ascii="Arial" w:hAnsi="Arial" w:cs="Arial"/>
          <w:b/>
          <w:sz w:val="24"/>
          <w:u w:val="single"/>
        </w:rPr>
      </w:pPr>
    </w:p>
    <w:p w:rsidR="00976850" w:rsidRDefault="007C09A4" w:rsidP="00981292">
      <w:pPr>
        <w:shd w:val="clear" w:color="auto" w:fill="FFFFFF" w:themeFill="background1"/>
        <w:tabs>
          <w:tab w:val="left" w:pos="4678"/>
        </w:tabs>
        <w:rPr>
          <w:rFonts w:ascii="Arial" w:hAnsi="Arial" w:cs="Arial"/>
          <w:b/>
          <w:sz w:val="24"/>
        </w:rPr>
      </w:pPr>
      <w:r w:rsidRPr="00EF0D82">
        <w:rPr>
          <w:rFonts w:ascii="Arial" w:hAnsi="Arial" w:cs="Arial"/>
          <w:b/>
          <w:sz w:val="24"/>
          <w:u w:val="single"/>
        </w:rPr>
        <w:t xml:space="preserve">Les </w:t>
      </w:r>
      <w:r w:rsidR="00AA3655">
        <w:rPr>
          <w:rFonts w:ascii="Arial" w:hAnsi="Arial" w:cs="Arial"/>
          <w:b/>
          <w:sz w:val="24"/>
          <w:u w:val="single"/>
        </w:rPr>
        <w:t>principaux clients</w:t>
      </w:r>
      <w:r w:rsidRPr="00EF0D82">
        <w:rPr>
          <w:rFonts w:ascii="Arial" w:hAnsi="Arial" w:cs="Arial"/>
          <w:b/>
          <w:sz w:val="24"/>
          <w:u w:val="single"/>
        </w:rPr>
        <w:t xml:space="preserve"> de </w:t>
      </w:r>
      <w:r w:rsidR="00981292" w:rsidRPr="00EF0D82">
        <w:rPr>
          <w:rFonts w:ascii="Arial" w:hAnsi="Arial" w:cs="Arial"/>
          <w:b/>
          <w:sz w:val="24"/>
          <w:u w:val="single"/>
        </w:rPr>
        <w:t>TLM</w:t>
      </w:r>
      <w:r w:rsidR="00981292" w:rsidRPr="001C4B17">
        <w:rPr>
          <w:rFonts w:ascii="Arial" w:hAnsi="Arial" w:cs="Arial"/>
          <w:b/>
          <w:sz w:val="24"/>
          <w:u w:val="single"/>
        </w:rPr>
        <w:t xml:space="preserve"> </w:t>
      </w:r>
      <w:r>
        <w:rPr>
          <w:rFonts w:ascii="Arial" w:hAnsi="Arial" w:cs="Arial"/>
          <w:b/>
          <w:sz w:val="24"/>
          <w:u w:val="single"/>
        </w:rPr>
        <w:t>S</w:t>
      </w:r>
      <w:r w:rsidR="004E4353">
        <w:rPr>
          <w:rFonts w:ascii="Arial" w:hAnsi="Arial" w:cs="Arial"/>
          <w:b/>
          <w:sz w:val="24"/>
          <w:u w:val="single"/>
        </w:rPr>
        <w:t>YSTEMS</w:t>
      </w:r>
      <w:r w:rsidR="00981292" w:rsidRPr="003C2855">
        <w:rPr>
          <w:rFonts w:ascii="Arial" w:hAnsi="Arial" w:cs="Arial"/>
          <w:b/>
          <w:sz w:val="24"/>
        </w:rPr>
        <w:tab/>
      </w:r>
    </w:p>
    <w:p w:rsidR="00976850" w:rsidRDefault="00976850" w:rsidP="00981292">
      <w:pPr>
        <w:shd w:val="clear" w:color="auto" w:fill="FFFFFF" w:themeFill="background1"/>
        <w:tabs>
          <w:tab w:val="left" w:pos="4678"/>
        </w:tabs>
        <w:rPr>
          <w:rFonts w:ascii="Arial" w:hAnsi="Arial" w:cs="Arial"/>
          <w:b/>
          <w:sz w:val="24"/>
        </w:rPr>
      </w:pPr>
    </w:p>
    <w:p w:rsidR="00976850" w:rsidRDefault="00F7615B" w:rsidP="00981292">
      <w:pPr>
        <w:shd w:val="clear" w:color="auto" w:fill="FFFFFF" w:themeFill="background1"/>
        <w:tabs>
          <w:tab w:val="left" w:pos="4678"/>
        </w:tabs>
        <w:rPr>
          <w:rFonts w:ascii="Arial" w:hAnsi="Arial" w:cs="Arial"/>
          <w:b/>
          <w:sz w:val="24"/>
        </w:rPr>
      </w:pPr>
      <w:r>
        <w:rPr>
          <w:rFonts w:ascii="Arial" w:hAnsi="Arial" w:cs="Arial"/>
          <w:noProof/>
          <w:sz w:val="24"/>
          <w:lang w:eastAsia="fr-FR"/>
        </w:rPr>
        <mc:AlternateContent>
          <mc:Choice Requires="wps">
            <w:drawing>
              <wp:anchor distT="0" distB="0" distL="114300" distR="114300" simplePos="0" relativeHeight="251727872" behindDoc="0" locked="0" layoutInCell="1" allowOverlap="1">
                <wp:simplePos x="0" y="0"/>
                <wp:positionH relativeFrom="column">
                  <wp:posOffset>1982167</wp:posOffset>
                </wp:positionH>
                <wp:positionV relativeFrom="paragraph">
                  <wp:posOffset>15249</wp:posOffset>
                </wp:positionV>
                <wp:extent cx="2431415" cy="982639"/>
                <wp:effectExtent l="0" t="0" r="28575" b="27305"/>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1415" cy="982639"/>
                        </a:xfrm>
                        <a:prstGeom prst="rect">
                          <a:avLst/>
                        </a:prstGeom>
                        <a:solidFill>
                          <a:srgbClr val="FFFFFF"/>
                        </a:solidFill>
                        <a:ln w="9525">
                          <a:solidFill>
                            <a:srgbClr val="000000"/>
                          </a:solidFill>
                          <a:miter lim="800000"/>
                          <a:headEnd/>
                          <a:tailEnd/>
                        </a:ln>
                      </wps:spPr>
                      <wps:txbx>
                        <w:txbxContent>
                          <w:p w:rsidR="008D0DA4" w:rsidRPr="007C09A4" w:rsidRDefault="008D0DA4" w:rsidP="00611CC7">
                            <w:pPr>
                              <w:jc w:val="center"/>
                              <w:rPr>
                                <w:rFonts w:ascii="Arial" w:hAnsi="Arial" w:cs="Arial"/>
                                <w:sz w:val="24"/>
                              </w:rPr>
                            </w:pPr>
                            <w:r w:rsidRPr="007C09A4">
                              <w:rPr>
                                <w:rFonts w:ascii="Arial" w:hAnsi="Arial" w:cs="Arial"/>
                                <w:sz w:val="24"/>
                              </w:rPr>
                              <w:t>France Télecom, Sport 2000, SNCF, Yves Saint Laurent, Auchan, Bricoman, LVMH, Airbus, Michelin,Nestlé…</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2" type="#_x0000_t202" style="position:absolute;margin-left:156.1pt;margin-top:1.2pt;width:191.45pt;height:77.35pt;z-index:2517278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">
                <v:textbox>
                  <w:txbxContent>
                    <w:p w:rsidR="008D0DA4" w:rsidRPr="007C09A4" w:rsidRDefault="008D0DA4" w:rsidP="00611CC7">
                      <w:pPr>
                        <w:jc w:val="center"/>
                        <w:rPr>
                          <w:rFonts w:ascii="Arial" w:hAnsi="Arial" w:cs="Arial"/>
                          <w:sz w:val="24"/>
                        </w:rPr>
                      </w:pPr>
                      <w:r w:rsidRPr="007C09A4">
                        <w:rPr>
                          <w:rFonts w:ascii="Arial" w:hAnsi="Arial" w:cs="Arial"/>
                          <w:sz w:val="24"/>
                        </w:rPr>
                        <w:t xml:space="preserve">France </w:t>
                      </w:r>
                      <w:proofErr w:type="spellStart"/>
                      <w:r w:rsidRPr="007C09A4">
                        <w:rPr>
                          <w:rFonts w:ascii="Arial" w:hAnsi="Arial" w:cs="Arial"/>
                          <w:sz w:val="24"/>
                        </w:rPr>
                        <w:t>Télecom</w:t>
                      </w:r>
                      <w:proofErr w:type="spellEnd"/>
                      <w:r w:rsidRPr="007C09A4">
                        <w:rPr>
                          <w:rFonts w:ascii="Arial" w:hAnsi="Arial" w:cs="Arial"/>
                          <w:sz w:val="24"/>
                        </w:rPr>
                        <w:t xml:space="preserve">, Sport 2000, SNCF, Yves Saint Laurent, Auchan, </w:t>
                      </w:r>
                      <w:proofErr w:type="spellStart"/>
                      <w:r w:rsidRPr="007C09A4">
                        <w:rPr>
                          <w:rFonts w:ascii="Arial" w:hAnsi="Arial" w:cs="Arial"/>
                          <w:sz w:val="24"/>
                        </w:rPr>
                        <w:t>Bricoman</w:t>
                      </w:r>
                      <w:proofErr w:type="spellEnd"/>
                      <w:r w:rsidRPr="007C09A4">
                        <w:rPr>
                          <w:rFonts w:ascii="Arial" w:hAnsi="Arial" w:cs="Arial"/>
                          <w:sz w:val="24"/>
                        </w:rPr>
                        <w:t xml:space="preserve">, LVMH, Airbus, </w:t>
                      </w:r>
                      <w:proofErr w:type="spellStart"/>
                      <w:proofErr w:type="gramStart"/>
                      <w:r w:rsidRPr="007C09A4">
                        <w:rPr>
                          <w:rFonts w:ascii="Arial" w:hAnsi="Arial" w:cs="Arial"/>
                          <w:sz w:val="24"/>
                        </w:rPr>
                        <w:t>Michelin,Nestlé</w:t>
                      </w:r>
                      <w:proofErr w:type="spellEnd"/>
                      <w:proofErr w:type="gramEnd"/>
                      <w:r w:rsidRPr="007C09A4">
                        <w:rPr>
                          <w:rFonts w:ascii="Arial" w:hAnsi="Arial" w:cs="Arial"/>
                          <w:sz w:val="24"/>
                        </w:rPr>
                        <w:t>…</w:t>
                      </w:r>
                    </w:p>
                  </w:txbxContent>
                </v:textbox>
              </v:shape>
            </w:pict>
          </mc:Fallback>
        </mc:AlternateContent>
      </w:r>
    </w:p>
    <w:p w:rsidR="00976850" w:rsidRDefault="00976850" w:rsidP="00981292">
      <w:pPr>
        <w:shd w:val="clear" w:color="auto" w:fill="FFFFFF" w:themeFill="background1"/>
        <w:tabs>
          <w:tab w:val="left" w:pos="4678"/>
        </w:tabs>
        <w:rPr>
          <w:rFonts w:ascii="Arial" w:hAnsi="Arial" w:cs="Arial"/>
          <w:b/>
          <w:sz w:val="24"/>
        </w:rPr>
      </w:pPr>
    </w:p>
    <w:p w:rsidR="00976850" w:rsidRDefault="00976850" w:rsidP="00981292">
      <w:pPr>
        <w:shd w:val="clear" w:color="auto" w:fill="FFFFFF" w:themeFill="background1"/>
        <w:tabs>
          <w:tab w:val="left" w:pos="4678"/>
        </w:tabs>
        <w:rPr>
          <w:rFonts w:ascii="Arial" w:hAnsi="Arial" w:cs="Arial"/>
          <w:b/>
          <w:sz w:val="24"/>
        </w:rPr>
      </w:pPr>
    </w:p>
    <w:p w:rsidR="00976850" w:rsidRDefault="00976850" w:rsidP="00981292">
      <w:pPr>
        <w:shd w:val="clear" w:color="auto" w:fill="FFFFFF" w:themeFill="background1"/>
        <w:tabs>
          <w:tab w:val="left" w:pos="4678"/>
        </w:tabs>
        <w:rPr>
          <w:rFonts w:ascii="Arial" w:hAnsi="Arial" w:cs="Arial"/>
          <w:b/>
          <w:sz w:val="24"/>
          <w:u w:val="single"/>
        </w:rPr>
      </w:pPr>
    </w:p>
    <w:p w:rsidR="00976850" w:rsidRDefault="00976850" w:rsidP="00981292">
      <w:pPr>
        <w:shd w:val="clear" w:color="auto" w:fill="FFFFFF" w:themeFill="background1"/>
        <w:tabs>
          <w:tab w:val="left" w:pos="4678"/>
        </w:tabs>
        <w:rPr>
          <w:rFonts w:ascii="Arial" w:hAnsi="Arial" w:cs="Arial"/>
          <w:b/>
          <w:sz w:val="24"/>
          <w:u w:val="single"/>
        </w:rPr>
      </w:pPr>
    </w:p>
    <w:p w:rsidR="00976850" w:rsidRDefault="00976850" w:rsidP="00981292">
      <w:pPr>
        <w:shd w:val="clear" w:color="auto" w:fill="FFFFFF" w:themeFill="background1"/>
        <w:tabs>
          <w:tab w:val="left" w:pos="4678"/>
        </w:tabs>
        <w:rPr>
          <w:rFonts w:ascii="Arial" w:hAnsi="Arial" w:cs="Arial"/>
          <w:b/>
          <w:sz w:val="24"/>
          <w:u w:val="single"/>
        </w:rPr>
      </w:pPr>
    </w:p>
    <w:p w:rsidR="00976850" w:rsidRDefault="00976850" w:rsidP="00981292">
      <w:pPr>
        <w:shd w:val="clear" w:color="auto" w:fill="FFFFFF" w:themeFill="background1"/>
        <w:tabs>
          <w:tab w:val="left" w:pos="4678"/>
        </w:tabs>
        <w:rPr>
          <w:rFonts w:ascii="Arial" w:hAnsi="Arial" w:cs="Arial"/>
          <w:b/>
          <w:sz w:val="24"/>
          <w:u w:val="single"/>
        </w:rPr>
      </w:pPr>
    </w:p>
    <w:p w:rsidR="00611CC7" w:rsidRDefault="00611CC7" w:rsidP="00981292">
      <w:pPr>
        <w:shd w:val="clear" w:color="auto" w:fill="FFFFFF" w:themeFill="background1"/>
        <w:tabs>
          <w:tab w:val="left" w:pos="4678"/>
        </w:tabs>
        <w:rPr>
          <w:rFonts w:ascii="Arial" w:hAnsi="Arial" w:cs="Arial"/>
          <w:b/>
          <w:sz w:val="24"/>
          <w:u w:val="single"/>
        </w:rPr>
      </w:pPr>
    </w:p>
    <w:p w:rsidR="00981292" w:rsidRPr="006F5AF7" w:rsidRDefault="00981292" w:rsidP="00981292">
      <w:pPr>
        <w:shd w:val="clear" w:color="auto" w:fill="FFFFFF" w:themeFill="background1"/>
        <w:tabs>
          <w:tab w:val="left" w:pos="4678"/>
        </w:tabs>
        <w:rPr>
          <w:rFonts w:ascii="Webdings" w:hAnsi="Webdings" w:cs="Arial"/>
          <w:b/>
          <w:sz w:val="24"/>
          <w:u w:val="single"/>
        </w:rPr>
      </w:pPr>
      <w:r w:rsidRPr="00002133">
        <w:rPr>
          <w:rFonts w:ascii="Arial" w:hAnsi="Arial" w:cs="Arial"/>
          <w:b/>
          <w:sz w:val="24"/>
          <w:u w:val="single"/>
        </w:rPr>
        <w:t xml:space="preserve">Répartition </w:t>
      </w:r>
      <w:r w:rsidR="001E7DED" w:rsidRPr="00002133">
        <w:rPr>
          <w:rFonts w:ascii="Arial" w:hAnsi="Arial" w:cs="Arial"/>
          <w:b/>
          <w:sz w:val="24"/>
          <w:u w:val="single"/>
        </w:rPr>
        <w:t xml:space="preserve">du chiffre d’affaires </w:t>
      </w:r>
      <w:r w:rsidRPr="00002133">
        <w:rPr>
          <w:rFonts w:ascii="Arial" w:hAnsi="Arial" w:cs="Arial"/>
          <w:b/>
          <w:sz w:val="24"/>
          <w:u w:val="single"/>
        </w:rPr>
        <w:t>du marché et concurrents</w:t>
      </w:r>
    </w:p>
    <w:p w:rsidR="00D718BA" w:rsidRDefault="00D718BA" w:rsidP="00981292">
      <w:pPr>
        <w:shd w:val="clear" w:color="auto" w:fill="FFFFFF" w:themeFill="background1"/>
        <w:rPr>
          <w:rFonts w:ascii="Arial" w:hAnsi="Arial" w:cs="Arial"/>
          <w:sz w:val="24"/>
        </w:rPr>
      </w:pPr>
    </w:p>
    <w:p w:rsidR="00981292" w:rsidRPr="0089378B" w:rsidRDefault="007A4DAD" w:rsidP="00981292">
      <w:pPr>
        <w:shd w:val="clear" w:color="auto" w:fill="FFFFFF" w:themeFill="background1"/>
        <w:rPr>
          <w:rFonts w:ascii="Arial" w:hAnsi="Arial" w:cs="Arial"/>
          <w:sz w:val="24"/>
        </w:rPr>
      </w:pPr>
      <w:r>
        <w:rPr>
          <w:rFonts w:ascii="Arial" w:hAnsi="Arial" w:cs="Arial"/>
          <w:noProof/>
          <w:sz w:val="24"/>
          <w:lang w:eastAsia="fr-FR"/>
        </w:rPr>
        <w:drawing>
          <wp:anchor distT="0" distB="0" distL="114300" distR="114300" simplePos="0" relativeHeight="251648000" behindDoc="1" locked="0" layoutInCell="1" allowOverlap="1">
            <wp:simplePos x="0" y="0"/>
            <wp:positionH relativeFrom="column">
              <wp:posOffset>1488811</wp:posOffset>
            </wp:positionH>
            <wp:positionV relativeFrom="paragraph">
              <wp:posOffset>5343</wp:posOffset>
            </wp:positionV>
            <wp:extent cx="3266440" cy="2877820"/>
            <wp:effectExtent l="0" t="0" r="0" b="0"/>
            <wp:wrapTight wrapText="bothSides">
              <wp:wrapPolygon edited="0">
                <wp:start x="0" y="0"/>
                <wp:lineTo x="0" y="21447"/>
                <wp:lineTo x="21415" y="21447"/>
                <wp:lineTo x="21415" y="0"/>
                <wp:lineTo x="0" y="0"/>
              </wp:wrapPolygon>
            </wp:wrapTight>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9663" t="2797" r="20629" b="3846"/>
                    <a:stretch/>
                  </pic:blipFill>
                  <pic:spPr bwMode="auto">
                    <a:xfrm>
                      <a:off x="0" y="0"/>
                      <a:ext cx="3266440" cy="28778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Pr="0089378B" w:rsidRDefault="00981292" w:rsidP="00981292">
      <w:pPr>
        <w:shd w:val="clear" w:color="auto" w:fill="FFFFFF" w:themeFill="background1"/>
        <w:rPr>
          <w:rFonts w:ascii="Arial" w:hAnsi="Arial" w:cs="Arial"/>
          <w:sz w:val="24"/>
        </w:rPr>
      </w:pPr>
    </w:p>
    <w:p w:rsidR="00981292" w:rsidRDefault="00981292" w:rsidP="00981292">
      <w:pPr>
        <w:shd w:val="clear" w:color="auto" w:fill="FFFFFF" w:themeFill="background1"/>
        <w:rPr>
          <w:rFonts w:ascii="Arial" w:hAnsi="Arial" w:cs="Arial"/>
          <w:sz w:val="24"/>
        </w:rPr>
      </w:pPr>
    </w:p>
    <w:p w:rsidR="00164CA9" w:rsidRDefault="00164CA9" w:rsidP="00981292">
      <w:pPr>
        <w:shd w:val="clear" w:color="auto" w:fill="FFFFFF" w:themeFill="background1"/>
        <w:rPr>
          <w:rFonts w:ascii="Arial" w:hAnsi="Arial" w:cs="Arial"/>
          <w:sz w:val="24"/>
        </w:rPr>
      </w:pPr>
    </w:p>
    <w:p w:rsidR="00164CA9" w:rsidRDefault="00164CA9" w:rsidP="00981292">
      <w:pPr>
        <w:shd w:val="clear" w:color="auto" w:fill="FFFFFF" w:themeFill="background1"/>
        <w:rPr>
          <w:rFonts w:ascii="Arial" w:hAnsi="Arial" w:cs="Arial"/>
          <w:sz w:val="24"/>
        </w:rPr>
      </w:pPr>
    </w:p>
    <w:p w:rsidR="007A4DAD" w:rsidRPr="00A67FDE" w:rsidRDefault="007A4DAD" w:rsidP="00981292">
      <w:pPr>
        <w:shd w:val="clear" w:color="auto" w:fill="FFFFFF" w:themeFill="background1"/>
        <w:rPr>
          <w:rFonts w:ascii="Arial" w:hAnsi="Arial" w:cs="Arial"/>
          <w:sz w:val="24"/>
        </w:rPr>
      </w:pPr>
    </w:p>
    <w:p w:rsidR="00981292" w:rsidRDefault="00981292" w:rsidP="00981292">
      <w:pPr>
        <w:jc w:val="right"/>
        <w:textAlignment w:val="baseline"/>
        <w:rPr>
          <w:rFonts w:ascii="Arial" w:eastAsia="Times New Roman" w:hAnsi="Arial" w:cs="Arial"/>
          <w:i/>
          <w:sz w:val="24"/>
          <w:bdr w:val="none" w:sz="0" w:space="0" w:color="auto" w:frame="1"/>
          <w:lang w:eastAsia="fr-FR"/>
        </w:rPr>
      </w:pPr>
      <w:r w:rsidRPr="00956A94">
        <w:rPr>
          <w:rFonts w:ascii="Arial" w:eastAsia="Times New Roman" w:hAnsi="Arial" w:cs="Arial"/>
          <w:sz w:val="24"/>
          <w:bdr w:val="none" w:sz="0" w:space="0" w:color="auto" w:frame="1"/>
          <w:lang w:eastAsia="fr-FR"/>
        </w:rPr>
        <w:t>Source</w:t>
      </w:r>
      <w:r>
        <w:rPr>
          <w:rFonts w:ascii="Arial" w:eastAsia="Times New Roman" w:hAnsi="Arial" w:cs="Arial"/>
          <w:sz w:val="24"/>
          <w:bdr w:val="none" w:sz="0" w:space="0" w:color="auto" w:frame="1"/>
          <w:lang w:eastAsia="fr-FR"/>
        </w:rPr>
        <w:t>s</w:t>
      </w:r>
      <w:r w:rsidRPr="00956A94">
        <w:rPr>
          <w:rFonts w:ascii="Arial" w:eastAsia="Times New Roman" w:hAnsi="Arial" w:cs="Arial"/>
          <w:sz w:val="24"/>
          <w:bdr w:val="none" w:sz="0" w:space="0" w:color="auto" w:frame="1"/>
          <w:lang w:eastAsia="fr-FR"/>
        </w:rPr>
        <w:t xml:space="preserve"> : </w:t>
      </w:r>
      <w:r w:rsidRPr="00956A94">
        <w:rPr>
          <w:rFonts w:ascii="Arial" w:eastAsia="Times New Roman" w:hAnsi="Arial" w:cs="Arial"/>
          <w:i/>
          <w:sz w:val="24"/>
          <w:bdr w:val="none" w:sz="0" w:space="0" w:color="auto" w:frame="1"/>
          <w:lang w:eastAsia="fr-FR"/>
        </w:rPr>
        <w:t>www.groupe-tlm.com/tlm-references</w:t>
      </w:r>
      <w:r>
        <w:rPr>
          <w:rFonts w:ascii="Arial" w:eastAsia="Times New Roman" w:hAnsi="Arial" w:cs="Arial"/>
          <w:i/>
          <w:sz w:val="24"/>
          <w:bdr w:val="none" w:sz="0" w:space="0" w:color="auto" w:frame="1"/>
          <w:lang w:eastAsia="fr-FR"/>
        </w:rPr>
        <w:t xml:space="preserve"> - </w:t>
      </w:r>
      <w:r w:rsidR="00F612CA" w:rsidRPr="00C033FF">
        <w:rPr>
          <w:rFonts w:ascii="Arial" w:eastAsia="Times New Roman" w:hAnsi="Arial" w:cs="Arial"/>
          <w:i/>
          <w:sz w:val="24"/>
          <w:bdr w:val="none" w:sz="0" w:space="0" w:color="auto" w:frame="1"/>
          <w:lang w:eastAsia="fr-FR"/>
        </w:rPr>
        <w:t>www.societe.com</w:t>
      </w:r>
      <w:r w:rsidR="00164CA9">
        <w:rPr>
          <w:rFonts w:ascii="Arial" w:eastAsia="Times New Roman" w:hAnsi="Arial" w:cs="Arial"/>
          <w:i/>
          <w:sz w:val="24"/>
          <w:bdr w:val="none" w:sz="0" w:space="0" w:color="auto" w:frame="1"/>
          <w:lang w:eastAsia="fr-FR"/>
        </w:rPr>
        <w:t>,</w:t>
      </w:r>
    </w:p>
    <w:p w:rsidR="00876CF2" w:rsidRDefault="00F612CA" w:rsidP="006400C0">
      <w:pPr>
        <w:jc w:val="right"/>
        <w:textAlignment w:val="baseline"/>
        <w:rPr>
          <w:rFonts w:ascii="Arial" w:eastAsia="Times New Roman" w:hAnsi="Arial" w:cs="Arial"/>
          <w:i/>
          <w:sz w:val="24"/>
          <w:bdr w:val="none" w:sz="0" w:space="0" w:color="auto" w:frame="1"/>
          <w:lang w:eastAsia="fr-FR"/>
        </w:rPr>
      </w:pPr>
      <w:r w:rsidRPr="009833CC">
        <w:rPr>
          <w:rFonts w:ascii="Arial" w:eastAsia="Times New Roman" w:hAnsi="Arial" w:cs="Arial"/>
          <w:i/>
          <w:sz w:val="24"/>
          <w:bdr w:val="none" w:sz="0" w:space="0" w:color="auto" w:frame="1"/>
          <w:lang w:eastAsia="fr-FR"/>
        </w:rPr>
        <w:t>Consultées le 29</w:t>
      </w:r>
      <w:r w:rsidR="00627DBE" w:rsidRPr="009833CC">
        <w:rPr>
          <w:rFonts w:ascii="Arial" w:eastAsia="Times New Roman" w:hAnsi="Arial" w:cs="Arial"/>
          <w:i/>
          <w:sz w:val="24"/>
          <w:bdr w:val="none" w:sz="0" w:space="0" w:color="auto" w:frame="1"/>
          <w:lang w:eastAsia="fr-FR"/>
        </w:rPr>
        <w:t>-11-</w:t>
      </w:r>
      <w:r w:rsidRPr="009833CC">
        <w:rPr>
          <w:rFonts w:ascii="Arial" w:eastAsia="Times New Roman" w:hAnsi="Arial" w:cs="Arial"/>
          <w:i/>
          <w:sz w:val="24"/>
          <w:bdr w:val="none" w:sz="0" w:space="0" w:color="auto" w:frame="1"/>
          <w:lang w:eastAsia="fr-FR"/>
        </w:rPr>
        <w:t xml:space="preserve">2017 </w:t>
      </w:r>
    </w:p>
    <w:p w:rsidR="004D0025" w:rsidRPr="009833CC" w:rsidRDefault="004D0025" w:rsidP="00876CF2">
      <w:pPr>
        <w:jc w:val="center"/>
        <w:textAlignment w:val="baseline"/>
        <w:rPr>
          <w:rFonts w:ascii="Arial" w:eastAsia="Times New Roman" w:hAnsi="Arial" w:cs="Arial"/>
          <w:i/>
          <w:sz w:val="24"/>
          <w:bdr w:val="none" w:sz="0" w:space="0" w:color="auto" w:frame="1"/>
          <w:lang w:eastAsia="fr-FR"/>
        </w:rPr>
      </w:pPr>
      <w:r w:rsidRPr="009833CC">
        <w:rPr>
          <w:rFonts w:ascii="Arial" w:eastAsia="Times New Roman" w:hAnsi="Arial" w:cs="Arial"/>
          <w:i/>
          <w:sz w:val="24"/>
          <w:bdr w:val="none" w:sz="0" w:space="0" w:color="auto" w:frame="1"/>
          <w:lang w:eastAsia="fr-FR"/>
        </w:rPr>
        <w:br w:type="page"/>
      </w:r>
    </w:p>
    <w:p w:rsidR="004D0025" w:rsidRPr="00611CC7" w:rsidRDefault="004D0025"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2 : Le marché tertiaire</w:t>
      </w:r>
    </w:p>
    <w:p w:rsidR="004D0025" w:rsidRDefault="004D0025" w:rsidP="00DB07CC">
      <w:pPr>
        <w:jc w:val="both"/>
        <w:rPr>
          <w:rFonts w:ascii="Arial" w:hAnsi="Arial" w:cs="Arial"/>
          <w:b/>
          <w:sz w:val="24"/>
        </w:rPr>
      </w:pPr>
    </w:p>
    <w:p w:rsidR="006400C0" w:rsidRDefault="006400C0" w:rsidP="00DB07CC">
      <w:pPr>
        <w:jc w:val="both"/>
        <w:rPr>
          <w:rFonts w:ascii="Arial" w:hAnsi="Arial" w:cs="Arial"/>
          <w:b/>
          <w:sz w:val="24"/>
        </w:rPr>
      </w:pPr>
    </w:p>
    <w:p w:rsidR="00156422" w:rsidRPr="00156422" w:rsidRDefault="00156422" w:rsidP="00156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b/>
          <w:sz w:val="24"/>
          <w:u w:val="single"/>
          <w:lang w:eastAsia="fr-FR"/>
        </w:rPr>
      </w:pPr>
      <w:r w:rsidRPr="00156422">
        <w:rPr>
          <w:rFonts w:ascii="Arial" w:eastAsia="Times New Roman" w:hAnsi="Arial" w:cs="Arial"/>
          <w:b/>
          <w:sz w:val="24"/>
          <w:u w:val="single"/>
          <w:lang w:eastAsia="fr-FR"/>
        </w:rPr>
        <w:t>Définition</w:t>
      </w:r>
      <w:r w:rsidR="00C424F0">
        <w:rPr>
          <w:rFonts w:ascii="Arial" w:eastAsia="Times New Roman" w:hAnsi="Arial" w:cs="Arial"/>
          <w:b/>
          <w:sz w:val="24"/>
          <w:u w:val="single"/>
          <w:lang w:eastAsia="fr-FR"/>
        </w:rPr>
        <w:t>s</w:t>
      </w:r>
      <w:r w:rsidRPr="00156422">
        <w:rPr>
          <w:rFonts w:ascii="Arial" w:eastAsia="Times New Roman" w:hAnsi="Arial" w:cs="Arial"/>
          <w:b/>
          <w:sz w:val="24"/>
          <w:u w:val="single"/>
          <w:lang w:eastAsia="fr-FR"/>
        </w:rPr>
        <w:t xml:space="preserve"> </w:t>
      </w:r>
    </w:p>
    <w:p w:rsidR="00560A9F" w:rsidRDefault="00560A9F" w:rsidP="00156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sz w:val="24"/>
          <w:lang w:eastAsia="fr-FR"/>
        </w:rPr>
      </w:pPr>
    </w:p>
    <w:p w:rsidR="00156422" w:rsidRPr="00156422" w:rsidRDefault="00156422" w:rsidP="00156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sz w:val="24"/>
          <w:lang w:eastAsia="fr-FR"/>
        </w:rPr>
      </w:pPr>
      <w:r w:rsidRPr="00156422">
        <w:rPr>
          <w:rFonts w:ascii="Arial" w:eastAsia="Times New Roman" w:hAnsi="Arial" w:cs="Arial"/>
          <w:sz w:val="24"/>
          <w:lang w:eastAsia="fr-FR"/>
        </w:rPr>
        <w:t>Le secteur tertiaire est composé du :</w:t>
      </w:r>
    </w:p>
    <w:p w:rsidR="00156422" w:rsidRPr="00627DBE" w:rsidRDefault="008D0DA4" w:rsidP="00627DBE">
      <w:pPr>
        <w:pStyle w:val="Paragraphedeliste"/>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jc w:val="both"/>
        <w:rPr>
          <w:rFonts w:ascii="Arial" w:hAnsi="Arial" w:cs="Arial"/>
          <w:sz w:val="24"/>
          <w:lang w:eastAsia="fr-FR"/>
        </w:rPr>
      </w:pPr>
      <w:r>
        <w:rPr>
          <w:rFonts w:ascii="Arial" w:hAnsi="Arial" w:cs="Arial"/>
          <w:sz w:val="24"/>
          <w:lang w:eastAsia="fr-FR"/>
        </w:rPr>
        <w:t>t</w:t>
      </w:r>
      <w:r w:rsidR="00156422" w:rsidRPr="00627DBE">
        <w:rPr>
          <w:rFonts w:ascii="Arial" w:hAnsi="Arial" w:cs="Arial"/>
          <w:sz w:val="24"/>
          <w:lang w:eastAsia="fr-FR"/>
        </w:rPr>
        <w:t>ertiaire principalement marchand (commerce, transports, activités financières, services rendus aux entreprises, services rendus aux particuliers, hébergement-restauration, immobilier, information-communication) ;</w:t>
      </w:r>
    </w:p>
    <w:p w:rsidR="00156422" w:rsidRPr="00627DBE" w:rsidRDefault="008D0DA4" w:rsidP="00627DBE">
      <w:pPr>
        <w:pStyle w:val="Paragraphedeliste"/>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jc w:val="both"/>
        <w:rPr>
          <w:rFonts w:ascii="Arial" w:hAnsi="Arial" w:cs="Arial"/>
          <w:sz w:val="24"/>
          <w:lang w:eastAsia="fr-FR"/>
        </w:rPr>
      </w:pPr>
      <w:r>
        <w:rPr>
          <w:rFonts w:ascii="Arial" w:hAnsi="Arial" w:cs="Arial"/>
          <w:sz w:val="24"/>
          <w:lang w:eastAsia="fr-FR"/>
        </w:rPr>
        <w:t>t</w:t>
      </w:r>
      <w:r w:rsidR="00156422" w:rsidRPr="00627DBE">
        <w:rPr>
          <w:rFonts w:ascii="Arial" w:hAnsi="Arial" w:cs="Arial"/>
          <w:sz w:val="24"/>
          <w:lang w:eastAsia="fr-FR"/>
        </w:rPr>
        <w:t>ertiaire principalement non-marchand (administration publique, enseignement, santé humaine, action sociale).</w:t>
      </w:r>
    </w:p>
    <w:p w:rsidR="004D0025" w:rsidRPr="004B1274" w:rsidRDefault="004B1274" w:rsidP="004B1274">
      <w:pPr>
        <w:jc w:val="right"/>
        <w:rPr>
          <w:rFonts w:ascii="Arial" w:hAnsi="Arial" w:cs="Arial"/>
          <w:i/>
          <w:sz w:val="24"/>
        </w:rPr>
      </w:pPr>
      <w:r w:rsidRPr="004B1274">
        <w:rPr>
          <w:rFonts w:ascii="Arial" w:hAnsi="Arial" w:cs="Arial"/>
          <w:i/>
          <w:sz w:val="24"/>
          <w:bdr w:val="none" w:sz="0" w:space="0" w:color="auto" w:frame="1"/>
        </w:rPr>
        <w:t xml:space="preserve">Source : </w:t>
      </w:r>
      <w:r w:rsidR="00156422" w:rsidRPr="004B1274">
        <w:rPr>
          <w:rFonts w:ascii="Arial" w:hAnsi="Arial" w:cs="Arial"/>
          <w:i/>
          <w:sz w:val="24"/>
        </w:rPr>
        <w:t>https://www.insee.fr/fr/metadonnees/definition/c1584</w:t>
      </w:r>
    </w:p>
    <w:p w:rsidR="00F612CA" w:rsidRPr="00956A94" w:rsidRDefault="00F612CA" w:rsidP="00F612CA">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560A9F" w:rsidRDefault="00560A9F" w:rsidP="00C424F0">
      <w:pPr>
        <w:pStyle w:val="Sansinterligne"/>
        <w:rPr>
          <w:sz w:val="24"/>
          <w:szCs w:val="24"/>
        </w:rPr>
      </w:pPr>
    </w:p>
    <w:p w:rsidR="00C652FE" w:rsidRDefault="00C652FE" w:rsidP="00C424F0">
      <w:pPr>
        <w:pStyle w:val="Sansinterligne"/>
        <w:rPr>
          <w:sz w:val="24"/>
          <w:szCs w:val="24"/>
        </w:rPr>
      </w:pPr>
    </w:p>
    <w:p w:rsidR="00C424F0" w:rsidRPr="00C424F0" w:rsidRDefault="00C424F0" w:rsidP="00C652FE">
      <w:pPr>
        <w:pStyle w:val="Sansinterligne"/>
        <w:spacing w:after="240"/>
        <w:jc w:val="both"/>
        <w:rPr>
          <w:sz w:val="24"/>
          <w:szCs w:val="24"/>
        </w:rPr>
      </w:pPr>
      <w:r w:rsidRPr="00C424F0">
        <w:rPr>
          <w:sz w:val="24"/>
          <w:szCs w:val="24"/>
        </w:rPr>
        <w:t>Le secteur tertiaire représente près de 80</w:t>
      </w:r>
      <w:r w:rsidR="00627DBE">
        <w:rPr>
          <w:sz w:val="24"/>
          <w:szCs w:val="24"/>
        </w:rPr>
        <w:t> </w:t>
      </w:r>
      <w:r w:rsidRPr="00C424F0">
        <w:rPr>
          <w:sz w:val="24"/>
          <w:szCs w:val="24"/>
        </w:rPr>
        <w:t>% du PIB français et emploie plus des trois quarts de la population active. La France est la première destination touristique du monde avec 84,5 millions de touristes étrangers accueillis en 2015 (une augmentation de 0,9</w:t>
      </w:r>
      <w:r w:rsidR="00627DBE">
        <w:rPr>
          <w:sz w:val="24"/>
          <w:szCs w:val="24"/>
        </w:rPr>
        <w:t> </w:t>
      </w:r>
      <w:r w:rsidRPr="00C424F0">
        <w:rPr>
          <w:sz w:val="24"/>
          <w:szCs w:val="24"/>
        </w:rPr>
        <w:t>% par rapport à 2014). Les deux attentats perpétués à Paris en 2015 et l’attentat de Nice en 2016 ont néanmoins conduit à une chute de la fréquentation en 2016.</w:t>
      </w:r>
    </w:p>
    <w:p w:rsidR="00C424F0" w:rsidRPr="00C033FF" w:rsidRDefault="00C424F0" w:rsidP="00C424F0">
      <w:pPr>
        <w:pStyle w:val="Sansinterligne"/>
        <w:jc w:val="right"/>
        <w:rPr>
          <w:i/>
          <w:sz w:val="24"/>
          <w:szCs w:val="24"/>
        </w:rPr>
      </w:pPr>
      <w:r w:rsidRPr="004B1274">
        <w:rPr>
          <w:rFonts w:cs="Arial"/>
          <w:i/>
          <w:sz w:val="24"/>
          <w:szCs w:val="24"/>
          <w:bdr w:val="none" w:sz="0" w:space="0" w:color="auto" w:frame="1"/>
        </w:rPr>
        <w:t xml:space="preserve">Source : </w:t>
      </w:r>
      <w:r w:rsidR="00F612CA" w:rsidRPr="00C033FF">
        <w:rPr>
          <w:i/>
          <w:sz w:val="24"/>
          <w:szCs w:val="24"/>
        </w:rPr>
        <w:t>http://w</w:t>
      </w:r>
      <w:r w:rsidR="00C033FF">
        <w:rPr>
          <w:i/>
          <w:sz w:val="24"/>
          <w:szCs w:val="24"/>
        </w:rPr>
        <w:t>ww.lemoci.com/fiche-pays/france</w:t>
      </w:r>
    </w:p>
    <w:p w:rsidR="00F612CA" w:rsidRPr="00956A94" w:rsidRDefault="00F612CA" w:rsidP="00F612CA">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F612CA" w:rsidRPr="00C424F0" w:rsidRDefault="00F612CA" w:rsidP="00C424F0">
      <w:pPr>
        <w:pStyle w:val="Sansinterligne"/>
        <w:jc w:val="right"/>
        <w:rPr>
          <w:sz w:val="24"/>
          <w:szCs w:val="24"/>
        </w:rPr>
      </w:pPr>
    </w:p>
    <w:p w:rsidR="00694E63" w:rsidRDefault="00694E63" w:rsidP="00694E63">
      <w:pPr>
        <w:jc w:val="both"/>
        <w:rPr>
          <w:rFonts w:ascii="Arial" w:hAnsi="Arial" w:cs="Arial"/>
          <w:b/>
          <w:sz w:val="24"/>
        </w:rPr>
      </w:pPr>
    </w:p>
    <w:p w:rsidR="00694E63" w:rsidRPr="00652833" w:rsidRDefault="00652833" w:rsidP="00694E63">
      <w:pPr>
        <w:jc w:val="both"/>
        <w:rPr>
          <w:rFonts w:ascii="Arial" w:hAnsi="Arial" w:cs="Arial"/>
          <w:b/>
          <w:sz w:val="24"/>
          <w:u w:val="single"/>
        </w:rPr>
      </w:pPr>
      <w:r w:rsidRPr="00652833">
        <w:rPr>
          <w:rFonts w:ascii="Arial" w:hAnsi="Arial" w:cs="Arial"/>
          <w:b/>
          <w:sz w:val="24"/>
          <w:u w:val="single"/>
        </w:rPr>
        <w:t>Tendances sur le marché tertiaire en terme de revêtement des sols</w:t>
      </w:r>
      <w:r w:rsidR="00AA3655" w:rsidRPr="00652833">
        <w:rPr>
          <w:rFonts w:ascii="Arial" w:hAnsi="Arial" w:cs="Arial"/>
          <w:b/>
          <w:sz w:val="24"/>
          <w:u w:val="single"/>
        </w:rPr>
        <w:t xml:space="preserve"> </w:t>
      </w:r>
    </w:p>
    <w:p w:rsidR="00560A9F" w:rsidRDefault="00560A9F" w:rsidP="00694E63">
      <w:pPr>
        <w:jc w:val="both"/>
        <w:rPr>
          <w:rFonts w:ascii="Arial" w:hAnsi="Arial" w:cs="Arial"/>
          <w:b/>
          <w:sz w:val="24"/>
        </w:rPr>
      </w:pPr>
    </w:p>
    <w:p w:rsidR="00694E63" w:rsidRDefault="00694E63" w:rsidP="00694E63">
      <w:pPr>
        <w:jc w:val="both"/>
        <w:rPr>
          <w:rFonts w:ascii="Arial" w:hAnsi="Arial" w:cs="Arial"/>
          <w:b/>
          <w:sz w:val="24"/>
        </w:rPr>
      </w:pPr>
      <w:r w:rsidRPr="00652833">
        <w:rPr>
          <w:rFonts w:ascii="Arial" w:hAnsi="Arial" w:cs="Arial"/>
          <w:sz w:val="24"/>
        </w:rPr>
        <w:t>Présents sur le premier salon mondial consacré à la distribution et ses partenaires, les cent mille visiteurs d’Euroshop, ont pu constater le dynamisme des fabricants, y compris de sols, en réponse à leurs attentes de différenciation, de retour au naturel, et d’éco-responsabilité.</w:t>
      </w:r>
    </w:p>
    <w:p w:rsidR="00694E63" w:rsidRPr="00C011E6" w:rsidRDefault="00694E63" w:rsidP="00694E63">
      <w:pPr>
        <w:jc w:val="both"/>
        <w:rPr>
          <w:rFonts w:ascii="Arial" w:hAnsi="Arial" w:cs="Arial"/>
          <w:sz w:val="24"/>
        </w:rPr>
      </w:pPr>
    </w:p>
    <w:p w:rsidR="00694E63" w:rsidRPr="00C011E6" w:rsidRDefault="00694E63" w:rsidP="00694E63">
      <w:pPr>
        <w:jc w:val="both"/>
        <w:rPr>
          <w:rFonts w:ascii="Arial" w:hAnsi="Arial" w:cs="Arial"/>
          <w:sz w:val="24"/>
        </w:rPr>
      </w:pPr>
      <w:r w:rsidRPr="00777985">
        <w:rPr>
          <w:rFonts w:ascii="Arial" w:hAnsi="Arial" w:cs="Arial"/>
          <w:b/>
          <w:sz w:val="24"/>
        </w:rPr>
        <w:t>Les matériaux véhiculent l’émotion</w:t>
      </w:r>
    </w:p>
    <w:p w:rsidR="00694E63" w:rsidRPr="00C011E6" w:rsidRDefault="00694E63" w:rsidP="00694E63">
      <w:pPr>
        <w:jc w:val="both"/>
        <w:rPr>
          <w:rFonts w:ascii="Arial" w:hAnsi="Arial" w:cs="Arial"/>
          <w:sz w:val="24"/>
        </w:rPr>
      </w:pPr>
      <w:r w:rsidRPr="00C011E6">
        <w:rPr>
          <w:rFonts w:ascii="Arial" w:hAnsi="Arial" w:cs="Arial"/>
          <w:sz w:val="24"/>
        </w:rPr>
        <w:t>Ce désir d’offrir une ambiance spécifique dans sa boutique révèle l’intention de se démarquer de la concurrence. Les commerçants veulent donc plus d’originalité dans l’agencement des magasins et surprendre le client par le design et/ou l’innovation : «</w:t>
      </w:r>
      <w:r>
        <w:rPr>
          <w:rFonts w:ascii="Arial" w:hAnsi="Arial" w:cs="Arial"/>
          <w:sz w:val="24"/>
        </w:rPr>
        <w:t> </w:t>
      </w:r>
      <w:r w:rsidRPr="004858A6">
        <w:rPr>
          <w:rFonts w:ascii="Arial" w:hAnsi="Arial" w:cs="Arial"/>
          <w:i/>
          <w:sz w:val="24"/>
        </w:rPr>
        <w:t>Cela passe par les matériaux utilisés »</w:t>
      </w:r>
      <w:r>
        <w:rPr>
          <w:rFonts w:ascii="Arial" w:hAnsi="Arial" w:cs="Arial"/>
          <w:sz w:val="24"/>
        </w:rPr>
        <w:t xml:space="preserve"> […]</w:t>
      </w:r>
      <w:r w:rsidRPr="00C011E6">
        <w:rPr>
          <w:rFonts w:ascii="Arial" w:hAnsi="Arial" w:cs="Arial"/>
          <w:sz w:val="24"/>
        </w:rPr>
        <w:t xml:space="preserve"> Cependant, relève la designeuse Nina Freund, </w:t>
      </w:r>
      <w:r>
        <w:rPr>
          <w:rFonts w:ascii="Arial" w:hAnsi="Arial" w:cs="Arial"/>
          <w:sz w:val="24"/>
        </w:rPr>
        <w:t>« </w:t>
      </w:r>
      <w:r w:rsidRPr="004858A6">
        <w:rPr>
          <w:rFonts w:ascii="Arial" w:hAnsi="Arial" w:cs="Arial"/>
          <w:i/>
          <w:sz w:val="24"/>
        </w:rPr>
        <w:t>les produits retenus ne doivent pas seulement être originaux, il leur faut aussi se montrer résistants dans la durée et faciles d’entretien</w:t>
      </w:r>
      <w:r>
        <w:rPr>
          <w:rFonts w:ascii="Arial" w:hAnsi="Arial" w:cs="Arial"/>
          <w:sz w:val="24"/>
        </w:rPr>
        <w:t> ».</w:t>
      </w:r>
    </w:p>
    <w:p w:rsidR="00694E63" w:rsidRPr="00C011E6" w:rsidRDefault="00694E63" w:rsidP="00694E63">
      <w:pPr>
        <w:jc w:val="both"/>
        <w:rPr>
          <w:rFonts w:ascii="Arial" w:hAnsi="Arial" w:cs="Arial"/>
          <w:sz w:val="24"/>
        </w:rPr>
      </w:pPr>
    </w:p>
    <w:p w:rsidR="00694E63" w:rsidRDefault="00694E63" w:rsidP="00694E63">
      <w:pPr>
        <w:jc w:val="both"/>
        <w:rPr>
          <w:rFonts w:ascii="Arial" w:hAnsi="Arial" w:cs="Arial"/>
          <w:sz w:val="24"/>
        </w:rPr>
      </w:pPr>
      <w:r w:rsidRPr="00C011E6">
        <w:rPr>
          <w:rFonts w:ascii="Arial" w:hAnsi="Arial" w:cs="Arial"/>
          <w:sz w:val="24"/>
        </w:rPr>
        <w:t xml:space="preserve">Les fabricants de sols PVC répondent évidemment point par point à ce cahier des charges, avec en sus un rapport qualité/prix très performant. Ils contribuent à ce que le choix des matériaux pour l’agencement des magasins n’ait jamais été aussi varié : une gamme de tendances qui va du naturel au futurisme. </w:t>
      </w:r>
    </w:p>
    <w:p w:rsidR="00694E63" w:rsidRPr="00C011E6" w:rsidRDefault="00694E63" w:rsidP="00694E63">
      <w:pPr>
        <w:jc w:val="both"/>
        <w:rPr>
          <w:rFonts w:ascii="Arial" w:hAnsi="Arial" w:cs="Arial"/>
          <w:sz w:val="24"/>
        </w:rPr>
      </w:pPr>
    </w:p>
    <w:p w:rsidR="00694E63" w:rsidRPr="00557F39" w:rsidRDefault="00694E63" w:rsidP="00694E63">
      <w:pPr>
        <w:jc w:val="both"/>
        <w:rPr>
          <w:rFonts w:ascii="Arial" w:hAnsi="Arial" w:cs="Arial"/>
          <w:sz w:val="24"/>
        </w:rPr>
      </w:pPr>
      <w:r w:rsidRPr="00C011E6">
        <w:rPr>
          <w:rFonts w:ascii="Arial" w:hAnsi="Arial" w:cs="Arial"/>
          <w:sz w:val="24"/>
        </w:rPr>
        <w:t>Des matériaux que l’on retrouve généralement déclinés au catalogue des fournisseurs de sols souples. Leurs produits, faciles à poser et à coordonner, r</w:t>
      </w:r>
      <w:r>
        <w:rPr>
          <w:rFonts w:ascii="Arial" w:hAnsi="Arial" w:cs="Arial"/>
          <w:sz w:val="24"/>
        </w:rPr>
        <w:t>épondent aussi à une autre mode.</w:t>
      </w:r>
    </w:p>
    <w:p w:rsidR="00694E63" w:rsidRDefault="00694E63" w:rsidP="00694E63">
      <w:pPr>
        <w:pStyle w:val="NormalWeb"/>
        <w:spacing w:before="0" w:beforeAutospacing="0" w:after="0" w:afterAutospacing="0"/>
        <w:jc w:val="both"/>
        <w:rPr>
          <w:rFonts w:ascii="Arial" w:hAnsi="Arial" w:cs="Arial"/>
          <w:bdr w:val="none" w:sz="0" w:space="0" w:color="auto" w:frame="1"/>
        </w:rPr>
      </w:pPr>
    </w:p>
    <w:p w:rsidR="00F612CA" w:rsidRPr="00627DBE" w:rsidRDefault="00694E63" w:rsidP="00F612CA">
      <w:pPr>
        <w:jc w:val="right"/>
        <w:textAlignment w:val="baseline"/>
        <w:rPr>
          <w:rFonts w:ascii="Arial" w:eastAsia="Times New Roman" w:hAnsi="Arial" w:cs="Arial"/>
          <w:i/>
          <w:sz w:val="24"/>
          <w:bdr w:val="none" w:sz="0" w:space="0" w:color="auto" w:frame="1"/>
          <w:lang w:eastAsia="fr-FR"/>
        </w:rPr>
      </w:pPr>
      <w:r w:rsidRPr="00627DBE">
        <w:rPr>
          <w:rFonts w:ascii="Arial" w:hAnsi="Arial" w:cs="Arial"/>
          <w:sz w:val="24"/>
          <w:bdr w:val="none" w:sz="0" w:space="0" w:color="auto" w:frame="1"/>
        </w:rPr>
        <w:t xml:space="preserve">Source : </w:t>
      </w:r>
      <w:r w:rsidRPr="00627DBE">
        <w:rPr>
          <w:rFonts w:ascii="Arial" w:hAnsi="Arial" w:cs="Arial"/>
          <w:i/>
          <w:sz w:val="24"/>
          <w:bdr w:val="none" w:sz="0" w:space="0" w:color="auto" w:frame="1"/>
        </w:rPr>
        <w:t>http://www.cote-sols.fr/tendances/salon-euroshop</w:t>
      </w:r>
      <w:r w:rsidR="00F612CA" w:rsidRPr="00627DBE">
        <w:rPr>
          <w:rFonts w:ascii="Arial" w:eastAsia="Times New Roman" w:hAnsi="Arial" w:cs="Arial"/>
          <w:i/>
          <w:sz w:val="24"/>
          <w:bdr w:val="none" w:sz="0" w:space="0" w:color="auto" w:frame="1"/>
          <w:lang w:eastAsia="fr-FR"/>
        </w:rPr>
        <w:t xml:space="preserve"> </w:t>
      </w:r>
    </w:p>
    <w:p w:rsidR="00F612CA" w:rsidRPr="00956A94" w:rsidRDefault="00F612CA" w:rsidP="00F612CA">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F612CA" w:rsidRDefault="00F612CA">
      <w:pPr>
        <w:rPr>
          <w:rFonts w:ascii="Arial" w:eastAsia="Times New Roman" w:hAnsi="Arial" w:cs="Arial"/>
          <w:i/>
          <w:sz w:val="24"/>
          <w:bdr w:val="none" w:sz="0" w:space="0" w:color="auto" w:frame="1"/>
          <w:lang w:eastAsia="fr-FR"/>
        </w:rPr>
      </w:pPr>
      <w:r>
        <w:rPr>
          <w:rFonts w:ascii="Arial" w:hAnsi="Arial" w:cs="Arial"/>
          <w:i/>
          <w:bdr w:val="none" w:sz="0" w:space="0" w:color="auto" w:frame="1"/>
        </w:rPr>
        <w:br w:type="page"/>
      </w:r>
    </w:p>
    <w:p w:rsidR="00953FC2" w:rsidRPr="00611CC7" w:rsidRDefault="00953FC2"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2 (suite) : Le marché tertiaire</w:t>
      </w:r>
    </w:p>
    <w:p w:rsidR="00652833" w:rsidRDefault="00652833" w:rsidP="00694E63">
      <w:pPr>
        <w:shd w:val="clear" w:color="auto" w:fill="FFFFFF"/>
        <w:jc w:val="both"/>
        <w:rPr>
          <w:rFonts w:ascii="Arial" w:eastAsia="Times New Roman" w:hAnsi="Arial" w:cs="Arial"/>
          <w:b/>
          <w:bCs/>
          <w:color w:val="222222"/>
          <w:kern w:val="36"/>
          <w:sz w:val="24"/>
          <w:lang w:eastAsia="fr-FR"/>
        </w:rPr>
      </w:pPr>
    </w:p>
    <w:p w:rsidR="006400C0" w:rsidRDefault="006400C0" w:rsidP="00694E63">
      <w:pPr>
        <w:shd w:val="clear" w:color="auto" w:fill="FFFFFF"/>
        <w:jc w:val="both"/>
        <w:rPr>
          <w:rFonts w:ascii="Arial" w:eastAsia="Times New Roman" w:hAnsi="Arial" w:cs="Arial"/>
          <w:b/>
          <w:bCs/>
          <w:color w:val="222222"/>
          <w:kern w:val="36"/>
          <w:sz w:val="24"/>
          <w:lang w:eastAsia="fr-FR"/>
        </w:rPr>
      </w:pPr>
    </w:p>
    <w:p w:rsidR="00694E63" w:rsidRPr="007A4DAD" w:rsidRDefault="00694E63" w:rsidP="00694E63">
      <w:pPr>
        <w:shd w:val="clear" w:color="auto" w:fill="FFFFFF"/>
        <w:jc w:val="both"/>
        <w:rPr>
          <w:rFonts w:ascii="Arial" w:eastAsia="Times New Roman" w:hAnsi="Arial" w:cs="Arial"/>
          <w:b/>
          <w:bCs/>
          <w:color w:val="222222"/>
          <w:kern w:val="36"/>
          <w:sz w:val="24"/>
          <w:u w:val="single"/>
          <w:lang w:eastAsia="fr-FR"/>
        </w:rPr>
      </w:pPr>
      <w:r w:rsidRPr="007A4DAD">
        <w:rPr>
          <w:rFonts w:ascii="Arial" w:eastAsia="Times New Roman" w:hAnsi="Arial" w:cs="Arial"/>
          <w:b/>
          <w:bCs/>
          <w:color w:val="222222"/>
          <w:kern w:val="36"/>
          <w:sz w:val="24"/>
          <w:u w:val="single"/>
          <w:lang w:eastAsia="fr-FR"/>
        </w:rPr>
        <w:t>Le PVC anime les sols des magasins</w:t>
      </w:r>
    </w:p>
    <w:p w:rsidR="00694E63" w:rsidRPr="00EE16D8" w:rsidRDefault="00694E63" w:rsidP="00694E63">
      <w:pPr>
        <w:shd w:val="clear" w:color="auto" w:fill="FFFFFF"/>
        <w:jc w:val="both"/>
        <w:rPr>
          <w:rFonts w:ascii="Arial" w:eastAsia="Times New Roman" w:hAnsi="Arial" w:cs="Arial"/>
          <w:b/>
          <w:bCs/>
          <w:color w:val="222222"/>
          <w:kern w:val="36"/>
          <w:sz w:val="24"/>
          <w:lang w:eastAsia="fr-FR"/>
        </w:rPr>
      </w:pPr>
    </w:p>
    <w:p w:rsidR="00694E63" w:rsidRPr="00953FC2" w:rsidRDefault="00694E63" w:rsidP="00694E63">
      <w:pPr>
        <w:pStyle w:val="NormalWeb"/>
        <w:spacing w:before="0" w:beforeAutospacing="0" w:after="0" w:afterAutospacing="0"/>
        <w:jc w:val="both"/>
        <w:rPr>
          <w:rFonts w:ascii="Arial" w:hAnsi="Arial" w:cs="Arial"/>
          <w:bCs/>
          <w:color w:val="1F1F1F"/>
        </w:rPr>
      </w:pPr>
      <w:r w:rsidRPr="00953FC2">
        <w:rPr>
          <w:rFonts w:ascii="Arial" w:hAnsi="Arial" w:cs="Arial"/>
          <w:bCs/>
          <w:color w:val="1F1F1F"/>
        </w:rPr>
        <w:t>Autrefois jugé bas de gamme, le PVC s’offre un retour en grâce. Résistant au fort trafic, facile à poser, avec de bonnes qualités esthétiques et une bonne isolation sonore, ce produit reste encore peu utilisé en France.</w:t>
      </w:r>
    </w:p>
    <w:p w:rsidR="00694E63" w:rsidRDefault="00694E63" w:rsidP="00694E63">
      <w:pPr>
        <w:pStyle w:val="NormalWeb"/>
        <w:spacing w:before="0" w:beforeAutospacing="0" w:after="0" w:afterAutospacing="0"/>
        <w:jc w:val="both"/>
        <w:rPr>
          <w:rFonts w:ascii="Arial" w:hAnsi="Arial" w:cs="Arial"/>
          <w:b/>
          <w:bCs/>
          <w:color w:val="1F1F1F"/>
        </w:rPr>
      </w:pPr>
    </w:p>
    <w:p w:rsidR="00694E63" w:rsidRDefault="00694E63" w:rsidP="00694E63">
      <w:pPr>
        <w:pStyle w:val="NormalWeb"/>
        <w:spacing w:before="0" w:beforeAutospacing="0" w:after="0" w:afterAutospacing="0"/>
        <w:jc w:val="both"/>
        <w:rPr>
          <w:rFonts w:ascii="Arial" w:hAnsi="Arial" w:cs="Arial"/>
        </w:rPr>
      </w:pPr>
      <w:r w:rsidRPr="004858A6">
        <w:rPr>
          <w:rFonts w:ascii="Arial" w:hAnsi="Arial" w:cs="Arial"/>
        </w:rPr>
        <w:t>Le carrelage reste le matériel le plus utilisé en volume, surtout dans les enseignes alimentaire</w:t>
      </w:r>
      <w:r>
        <w:rPr>
          <w:rFonts w:ascii="Arial" w:hAnsi="Arial" w:cs="Arial"/>
        </w:rPr>
        <w:t>s, mais le PVC le talonne</w:t>
      </w:r>
      <w:r w:rsidRPr="004858A6">
        <w:rPr>
          <w:rFonts w:ascii="Arial" w:hAnsi="Arial" w:cs="Arial"/>
        </w:rPr>
        <w:t xml:space="preserve">. </w:t>
      </w:r>
      <w:r>
        <w:rPr>
          <w:rFonts w:ascii="Arial" w:hAnsi="Arial" w:cs="Arial"/>
        </w:rPr>
        <w:t>L</w:t>
      </w:r>
      <w:r w:rsidRPr="004858A6">
        <w:rPr>
          <w:rFonts w:ascii="Arial" w:hAnsi="Arial" w:cs="Arial"/>
        </w:rPr>
        <w:t>a version haut de gamme des sols en PVC, commence à faire des émules parmi les distributeurs.</w:t>
      </w:r>
    </w:p>
    <w:p w:rsidR="00694E63" w:rsidRDefault="00694E63" w:rsidP="00694E63">
      <w:pPr>
        <w:pStyle w:val="NormalWeb"/>
        <w:spacing w:before="0" w:beforeAutospacing="0" w:after="0" w:afterAutospacing="0"/>
        <w:jc w:val="both"/>
        <w:rPr>
          <w:rFonts w:ascii="Arial" w:hAnsi="Arial" w:cs="Arial"/>
        </w:rPr>
      </w:pPr>
    </w:p>
    <w:p w:rsidR="00694E63" w:rsidRDefault="00694E63" w:rsidP="00694E63">
      <w:pPr>
        <w:jc w:val="both"/>
        <w:rPr>
          <w:rFonts w:ascii="Arial" w:hAnsi="Arial" w:cs="Arial"/>
          <w:sz w:val="24"/>
        </w:rPr>
      </w:pPr>
    </w:p>
    <w:p w:rsidR="00694E63" w:rsidRPr="00EE16D8" w:rsidRDefault="00694E63" w:rsidP="00694E63">
      <w:pPr>
        <w:jc w:val="right"/>
        <w:rPr>
          <w:rFonts w:ascii="Arial" w:hAnsi="Arial" w:cs="Arial"/>
          <w:sz w:val="24"/>
        </w:rPr>
      </w:pPr>
      <w:r>
        <w:rPr>
          <w:rFonts w:ascii="Arial" w:hAnsi="Arial" w:cs="Arial"/>
          <w:sz w:val="24"/>
        </w:rPr>
        <w:t xml:space="preserve">Source : </w:t>
      </w:r>
      <w:r w:rsidRPr="00EE16D8">
        <w:rPr>
          <w:rFonts w:ascii="Arial" w:hAnsi="Arial" w:cs="Arial"/>
          <w:i/>
          <w:sz w:val="24"/>
        </w:rPr>
        <w:t>https://www.lsa-conso.fr/le-pvc-anime-les-sols-des-magasins</w:t>
      </w:r>
    </w:p>
    <w:p w:rsidR="00F612CA" w:rsidRPr="00956A94" w:rsidRDefault="00F612CA" w:rsidP="00F612CA">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694E63" w:rsidRDefault="00694E63" w:rsidP="00AF35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b/>
          <w:sz w:val="24"/>
          <w:u w:val="single"/>
          <w:lang w:eastAsia="fr-FR"/>
        </w:rPr>
      </w:pPr>
    </w:p>
    <w:p w:rsidR="00611CC7" w:rsidRDefault="00611CC7" w:rsidP="00694E63">
      <w:pPr>
        <w:textAlignment w:val="baseline"/>
        <w:rPr>
          <w:rFonts w:ascii="Arial" w:eastAsia="Times New Roman" w:hAnsi="Arial" w:cs="Arial"/>
          <w:b/>
          <w:sz w:val="24"/>
          <w:u w:val="single"/>
          <w:lang w:eastAsia="fr-FR"/>
        </w:rPr>
      </w:pPr>
    </w:p>
    <w:p w:rsidR="00694E63" w:rsidRPr="007A4DAD" w:rsidRDefault="00694E63" w:rsidP="00694E63">
      <w:pPr>
        <w:textAlignment w:val="baseline"/>
        <w:rPr>
          <w:rFonts w:ascii="Arial" w:eastAsia="Times New Roman" w:hAnsi="Arial" w:cs="Arial"/>
          <w:b/>
          <w:sz w:val="24"/>
          <w:u w:val="single"/>
          <w:lang w:eastAsia="fr-FR"/>
        </w:rPr>
      </w:pPr>
      <w:r w:rsidRPr="007A4DAD">
        <w:rPr>
          <w:rFonts w:ascii="Arial" w:eastAsia="Times New Roman" w:hAnsi="Arial" w:cs="Arial"/>
          <w:b/>
          <w:sz w:val="24"/>
          <w:u w:val="single"/>
          <w:lang w:eastAsia="fr-FR"/>
        </w:rPr>
        <w:t>La sécurité des sols répond à des classifications</w:t>
      </w:r>
    </w:p>
    <w:p w:rsidR="00694E63" w:rsidRDefault="00694E63" w:rsidP="00694E63">
      <w:pPr>
        <w:jc w:val="right"/>
        <w:textAlignment w:val="baseline"/>
        <w:rPr>
          <w:rFonts w:ascii="Arial" w:eastAsia="Times New Roman" w:hAnsi="Arial" w:cs="Arial"/>
          <w:sz w:val="24"/>
          <w:lang w:eastAsia="fr-FR"/>
        </w:rPr>
      </w:pPr>
    </w:p>
    <w:p w:rsidR="00694E63" w:rsidRPr="00956A94" w:rsidRDefault="00694E63" w:rsidP="00694E63">
      <w:pPr>
        <w:jc w:val="both"/>
        <w:textAlignment w:val="baseline"/>
        <w:rPr>
          <w:rFonts w:ascii="Arial" w:eastAsia="Times New Roman" w:hAnsi="Arial" w:cs="Arial"/>
          <w:sz w:val="24"/>
          <w:lang w:eastAsia="fr-FR"/>
        </w:rPr>
      </w:pPr>
      <w:r>
        <w:rPr>
          <w:rFonts w:ascii="Arial" w:eastAsia="Times New Roman" w:hAnsi="Arial" w:cs="Arial"/>
          <w:sz w:val="24"/>
          <w:lang w:eastAsia="fr-FR"/>
        </w:rPr>
        <w:t>Le marché tertiaire, comme tout établissement recevant du public (ERP), doit répondre aussi à des exigences en termes de ré</w:t>
      </w:r>
      <w:r w:rsidR="00953FC2">
        <w:rPr>
          <w:rFonts w:ascii="Arial" w:eastAsia="Times New Roman" w:hAnsi="Arial" w:cs="Arial"/>
          <w:sz w:val="24"/>
          <w:lang w:eastAsia="fr-FR"/>
        </w:rPr>
        <w:t>action au feu et de glissance (voir</w:t>
      </w:r>
      <w:r>
        <w:rPr>
          <w:rFonts w:ascii="Arial" w:eastAsia="Times New Roman" w:hAnsi="Arial" w:cs="Arial"/>
          <w:sz w:val="24"/>
          <w:lang w:eastAsia="fr-FR"/>
        </w:rPr>
        <w:t xml:space="preserve"> annexe </w:t>
      </w:r>
      <w:r w:rsidR="00E61125">
        <w:rPr>
          <w:rFonts w:ascii="Arial" w:eastAsia="Times New Roman" w:hAnsi="Arial" w:cs="Arial"/>
          <w:sz w:val="24"/>
          <w:lang w:eastAsia="fr-FR"/>
        </w:rPr>
        <w:t>7</w:t>
      </w:r>
      <w:r>
        <w:rPr>
          <w:rFonts w:ascii="Arial" w:eastAsia="Times New Roman" w:hAnsi="Arial" w:cs="Arial"/>
          <w:sz w:val="24"/>
          <w:lang w:eastAsia="fr-FR"/>
        </w:rPr>
        <w:t>).</w:t>
      </w:r>
    </w:p>
    <w:p w:rsidR="00694E63" w:rsidRDefault="00694E63" w:rsidP="00AF35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b/>
          <w:sz w:val="24"/>
          <w:u w:val="single"/>
          <w:lang w:eastAsia="fr-FR"/>
        </w:rPr>
      </w:pPr>
    </w:p>
    <w:p w:rsidR="00AF3561" w:rsidRPr="00156422" w:rsidRDefault="0034785A" w:rsidP="00AF35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b/>
          <w:sz w:val="24"/>
          <w:u w:val="single"/>
          <w:lang w:eastAsia="fr-FR"/>
        </w:rPr>
      </w:pPr>
      <w:r>
        <w:rPr>
          <w:rFonts w:ascii="Arial" w:eastAsia="Times New Roman" w:hAnsi="Arial" w:cs="Arial"/>
          <w:b/>
          <w:sz w:val="24"/>
          <w:u w:val="single"/>
          <w:lang w:eastAsia="fr-FR"/>
        </w:rPr>
        <w:t>Exemples d’applications dans le tertiaire</w:t>
      </w:r>
      <w:r w:rsidR="00AF3561" w:rsidRPr="00156422">
        <w:rPr>
          <w:rFonts w:ascii="Arial" w:eastAsia="Times New Roman" w:hAnsi="Arial" w:cs="Arial"/>
          <w:b/>
          <w:sz w:val="24"/>
          <w:u w:val="single"/>
          <w:lang w:eastAsia="fr-FR"/>
        </w:rPr>
        <w:t xml:space="preserve"> </w:t>
      </w:r>
    </w:p>
    <w:p w:rsidR="00156422" w:rsidRDefault="00627DBE" w:rsidP="00DB07CC">
      <w:pPr>
        <w:jc w:val="both"/>
        <w:rPr>
          <w:rFonts w:ascii="Arial" w:hAnsi="Arial" w:cs="Arial"/>
          <w:b/>
          <w:sz w:val="24"/>
        </w:rPr>
      </w:pPr>
      <w:r>
        <w:rPr>
          <w:rFonts w:ascii="Arial" w:eastAsia="Times New Roman" w:hAnsi="Arial" w:cs="Arial"/>
          <w:b/>
          <w:noProof/>
          <w:sz w:val="24"/>
          <w:u w:val="single"/>
          <w:lang w:eastAsia="fr-FR"/>
        </w:rPr>
        <mc:AlternateContent>
          <mc:Choice Requires="wps">
            <w:drawing>
              <wp:anchor distT="0" distB="0" distL="114300" distR="114300" simplePos="0" relativeHeight="251738112" behindDoc="0" locked="0" layoutInCell="1" allowOverlap="1">
                <wp:simplePos x="0" y="0"/>
                <wp:positionH relativeFrom="column">
                  <wp:posOffset>3117024</wp:posOffset>
                </wp:positionH>
                <wp:positionV relativeFrom="paragraph">
                  <wp:posOffset>158995</wp:posOffset>
                </wp:positionV>
                <wp:extent cx="2997200" cy="4201753"/>
                <wp:effectExtent l="0" t="0" r="12700" b="27940"/>
                <wp:wrapNone/>
                <wp:docPr id="5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0" cy="4201753"/>
                        </a:xfrm>
                        <a:prstGeom prst="rect">
                          <a:avLst/>
                        </a:prstGeom>
                        <a:solidFill>
                          <a:srgbClr val="FFFFFF"/>
                        </a:solidFill>
                        <a:ln w="9525">
                          <a:solidFill>
                            <a:srgbClr val="000000"/>
                          </a:solidFill>
                          <a:miter lim="800000"/>
                          <a:headEnd/>
                          <a:tailEnd/>
                        </a:ln>
                      </wps:spPr>
                      <wps:txbx>
                        <w:txbxContent>
                          <w:p w:rsidR="008D0DA4" w:rsidRPr="004A216D" w:rsidRDefault="008D0DA4" w:rsidP="00AF3561">
                            <w:pPr>
                              <w:jc w:val="both"/>
                              <w:rPr>
                                <w:rFonts w:ascii="Arial" w:hAnsi="Arial" w:cs="Arial"/>
                                <w:szCs w:val="22"/>
                              </w:rPr>
                            </w:pPr>
                          </w:p>
                          <w:p w:rsidR="008D0DA4" w:rsidRPr="004A216D" w:rsidRDefault="008D0DA4" w:rsidP="00AF3561">
                            <w:pPr>
                              <w:jc w:val="both"/>
                              <w:rPr>
                                <w:rFonts w:ascii="Arial" w:hAnsi="Arial" w:cs="Arial"/>
                                <w:szCs w:val="22"/>
                              </w:rPr>
                            </w:pPr>
                            <w:r w:rsidRPr="007A4DAD">
                              <w:rPr>
                                <w:rFonts w:ascii="Arial" w:hAnsi="Arial" w:cs="Arial"/>
                                <w:b/>
                                <w:szCs w:val="22"/>
                              </w:rPr>
                              <w:t>L’univers de la santé</w:t>
                            </w:r>
                            <w:r w:rsidRPr="004A216D">
                              <w:rPr>
                                <w:rFonts w:ascii="Arial" w:hAnsi="Arial" w:cs="Arial"/>
                                <w:szCs w:val="22"/>
                              </w:rPr>
                              <w:t xml:space="preserve"> est très exigeant sur la qualité des matériaux utilisés pour sa construction et ses aménagements intérieurs, et les sols doivent aussi répondre à des cahiers des charges complexes. C’est ainsi que la mesure de « la roulabilité » a été imaginée pour caractériser les revêtements </w:t>
                            </w:r>
                            <w:r>
                              <w:rPr>
                                <w:rFonts w:ascii="Arial" w:hAnsi="Arial" w:cs="Arial"/>
                                <w:szCs w:val="22"/>
                              </w:rPr>
                              <w:t>s</w:t>
                            </w:r>
                            <w:r w:rsidRPr="004A216D">
                              <w:rPr>
                                <w:rFonts w:ascii="Arial" w:hAnsi="Arial" w:cs="Arial"/>
                                <w:szCs w:val="22"/>
                              </w:rPr>
                              <w:t>ans oublier la résistance à certaines tâches et même la lutte contre les bactéries.</w:t>
                            </w:r>
                          </w:p>
                          <w:p w:rsidR="008D0DA4" w:rsidRDefault="008D0DA4" w:rsidP="00BD5A47">
                            <w:pPr>
                              <w:jc w:val="center"/>
                              <w:rPr>
                                <w:rFonts w:ascii="Arial" w:hAnsi="Arial" w:cs="Arial"/>
                                <w:sz w:val="20"/>
                                <w:szCs w:val="20"/>
                              </w:rPr>
                            </w:pPr>
                            <w:r>
                              <w:rPr>
                                <w:noProof/>
                                <w:lang w:eastAsia="fr-FR"/>
                              </w:rPr>
                              <w:drawing>
                                <wp:inline distT="0" distB="0" distL="0" distR="0">
                                  <wp:extent cx="1804946" cy="2327230"/>
                                  <wp:effectExtent l="0" t="0" r="5080" b="0"/>
                                  <wp:docPr id="55" name="Image 55" descr="http://www.cote-sols.fr/wp-content/uploads/2016/06/sols-hopita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cote-sols.fr/wp-content/uploads/2016/06/sols-hopitaux.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21136" r="30407" b="6337"/>
                                          <a:stretch/>
                                        </pic:blipFill>
                                        <pic:spPr bwMode="auto">
                                          <a:xfrm>
                                            <a:off x="0" y="0"/>
                                            <a:ext cx="1809021" cy="233248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45.45pt;margin-top:12.5pt;width:236pt;height:330.8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">
                <v:textbox>
                  <w:txbxContent>
                    <w:p w:rsidR="008D0DA4" w:rsidRPr="004A216D" w:rsidRDefault="008D0DA4" w:rsidP="00AF3561">
                      <w:pPr>
                        <w:jc w:val="both"/>
                        <w:rPr>
                          <w:rFonts w:ascii="Arial" w:hAnsi="Arial" w:cs="Arial"/>
                          <w:szCs w:val="22"/>
                        </w:rPr>
                      </w:pPr>
                    </w:p>
                    <w:p w:rsidR="008D0DA4" w:rsidRPr="004A216D" w:rsidRDefault="008D0DA4" w:rsidP="00AF3561">
                      <w:pPr>
                        <w:jc w:val="both"/>
                        <w:rPr>
                          <w:rFonts w:ascii="Arial" w:hAnsi="Arial" w:cs="Arial"/>
                          <w:szCs w:val="22"/>
                        </w:rPr>
                      </w:pPr>
                      <w:r w:rsidRPr="007A4DAD">
                        <w:rPr>
                          <w:rFonts w:ascii="Arial" w:hAnsi="Arial" w:cs="Arial"/>
                          <w:b/>
                          <w:szCs w:val="22"/>
                        </w:rPr>
                        <w:t>L’univers de la santé</w:t>
                      </w:r>
                      <w:r w:rsidRPr="004A216D">
                        <w:rPr>
                          <w:rFonts w:ascii="Arial" w:hAnsi="Arial" w:cs="Arial"/>
                          <w:szCs w:val="22"/>
                        </w:rPr>
                        <w:t xml:space="preserve"> est très exigeant sur la qualité des matériaux utilisés pour sa construction et ses aménagements intérieurs, et les sols doivent aussi répondre à des cahiers des charges complexes. C’est ainsi que la mesure de « la </w:t>
                      </w:r>
                      <w:proofErr w:type="spellStart"/>
                      <w:r w:rsidRPr="004A216D">
                        <w:rPr>
                          <w:rFonts w:ascii="Arial" w:hAnsi="Arial" w:cs="Arial"/>
                          <w:szCs w:val="22"/>
                        </w:rPr>
                        <w:t>roulabilité</w:t>
                      </w:r>
                      <w:proofErr w:type="spellEnd"/>
                      <w:r w:rsidRPr="004A216D">
                        <w:rPr>
                          <w:rFonts w:ascii="Arial" w:hAnsi="Arial" w:cs="Arial"/>
                          <w:szCs w:val="22"/>
                        </w:rPr>
                        <w:t xml:space="preserve"> » a été imaginée pour caractériser les revêtements </w:t>
                      </w:r>
                      <w:r>
                        <w:rPr>
                          <w:rFonts w:ascii="Arial" w:hAnsi="Arial" w:cs="Arial"/>
                          <w:szCs w:val="22"/>
                        </w:rPr>
                        <w:t>s</w:t>
                      </w:r>
                      <w:r w:rsidRPr="004A216D">
                        <w:rPr>
                          <w:rFonts w:ascii="Arial" w:hAnsi="Arial" w:cs="Arial"/>
                          <w:szCs w:val="22"/>
                        </w:rPr>
                        <w:t>ans oublier la résistance à certaines tâches et même la lutte contre les bactéries.</w:t>
                      </w:r>
                    </w:p>
                    <w:p w:rsidR="008D0DA4" w:rsidRDefault="008D0DA4" w:rsidP="00BD5A47">
                      <w:pPr>
                        <w:jc w:val="center"/>
                        <w:rPr>
                          <w:rFonts w:ascii="Arial" w:hAnsi="Arial" w:cs="Arial"/>
                          <w:sz w:val="20"/>
                          <w:szCs w:val="20"/>
                        </w:rPr>
                      </w:pPr>
                      <w:r>
                        <w:rPr>
                          <w:noProof/>
                          <w:lang w:eastAsia="fr-FR"/>
                        </w:rPr>
                        <w:drawing>
                          <wp:inline distT="0" distB="0" distL="0" distR="0">
                            <wp:extent cx="1804946" cy="2327230"/>
                            <wp:effectExtent l="0" t="0" r="5080" b="0"/>
                            <wp:docPr id="55" name="Image 55" descr="http://www.cote-sols.fr/wp-content/uploads/2016/06/sols-hopita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cote-sols.fr/wp-content/uploads/2016/06/sols-hopitaux.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21136" r="30407" b="6337"/>
                                    <a:stretch/>
                                  </pic:blipFill>
                                  <pic:spPr bwMode="auto">
                                    <a:xfrm>
                                      <a:off x="0" y="0"/>
                                      <a:ext cx="1809021" cy="233248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F7615B">
        <w:rPr>
          <w:rFonts w:ascii="Arial" w:eastAsia="Times New Roman" w:hAnsi="Arial" w:cs="Arial"/>
          <w:b/>
          <w:noProof/>
          <w:sz w:val="24"/>
          <w:u w:val="single"/>
          <w:lang w:eastAsia="fr-FR"/>
        </w:rPr>
        <mc:AlternateContent>
          <mc:Choice Requires="wps">
            <w:drawing>
              <wp:anchor distT="0" distB="0" distL="114300" distR="114300" simplePos="0" relativeHeight="251736064" behindDoc="0" locked="0" layoutInCell="1" allowOverlap="1">
                <wp:simplePos x="0" y="0"/>
                <wp:positionH relativeFrom="column">
                  <wp:posOffset>6350</wp:posOffset>
                </wp:positionH>
                <wp:positionV relativeFrom="paragraph">
                  <wp:posOffset>160655</wp:posOffset>
                </wp:positionV>
                <wp:extent cx="3021330" cy="4213225"/>
                <wp:effectExtent l="0" t="0" r="26670" b="16510"/>
                <wp:wrapNone/>
                <wp:docPr id="5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1330" cy="4213225"/>
                        </a:xfrm>
                        <a:prstGeom prst="rect">
                          <a:avLst/>
                        </a:prstGeom>
                        <a:solidFill>
                          <a:srgbClr val="FFFFFF"/>
                        </a:solidFill>
                        <a:ln w="9525">
                          <a:solidFill>
                            <a:srgbClr val="000000"/>
                          </a:solidFill>
                          <a:miter lim="800000"/>
                          <a:headEnd/>
                          <a:tailEnd/>
                        </a:ln>
                      </wps:spPr>
                      <wps:txbx>
                        <w:txbxContent>
                          <w:p w:rsidR="008D0DA4" w:rsidRDefault="008D0DA4" w:rsidP="00AF3561">
                            <w:pPr>
                              <w:jc w:val="both"/>
                              <w:rPr>
                                <w:rFonts w:ascii="Arial" w:hAnsi="Arial" w:cs="Arial"/>
                                <w:sz w:val="20"/>
                                <w:szCs w:val="20"/>
                              </w:rPr>
                            </w:pPr>
                          </w:p>
                          <w:p w:rsidR="008D0DA4" w:rsidRDefault="008D0DA4" w:rsidP="00AF3561">
                            <w:pPr>
                              <w:jc w:val="both"/>
                              <w:rPr>
                                <w:rFonts w:ascii="Arial" w:hAnsi="Arial" w:cs="Arial"/>
                                <w:szCs w:val="22"/>
                              </w:rPr>
                            </w:pPr>
                            <w:r w:rsidRPr="007A4DAD">
                              <w:rPr>
                                <w:rFonts w:ascii="Arial" w:hAnsi="Arial" w:cs="Arial"/>
                                <w:b/>
                                <w:szCs w:val="22"/>
                              </w:rPr>
                              <w:t>Hôtellerie :</w:t>
                            </w:r>
                            <w:r>
                              <w:rPr>
                                <w:rFonts w:ascii="Arial" w:hAnsi="Arial" w:cs="Arial"/>
                                <w:szCs w:val="22"/>
                              </w:rPr>
                              <w:t xml:space="preserve"> l</w:t>
                            </w:r>
                            <w:r w:rsidRPr="004A216D">
                              <w:rPr>
                                <w:rFonts w:ascii="Arial" w:hAnsi="Arial" w:cs="Arial"/>
                                <w:szCs w:val="22"/>
                              </w:rPr>
                              <w:t xml:space="preserve">a pose non collée a également le vent en poupe, alors que le rythme de renouvellement des décorations tend à s’accélérer. </w:t>
                            </w:r>
                          </w:p>
                          <w:p w:rsidR="008D0DA4" w:rsidRDefault="008D0DA4" w:rsidP="00AF3561">
                            <w:pPr>
                              <w:jc w:val="both"/>
                              <w:rPr>
                                <w:noProof/>
                                <w:szCs w:val="22"/>
                                <w:lang w:eastAsia="fr-FR"/>
                              </w:rPr>
                            </w:pPr>
                            <w:r w:rsidRPr="004A216D">
                              <w:rPr>
                                <w:rFonts w:ascii="Arial" w:hAnsi="Arial" w:cs="Arial"/>
                                <w:szCs w:val="22"/>
                              </w:rPr>
                              <w:t>Les revêtements de sols souples sont de précieux auxiliaires pour les décorateurs, car ils facilitent le zoning des espaces, et donnent facilement une forte personnalité aux différents modules, jusque près du feu de cheminée qui crépite dans un coin de la réception.</w:t>
                            </w:r>
                            <w:r w:rsidRPr="004A216D">
                              <w:rPr>
                                <w:noProof/>
                                <w:szCs w:val="22"/>
                                <w:lang w:eastAsia="fr-FR"/>
                              </w:rPr>
                              <w:t xml:space="preserve"> </w:t>
                            </w:r>
                          </w:p>
                          <w:p w:rsidR="008D0DA4" w:rsidRPr="004A216D" w:rsidRDefault="008D0DA4" w:rsidP="00AF3561">
                            <w:pPr>
                              <w:jc w:val="both"/>
                              <w:rPr>
                                <w:rFonts w:ascii="Arial" w:hAnsi="Arial" w:cs="Arial"/>
                                <w:szCs w:val="22"/>
                              </w:rPr>
                            </w:pPr>
                          </w:p>
                          <w:p w:rsidR="008D0DA4" w:rsidRDefault="008D0DA4" w:rsidP="00BD5A47">
                            <w:pPr>
                              <w:jc w:val="center"/>
                            </w:pPr>
                            <w:r>
                              <w:rPr>
                                <w:noProof/>
                                <w:lang w:eastAsia="fr-FR"/>
                              </w:rPr>
                              <w:drawing>
                                <wp:inline distT="0" distB="0" distL="0" distR="0">
                                  <wp:extent cx="2353586" cy="2037231"/>
                                  <wp:effectExtent l="0" t="0" r="8890" b="1270"/>
                                  <wp:docPr id="57" name="Image 57" descr="http://www.cote-sols.fr/wp-content/uploads/2014/12/hotel-flotex-cote-so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ote-sols.fr/wp-content/uploads/2014/12/hotel-flotex-cote-sols.jpg"/>
                                          <pic:cNvPicPr>
                                            <a:picLocks noChangeAspect="1" noChangeArrowheads="1"/>
                                          </pic:cNvPicPr>
                                        </pic:nvPicPr>
                                        <pic:blipFill rotWithShape="1">
                                          <a:blip r:embed="rId18">
                                            <a:extLst>
                                              <a:ext uri="{28A0092B-C50C-407E-A947-70E740481C1C}">
                                                <a14:useLocalDpi xmlns:a14="http://schemas.microsoft.com/office/drawing/2010/main" val="0"/>
                                              </a:ext>
                                            </a:extLst>
                                          </a:blip>
                                          <a:srcRect t="8489" r="29420"/>
                                          <a:stretch/>
                                        </pic:blipFill>
                                        <pic:spPr bwMode="auto">
                                          <a:xfrm>
                                            <a:off x="0" y="0"/>
                                            <a:ext cx="2356888" cy="204008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5pt;margin-top:12.65pt;width:237.9pt;height:331.75pt;z-index:2517360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">
                <v:textbox style="mso-fit-shape-to-text:t">
                  <w:txbxContent>
                    <w:p w:rsidR="008D0DA4" w:rsidRDefault="008D0DA4" w:rsidP="00AF3561">
                      <w:pPr>
                        <w:jc w:val="both"/>
                        <w:rPr>
                          <w:rFonts w:ascii="Arial" w:hAnsi="Arial" w:cs="Arial"/>
                          <w:sz w:val="20"/>
                          <w:szCs w:val="20"/>
                        </w:rPr>
                      </w:pPr>
                    </w:p>
                    <w:p w:rsidR="008D0DA4" w:rsidRDefault="008D0DA4" w:rsidP="00AF3561">
                      <w:pPr>
                        <w:jc w:val="both"/>
                        <w:rPr>
                          <w:rFonts w:ascii="Arial" w:hAnsi="Arial" w:cs="Arial"/>
                          <w:szCs w:val="22"/>
                        </w:rPr>
                      </w:pPr>
                      <w:r w:rsidRPr="007A4DAD">
                        <w:rPr>
                          <w:rFonts w:ascii="Arial" w:hAnsi="Arial" w:cs="Arial"/>
                          <w:b/>
                          <w:szCs w:val="22"/>
                        </w:rPr>
                        <w:t>Hôtellerie :</w:t>
                      </w:r>
                      <w:r>
                        <w:rPr>
                          <w:rFonts w:ascii="Arial" w:hAnsi="Arial" w:cs="Arial"/>
                          <w:szCs w:val="22"/>
                        </w:rPr>
                        <w:t xml:space="preserve"> l</w:t>
                      </w:r>
                      <w:r w:rsidRPr="004A216D">
                        <w:rPr>
                          <w:rFonts w:ascii="Arial" w:hAnsi="Arial" w:cs="Arial"/>
                          <w:szCs w:val="22"/>
                        </w:rPr>
                        <w:t xml:space="preserve">a pose non collée a également le vent en poupe, alors que le rythme de renouvellement des décorations tend à s’accélérer. </w:t>
                      </w:r>
                    </w:p>
                    <w:p w:rsidR="008D0DA4" w:rsidRDefault="008D0DA4" w:rsidP="00AF3561">
                      <w:pPr>
                        <w:jc w:val="both"/>
                        <w:rPr>
                          <w:noProof/>
                          <w:szCs w:val="22"/>
                          <w:lang w:eastAsia="fr-FR"/>
                        </w:rPr>
                      </w:pPr>
                      <w:r w:rsidRPr="004A216D">
                        <w:rPr>
                          <w:rFonts w:ascii="Arial" w:hAnsi="Arial" w:cs="Arial"/>
                          <w:szCs w:val="22"/>
                        </w:rPr>
                        <w:t>Les revêtements de sols souples sont de précieux auxiliaires pour les décorateurs, car ils facilitent le zoning des espaces, et donnent facilement une forte personnalité aux différents modules, jusque près du feu de cheminée qui crépite dans un coin de la réception.</w:t>
                      </w:r>
                      <w:r w:rsidRPr="004A216D">
                        <w:rPr>
                          <w:noProof/>
                          <w:szCs w:val="22"/>
                          <w:lang w:eastAsia="fr-FR"/>
                        </w:rPr>
                        <w:t xml:space="preserve"> </w:t>
                      </w:r>
                    </w:p>
                    <w:p w:rsidR="008D0DA4" w:rsidRPr="004A216D" w:rsidRDefault="008D0DA4" w:rsidP="00AF3561">
                      <w:pPr>
                        <w:jc w:val="both"/>
                        <w:rPr>
                          <w:rFonts w:ascii="Arial" w:hAnsi="Arial" w:cs="Arial"/>
                          <w:szCs w:val="22"/>
                        </w:rPr>
                      </w:pPr>
                    </w:p>
                    <w:p w:rsidR="008D0DA4" w:rsidRDefault="008D0DA4" w:rsidP="00BD5A47">
                      <w:pPr>
                        <w:jc w:val="center"/>
                      </w:pPr>
                      <w:r>
                        <w:rPr>
                          <w:noProof/>
                          <w:lang w:eastAsia="fr-FR"/>
                        </w:rPr>
                        <w:drawing>
                          <wp:inline distT="0" distB="0" distL="0" distR="0">
                            <wp:extent cx="2353586" cy="2037231"/>
                            <wp:effectExtent l="0" t="0" r="8890" b="1270"/>
                            <wp:docPr id="57" name="Image 57" descr="http://www.cote-sols.fr/wp-content/uploads/2014/12/hotel-flotex-cote-so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ote-sols.fr/wp-content/uploads/2014/12/hotel-flotex-cote-sols.jpg"/>
                                    <pic:cNvPicPr>
                                      <a:picLocks noChangeAspect="1" noChangeArrowheads="1"/>
                                    </pic:cNvPicPr>
                                  </pic:nvPicPr>
                                  <pic:blipFill rotWithShape="1">
                                    <a:blip r:embed="rId19">
                                      <a:extLst>
                                        <a:ext uri="{28A0092B-C50C-407E-A947-70E740481C1C}">
                                          <a14:useLocalDpi xmlns:a14="http://schemas.microsoft.com/office/drawing/2010/main" val="0"/>
                                        </a:ext>
                                      </a:extLst>
                                    </a:blip>
                                    <a:srcRect t="8489" r="29420"/>
                                    <a:stretch/>
                                  </pic:blipFill>
                                  <pic:spPr bwMode="auto">
                                    <a:xfrm>
                                      <a:off x="0" y="0"/>
                                      <a:ext cx="2356888" cy="204008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AF3561" w:rsidRDefault="00AF3561" w:rsidP="00DB07CC">
      <w:pPr>
        <w:jc w:val="both"/>
        <w:rPr>
          <w:rFonts w:ascii="Arial" w:hAnsi="Arial" w:cs="Arial"/>
          <w:b/>
          <w:sz w:val="24"/>
        </w:rPr>
      </w:pPr>
    </w:p>
    <w:p w:rsidR="00C424F0" w:rsidRDefault="00C424F0" w:rsidP="00DB07CC">
      <w:pPr>
        <w:jc w:val="both"/>
        <w:rPr>
          <w:rFonts w:ascii="Arial" w:hAnsi="Arial" w:cs="Arial"/>
          <w:b/>
          <w:sz w:val="24"/>
        </w:rPr>
      </w:pPr>
    </w:p>
    <w:p w:rsidR="00C424F0" w:rsidRPr="00893201" w:rsidRDefault="00C424F0" w:rsidP="00DB07CC">
      <w:pPr>
        <w:jc w:val="both"/>
        <w:rPr>
          <w:rFonts w:ascii="Arial" w:hAnsi="Arial" w:cs="Arial"/>
          <w:sz w:val="24"/>
        </w:rPr>
      </w:pPr>
    </w:p>
    <w:p w:rsidR="00C424F0" w:rsidRDefault="00C424F0"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AF3561" w:rsidRDefault="00AF3561" w:rsidP="00DB07CC">
      <w:pPr>
        <w:jc w:val="both"/>
      </w:pPr>
    </w:p>
    <w:p w:rsidR="00627DBE" w:rsidRDefault="00627DBE" w:rsidP="00F612CA">
      <w:pPr>
        <w:jc w:val="right"/>
        <w:textAlignment w:val="baseline"/>
        <w:rPr>
          <w:rFonts w:ascii="Arial" w:hAnsi="Arial" w:cs="Arial"/>
          <w:bdr w:val="none" w:sz="0" w:space="0" w:color="auto" w:frame="1"/>
        </w:rPr>
      </w:pPr>
    </w:p>
    <w:p w:rsidR="00F612CA" w:rsidRPr="00627DBE" w:rsidRDefault="004D0025" w:rsidP="00F612CA">
      <w:pPr>
        <w:jc w:val="right"/>
        <w:textAlignment w:val="baseline"/>
        <w:rPr>
          <w:rFonts w:ascii="Arial" w:eastAsia="Times New Roman" w:hAnsi="Arial" w:cs="Arial"/>
          <w:i/>
          <w:sz w:val="24"/>
          <w:bdr w:val="none" w:sz="0" w:space="0" w:color="auto" w:frame="1"/>
          <w:lang w:eastAsia="fr-FR"/>
        </w:rPr>
      </w:pPr>
      <w:r w:rsidRPr="00627DBE">
        <w:rPr>
          <w:rFonts w:ascii="Arial" w:hAnsi="Arial" w:cs="Arial"/>
          <w:sz w:val="24"/>
          <w:bdr w:val="none" w:sz="0" w:space="0" w:color="auto" w:frame="1"/>
        </w:rPr>
        <w:t xml:space="preserve">Source : </w:t>
      </w:r>
      <w:r w:rsidRPr="00627DBE">
        <w:rPr>
          <w:rFonts w:ascii="Arial" w:hAnsi="Arial" w:cs="Arial"/>
          <w:i/>
          <w:sz w:val="24"/>
          <w:bdr w:val="none" w:sz="0" w:space="0" w:color="auto" w:frame="1"/>
        </w:rPr>
        <w:t>http://www.cote-sols.fr/tendances/salon-euroshop</w:t>
      </w:r>
      <w:r w:rsidR="00F612CA" w:rsidRPr="00627DBE">
        <w:rPr>
          <w:rFonts w:ascii="Arial" w:eastAsia="Times New Roman" w:hAnsi="Arial" w:cs="Arial"/>
          <w:i/>
          <w:sz w:val="24"/>
          <w:bdr w:val="none" w:sz="0" w:space="0" w:color="auto" w:frame="1"/>
          <w:lang w:eastAsia="fr-FR"/>
        </w:rPr>
        <w:t xml:space="preserve"> </w:t>
      </w:r>
    </w:p>
    <w:p w:rsidR="00AF3E73" w:rsidRDefault="00F612CA" w:rsidP="00164CA9">
      <w:pPr>
        <w:jc w:val="right"/>
        <w:textAlignment w:val="baseline"/>
        <w:rPr>
          <w:rFonts w:ascii="Arial" w:eastAsia="Times New Roman" w:hAnsi="Arial" w:cs="Arial"/>
          <w:i/>
          <w:sz w:val="24"/>
          <w:bdr w:val="none" w:sz="0" w:space="0" w:color="auto" w:frame="1"/>
          <w:lang w:eastAsia="fr-FR"/>
        </w:rPr>
      </w:pPr>
      <w:r>
        <w:rPr>
          <w:rFonts w:ascii="Arial" w:eastAsia="Times New Roman" w:hAnsi="Arial" w:cs="Arial"/>
          <w:i/>
          <w:sz w:val="24"/>
          <w:bdr w:val="none" w:sz="0" w:space="0" w:color="auto" w:frame="1"/>
          <w:lang w:eastAsia="fr-FR"/>
        </w:rPr>
        <w:t>Consultée le 29</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27DBE">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r w:rsidR="00AF3E73">
        <w:rPr>
          <w:rFonts w:ascii="Arial" w:hAnsi="Arial" w:cs="Arial"/>
          <w:i/>
          <w:bdr w:val="none" w:sz="0" w:space="0" w:color="auto" w:frame="1"/>
        </w:rPr>
        <w:br w:type="page"/>
      </w:r>
    </w:p>
    <w:p w:rsidR="000E1E19" w:rsidRPr="00611CC7" w:rsidRDefault="000E1E19"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w:t>
      </w:r>
      <w:r w:rsidR="0015737F" w:rsidRPr="00611CC7">
        <w:rPr>
          <w:rFonts w:ascii="Arial" w:eastAsiaTheme="minorHAnsi" w:hAnsi="Arial" w:cs="Arial"/>
          <w:b/>
          <w:sz w:val="28"/>
          <w:szCs w:val="28"/>
        </w:rPr>
        <w:t xml:space="preserve"> 3</w:t>
      </w:r>
      <w:r w:rsidRPr="00611CC7">
        <w:rPr>
          <w:rFonts w:ascii="Arial" w:eastAsiaTheme="minorHAnsi" w:hAnsi="Arial" w:cs="Arial"/>
          <w:b/>
          <w:sz w:val="28"/>
          <w:szCs w:val="28"/>
        </w:rPr>
        <w:t xml:space="preserve"> : </w:t>
      </w:r>
      <w:r w:rsidR="0015737F" w:rsidRPr="00611CC7">
        <w:rPr>
          <w:rFonts w:ascii="Arial" w:eastAsiaTheme="minorHAnsi" w:hAnsi="Arial" w:cs="Arial"/>
          <w:b/>
          <w:sz w:val="28"/>
          <w:szCs w:val="28"/>
        </w:rPr>
        <w:t xml:space="preserve">L’e-commerce séduit le B to B </w:t>
      </w:r>
    </w:p>
    <w:p w:rsidR="000E1E19" w:rsidRDefault="000E1E19" w:rsidP="000E1E19">
      <w:pPr>
        <w:jc w:val="both"/>
        <w:rPr>
          <w:rFonts w:ascii="Arial" w:hAnsi="Arial" w:cs="Arial"/>
          <w:b/>
          <w:sz w:val="24"/>
        </w:rPr>
      </w:pPr>
    </w:p>
    <w:p w:rsidR="00600E6E" w:rsidRDefault="00600E6E" w:rsidP="00201F2F">
      <w:pPr>
        <w:pStyle w:val="Sansinterligne"/>
        <w:rPr>
          <w:sz w:val="24"/>
          <w:szCs w:val="24"/>
          <w:lang w:eastAsia="fr-FR"/>
        </w:rPr>
      </w:pPr>
    </w:p>
    <w:p w:rsidR="000E1E19" w:rsidRDefault="000E1E19" w:rsidP="00201F2F">
      <w:pPr>
        <w:pStyle w:val="Sansinterligne"/>
        <w:rPr>
          <w:sz w:val="24"/>
          <w:szCs w:val="24"/>
          <w:lang w:eastAsia="fr-FR"/>
        </w:rPr>
      </w:pPr>
      <w:r w:rsidRPr="00201F2F">
        <w:rPr>
          <w:sz w:val="24"/>
          <w:szCs w:val="24"/>
          <w:lang w:eastAsia="fr-FR"/>
        </w:rPr>
        <w:t>Dans 4 ans, une commande sur quatre en B to B sera effectuée sur un site d</w:t>
      </w:r>
      <w:r w:rsidR="00502EA2">
        <w:rPr>
          <w:sz w:val="24"/>
          <w:szCs w:val="24"/>
          <w:lang w:eastAsia="fr-FR"/>
        </w:rPr>
        <w:t>’</w:t>
      </w:r>
      <w:r w:rsidRPr="00201F2F">
        <w:rPr>
          <w:sz w:val="24"/>
          <w:szCs w:val="24"/>
          <w:lang w:eastAsia="fr-FR"/>
        </w:rPr>
        <w:t xml:space="preserve">e-commerce, d'après l'étude sur la transition numérique &amp; </w:t>
      </w:r>
      <w:r w:rsidR="0015737F" w:rsidRPr="00201F2F">
        <w:rPr>
          <w:sz w:val="24"/>
          <w:szCs w:val="24"/>
          <w:lang w:eastAsia="fr-FR"/>
        </w:rPr>
        <w:t>e-commerce</w:t>
      </w:r>
      <w:r w:rsidRPr="00201F2F">
        <w:rPr>
          <w:sz w:val="24"/>
          <w:szCs w:val="24"/>
          <w:lang w:eastAsia="fr-FR"/>
        </w:rPr>
        <w:t xml:space="preserve"> B to B réalisée en octobre 2015 par Next Content en collaboration avec le Credoc</w:t>
      </w:r>
      <w:r w:rsidR="00164CA9">
        <w:rPr>
          <w:sz w:val="24"/>
          <w:szCs w:val="24"/>
          <w:lang w:eastAsia="fr-FR"/>
        </w:rPr>
        <w:t>[1]</w:t>
      </w:r>
      <w:r w:rsidRPr="00201F2F">
        <w:rPr>
          <w:sz w:val="24"/>
          <w:szCs w:val="24"/>
          <w:lang w:eastAsia="fr-FR"/>
        </w:rPr>
        <w:t xml:space="preserve">. </w:t>
      </w:r>
    </w:p>
    <w:p w:rsidR="00201F2F" w:rsidRPr="00201F2F" w:rsidRDefault="00201F2F" w:rsidP="00201F2F">
      <w:pPr>
        <w:pStyle w:val="Sansinterligne"/>
        <w:rPr>
          <w:sz w:val="24"/>
          <w:szCs w:val="24"/>
          <w:lang w:eastAsia="fr-FR"/>
        </w:rPr>
      </w:pPr>
    </w:p>
    <w:p w:rsidR="000E1E19" w:rsidRDefault="000E1E19" w:rsidP="00B64BEE">
      <w:pPr>
        <w:pStyle w:val="Sansinterligne"/>
        <w:jc w:val="both"/>
        <w:rPr>
          <w:sz w:val="24"/>
          <w:szCs w:val="24"/>
          <w:lang w:eastAsia="fr-FR"/>
        </w:rPr>
      </w:pPr>
      <w:r w:rsidRPr="00201F2F">
        <w:rPr>
          <w:sz w:val="24"/>
          <w:szCs w:val="24"/>
          <w:lang w:eastAsia="fr-FR"/>
        </w:rPr>
        <w:t>Avec plus de 4 millions d'entreprises en France, l'e-commerce a de belles perspectives de développement devant lui. Car, pour l'heure</w:t>
      </w:r>
      <w:r w:rsidRPr="00201F2F">
        <w:rPr>
          <w:color w:val="000000" w:themeColor="text1"/>
          <w:sz w:val="24"/>
          <w:szCs w:val="24"/>
          <w:lang w:eastAsia="fr-FR"/>
        </w:rPr>
        <w:t>, seules 20</w:t>
      </w:r>
      <w:r w:rsidR="00D07E4F">
        <w:rPr>
          <w:color w:val="000000" w:themeColor="text1"/>
          <w:sz w:val="24"/>
          <w:szCs w:val="24"/>
          <w:lang w:eastAsia="fr-FR"/>
        </w:rPr>
        <w:t xml:space="preserve"> </w:t>
      </w:r>
      <w:r w:rsidRPr="00201F2F">
        <w:rPr>
          <w:color w:val="000000" w:themeColor="text1"/>
          <w:sz w:val="24"/>
          <w:szCs w:val="24"/>
          <w:lang w:eastAsia="fr-FR"/>
        </w:rPr>
        <w:t xml:space="preserve">% d'entre </w:t>
      </w:r>
      <w:r w:rsidRPr="00201F2F">
        <w:rPr>
          <w:sz w:val="24"/>
          <w:szCs w:val="24"/>
          <w:lang w:eastAsia="fr-FR"/>
        </w:rPr>
        <w:t xml:space="preserve">elles effectuent leurs achats on line... Mais plus pour longtemps ! </w:t>
      </w:r>
      <w:r w:rsidRPr="00201F2F">
        <w:rPr>
          <w:color w:val="000000" w:themeColor="text1"/>
          <w:sz w:val="24"/>
          <w:szCs w:val="24"/>
          <w:lang w:eastAsia="fr-FR"/>
        </w:rPr>
        <w:t>54</w:t>
      </w:r>
      <w:r w:rsidR="00D07E4F">
        <w:rPr>
          <w:color w:val="000000" w:themeColor="text1"/>
          <w:sz w:val="24"/>
          <w:szCs w:val="24"/>
          <w:lang w:eastAsia="fr-FR"/>
        </w:rPr>
        <w:t> </w:t>
      </w:r>
      <w:r w:rsidRPr="00201F2F">
        <w:rPr>
          <w:color w:val="000000" w:themeColor="text1"/>
          <w:sz w:val="24"/>
          <w:szCs w:val="24"/>
          <w:lang w:eastAsia="fr-FR"/>
        </w:rPr>
        <w:t xml:space="preserve">% en ont fait un chantier prioritaire </w:t>
      </w:r>
      <w:r w:rsidRPr="00201F2F">
        <w:rPr>
          <w:sz w:val="24"/>
          <w:szCs w:val="24"/>
          <w:lang w:eastAsia="fr-FR"/>
        </w:rPr>
        <w:t>pour les années à venir. D'où un potentiel de croissance gigantesque. En 2020, un quart des commandes réalisées en B to B le seront sur une plateforme marchande, prévoient Next Content et le Credoc.</w:t>
      </w:r>
    </w:p>
    <w:p w:rsidR="00201F2F" w:rsidRPr="00201F2F" w:rsidRDefault="00201F2F" w:rsidP="00201F2F">
      <w:pPr>
        <w:pStyle w:val="Sansinterligne"/>
        <w:rPr>
          <w:sz w:val="24"/>
          <w:szCs w:val="24"/>
          <w:lang w:eastAsia="fr-FR"/>
        </w:rPr>
      </w:pPr>
    </w:p>
    <w:p w:rsidR="000E1E19" w:rsidRPr="00201F2F" w:rsidRDefault="000E1E19" w:rsidP="00B64BEE">
      <w:pPr>
        <w:pStyle w:val="Sansinterligne"/>
        <w:jc w:val="both"/>
        <w:rPr>
          <w:sz w:val="24"/>
          <w:szCs w:val="24"/>
          <w:lang w:eastAsia="fr-FR"/>
        </w:rPr>
      </w:pPr>
      <w:r w:rsidRPr="00201F2F">
        <w:rPr>
          <w:sz w:val="24"/>
          <w:szCs w:val="24"/>
          <w:lang w:eastAsia="fr-FR"/>
        </w:rPr>
        <w:t xml:space="preserve">Loin de cannibaliser les points de ventes physiques, </w:t>
      </w:r>
      <w:r w:rsidR="00C652FE">
        <w:rPr>
          <w:sz w:val="24"/>
          <w:szCs w:val="24"/>
          <w:lang w:eastAsia="fr-FR"/>
        </w:rPr>
        <w:t>la mise en place de plateformes e-c</w:t>
      </w:r>
      <w:r w:rsidRPr="00201F2F">
        <w:rPr>
          <w:sz w:val="24"/>
          <w:szCs w:val="24"/>
          <w:lang w:eastAsia="fr-FR"/>
        </w:rPr>
        <w:t xml:space="preserve">ommerce démultiplie, au contraire, les ventes. En effet, la mise en scène de son offre, ainsi que la présentation de l'entreprise sur son site constituent des facteurs clés de différenciation et donc de fidélisation. Les entreprises ne s'y sont pas trompées : </w:t>
      </w:r>
      <w:r w:rsidRPr="00201F2F">
        <w:rPr>
          <w:color w:val="000000" w:themeColor="text1"/>
          <w:sz w:val="24"/>
          <w:szCs w:val="24"/>
          <w:lang w:eastAsia="fr-FR"/>
        </w:rPr>
        <w:t>38</w:t>
      </w:r>
      <w:r w:rsidR="00D07E4F">
        <w:rPr>
          <w:color w:val="000000" w:themeColor="text1"/>
          <w:sz w:val="24"/>
          <w:szCs w:val="24"/>
          <w:lang w:eastAsia="fr-FR"/>
        </w:rPr>
        <w:t> </w:t>
      </w:r>
      <w:r w:rsidRPr="00201F2F">
        <w:rPr>
          <w:color w:val="000000" w:themeColor="text1"/>
          <w:sz w:val="24"/>
          <w:szCs w:val="24"/>
          <w:lang w:eastAsia="fr-FR"/>
        </w:rPr>
        <w:t xml:space="preserve">% d'entre elles </w:t>
      </w:r>
      <w:r w:rsidRPr="00201F2F">
        <w:rPr>
          <w:sz w:val="24"/>
          <w:szCs w:val="24"/>
          <w:lang w:eastAsia="fr-FR"/>
        </w:rPr>
        <w:t>corrèlent le virage de l'e-commerce avec une hausse de la productivité et une réduction des coûts, grâce à la dématérialisation et à l'automatisation de la saisie des commandes.</w:t>
      </w:r>
    </w:p>
    <w:p w:rsidR="004D0025" w:rsidRDefault="004D0025">
      <w:pPr>
        <w:rPr>
          <w:rFonts w:ascii="Arial" w:hAnsi="Arial" w:cs="Arial"/>
          <w:sz w:val="24"/>
        </w:rPr>
      </w:pPr>
    </w:p>
    <w:p w:rsidR="00BE56CE" w:rsidRDefault="00BE56CE" w:rsidP="00B64BEE">
      <w:pPr>
        <w:spacing w:before="100" w:beforeAutospacing="1" w:after="100" w:afterAutospacing="1"/>
        <w:jc w:val="both"/>
        <w:rPr>
          <w:rFonts w:ascii="Arial" w:eastAsia="Times New Roman" w:hAnsi="Arial" w:cs="Arial"/>
          <w:sz w:val="24"/>
          <w:lang w:eastAsia="fr-FR"/>
        </w:rPr>
      </w:pPr>
      <w:bookmarkStart w:id="1" w:name="source_1"/>
      <w:r w:rsidRPr="00BE56CE">
        <w:rPr>
          <w:rFonts w:ascii="Arial" w:eastAsia="Times New Roman" w:hAnsi="Arial" w:cs="Arial"/>
          <w:sz w:val="24"/>
          <w:lang w:eastAsia="fr-FR"/>
        </w:rPr>
        <w:t xml:space="preserve">[1] Etude intitulée " </w:t>
      </w:r>
      <w:r w:rsidRPr="00D07E4F">
        <w:rPr>
          <w:rFonts w:ascii="Arial" w:eastAsia="Times New Roman" w:hAnsi="Arial" w:cs="Arial"/>
          <w:i/>
          <w:sz w:val="24"/>
          <w:lang w:eastAsia="fr-FR"/>
        </w:rPr>
        <w:t>Transition Numérique et commerce B</w:t>
      </w:r>
      <w:r w:rsidR="00256C7E" w:rsidRPr="00D07E4F">
        <w:rPr>
          <w:rFonts w:ascii="Arial" w:eastAsia="Times New Roman" w:hAnsi="Arial" w:cs="Arial"/>
          <w:i/>
          <w:sz w:val="24"/>
          <w:lang w:eastAsia="fr-FR"/>
        </w:rPr>
        <w:t xml:space="preserve"> </w:t>
      </w:r>
      <w:r w:rsidRPr="00D07E4F">
        <w:rPr>
          <w:rFonts w:ascii="Arial" w:eastAsia="Times New Roman" w:hAnsi="Arial" w:cs="Arial"/>
          <w:i/>
          <w:sz w:val="24"/>
          <w:lang w:eastAsia="fr-FR"/>
        </w:rPr>
        <w:t>to</w:t>
      </w:r>
      <w:r w:rsidR="00256C7E" w:rsidRPr="00D07E4F">
        <w:rPr>
          <w:rFonts w:ascii="Arial" w:eastAsia="Times New Roman" w:hAnsi="Arial" w:cs="Arial"/>
          <w:i/>
          <w:sz w:val="24"/>
          <w:lang w:eastAsia="fr-FR"/>
        </w:rPr>
        <w:t xml:space="preserve"> </w:t>
      </w:r>
      <w:r w:rsidRPr="00D07E4F">
        <w:rPr>
          <w:rFonts w:ascii="Arial" w:eastAsia="Times New Roman" w:hAnsi="Arial" w:cs="Arial"/>
          <w:i/>
          <w:sz w:val="24"/>
          <w:lang w:eastAsia="fr-FR"/>
        </w:rPr>
        <w:t>B</w:t>
      </w:r>
      <w:r w:rsidRPr="00BE56CE">
        <w:rPr>
          <w:rFonts w:ascii="Arial" w:eastAsia="Times New Roman" w:hAnsi="Arial" w:cs="Arial"/>
          <w:sz w:val="24"/>
          <w:lang w:eastAsia="fr-FR"/>
        </w:rPr>
        <w:t xml:space="preserve"> ", initiée par la Fevad en 2015, réalisée par Next Content avec la collaboration du Credoc</w:t>
      </w:r>
      <w:bookmarkEnd w:id="1"/>
    </w:p>
    <w:p w:rsidR="00611CC7" w:rsidRDefault="00611CC7" w:rsidP="00502EA2">
      <w:pPr>
        <w:jc w:val="right"/>
        <w:rPr>
          <w:rFonts w:ascii="Arial" w:eastAsia="Times New Roman" w:hAnsi="Arial" w:cs="Arial"/>
          <w:i/>
          <w:sz w:val="24"/>
          <w:lang w:eastAsia="fr-FR"/>
        </w:rPr>
      </w:pPr>
    </w:p>
    <w:p w:rsidR="00BE56CE" w:rsidRDefault="00BE56CE" w:rsidP="00502EA2">
      <w:pPr>
        <w:jc w:val="right"/>
        <w:rPr>
          <w:rFonts w:ascii="Arial" w:hAnsi="Arial" w:cs="Arial"/>
          <w:i/>
          <w:sz w:val="24"/>
        </w:rPr>
      </w:pPr>
      <w:r w:rsidRPr="00BE56CE">
        <w:rPr>
          <w:rFonts w:ascii="Arial" w:eastAsia="Times New Roman" w:hAnsi="Arial" w:cs="Arial"/>
          <w:i/>
          <w:sz w:val="24"/>
          <w:lang w:eastAsia="fr-FR"/>
        </w:rPr>
        <w:t xml:space="preserve">Source : </w:t>
      </w:r>
      <w:r w:rsidR="00AF3E73" w:rsidRPr="00002133">
        <w:rPr>
          <w:rFonts w:ascii="Arial" w:hAnsi="Arial" w:cs="Arial"/>
          <w:i/>
          <w:sz w:val="24"/>
        </w:rPr>
        <w:t>http://www.e-marketing.fr/Thematique/cross-canal-1094/Breves/Special-commerce-seduit-311340.htm#8SxqxRU3ePvJOXt0.97</w:t>
      </w:r>
    </w:p>
    <w:p w:rsidR="00AF3E73" w:rsidRPr="00956A94" w:rsidRDefault="00AF3E73" w:rsidP="00AF3E73">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AF3E73" w:rsidRPr="00BE56CE" w:rsidRDefault="00AF3E73" w:rsidP="00502EA2">
      <w:pPr>
        <w:jc w:val="right"/>
        <w:rPr>
          <w:rFonts w:ascii="Arial" w:hAnsi="Arial" w:cs="Arial"/>
          <w:i/>
          <w:sz w:val="24"/>
        </w:rPr>
      </w:pPr>
    </w:p>
    <w:p w:rsidR="00BE56CE" w:rsidRDefault="00BE56CE">
      <w:pPr>
        <w:rPr>
          <w:rFonts w:ascii="Arial" w:eastAsia="Times New Roman" w:hAnsi="Arial" w:cs="Arial"/>
          <w:sz w:val="24"/>
          <w:lang w:eastAsia="fr-FR"/>
        </w:rPr>
      </w:pPr>
      <w:r>
        <w:rPr>
          <w:rFonts w:ascii="Arial" w:eastAsia="Times New Roman" w:hAnsi="Arial" w:cs="Arial"/>
          <w:sz w:val="24"/>
          <w:lang w:eastAsia="fr-FR"/>
        </w:rPr>
        <w:br w:type="page"/>
      </w:r>
    </w:p>
    <w:p w:rsidR="001D7B8A" w:rsidRPr="00611CC7" w:rsidRDefault="001D7B8A"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w:t>
      </w:r>
      <w:r w:rsidR="00976850" w:rsidRPr="00611CC7">
        <w:rPr>
          <w:rFonts w:ascii="Arial" w:eastAsiaTheme="minorHAnsi" w:hAnsi="Arial" w:cs="Arial"/>
          <w:b/>
          <w:sz w:val="28"/>
          <w:szCs w:val="28"/>
        </w:rPr>
        <w:t xml:space="preserve"> 4</w:t>
      </w:r>
      <w:r w:rsidRPr="00611CC7">
        <w:rPr>
          <w:rFonts w:ascii="Arial" w:eastAsiaTheme="minorHAnsi" w:hAnsi="Arial" w:cs="Arial"/>
          <w:b/>
          <w:sz w:val="28"/>
          <w:szCs w:val="28"/>
        </w:rPr>
        <w:t xml:space="preserve"> : La </w:t>
      </w:r>
      <w:r w:rsidR="0012437A" w:rsidRPr="00611CC7">
        <w:rPr>
          <w:rFonts w:ascii="Arial" w:eastAsiaTheme="minorHAnsi" w:hAnsi="Arial" w:cs="Arial"/>
          <w:b/>
          <w:sz w:val="28"/>
          <w:szCs w:val="28"/>
        </w:rPr>
        <w:t>c</w:t>
      </w:r>
      <w:r w:rsidRPr="00611CC7">
        <w:rPr>
          <w:rFonts w:ascii="Arial" w:eastAsiaTheme="minorHAnsi" w:hAnsi="Arial" w:cs="Arial"/>
          <w:b/>
          <w:sz w:val="28"/>
          <w:szCs w:val="28"/>
        </w:rPr>
        <w:t xml:space="preserve">harte </w:t>
      </w:r>
      <w:r w:rsidR="003D04AD" w:rsidRPr="00611CC7">
        <w:rPr>
          <w:rFonts w:ascii="Arial" w:eastAsiaTheme="minorHAnsi" w:hAnsi="Arial" w:cs="Arial"/>
          <w:b/>
          <w:sz w:val="28"/>
          <w:szCs w:val="28"/>
        </w:rPr>
        <w:t>qualité</w:t>
      </w:r>
      <w:r w:rsidRPr="00611CC7">
        <w:rPr>
          <w:rFonts w:ascii="Arial" w:eastAsiaTheme="minorHAnsi" w:hAnsi="Arial" w:cs="Arial"/>
          <w:b/>
          <w:sz w:val="28"/>
          <w:szCs w:val="28"/>
        </w:rPr>
        <w:t xml:space="preserve"> de TLM SYSTEMS</w:t>
      </w:r>
    </w:p>
    <w:p w:rsidR="001D7B8A" w:rsidRDefault="001D7B8A" w:rsidP="001D7B8A">
      <w:pPr>
        <w:shd w:val="clear" w:color="auto" w:fill="FFFFFF"/>
        <w:textAlignment w:val="baseline"/>
        <w:rPr>
          <w:rFonts w:ascii="Arial" w:eastAsia="Times New Roman" w:hAnsi="Arial" w:cs="Arial"/>
          <w:sz w:val="24"/>
          <w:bdr w:val="none" w:sz="0" w:space="0" w:color="auto" w:frame="1"/>
          <w:lang w:eastAsia="fr-FR"/>
        </w:rPr>
      </w:pPr>
    </w:p>
    <w:p w:rsidR="006400C0" w:rsidRDefault="006400C0" w:rsidP="001D7B8A">
      <w:pPr>
        <w:shd w:val="clear" w:color="auto" w:fill="FFFFFF"/>
        <w:textAlignment w:val="baseline"/>
        <w:rPr>
          <w:rFonts w:ascii="Arial" w:eastAsia="Times New Roman" w:hAnsi="Arial" w:cs="Arial"/>
          <w:sz w:val="24"/>
          <w:bdr w:val="none" w:sz="0" w:space="0" w:color="auto" w:frame="1"/>
          <w:lang w:eastAsia="fr-FR"/>
        </w:rPr>
      </w:pPr>
    </w:p>
    <w:p w:rsidR="001D7B8A" w:rsidRPr="003D04AD" w:rsidRDefault="001D7B8A" w:rsidP="001D7B8A">
      <w:pPr>
        <w:shd w:val="clear" w:color="auto" w:fill="FFFFFF"/>
        <w:jc w:val="both"/>
        <w:textAlignment w:val="baseline"/>
        <w:rPr>
          <w:rFonts w:ascii="Arial" w:eastAsia="Times New Roman" w:hAnsi="Arial" w:cs="Arial"/>
          <w:b/>
          <w:sz w:val="24"/>
          <w:u w:val="single"/>
          <w:bdr w:val="none" w:sz="0" w:space="0" w:color="auto" w:frame="1"/>
          <w:lang w:eastAsia="fr-FR"/>
        </w:rPr>
      </w:pPr>
      <w:r w:rsidRPr="003D04AD">
        <w:rPr>
          <w:rFonts w:ascii="Arial" w:eastAsia="Times New Roman" w:hAnsi="Arial" w:cs="Arial"/>
          <w:b/>
          <w:sz w:val="24"/>
          <w:u w:val="single"/>
          <w:bdr w:val="none" w:sz="0" w:space="0" w:color="auto" w:frame="1"/>
          <w:lang w:eastAsia="fr-FR"/>
        </w:rPr>
        <w:t>N</w:t>
      </w:r>
      <w:r w:rsidR="003D04AD">
        <w:rPr>
          <w:rFonts w:ascii="Arial" w:eastAsia="Times New Roman" w:hAnsi="Arial" w:cs="Arial"/>
          <w:b/>
          <w:sz w:val="24"/>
          <w:u w:val="single"/>
          <w:bdr w:val="none" w:sz="0" w:space="0" w:color="auto" w:frame="1"/>
          <w:lang w:eastAsia="fr-FR"/>
        </w:rPr>
        <w:t>otre démarche qualité</w:t>
      </w:r>
    </w:p>
    <w:p w:rsidR="001D7B8A" w:rsidRDefault="001D7B8A" w:rsidP="001D7B8A">
      <w:pPr>
        <w:shd w:val="clear" w:color="auto" w:fill="FFFFFF"/>
        <w:jc w:val="both"/>
        <w:textAlignment w:val="baseline"/>
        <w:rPr>
          <w:rFonts w:ascii="Arial" w:eastAsia="Times New Roman" w:hAnsi="Arial" w:cs="Arial"/>
          <w:sz w:val="24"/>
          <w:bdr w:val="none" w:sz="0" w:space="0" w:color="auto" w:frame="1"/>
          <w:lang w:eastAsia="fr-FR"/>
        </w:rPr>
      </w:pPr>
    </w:p>
    <w:p w:rsidR="001D7B8A" w:rsidRDefault="004F380A" w:rsidP="001D7B8A">
      <w:pPr>
        <w:shd w:val="clear" w:color="auto" w:fill="FFFFFF"/>
        <w:jc w:val="both"/>
        <w:textAlignment w:val="baseline"/>
        <w:rPr>
          <w:rFonts w:ascii="Arial" w:eastAsia="Times New Roman" w:hAnsi="Arial" w:cs="Arial"/>
          <w:sz w:val="24"/>
          <w:bdr w:val="none" w:sz="0" w:space="0" w:color="auto" w:frame="1"/>
          <w:lang w:eastAsia="fr-FR"/>
        </w:rPr>
      </w:pPr>
      <w:r>
        <w:rPr>
          <w:rFonts w:ascii="Arial" w:eastAsia="Times New Roman" w:hAnsi="Arial" w:cs="Arial"/>
          <w:noProof/>
          <w:sz w:val="24"/>
          <w:lang w:eastAsia="fr-FR"/>
        </w:rPr>
        <w:drawing>
          <wp:anchor distT="0" distB="0" distL="114300" distR="114300" simplePos="0" relativeHeight="251744256" behindDoc="1" locked="0" layoutInCell="1" allowOverlap="1">
            <wp:simplePos x="0" y="0"/>
            <wp:positionH relativeFrom="column">
              <wp:posOffset>4411980</wp:posOffset>
            </wp:positionH>
            <wp:positionV relativeFrom="paragraph">
              <wp:posOffset>64770</wp:posOffset>
            </wp:positionV>
            <wp:extent cx="1717040" cy="815975"/>
            <wp:effectExtent l="19050" t="0" r="0" b="0"/>
            <wp:wrapTight wrapText="bothSides">
              <wp:wrapPolygon edited="0">
                <wp:start x="-240" y="0"/>
                <wp:lineTo x="-240" y="21180"/>
                <wp:lineTo x="21568" y="21180"/>
                <wp:lineTo x="21568" y="0"/>
                <wp:lineTo x="-240" y="0"/>
              </wp:wrapPolygon>
            </wp:wrapTight>
            <wp:docPr id="62" name="Image 62" descr="Résultat de recherche d'images pour &quot;bureau verita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our &quot;bureau veritas&quo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17040" cy="815975"/>
                    </a:xfrm>
                    <a:prstGeom prst="rect">
                      <a:avLst/>
                    </a:prstGeom>
                    <a:noFill/>
                    <a:ln>
                      <a:noFill/>
                    </a:ln>
                  </pic:spPr>
                </pic:pic>
              </a:graphicData>
            </a:graphic>
          </wp:anchor>
        </w:drawing>
      </w:r>
      <w:r w:rsidR="001D7B8A" w:rsidRPr="003060D6">
        <w:rPr>
          <w:rFonts w:ascii="Arial" w:eastAsia="Times New Roman" w:hAnsi="Arial" w:cs="Arial"/>
          <w:sz w:val="24"/>
          <w:bdr w:val="none" w:sz="0" w:space="0" w:color="auto" w:frame="1"/>
          <w:lang w:eastAsia="fr-FR"/>
        </w:rPr>
        <w:t>Afin de maximiser la satisfaction de nos clients et leur proposer un haut niveau de qualité de produits et services, nous avons engagé notre activité de revêtements de sol et procédé d'impression dans une</w:t>
      </w:r>
      <w:r w:rsidR="001D7B8A">
        <w:rPr>
          <w:rFonts w:ascii="Arial" w:eastAsia="Times New Roman" w:hAnsi="Arial" w:cs="Arial"/>
          <w:sz w:val="24"/>
          <w:bdr w:val="none" w:sz="0" w:space="0" w:color="auto" w:frame="1"/>
          <w:lang w:eastAsia="fr-FR"/>
        </w:rPr>
        <w:t xml:space="preserve"> </w:t>
      </w:r>
      <w:r w:rsidR="001D7B8A" w:rsidRPr="003060D6">
        <w:rPr>
          <w:rFonts w:ascii="Arial" w:eastAsia="Times New Roman" w:hAnsi="Arial" w:cs="Arial"/>
          <w:sz w:val="24"/>
          <w:bdr w:val="none" w:sz="0" w:space="0" w:color="auto" w:frame="1"/>
          <w:lang w:eastAsia="fr-FR"/>
        </w:rPr>
        <w:t>démarche qualité</w:t>
      </w:r>
      <w:r w:rsidR="001D7B8A">
        <w:rPr>
          <w:rFonts w:ascii="Arial" w:eastAsia="Times New Roman" w:hAnsi="Arial" w:cs="Arial"/>
          <w:sz w:val="24"/>
          <w:bdr w:val="none" w:sz="0" w:space="0" w:color="auto" w:frame="1"/>
          <w:lang w:eastAsia="fr-FR"/>
        </w:rPr>
        <w:t xml:space="preserve"> </w:t>
      </w:r>
      <w:r w:rsidR="001D7B8A" w:rsidRPr="003060D6">
        <w:rPr>
          <w:rFonts w:ascii="Arial" w:eastAsia="Times New Roman" w:hAnsi="Arial" w:cs="Arial"/>
          <w:sz w:val="24"/>
          <w:bdr w:val="none" w:sz="0" w:space="0" w:color="auto" w:frame="1"/>
          <w:lang w:eastAsia="fr-FR"/>
        </w:rPr>
        <w:t>selon le référ</w:t>
      </w:r>
      <w:r w:rsidR="001D7B8A">
        <w:rPr>
          <w:rFonts w:ascii="Arial" w:eastAsia="Times New Roman" w:hAnsi="Arial" w:cs="Arial"/>
          <w:sz w:val="24"/>
          <w:bdr w:val="none" w:sz="0" w:space="0" w:color="auto" w:frame="1"/>
          <w:lang w:eastAsia="fr-FR"/>
        </w:rPr>
        <w:t>entiel ISO 9001 - version 2008.</w:t>
      </w:r>
    </w:p>
    <w:p w:rsidR="001D7B8A" w:rsidRDefault="001D7B8A" w:rsidP="001D7B8A">
      <w:pPr>
        <w:shd w:val="clear" w:color="auto" w:fill="FFFFFF"/>
        <w:jc w:val="both"/>
        <w:textAlignment w:val="baseline"/>
        <w:rPr>
          <w:rFonts w:ascii="Arial" w:eastAsia="Times New Roman" w:hAnsi="Arial" w:cs="Arial"/>
          <w:sz w:val="24"/>
          <w:bdr w:val="none" w:sz="0" w:space="0" w:color="auto" w:frame="1"/>
          <w:lang w:eastAsia="fr-FR"/>
        </w:rPr>
      </w:pPr>
    </w:p>
    <w:p w:rsidR="001D7B8A" w:rsidRDefault="001D7B8A" w:rsidP="001D7B8A">
      <w:pPr>
        <w:shd w:val="clear" w:color="auto" w:fill="FFFFFF"/>
        <w:textAlignment w:val="baseline"/>
        <w:outlineLvl w:val="2"/>
        <w:rPr>
          <w:rFonts w:ascii="Arial" w:eastAsia="Times New Roman" w:hAnsi="Arial" w:cs="Arial"/>
          <w:b/>
          <w:bCs/>
          <w:sz w:val="24"/>
          <w:lang w:eastAsia="fr-FR"/>
        </w:rPr>
      </w:pPr>
    </w:p>
    <w:p w:rsidR="00611CC7" w:rsidRPr="00C2496E" w:rsidRDefault="00611CC7" w:rsidP="001D7B8A">
      <w:pPr>
        <w:shd w:val="clear" w:color="auto" w:fill="FFFFFF"/>
        <w:textAlignment w:val="baseline"/>
        <w:outlineLvl w:val="2"/>
        <w:rPr>
          <w:rFonts w:ascii="Arial" w:eastAsia="Times New Roman" w:hAnsi="Arial" w:cs="Arial"/>
          <w:b/>
          <w:bCs/>
          <w:sz w:val="24"/>
          <w:lang w:eastAsia="fr-FR"/>
        </w:rPr>
      </w:pPr>
    </w:p>
    <w:p w:rsidR="001D7B8A" w:rsidRPr="003D04AD" w:rsidRDefault="001D7B8A" w:rsidP="001D7B8A">
      <w:pPr>
        <w:shd w:val="clear" w:color="auto" w:fill="FFFFFF"/>
        <w:jc w:val="both"/>
        <w:textAlignment w:val="baseline"/>
        <w:rPr>
          <w:rFonts w:ascii="Arial" w:eastAsia="Times New Roman" w:hAnsi="Arial" w:cs="Arial"/>
          <w:b/>
          <w:sz w:val="24"/>
          <w:u w:val="single"/>
          <w:bdr w:val="none" w:sz="0" w:space="0" w:color="auto" w:frame="1"/>
          <w:lang w:eastAsia="fr-FR"/>
        </w:rPr>
      </w:pPr>
      <w:r w:rsidRPr="003D04AD">
        <w:rPr>
          <w:rFonts w:ascii="Arial" w:eastAsia="Times New Roman" w:hAnsi="Arial" w:cs="Arial"/>
          <w:b/>
          <w:sz w:val="24"/>
          <w:u w:val="single"/>
          <w:bdr w:val="none" w:sz="0" w:space="0" w:color="auto" w:frame="1"/>
          <w:lang w:eastAsia="fr-FR"/>
        </w:rPr>
        <w:t>Classements performanciels et conformit</w:t>
      </w:r>
      <w:r w:rsidR="003D04AD">
        <w:rPr>
          <w:rFonts w:ascii="Arial" w:eastAsia="Times New Roman" w:hAnsi="Arial" w:cs="Arial"/>
          <w:b/>
          <w:sz w:val="24"/>
          <w:u w:val="single"/>
          <w:bdr w:val="none" w:sz="0" w:space="0" w:color="auto" w:frame="1"/>
          <w:lang w:eastAsia="fr-FR"/>
        </w:rPr>
        <w:t>é</w:t>
      </w:r>
      <w:r w:rsidRPr="003D04AD">
        <w:rPr>
          <w:rFonts w:ascii="Arial" w:eastAsia="Times New Roman" w:hAnsi="Arial" w:cs="Arial"/>
          <w:b/>
          <w:sz w:val="24"/>
          <w:u w:val="single"/>
          <w:bdr w:val="none" w:sz="0" w:space="0" w:color="auto" w:frame="1"/>
          <w:lang w:eastAsia="fr-FR"/>
        </w:rPr>
        <w:t xml:space="preserve"> CE</w:t>
      </w:r>
    </w:p>
    <w:p w:rsidR="002727EC" w:rsidRDefault="002727EC" w:rsidP="002727EC">
      <w:pPr>
        <w:shd w:val="clear" w:color="auto" w:fill="FFFFFF"/>
        <w:jc w:val="both"/>
        <w:textAlignment w:val="baseline"/>
        <w:rPr>
          <w:rFonts w:ascii="Arial" w:eastAsia="Times New Roman" w:hAnsi="Arial" w:cs="Arial"/>
          <w:sz w:val="24"/>
          <w:bdr w:val="none" w:sz="0" w:space="0" w:color="auto" w:frame="1"/>
          <w:lang w:eastAsia="fr-FR"/>
        </w:rPr>
      </w:pPr>
    </w:p>
    <w:p w:rsidR="002727EC" w:rsidRPr="002727EC" w:rsidRDefault="004F380A" w:rsidP="002727EC">
      <w:pPr>
        <w:shd w:val="clear" w:color="auto" w:fill="FFFFFF"/>
        <w:jc w:val="both"/>
        <w:textAlignment w:val="baseline"/>
        <w:rPr>
          <w:rFonts w:ascii="Arial" w:eastAsia="Times New Roman" w:hAnsi="Arial" w:cs="Arial"/>
          <w:sz w:val="24"/>
          <w:lang w:eastAsia="fr-FR"/>
        </w:rPr>
      </w:pPr>
      <w:r>
        <w:rPr>
          <w:rFonts w:ascii="Arial" w:eastAsia="Times New Roman" w:hAnsi="Arial" w:cs="Arial"/>
          <w:noProof/>
          <w:sz w:val="24"/>
          <w:lang w:eastAsia="fr-FR"/>
        </w:rPr>
        <w:drawing>
          <wp:anchor distT="0" distB="0" distL="114300" distR="114300" simplePos="0" relativeHeight="251743232" behindDoc="1" locked="0" layoutInCell="1" allowOverlap="1">
            <wp:simplePos x="0" y="0"/>
            <wp:positionH relativeFrom="column">
              <wp:posOffset>4427855</wp:posOffset>
            </wp:positionH>
            <wp:positionV relativeFrom="paragraph">
              <wp:posOffset>130810</wp:posOffset>
            </wp:positionV>
            <wp:extent cx="1732280" cy="746125"/>
            <wp:effectExtent l="19050" t="19050" r="20320" b="15875"/>
            <wp:wrapTight wrapText="bothSides">
              <wp:wrapPolygon edited="0">
                <wp:start x="-238" y="-551"/>
                <wp:lineTo x="-238" y="22060"/>
                <wp:lineTo x="21853" y="22060"/>
                <wp:lineTo x="21853" y="-551"/>
                <wp:lineTo x="-238" y="-551"/>
              </wp:wrapPolygon>
            </wp:wrapTight>
            <wp:docPr id="63" name="Image 63" descr="Classements performanciels et conformité 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assements performanciels et conformité C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32280" cy="746125"/>
                    </a:xfrm>
                    <a:prstGeom prst="rect">
                      <a:avLst/>
                    </a:prstGeom>
                    <a:noFill/>
                    <a:ln>
                      <a:solidFill>
                        <a:schemeClr val="accent1"/>
                      </a:solidFill>
                    </a:ln>
                  </pic:spPr>
                </pic:pic>
              </a:graphicData>
            </a:graphic>
          </wp:anchor>
        </w:drawing>
      </w:r>
      <w:r w:rsidR="002727EC" w:rsidRPr="002727EC">
        <w:rPr>
          <w:rFonts w:ascii="Arial" w:eastAsia="Times New Roman" w:hAnsi="Arial" w:cs="Arial"/>
          <w:sz w:val="24"/>
          <w:bdr w:val="none" w:sz="0" w:space="0" w:color="auto" w:frame="1"/>
          <w:lang w:eastAsia="fr-FR"/>
        </w:rPr>
        <w:t>TLM SYSTEMS est certifiée depuis 2006.</w:t>
      </w:r>
    </w:p>
    <w:p w:rsidR="001D7B8A" w:rsidRDefault="001D7B8A" w:rsidP="002727EC">
      <w:pPr>
        <w:shd w:val="clear" w:color="auto" w:fill="FFFFFF"/>
        <w:jc w:val="both"/>
        <w:textAlignment w:val="baseline"/>
        <w:rPr>
          <w:rFonts w:ascii="Arial" w:eastAsia="Times New Roman" w:hAnsi="Arial" w:cs="Arial"/>
          <w:bCs/>
          <w:sz w:val="24"/>
          <w:lang w:eastAsia="fr-FR"/>
        </w:rPr>
      </w:pPr>
      <w:r w:rsidRPr="00C2496E">
        <w:rPr>
          <w:rFonts w:ascii="Arial" w:eastAsia="Times New Roman" w:hAnsi="Arial" w:cs="Arial"/>
          <w:bCs/>
          <w:sz w:val="24"/>
          <w:lang w:eastAsia="fr-FR"/>
        </w:rPr>
        <w:t>Dans le cadre de la règlementation européenne sur les produits de construction, nos dalles de sol ont été testées conformes à la norme EN 14041 et sont donc livrées avec le marquage CE.</w:t>
      </w:r>
    </w:p>
    <w:p w:rsidR="001D7B8A" w:rsidRPr="00C2496E" w:rsidRDefault="001D7B8A" w:rsidP="001D7B8A">
      <w:pPr>
        <w:shd w:val="clear" w:color="auto" w:fill="FFFFFF"/>
        <w:jc w:val="both"/>
        <w:textAlignment w:val="baseline"/>
        <w:outlineLvl w:val="2"/>
        <w:rPr>
          <w:rFonts w:ascii="Arial" w:eastAsia="Times New Roman" w:hAnsi="Arial" w:cs="Arial"/>
          <w:bCs/>
          <w:sz w:val="24"/>
          <w:lang w:eastAsia="fr-FR"/>
        </w:rPr>
      </w:pPr>
    </w:p>
    <w:p w:rsidR="001D7B8A" w:rsidRPr="00C2496E" w:rsidRDefault="001D7B8A" w:rsidP="001D7B8A">
      <w:pPr>
        <w:shd w:val="clear" w:color="auto" w:fill="FFFFFF"/>
        <w:jc w:val="both"/>
        <w:textAlignment w:val="baseline"/>
        <w:outlineLvl w:val="2"/>
        <w:rPr>
          <w:rFonts w:ascii="Arial" w:eastAsia="Times New Roman" w:hAnsi="Arial" w:cs="Arial"/>
          <w:bCs/>
          <w:sz w:val="24"/>
          <w:lang w:eastAsia="fr-FR"/>
        </w:rPr>
      </w:pPr>
      <w:r w:rsidRPr="00C2496E">
        <w:rPr>
          <w:rFonts w:ascii="Arial" w:eastAsia="Times New Roman" w:hAnsi="Arial" w:cs="Arial"/>
          <w:bCs/>
          <w:sz w:val="24"/>
          <w:lang w:eastAsia="fr-FR"/>
        </w:rPr>
        <w:t>Nos dalles de sol et nos résines en système autolissant font l'objet de classements pe</w:t>
      </w:r>
      <w:r>
        <w:rPr>
          <w:rFonts w:ascii="Arial" w:eastAsia="Times New Roman" w:hAnsi="Arial" w:cs="Arial"/>
          <w:bCs/>
          <w:sz w:val="24"/>
          <w:lang w:eastAsia="fr-FR"/>
        </w:rPr>
        <w:t>rformanciels de la part du CSTB.</w:t>
      </w:r>
    </w:p>
    <w:p w:rsidR="001D7B8A" w:rsidRDefault="001D7B8A" w:rsidP="001D7B8A">
      <w:pPr>
        <w:shd w:val="clear" w:color="auto" w:fill="FFFFFF"/>
        <w:textAlignment w:val="baseline"/>
        <w:outlineLvl w:val="2"/>
        <w:rPr>
          <w:rFonts w:ascii="Arial" w:eastAsia="Times New Roman" w:hAnsi="Arial" w:cs="Arial"/>
          <w:bCs/>
          <w:sz w:val="24"/>
          <w:lang w:eastAsia="fr-FR"/>
        </w:rPr>
      </w:pPr>
    </w:p>
    <w:p w:rsidR="001D7B8A" w:rsidRDefault="001D7B8A" w:rsidP="001D7B8A">
      <w:pPr>
        <w:shd w:val="clear" w:color="auto" w:fill="FFFFFF"/>
        <w:jc w:val="both"/>
        <w:textAlignment w:val="baseline"/>
        <w:outlineLvl w:val="2"/>
        <w:rPr>
          <w:rFonts w:ascii="Arial" w:eastAsia="Times New Roman" w:hAnsi="Arial" w:cs="Arial"/>
          <w:bCs/>
          <w:sz w:val="24"/>
          <w:lang w:eastAsia="fr-FR"/>
        </w:rPr>
      </w:pPr>
      <w:r w:rsidRPr="00C2496E">
        <w:rPr>
          <w:rFonts w:ascii="Arial" w:eastAsia="Times New Roman" w:hAnsi="Arial" w:cs="Arial"/>
          <w:bCs/>
          <w:sz w:val="24"/>
          <w:lang w:eastAsia="fr-FR"/>
        </w:rPr>
        <w:t xml:space="preserve">Le classement concernant les dalles </w:t>
      </w:r>
      <w:r>
        <w:rPr>
          <w:rFonts w:ascii="Arial" w:eastAsia="Times New Roman" w:hAnsi="Arial" w:cs="Arial"/>
          <w:bCs/>
          <w:sz w:val="24"/>
          <w:lang w:eastAsia="fr-FR"/>
        </w:rPr>
        <w:t>TRAFICLINE</w:t>
      </w:r>
      <w:r w:rsidRPr="00C2496E">
        <w:rPr>
          <w:rFonts w:ascii="Arial" w:eastAsia="Times New Roman" w:hAnsi="Arial" w:cs="Arial"/>
          <w:bCs/>
          <w:sz w:val="24"/>
          <w:lang w:eastAsia="fr-FR"/>
        </w:rPr>
        <w:t xml:space="preserve"> a d'ailleurs été renouvelé</w:t>
      </w:r>
      <w:r>
        <w:rPr>
          <w:rFonts w:ascii="Arial" w:eastAsia="Times New Roman" w:hAnsi="Arial" w:cs="Arial"/>
          <w:bCs/>
          <w:sz w:val="24"/>
          <w:lang w:eastAsia="fr-FR"/>
        </w:rPr>
        <w:t xml:space="preserve"> en mars 2012.</w:t>
      </w:r>
    </w:p>
    <w:p w:rsidR="001D7B8A" w:rsidRDefault="001D7B8A" w:rsidP="001D7B8A">
      <w:pPr>
        <w:shd w:val="clear" w:color="auto" w:fill="FFFFFF"/>
        <w:jc w:val="both"/>
        <w:textAlignment w:val="baseline"/>
        <w:outlineLvl w:val="2"/>
        <w:rPr>
          <w:rFonts w:ascii="Arial" w:eastAsia="Times New Roman" w:hAnsi="Arial" w:cs="Arial"/>
          <w:bCs/>
          <w:sz w:val="24"/>
          <w:lang w:eastAsia="fr-FR"/>
        </w:rPr>
      </w:pPr>
    </w:p>
    <w:p w:rsidR="001D7B8A" w:rsidRPr="00002133" w:rsidRDefault="001D7B8A" w:rsidP="001D7B8A">
      <w:pPr>
        <w:jc w:val="right"/>
        <w:textAlignment w:val="baseline"/>
        <w:rPr>
          <w:rStyle w:val="Lienhypertexte"/>
          <w:rFonts w:ascii="Arial" w:eastAsia="Times New Roman" w:hAnsi="Arial" w:cs="Arial"/>
          <w:i/>
          <w:sz w:val="24"/>
          <w:bdr w:val="none" w:sz="0" w:space="0" w:color="auto" w:frame="1"/>
          <w:lang w:eastAsia="fr-FR"/>
        </w:rPr>
      </w:pPr>
      <w:r w:rsidRPr="00C2496E">
        <w:rPr>
          <w:rFonts w:ascii="Arial" w:eastAsia="Times New Roman" w:hAnsi="Arial" w:cs="Arial"/>
          <w:sz w:val="24"/>
          <w:bdr w:val="none" w:sz="0" w:space="0" w:color="auto" w:frame="1"/>
          <w:lang w:eastAsia="fr-FR"/>
        </w:rPr>
        <w:t xml:space="preserve">Source : </w:t>
      </w:r>
      <w:r w:rsidRPr="00002133">
        <w:rPr>
          <w:rFonts w:ascii="Arial" w:eastAsia="Times New Roman" w:hAnsi="Arial" w:cs="Arial"/>
          <w:i/>
          <w:sz w:val="24"/>
          <w:bdr w:val="none" w:sz="0" w:space="0" w:color="auto" w:frame="1"/>
          <w:lang w:eastAsia="fr-FR"/>
        </w:rPr>
        <w:t>http://www.groupe-tlm.com/rubrique-notre-charte-qualite</w:t>
      </w:r>
    </w:p>
    <w:p w:rsidR="00AF3E73" w:rsidRDefault="00AF3E73" w:rsidP="00AF3E73">
      <w:pPr>
        <w:jc w:val="right"/>
        <w:textAlignment w:val="baseline"/>
        <w:rPr>
          <w:rFonts w:ascii="Arial" w:eastAsia="Times New Roman" w:hAnsi="Arial" w:cs="Arial"/>
          <w:i/>
          <w:sz w:val="24"/>
          <w:bdr w:val="none" w:sz="0" w:space="0" w:color="auto" w:frame="1"/>
          <w:lang w:eastAsia="fr-FR"/>
        </w:rPr>
      </w:pPr>
      <w:r>
        <w:rPr>
          <w:rFonts w:ascii="Arial" w:eastAsia="Times New Roman" w:hAnsi="Arial" w:cs="Arial"/>
          <w:i/>
          <w:sz w:val="24"/>
          <w:bdr w:val="none" w:sz="0" w:space="0" w:color="auto" w:frame="1"/>
          <w:lang w:eastAsia="fr-FR"/>
        </w:rPr>
        <w:t>Consultée le 29</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4F380A" w:rsidRDefault="004F380A" w:rsidP="00AF3E73">
      <w:pPr>
        <w:jc w:val="right"/>
        <w:textAlignment w:val="baseline"/>
        <w:rPr>
          <w:rFonts w:ascii="Arial" w:eastAsia="Times New Roman" w:hAnsi="Arial" w:cs="Arial"/>
          <w:i/>
          <w:sz w:val="24"/>
          <w:bdr w:val="none" w:sz="0" w:space="0" w:color="auto" w:frame="1"/>
          <w:lang w:eastAsia="fr-FR"/>
        </w:rPr>
      </w:pPr>
    </w:p>
    <w:p w:rsidR="00611CC7" w:rsidRDefault="00611CC7" w:rsidP="00AF3E73">
      <w:pPr>
        <w:jc w:val="right"/>
        <w:textAlignment w:val="baseline"/>
        <w:rPr>
          <w:rFonts w:ascii="Arial" w:eastAsia="Times New Roman" w:hAnsi="Arial" w:cs="Arial"/>
          <w:i/>
          <w:sz w:val="24"/>
          <w:bdr w:val="none" w:sz="0" w:space="0" w:color="auto" w:frame="1"/>
          <w:lang w:eastAsia="fr-FR"/>
        </w:rPr>
      </w:pPr>
    </w:p>
    <w:p w:rsidR="004F380A" w:rsidRPr="00956A94" w:rsidRDefault="004F380A" w:rsidP="00AF3E73">
      <w:pPr>
        <w:jc w:val="right"/>
        <w:textAlignment w:val="baseline"/>
        <w:rPr>
          <w:rFonts w:ascii="Arial" w:eastAsia="Times New Roman" w:hAnsi="Arial" w:cs="Arial"/>
          <w:sz w:val="24"/>
          <w:lang w:eastAsia="fr-FR"/>
        </w:rPr>
      </w:pPr>
    </w:p>
    <w:p w:rsidR="001D7B8A" w:rsidRPr="003D04AD" w:rsidRDefault="004F380A" w:rsidP="001D7B8A">
      <w:pPr>
        <w:textAlignment w:val="baseline"/>
        <w:rPr>
          <w:rFonts w:ascii="Arial" w:eastAsia="Times New Roman" w:hAnsi="Arial" w:cs="Arial"/>
          <w:b/>
          <w:sz w:val="24"/>
          <w:u w:val="single"/>
          <w:lang w:eastAsia="fr-FR"/>
        </w:rPr>
      </w:pPr>
      <w:r w:rsidRPr="003D04AD">
        <w:rPr>
          <w:rFonts w:ascii="Arial" w:eastAsia="Times New Roman" w:hAnsi="Arial" w:cs="Arial"/>
          <w:b/>
          <w:noProof/>
          <w:sz w:val="24"/>
          <w:u w:val="single"/>
          <w:lang w:eastAsia="fr-FR"/>
        </w:rPr>
        <w:drawing>
          <wp:anchor distT="0" distB="0" distL="114300" distR="114300" simplePos="0" relativeHeight="251649024" behindDoc="0" locked="0" layoutInCell="1" allowOverlap="1">
            <wp:simplePos x="0" y="0"/>
            <wp:positionH relativeFrom="column">
              <wp:posOffset>4965700</wp:posOffset>
            </wp:positionH>
            <wp:positionV relativeFrom="line">
              <wp:posOffset>160020</wp:posOffset>
            </wp:positionV>
            <wp:extent cx="1165860" cy="1534795"/>
            <wp:effectExtent l="19050" t="0" r="0"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978" t="18723" r="74533" b="2903"/>
                    <a:stretch/>
                  </pic:blipFill>
                  <pic:spPr bwMode="auto">
                    <a:xfrm>
                      <a:off x="0" y="0"/>
                      <a:ext cx="1165860" cy="1534795"/>
                    </a:xfrm>
                    <a:prstGeom prst="rect">
                      <a:avLst/>
                    </a:prstGeom>
                    <a:noFill/>
                    <a:ln>
                      <a:noFill/>
                    </a:ln>
                    <a:extLst>
                      <a:ext uri="{53640926-AAD7-44D8-BBD7-CCE9431645EC}">
                        <a14:shadowObscured xmlns:a14="http://schemas.microsoft.com/office/drawing/2010/main"/>
                      </a:ext>
                    </a:extLst>
                  </pic:spPr>
                </pic:pic>
              </a:graphicData>
            </a:graphic>
          </wp:anchor>
        </w:drawing>
      </w:r>
      <w:r w:rsidR="001D7B8A" w:rsidRPr="003D04AD">
        <w:rPr>
          <w:rFonts w:ascii="Arial" w:eastAsia="Times New Roman" w:hAnsi="Arial" w:cs="Arial"/>
          <w:b/>
          <w:sz w:val="24"/>
          <w:u w:val="single"/>
          <w:lang w:eastAsia="fr-FR"/>
        </w:rPr>
        <w:t>M</w:t>
      </w:r>
      <w:r w:rsidR="003D04AD">
        <w:rPr>
          <w:rFonts w:ascii="Arial" w:eastAsia="Times New Roman" w:hAnsi="Arial" w:cs="Arial"/>
          <w:b/>
          <w:sz w:val="24"/>
          <w:u w:val="single"/>
          <w:lang w:eastAsia="fr-FR"/>
        </w:rPr>
        <w:t>arquage CE</w:t>
      </w:r>
      <w:r w:rsidR="001D7B8A" w:rsidRPr="003D04AD">
        <w:rPr>
          <w:rFonts w:ascii="Arial" w:eastAsia="Times New Roman" w:hAnsi="Arial" w:cs="Arial"/>
          <w:b/>
          <w:sz w:val="24"/>
          <w:u w:val="single"/>
          <w:lang w:eastAsia="fr-FR"/>
        </w:rPr>
        <w:t xml:space="preserve"> EN 14041</w:t>
      </w:r>
    </w:p>
    <w:p w:rsidR="001D7B8A" w:rsidRDefault="001D7B8A" w:rsidP="001D7B8A">
      <w:pPr>
        <w:textAlignment w:val="baseline"/>
        <w:rPr>
          <w:rFonts w:ascii="Arial" w:eastAsia="Times New Roman" w:hAnsi="Arial" w:cs="Arial"/>
          <w:sz w:val="24"/>
          <w:lang w:eastAsia="fr-FR"/>
        </w:rPr>
      </w:pPr>
    </w:p>
    <w:p w:rsidR="001D7B8A" w:rsidRDefault="001D7B8A" w:rsidP="001D7B8A">
      <w:pPr>
        <w:jc w:val="both"/>
        <w:textAlignment w:val="baseline"/>
        <w:rPr>
          <w:rFonts w:ascii="Arial" w:eastAsia="Times New Roman" w:hAnsi="Arial" w:cs="Arial"/>
          <w:sz w:val="24"/>
          <w:lang w:eastAsia="fr-FR"/>
        </w:rPr>
      </w:pPr>
      <w:r>
        <w:rPr>
          <w:rFonts w:ascii="Arial" w:eastAsia="Times New Roman" w:hAnsi="Arial" w:cs="Arial"/>
          <w:sz w:val="24"/>
          <w:lang w:eastAsia="fr-FR"/>
        </w:rPr>
        <w:t>Le marquage « CE » est obligatoire depuis janvier 2007 pour tous les revêtements de sol.</w:t>
      </w:r>
      <w:r w:rsidR="002727EC">
        <w:rPr>
          <w:rFonts w:ascii="Arial" w:eastAsia="Times New Roman" w:hAnsi="Arial" w:cs="Arial"/>
          <w:sz w:val="24"/>
          <w:lang w:eastAsia="fr-FR"/>
        </w:rPr>
        <w:t xml:space="preserve"> </w:t>
      </w:r>
      <w:r>
        <w:rPr>
          <w:rFonts w:ascii="Arial" w:eastAsia="Times New Roman" w:hAnsi="Arial" w:cs="Arial"/>
          <w:sz w:val="24"/>
          <w:lang w:eastAsia="fr-FR"/>
        </w:rPr>
        <w:t>Dans tous les documents commerciaux, le symbole CE doit être accompagné d’informations complémentaires : La classe de réaction au feu et à la glissance.</w:t>
      </w:r>
      <w:r w:rsidR="00FF621D" w:rsidRPr="00FF621D">
        <w:rPr>
          <w:rFonts w:ascii="Arial" w:hAnsi="Arial" w:cs="Arial"/>
          <w:sz w:val="24"/>
          <w:lang w:eastAsia="fr-FR"/>
        </w:rPr>
        <w:t xml:space="preserve"> </w:t>
      </w:r>
      <w:r w:rsidR="00FF621D">
        <w:rPr>
          <w:rFonts w:ascii="Arial" w:hAnsi="Arial" w:cs="Arial"/>
          <w:sz w:val="24"/>
          <w:lang w:eastAsia="fr-FR"/>
        </w:rPr>
        <w:t xml:space="preserve">(Voir annexe </w:t>
      </w:r>
      <w:r w:rsidR="00E61125">
        <w:rPr>
          <w:rFonts w:ascii="Arial" w:hAnsi="Arial" w:cs="Arial"/>
          <w:sz w:val="24"/>
          <w:lang w:eastAsia="fr-FR"/>
        </w:rPr>
        <w:t>7</w:t>
      </w:r>
      <w:r w:rsidR="00FF621D">
        <w:rPr>
          <w:rFonts w:ascii="Arial" w:hAnsi="Arial" w:cs="Arial"/>
          <w:sz w:val="24"/>
          <w:lang w:eastAsia="fr-FR"/>
        </w:rPr>
        <w:t>)</w:t>
      </w:r>
    </w:p>
    <w:p w:rsidR="001D7B8A" w:rsidRDefault="001D7B8A" w:rsidP="001D7B8A">
      <w:pPr>
        <w:jc w:val="both"/>
        <w:textAlignment w:val="baseline"/>
        <w:rPr>
          <w:rFonts w:ascii="Arial" w:eastAsia="Times New Roman" w:hAnsi="Arial" w:cs="Arial"/>
          <w:sz w:val="24"/>
          <w:lang w:eastAsia="fr-FR"/>
        </w:rPr>
      </w:pPr>
      <w:r>
        <w:rPr>
          <w:rFonts w:ascii="Arial" w:eastAsia="Times New Roman" w:hAnsi="Arial" w:cs="Arial"/>
          <w:sz w:val="24"/>
          <w:lang w:eastAsia="fr-FR"/>
        </w:rPr>
        <w:t>Classement au feu :</w:t>
      </w:r>
    </w:p>
    <w:p w:rsidR="001D7B8A" w:rsidRPr="00E5031D" w:rsidRDefault="001D7B8A" w:rsidP="0012437A">
      <w:pPr>
        <w:pStyle w:val="Paragraphedeliste"/>
        <w:numPr>
          <w:ilvl w:val="0"/>
          <w:numId w:val="43"/>
        </w:numPr>
        <w:textAlignment w:val="baseline"/>
        <w:rPr>
          <w:rFonts w:ascii="Arial" w:hAnsi="Arial" w:cs="Arial"/>
          <w:sz w:val="24"/>
          <w:lang w:eastAsia="fr-FR"/>
        </w:rPr>
      </w:pPr>
      <w:r w:rsidRPr="00E5031D">
        <w:rPr>
          <w:rFonts w:ascii="Arial" w:hAnsi="Arial" w:cs="Arial"/>
          <w:sz w:val="24"/>
          <w:lang w:eastAsia="fr-FR"/>
        </w:rPr>
        <w:t>Domaine professionnel : classement Cfl et Bfl</w:t>
      </w:r>
      <w:r w:rsidR="00C652FE">
        <w:rPr>
          <w:rFonts w:ascii="Arial" w:hAnsi="Arial" w:cs="Arial"/>
          <w:sz w:val="24"/>
          <w:lang w:eastAsia="fr-FR"/>
        </w:rPr>
        <w:t>,</w:t>
      </w:r>
      <w:r w:rsidRPr="00E5031D">
        <w:rPr>
          <w:rFonts w:ascii="Arial" w:hAnsi="Arial" w:cs="Arial"/>
          <w:sz w:val="24"/>
          <w:lang w:eastAsia="fr-FR"/>
        </w:rPr>
        <w:t xml:space="preserve"> </w:t>
      </w:r>
    </w:p>
    <w:p w:rsidR="001D7B8A" w:rsidRPr="00E5031D" w:rsidRDefault="001D7B8A" w:rsidP="002727EC">
      <w:pPr>
        <w:pStyle w:val="Paragraphedeliste"/>
        <w:numPr>
          <w:ilvl w:val="0"/>
          <w:numId w:val="43"/>
        </w:numPr>
        <w:textAlignment w:val="baseline"/>
        <w:rPr>
          <w:rFonts w:ascii="Arial" w:hAnsi="Arial" w:cs="Arial"/>
          <w:sz w:val="24"/>
          <w:lang w:eastAsia="fr-FR"/>
        </w:rPr>
      </w:pPr>
      <w:r w:rsidRPr="00E5031D">
        <w:rPr>
          <w:rFonts w:ascii="Arial" w:hAnsi="Arial" w:cs="Arial"/>
          <w:sz w:val="24"/>
          <w:lang w:eastAsia="fr-FR"/>
        </w:rPr>
        <w:t>Etablissement Recevant du Public (ERP) : classement Cfl exigé</w:t>
      </w:r>
      <w:r w:rsidR="00C652FE">
        <w:rPr>
          <w:rFonts w:ascii="Arial" w:hAnsi="Arial" w:cs="Arial"/>
          <w:sz w:val="24"/>
          <w:lang w:eastAsia="fr-FR"/>
        </w:rPr>
        <w:t>,</w:t>
      </w:r>
    </w:p>
    <w:p w:rsidR="001D7B8A" w:rsidRDefault="001D7B8A" w:rsidP="0012437A">
      <w:pPr>
        <w:pStyle w:val="Paragraphedeliste"/>
        <w:numPr>
          <w:ilvl w:val="0"/>
          <w:numId w:val="43"/>
        </w:numPr>
        <w:textAlignment w:val="baseline"/>
        <w:rPr>
          <w:rFonts w:ascii="Arial" w:hAnsi="Arial" w:cs="Arial"/>
          <w:sz w:val="24"/>
          <w:lang w:eastAsia="fr-FR"/>
        </w:rPr>
      </w:pPr>
      <w:r w:rsidRPr="00E5031D">
        <w:rPr>
          <w:rFonts w:ascii="Arial" w:hAnsi="Arial" w:cs="Arial"/>
          <w:sz w:val="24"/>
          <w:lang w:eastAsia="fr-FR"/>
        </w:rPr>
        <w:t>Domaine privatif : classement Efl</w:t>
      </w:r>
      <w:r w:rsidR="00C652FE">
        <w:rPr>
          <w:rFonts w:ascii="Arial" w:hAnsi="Arial" w:cs="Arial"/>
          <w:sz w:val="24"/>
          <w:lang w:eastAsia="fr-FR"/>
        </w:rPr>
        <w:t>.</w:t>
      </w:r>
    </w:p>
    <w:p w:rsidR="001D7B8A" w:rsidRPr="002727EC" w:rsidRDefault="001D7B8A" w:rsidP="002727EC">
      <w:pPr>
        <w:jc w:val="both"/>
        <w:textAlignment w:val="baseline"/>
        <w:rPr>
          <w:rFonts w:ascii="Arial" w:hAnsi="Arial" w:cs="Arial"/>
          <w:sz w:val="24"/>
          <w:lang w:eastAsia="fr-FR"/>
        </w:rPr>
      </w:pPr>
      <w:r w:rsidRPr="002727EC">
        <w:rPr>
          <w:rFonts w:ascii="Arial" w:hAnsi="Arial" w:cs="Arial"/>
          <w:sz w:val="24"/>
          <w:lang w:eastAsia="fr-FR"/>
        </w:rPr>
        <w:t>Résistance à la glissance :</w:t>
      </w:r>
    </w:p>
    <w:p w:rsidR="001D7B8A" w:rsidRPr="002727EC" w:rsidRDefault="001D7B8A" w:rsidP="002727EC">
      <w:pPr>
        <w:pStyle w:val="Paragraphedeliste"/>
        <w:numPr>
          <w:ilvl w:val="0"/>
          <w:numId w:val="44"/>
        </w:numPr>
        <w:jc w:val="both"/>
        <w:textAlignment w:val="baseline"/>
        <w:rPr>
          <w:rFonts w:ascii="Arial" w:hAnsi="Arial" w:cs="Arial"/>
          <w:sz w:val="24"/>
          <w:lang w:eastAsia="fr-FR"/>
        </w:rPr>
      </w:pPr>
      <w:r w:rsidRPr="002727EC">
        <w:rPr>
          <w:rFonts w:ascii="Arial" w:hAnsi="Arial" w:cs="Arial"/>
          <w:sz w:val="24"/>
          <w:lang w:eastAsia="fr-FR"/>
        </w:rPr>
        <w:t>L’information DS certifie la propriété de résistance à la glissance du sol avec une résistance minimale R9 dans le tertiaire.</w:t>
      </w:r>
    </w:p>
    <w:p w:rsidR="001D7B8A" w:rsidRDefault="001D7B8A" w:rsidP="001D7B8A">
      <w:pPr>
        <w:shd w:val="clear" w:color="auto" w:fill="FFFFFF"/>
        <w:jc w:val="both"/>
        <w:textAlignment w:val="baseline"/>
        <w:outlineLvl w:val="2"/>
        <w:rPr>
          <w:rFonts w:ascii="Arial" w:eastAsia="Times New Roman" w:hAnsi="Arial" w:cs="Arial"/>
          <w:bCs/>
          <w:sz w:val="24"/>
          <w:lang w:eastAsia="fr-FR"/>
        </w:rPr>
      </w:pPr>
    </w:p>
    <w:p w:rsidR="0012437A" w:rsidRDefault="001D7B8A" w:rsidP="001D7B8A">
      <w:pPr>
        <w:jc w:val="right"/>
        <w:textAlignment w:val="baseline"/>
        <w:rPr>
          <w:rFonts w:ascii="Arial" w:eastAsia="Times New Roman" w:hAnsi="Arial" w:cs="Arial"/>
          <w:i/>
          <w:sz w:val="24"/>
          <w:bdr w:val="none" w:sz="0" w:space="0" w:color="auto" w:frame="1"/>
          <w:lang w:eastAsia="fr-FR"/>
        </w:rPr>
      </w:pPr>
      <w:r w:rsidRPr="00C2496E">
        <w:rPr>
          <w:rFonts w:ascii="Arial" w:eastAsia="Times New Roman" w:hAnsi="Arial" w:cs="Arial"/>
          <w:sz w:val="24"/>
          <w:bdr w:val="none" w:sz="0" w:space="0" w:color="auto" w:frame="1"/>
          <w:lang w:eastAsia="fr-FR"/>
        </w:rPr>
        <w:t xml:space="preserve">Source : </w:t>
      </w:r>
      <w:r>
        <w:rPr>
          <w:rFonts w:ascii="Arial" w:eastAsia="Times New Roman" w:hAnsi="Arial" w:cs="Arial"/>
          <w:sz w:val="24"/>
          <w:bdr w:val="none" w:sz="0" w:space="0" w:color="auto" w:frame="1"/>
          <w:lang w:eastAsia="fr-FR"/>
        </w:rPr>
        <w:t>G</w:t>
      </w:r>
      <w:r>
        <w:rPr>
          <w:rFonts w:ascii="Arial" w:eastAsia="Times New Roman" w:hAnsi="Arial" w:cs="Arial"/>
          <w:i/>
          <w:sz w:val="24"/>
          <w:bdr w:val="none" w:sz="0" w:space="0" w:color="auto" w:frame="1"/>
          <w:lang w:eastAsia="fr-FR"/>
        </w:rPr>
        <w:t>uide technique de la Maison du sol</w:t>
      </w:r>
    </w:p>
    <w:p w:rsidR="00AF3E73" w:rsidRPr="00956A94" w:rsidRDefault="00AF3E73" w:rsidP="00AF3E73">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AF3E73" w:rsidRDefault="00AF3E73" w:rsidP="001D7B8A">
      <w:pPr>
        <w:jc w:val="right"/>
        <w:textAlignment w:val="baseline"/>
        <w:rPr>
          <w:rFonts w:ascii="Arial" w:eastAsia="Times New Roman" w:hAnsi="Arial" w:cs="Arial"/>
          <w:i/>
          <w:sz w:val="24"/>
          <w:bdr w:val="none" w:sz="0" w:space="0" w:color="auto" w:frame="1"/>
          <w:lang w:eastAsia="fr-FR"/>
        </w:rPr>
      </w:pPr>
    </w:p>
    <w:p w:rsidR="0012437A" w:rsidRDefault="0012437A">
      <w:pPr>
        <w:rPr>
          <w:rFonts w:ascii="Arial" w:eastAsia="Times New Roman" w:hAnsi="Arial" w:cs="Arial"/>
          <w:i/>
          <w:sz w:val="24"/>
          <w:bdr w:val="none" w:sz="0" w:space="0" w:color="auto" w:frame="1"/>
          <w:lang w:eastAsia="fr-FR"/>
        </w:rPr>
      </w:pPr>
      <w:r>
        <w:rPr>
          <w:rFonts w:ascii="Arial" w:eastAsia="Times New Roman" w:hAnsi="Arial" w:cs="Arial"/>
          <w:i/>
          <w:sz w:val="24"/>
          <w:bdr w:val="none" w:sz="0" w:space="0" w:color="auto" w:frame="1"/>
          <w:lang w:eastAsia="fr-FR"/>
        </w:rPr>
        <w:br w:type="page"/>
      </w:r>
    </w:p>
    <w:p w:rsidR="001D7B8A" w:rsidRPr="00611CC7" w:rsidRDefault="00BB6EC3"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5</w:t>
      </w:r>
      <w:r w:rsidR="001D7B8A" w:rsidRPr="00611CC7">
        <w:rPr>
          <w:rFonts w:ascii="Arial" w:eastAsiaTheme="minorHAnsi" w:hAnsi="Arial" w:cs="Arial"/>
          <w:b/>
          <w:sz w:val="28"/>
          <w:szCs w:val="28"/>
        </w:rPr>
        <w:t xml:space="preserve"> : La démarche environnementale de TLM SYSTEMS</w:t>
      </w:r>
    </w:p>
    <w:p w:rsidR="001D7B8A" w:rsidRDefault="001D7B8A" w:rsidP="001D7B8A">
      <w:pPr>
        <w:pStyle w:val="Sansinterligne"/>
        <w:jc w:val="both"/>
        <w:rPr>
          <w:rFonts w:cs="Arial"/>
          <w:sz w:val="24"/>
          <w:szCs w:val="24"/>
        </w:rPr>
      </w:pPr>
    </w:p>
    <w:p w:rsidR="006400C0" w:rsidRPr="002A1DDC" w:rsidRDefault="006400C0" w:rsidP="001D7B8A">
      <w:pPr>
        <w:pStyle w:val="Sansinterligne"/>
        <w:jc w:val="both"/>
        <w:rPr>
          <w:rFonts w:cs="Arial"/>
          <w:sz w:val="24"/>
          <w:szCs w:val="24"/>
        </w:rPr>
      </w:pPr>
    </w:p>
    <w:p w:rsidR="001D7B8A" w:rsidRPr="00567860" w:rsidRDefault="001D7B8A" w:rsidP="00611CC7">
      <w:pPr>
        <w:pStyle w:val="Sansinterligne"/>
        <w:spacing w:after="80"/>
        <w:jc w:val="both"/>
        <w:rPr>
          <w:rFonts w:cs="Arial"/>
          <w:b/>
          <w:sz w:val="24"/>
          <w:szCs w:val="24"/>
          <w:u w:val="single"/>
        </w:rPr>
      </w:pPr>
      <w:r w:rsidRPr="00567860">
        <w:rPr>
          <w:rFonts w:cs="Arial"/>
          <w:b/>
          <w:sz w:val="24"/>
          <w:szCs w:val="24"/>
          <w:u w:val="single"/>
        </w:rPr>
        <w:t>Notre démarche écoresponsable</w:t>
      </w:r>
    </w:p>
    <w:p w:rsidR="001D7B8A" w:rsidRPr="00DF0BE9" w:rsidRDefault="001D7B8A" w:rsidP="001D7B8A">
      <w:pPr>
        <w:pStyle w:val="Sansinterligne"/>
        <w:jc w:val="both"/>
        <w:rPr>
          <w:rFonts w:cs="Arial"/>
          <w:sz w:val="24"/>
          <w:szCs w:val="24"/>
        </w:rPr>
      </w:pPr>
      <w:r w:rsidRPr="002A1DDC">
        <w:rPr>
          <w:rFonts w:cs="Arial"/>
          <w:noProof/>
          <w:sz w:val="24"/>
          <w:szCs w:val="24"/>
          <w:lang w:eastAsia="fr-FR"/>
        </w:rPr>
        <w:drawing>
          <wp:anchor distT="0" distB="0" distL="114300" distR="114300" simplePos="0" relativeHeight="251745280" behindDoc="1" locked="0" layoutInCell="1" allowOverlap="1">
            <wp:simplePos x="0" y="0"/>
            <wp:positionH relativeFrom="column">
              <wp:posOffset>-1905</wp:posOffset>
            </wp:positionH>
            <wp:positionV relativeFrom="paragraph">
              <wp:posOffset>98425</wp:posOffset>
            </wp:positionV>
            <wp:extent cx="747395" cy="1009015"/>
            <wp:effectExtent l="19050" t="19050" r="14605" b="19685"/>
            <wp:wrapTight wrapText="bothSides">
              <wp:wrapPolygon edited="0">
                <wp:start x="-551" y="-408"/>
                <wp:lineTo x="-551" y="21614"/>
                <wp:lineTo x="21472" y="21614"/>
                <wp:lineTo x="21472" y="-408"/>
                <wp:lineTo x="-551" y="-408"/>
              </wp:wrapPolygon>
            </wp:wrapTight>
            <wp:docPr id="640" name="Image 640" descr="Notre démarche éco-respons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tre démarche éco-responsabl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47395" cy="1009015"/>
                    </a:xfrm>
                    <a:prstGeom prst="rect">
                      <a:avLst/>
                    </a:prstGeom>
                    <a:noFill/>
                    <a:ln>
                      <a:solidFill>
                        <a:schemeClr val="accent1"/>
                      </a:solidFill>
                    </a:ln>
                  </pic:spPr>
                </pic:pic>
              </a:graphicData>
            </a:graphic>
          </wp:anchor>
        </w:drawing>
      </w:r>
      <w:r w:rsidR="00676690">
        <w:rPr>
          <w:rFonts w:cs="Arial"/>
          <w:sz w:val="24"/>
          <w:szCs w:val="24"/>
          <w:bdr w:val="none" w:sz="0" w:space="0" w:color="auto" w:frame="1"/>
        </w:rPr>
        <w:t>Nous</w:t>
      </w:r>
      <w:r w:rsidRPr="00DF0BE9">
        <w:rPr>
          <w:rFonts w:cs="Arial"/>
          <w:sz w:val="24"/>
          <w:szCs w:val="24"/>
          <w:bdr w:val="none" w:sz="0" w:space="0" w:color="auto" w:frame="1"/>
        </w:rPr>
        <w:t xml:space="preserve"> TLM SYSTEMS particip</w:t>
      </w:r>
      <w:r w:rsidR="00676690">
        <w:rPr>
          <w:rFonts w:cs="Arial"/>
          <w:sz w:val="24"/>
          <w:szCs w:val="24"/>
          <w:bdr w:val="none" w:sz="0" w:space="0" w:color="auto" w:frame="1"/>
        </w:rPr>
        <w:t>ons</w:t>
      </w:r>
      <w:r w:rsidRPr="00DF0BE9">
        <w:rPr>
          <w:rFonts w:cs="Arial"/>
          <w:sz w:val="24"/>
          <w:szCs w:val="24"/>
          <w:bdr w:val="none" w:sz="0" w:space="0" w:color="auto" w:frame="1"/>
        </w:rPr>
        <w:t xml:space="preserve"> à la réduction des déchets pour l’environnement. Il est important pour </w:t>
      </w:r>
      <w:r w:rsidR="00BB6EC3">
        <w:rPr>
          <w:rFonts w:cs="Arial"/>
          <w:sz w:val="24"/>
          <w:szCs w:val="24"/>
          <w:bdr w:val="none" w:sz="0" w:space="0" w:color="auto" w:frame="1"/>
        </w:rPr>
        <w:t xml:space="preserve">nous </w:t>
      </w:r>
      <w:r w:rsidRPr="00DF0BE9">
        <w:rPr>
          <w:rFonts w:cs="Arial"/>
          <w:sz w:val="24"/>
          <w:szCs w:val="24"/>
          <w:bdr w:val="none" w:sz="0" w:space="0" w:color="auto" w:frame="1"/>
        </w:rPr>
        <w:t xml:space="preserve">de </w:t>
      </w:r>
      <w:r w:rsidR="00BB6EC3">
        <w:rPr>
          <w:rFonts w:cs="Arial"/>
          <w:sz w:val="24"/>
          <w:szCs w:val="24"/>
          <w:bdr w:val="none" w:sz="0" w:space="0" w:color="auto" w:frame="1"/>
        </w:rPr>
        <w:t xml:space="preserve">vous </w:t>
      </w:r>
      <w:r w:rsidRPr="00DF0BE9">
        <w:rPr>
          <w:rFonts w:cs="Arial"/>
          <w:sz w:val="24"/>
          <w:szCs w:val="24"/>
          <w:bdr w:val="none" w:sz="0" w:space="0" w:color="auto" w:frame="1"/>
        </w:rPr>
        <w:t xml:space="preserve">certifier que nos dalles PVC </w:t>
      </w:r>
      <w:r>
        <w:rPr>
          <w:rFonts w:cs="Arial"/>
          <w:sz w:val="24"/>
          <w:szCs w:val="24"/>
          <w:bdr w:val="none" w:sz="0" w:space="0" w:color="auto" w:frame="1"/>
        </w:rPr>
        <w:t>TRAFICLINE</w:t>
      </w:r>
      <w:r w:rsidRPr="00DF0BE9">
        <w:rPr>
          <w:rFonts w:cs="Arial"/>
          <w:sz w:val="24"/>
          <w:szCs w:val="24"/>
          <w:bdr w:val="none" w:sz="0" w:space="0" w:color="auto" w:frame="1"/>
        </w:rPr>
        <w:t xml:space="preserve"> sont 100</w:t>
      </w:r>
      <w:r>
        <w:rPr>
          <w:rFonts w:cs="Arial"/>
          <w:sz w:val="24"/>
          <w:szCs w:val="24"/>
          <w:bdr w:val="none" w:sz="0" w:space="0" w:color="auto" w:frame="1"/>
        </w:rPr>
        <w:t xml:space="preserve"> </w:t>
      </w:r>
      <w:r w:rsidRPr="00DF0BE9">
        <w:rPr>
          <w:rFonts w:cs="Arial"/>
          <w:sz w:val="24"/>
          <w:szCs w:val="24"/>
          <w:bdr w:val="none" w:sz="0" w:space="0" w:color="auto" w:frame="1"/>
        </w:rPr>
        <w:t>% recyclables.</w:t>
      </w:r>
      <w:r w:rsidRPr="00DF0BE9">
        <w:rPr>
          <w:rFonts w:cs="Arial"/>
          <w:sz w:val="24"/>
          <w:szCs w:val="24"/>
        </w:rPr>
        <w:t xml:space="preserve"> </w:t>
      </w:r>
    </w:p>
    <w:p w:rsidR="001D7B8A" w:rsidRPr="00DF0BE9" w:rsidRDefault="001D7B8A" w:rsidP="001D7B8A">
      <w:pPr>
        <w:pStyle w:val="Sansinterligne"/>
        <w:jc w:val="both"/>
        <w:rPr>
          <w:rFonts w:cs="Arial"/>
          <w:sz w:val="24"/>
          <w:szCs w:val="24"/>
        </w:rPr>
      </w:pPr>
      <w:r w:rsidRPr="00DF0BE9">
        <w:rPr>
          <w:rFonts w:cs="Arial"/>
          <w:sz w:val="24"/>
          <w:szCs w:val="24"/>
          <w:bdr w:val="none" w:sz="0" w:space="0" w:color="auto" w:frame="1"/>
        </w:rPr>
        <w:t>Vous désirez changer votre sol</w:t>
      </w:r>
      <w:r>
        <w:rPr>
          <w:rFonts w:cs="Arial"/>
          <w:sz w:val="24"/>
          <w:szCs w:val="24"/>
          <w:bdr w:val="none" w:sz="0" w:space="0" w:color="auto" w:frame="1"/>
        </w:rPr>
        <w:t xml:space="preserve"> </w:t>
      </w:r>
      <w:r w:rsidRPr="00DF0BE9">
        <w:rPr>
          <w:rFonts w:cs="Arial"/>
          <w:sz w:val="24"/>
          <w:szCs w:val="24"/>
          <w:bdr w:val="none" w:sz="0" w:space="0" w:color="auto" w:frame="1"/>
        </w:rPr>
        <w:t>?</w:t>
      </w:r>
      <w:r>
        <w:rPr>
          <w:rFonts w:cs="Arial"/>
          <w:sz w:val="24"/>
          <w:szCs w:val="24"/>
          <w:bdr w:val="none" w:sz="0" w:space="0" w:color="auto" w:frame="1"/>
        </w:rPr>
        <w:t xml:space="preserve"> </w:t>
      </w:r>
      <w:r w:rsidRPr="00DF0BE9">
        <w:rPr>
          <w:rFonts w:cs="Arial"/>
          <w:sz w:val="24"/>
          <w:szCs w:val="24"/>
          <w:bdr w:val="none" w:sz="0" w:space="0" w:color="auto" w:frame="1"/>
        </w:rPr>
        <w:t xml:space="preserve">Nous nous engageons à reprendre vos dalles PVC </w:t>
      </w:r>
      <w:r>
        <w:rPr>
          <w:rFonts w:cs="Arial"/>
          <w:sz w:val="24"/>
          <w:szCs w:val="24"/>
          <w:bdr w:val="none" w:sz="0" w:space="0" w:color="auto" w:frame="1"/>
        </w:rPr>
        <w:t>TRAFICLINE</w:t>
      </w:r>
      <w:r w:rsidRPr="00DF0BE9">
        <w:rPr>
          <w:rFonts w:cs="Arial"/>
          <w:sz w:val="24"/>
          <w:szCs w:val="24"/>
          <w:bdr w:val="none" w:sz="0" w:space="0" w:color="auto" w:frame="1"/>
        </w:rPr>
        <w:t xml:space="preserve"> gratuitement, même ab</w:t>
      </w:r>
      <w:r w:rsidR="00D07E4F">
        <w:rPr>
          <w:rFonts w:cs="Arial"/>
          <w:sz w:val="24"/>
          <w:szCs w:val="24"/>
          <w:bdr w:val="none" w:sz="0" w:space="0" w:color="auto" w:frame="1"/>
        </w:rPr>
        <w:t>î</w:t>
      </w:r>
      <w:r w:rsidRPr="00DF0BE9">
        <w:rPr>
          <w:rFonts w:cs="Arial"/>
          <w:sz w:val="24"/>
          <w:szCs w:val="24"/>
          <w:bdr w:val="none" w:sz="0" w:space="0" w:color="auto" w:frame="1"/>
        </w:rPr>
        <w:t>mées, et cela tout en prenant en charge les frais de transports</w:t>
      </w:r>
      <w:r>
        <w:rPr>
          <w:rFonts w:cs="Arial"/>
          <w:sz w:val="24"/>
          <w:szCs w:val="24"/>
          <w:bdr w:val="none" w:sz="0" w:space="0" w:color="auto" w:frame="1"/>
        </w:rPr>
        <w:t xml:space="preserve"> </w:t>
      </w:r>
      <w:r w:rsidRPr="00DF0BE9">
        <w:rPr>
          <w:rFonts w:cs="Arial"/>
          <w:sz w:val="24"/>
          <w:szCs w:val="24"/>
          <w:bdr w:val="none" w:sz="0" w:space="0" w:color="auto" w:frame="1"/>
        </w:rPr>
        <w:t>!</w:t>
      </w:r>
    </w:p>
    <w:p w:rsidR="001D7B8A" w:rsidRDefault="001D7B8A" w:rsidP="001D7B8A">
      <w:pPr>
        <w:pStyle w:val="Sansinterligne"/>
        <w:jc w:val="both"/>
        <w:rPr>
          <w:rFonts w:cs="Arial"/>
          <w:sz w:val="24"/>
          <w:szCs w:val="24"/>
        </w:rPr>
      </w:pPr>
    </w:p>
    <w:p w:rsidR="001D7B8A" w:rsidRPr="00567860" w:rsidRDefault="00256C7E" w:rsidP="00611CC7">
      <w:pPr>
        <w:pStyle w:val="Sansinterligne"/>
        <w:spacing w:before="120" w:after="80"/>
        <w:jc w:val="both"/>
        <w:rPr>
          <w:rFonts w:cs="Arial"/>
          <w:b/>
          <w:sz w:val="24"/>
          <w:szCs w:val="24"/>
          <w:u w:val="single"/>
        </w:rPr>
      </w:pPr>
      <w:r w:rsidRPr="00567860">
        <w:rPr>
          <w:rFonts w:cs="Arial"/>
          <w:b/>
          <w:sz w:val="24"/>
          <w:szCs w:val="24"/>
          <w:u w:val="single"/>
        </w:rPr>
        <w:t>Émissions</w:t>
      </w:r>
      <w:r w:rsidR="001D7B8A" w:rsidRPr="00567860">
        <w:rPr>
          <w:rFonts w:cs="Arial"/>
          <w:b/>
          <w:sz w:val="24"/>
          <w:szCs w:val="24"/>
          <w:u w:val="single"/>
        </w:rPr>
        <w:t xml:space="preserve"> dans l’air </w:t>
      </w:r>
    </w:p>
    <w:p w:rsidR="001D7B8A" w:rsidRPr="00DF0BE9" w:rsidRDefault="001D7B8A" w:rsidP="001D7B8A">
      <w:pPr>
        <w:pStyle w:val="Sansinterligne"/>
        <w:jc w:val="both"/>
        <w:rPr>
          <w:rFonts w:cs="Arial"/>
          <w:sz w:val="24"/>
          <w:szCs w:val="24"/>
        </w:rPr>
      </w:pPr>
      <w:r w:rsidRPr="00DF0BE9">
        <w:rPr>
          <w:rFonts w:cs="Arial"/>
          <w:noProof/>
          <w:sz w:val="24"/>
          <w:szCs w:val="24"/>
          <w:lang w:eastAsia="fr-FR"/>
        </w:rPr>
        <w:drawing>
          <wp:anchor distT="0" distB="0" distL="114300" distR="114300" simplePos="0" relativeHeight="251746304" behindDoc="1" locked="0" layoutInCell="1" allowOverlap="1">
            <wp:simplePos x="0" y="0"/>
            <wp:positionH relativeFrom="column">
              <wp:posOffset>21590</wp:posOffset>
            </wp:positionH>
            <wp:positionV relativeFrom="paragraph">
              <wp:posOffset>7620</wp:posOffset>
            </wp:positionV>
            <wp:extent cx="1242060" cy="664845"/>
            <wp:effectExtent l="0" t="0" r="0" b="1905"/>
            <wp:wrapTight wrapText="bothSides">
              <wp:wrapPolygon edited="0">
                <wp:start x="0" y="0"/>
                <wp:lineTo x="0" y="21043"/>
                <wp:lineTo x="21202" y="21043"/>
                <wp:lineTo x="21202" y="0"/>
                <wp:lineTo x="0" y="0"/>
              </wp:wrapPolygon>
            </wp:wrapTight>
            <wp:docPr id="641" name="Image 641" descr="COV et CM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V et CMR"/>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4000" t="24528" r="12800" b="26403"/>
                    <a:stretch/>
                  </pic:blipFill>
                  <pic:spPr bwMode="auto">
                    <a:xfrm>
                      <a:off x="0" y="0"/>
                      <a:ext cx="1242060" cy="664845"/>
                    </a:xfrm>
                    <a:prstGeom prst="rect">
                      <a:avLst/>
                    </a:prstGeom>
                    <a:noFill/>
                    <a:ln>
                      <a:noFill/>
                    </a:ln>
                    <a:extLst>
                      <a:ext uri="{53640926-AAD7-44D8-BBD7-CCE9431645EC}">
                        <a14:shadowObscured xmlns:a14="http://schemas.microsoft.com/office/drawing/2010/main"/>
                      </a:ext>
                    </a:extLst>
                  </pic:spPr>
                </pic:pic>
              </a:graphicData>
            </a:graphic>
          </wp:anchor>
        </w:drawing>
      </w:r>
      <w:r w:rsidRPr="00DF0BE9">
        <w:rPr>
          <w:rFonts w:cs="Arial"/>
          <w:sz w:val="24"/>
          <w:szCs w:val="24"/>
          <w:bdr w:val="none" w:sz="0" w:space="0" w:color="auto" w:frame="1"/>
        </w:rPr>
        <w:t xml:space="preserve">Ainsi les produits TLM </w:t>
      </w:r>
      <w:r w:rsidRPr="00DF0BE9">
        <w:rPr>
          <w:rFonts w:cs="Arial"/>
          <w:caps/>
          <w:sz w:val="24"/>
          <w:szCs w:val="24"/>
          <w:bdr w:val="none" w:sz="0" w:space="0" w:color="auto" w:frame="1"/>
        </w:rPr>
        <w:t>Systems</w:t>
      </w:r>
      <w:r w:rsidRPr="00DF0BE9">
        <w:rPr>
          <w:rFonts w:cs="Arial"/>
          <w:sz w:val="24"/>
          <w:szCs w:val="24"/>
          <w:bdr w:val="none" w:sz="0" w:space="0" w:color="auto" w:frame="1"/>
        </w:rPr>
        <w:t xml:space="preserve"> sont largement au-dessous des barèmes fixés par la réglementation en termes d'émissions de COV</w:t>
      </w:r>
      <w:r>
        <w:rPr>
          <w:rFonts w:cs="Arial"/>
          <w:sz w:val="24"/>
          <w:szCs w:val="24"/>
          <w:bdr w:val="none" w:sz="0" w:space="0" w:color="auto" w:frame="1"/>
        </w:rPr>
        <w:t xml:space="preserve"> (</w:t>
      </w:r>
      <w:r w:rsidRPr="00676690">
        <w:rPr>
          <w:rFonts w:cs="Arial"/>
          <w:i/>
          <w:sz w:val="24"/>
          <w:szCs w:val="24"/>
          <w:bdr w:val="none" w:sz="0" w:space="0" w:color="auto" w:frame="1"/>
        </w:rPr>
        <w:t>Composé Organique Volatil</w:t>
      </w:r>
      <w:r>
        <w:rPr>
          <w:rFonts w:cs="Arial"/>
          <w:sz w:val="24"/>
          <w:szCs w:val="24"/>
          <w:bdr w:val="none" w:sz="0" w:space="0" w:color="auto" w:frame="1"/>
        </w:rPr>
        <w:t>)</w:t>
      </w:r>
      <w:r w:rsidRPr="00DF0BE9">
        <w:rPr>
          <w:rFonts w:cs="Arial"/>
          <w:sz w:val="24"/>
          <w:szCs w:val="24"/>
          <w:bdr w:val="none" w:sz="0" w:space="0" w:color="auto" w:frame="1"/>
        </w:rPr>
        <w:t>. En effet, l'intégralité de notre gamme Dalles PVC et la plupart de nos résines sont notées A+, la meilleure note possible.</w:t>
      </w:r>
    </w:p>
    <w:p w:rsidR="001D7B8A" w:rsidRPr="00DF0BE9" w:rsidRDefault="001D7B8A" w:rsidP="001D7B8A">
      <w:pPr>
        <w:pStyle w:val="Sansinterligne"/>
        <w:jc w:val="both"/>
        <w:rPr>
          <w:rFonts w:cs="Arial"/>
          <w:sz w:val="24"/>
          <w:szCs w:val="24"/>
          <w:bdr w:val="none" w:sz="0" w:space="0" w:color="auto" w:frame="1"/>
        </w:rPr>
      </w:pPr>
      <w:r w:rsidRPr="00DF0BE9">
        <w:rPr>
          <w:rFonts w:cs="Arial"/>
          <w:sz w:val="24"/>
          <w:szCs w:val="24"/>
          <w:bdr w:val="none" w:sz="0" w:space="0" w:color="auto" w:frame="1"/>
        </w:rPr>
        <w:t>Par ailleurs, nous avons également voulu vérifier la présence de CMR</w:t>
      </w:r>
      <w:r>
        <w:rPr>
          <w:rFonts w:cs="Arial"/>
          <w:sz w:val="24"/>
          <w:szCs w:val="24"/>
          <w:bdr w:val="none" w:sz="0" w:space="0" w:color="auto" w:frame="1"/>
        </w:rPr>
        <w:t xml:space="preserve"> (</w:t>
      </w:r>
      <w:r w:rsidRPr="00676690">
        <w:rPr>
          <w:rStyle w:val="st"/>
          <w:i/>
          <w:sz w:val="24"/>
          <w:szCs w:val="24"/>
        </w:rPr>
        <w:t>agents chimiques pouvant avoir des effets Cancérogènes, Mutagènes ou toxiques pour la Reproduction</w:t>
      </w:r>
      <w:r w:rsidRPr="00E57DEB">
        <w:rPr>
          <w:rStyle w:val="st"/>
          <w:sz w:val="24"/>
          <w:szCs w:val="24"/>
        </w:rPr>
        <w:t>)</w:t>
      </w:r>
      <w:r w:rsidRPr="00DF0BE9">
        <w:rPr>
          <w:rFonts w:cs="Arial"/>
          <w:sz w:val="24"/>
          <w:szCs w:val="24"/>
          <w:bdr w:val="none" w:sz="0" w:space="0" w:color="auto" w:frame="1"/>
        </w:rPr>
        <w:t xml:space="preserve"> dans les dalles PVC </w:t>
      </w:r>
      <w:r>
        <w:rPr>
          <w:rFonts w:cs="Arial"/>
          <w:sz w:val="24"/>
          <w:szCs w:val="24"/>
          <w:bdr w:val="none" w:sz="0" w:space="0" w:color="auto" w:frame="1"/>
        </w:rPr>
        <w:t>TRAFICLINE</w:t>
      </w:r>
      <w:r w:rsidRPr="00DF0BE9">
        <w:rPr>
          <w:rFonts w:cs="Arial"/>
          <w:sz w:val="24"/>
          <w:szCs w:val="24"/>
          <w:bdr w:val="none" w:sz="0" w:space="0" w:color="auto" w:frame="1"/>
        </w:rPr>
        <w:t>. Il s'avère qu'elles remplissent pleinement les exigences de la réglementation française puisqu'elles n'en présentent aucune trace.</w:t>
      </w:r>
    </w:p>
    <w:p w:rsidR="001D7B8A" w:rsidRPr="00DF0BE9" w:rsidRDefault="001D7B8A" w:rsidP="001D7B8A">
      <w:pPr>
        <w:pStyle w:val="Sansinterligne"/>
        <w:jc w:val="both"/>
        <w:rPr>
          <w:rFonts w:cs="Arial"/>
          <w:sz w:val="24"/>
          <w:szCs w:val="24"/>
        </w:rPr>
      </w:pPr>
    </w:p>
    <w:p w:rsidR="001D7B8A" w:rsidRPr="00567860" w:rsidRDefault="001D7B8A" w:rsidP="00611CC7">
      <w:pPr>
        <w:pStyle w:val="Sansinterligne"/>
        <w:spacing w:before="120" w:after="80"/>
        <w:jc w:val="both"/>
        <w:rPr>
          <w:rFonts w:cs="Arial"/>
          <w:b/>
          <w:sz w:val="24"/>
          <w:szCs w:val="24"/>
          <w:u w:val="single"/>
        </w:rPr>
      </w:pPr>
      <w:r w:rsidRPr="00567860">
        <w:rPr>
          <w:rFonts w:cs="Arial"/>
          <w:b/>
          <w:sz w:val="24"/>
          <w:szCs w:val="24"/>
          <w:u w:val="single"/>
        </w:rPr>
        <w:t>Nos dalles 100 % recyclable</w:t>
      </w:r>
      <w:r w:rsidR="00567860">
        <w:rPr>
          <w:rFonts w:cs="Arial"/>
          <w:b/>
          <w:sz w:val="24"/>
          <w:szCs w:val="24"/>
          <w:u w:val="single"/>
        </w:rPr>
        <w:t>s</w:t>
      </w:r>
    </w:p>
    <w:p w:rsidR="001D7B8A" w:rsidRPr="00DF0BE9" w:rsidRDefault="001D7B8A" w:rsidP="001D7B8A">
      <w:pPr>
        <w:pStyle w:val="Sansinterligne"/>
        <w:jc w:val="both"/>
        <w:rPr>
          <w:rFonts w:cs="Arial"/>
          <w:sz w:val="24"/>
          <w:szCs w:val="24"/>
        </w:rPr>
      </w:pPr>
      <w:r w:rsidRPr="00DF0BE9">
        <w:rPr>
          <w:rFonts w:cs="Arial"/>
          <w:b/>
          <w:noProof/>
          <w:sz w:val="24"/>
          <w:szCs w:val="24"/>
          <w:lang w:eastAsia="fr-FR"/>
        </w:rPr>
        <w:drawing>
          <wp:anchor distT="0" distB="0" distL="114300" distR="114300" simplePos="0" relativeHeight="251747328" behindDoc="1" locked="0" layoutInCell="1" allowOverlap="1">
            <wp:simplePos x="0" y="0"/>
            <wp:positionH relativeFrom="column">
              <wp:posOffset>5461000</wp:posOffset>
            </wp:positionH>
            <wp:positionV relativeFrom="paragraph">
              <wp:posOffset>-3175</wp:posOffset>
            </wp:positionV>
            <wp:extent cx="624840" cy="603885"/>
            <wp:effectExtent l="19050" t="19050" r="22860" b="24765"/>
            <wp:wrapTight wrapText="bothSides">
              <wp:wrapPolygon edited="0">
                <wp:start x="-659" y="-681"/>
                <wp:lineTo x="-659" y="21804"/>
                <wp:lineTo x="21732" y="21804"/>
                <wp:lineTo x="21732" y="-681"/>
                <wp:lineTo x="-659" y="-681"/>
              </wp:wrapPolygon>
            </wp:wrapTight>
            <wp:docPr id="642" name="Image 642" descr="Nos dalles 100% recyclab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os dalles 100% recyclable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4840" cy="603885"/>
                    </a:xfrm>
                    <a:prstGeom prst="rect">
                      <a:avLst/>
                    </a:prstGeom>
                    <a:noFill/>
                    <a:ln>
                      <a:solidFill>
                        <a:schemeClr val="accent1"/>
                      </a:solidFill>
                    </a:ln>
                  </pic:spPr>
                </pic:pic>
              </a:graphicData>
            </a:graphic>
          </wp:anchor>
        </w:drawing>
      </w:r>
      <w:r w:rsidRPr="00DF0BE9">
        <w:rPr>
          <w:rFonts w:cs="Arial"/>
          <w:sz w:val="24"/>
          <w:szCs w:val="24"/>
          <w:bdr w:val="none" w:sz="0" w:space="0" w:color="auto" w:frame="1"/>
        </w:rPr>
        <w:t>Nos</w:t>
      </w:r>
      <w:r>
        <w:rPr>
          <w:rFonts w:cs="Arial"/>
          <w:sz w:val="24"/>
          <w:szCs w:val="24"/>
          <w:bdr w:val="none" w:sz="0" w:space="0" w:color="auto" w:frame="1"/>
        </w:rPr>
        <w:t xml:space="preserve"> </w:t>
      </w:r>
      <w:hyperlink r:id="rId26" w:history="1">
        <w:r w:rsidRPr="00DF0BE9">
          <w:rPr>
            <w:rStyle w:val="Lienhypertexte"/>
            <w:rFonts w:cs="Arial"/>
            <w:color w:val="auto"/>
            <w:sz w:val="24"/>
            <w:u w:val="none"/>
            <w:bdr w:val="none" w:sz="0" w:space="0" w:color="auto" w:frame="1"/>
          </w:rPr>
          <w:t>dalles de sol</w:t>
        </w:r>
        <w:r>
          <w:rPr>
            <w:rStyle w:val="Lienhypertexte"/>
            <w:rFonts w:cs="Arial"/>
            <w:color w:val="auto"/>
            <w:sz w:val="24"/>
            <w:u w:val="none"/>
            <w:bdr w:val="none" w:sz="0" w:space="0" w:color="auto" w:frame="1"/>
          </w:rPr>
          <w:t xml:space="preserve"> </w:t>
        </w:r>
        <w:r w:rsidRPr="00DF0BE9">
          <w:rPr>
            <w:rStyle w:val="Lienhypertexte"/>
            <w:rFonts w:cs="Arial"/>
            <w:color w:val="auto"/>
            <w:sz w:val="24"/>
            <w:u w:val="none"/>
            <w:bdr w:val="none" w:sz="0" w:space="0" w:color="auto" w:frame="1"/>
          </w:rPr>
          <w:t>PVC</w:t>
        </w:r>
      </w:hyperlink>
      <w:r w:rsidRPr="00DF0BE9">
        <w:rPr>
          <w:rFonts w:cs="Arial"/>
          <w:sz w:val="24"/>
          <w:szCs w:val="24"/>
          <w:bdr w:val="none" w:sz="0" w:space="0" w:color="auto" w:frame="1"/>
        </w:rPr>
        <w:t> sont fabriquées à partir de polymères de haute qualité, permettant ainsi d'obtenir un produit 100</w:t>
      </w:r>
      <w:r>
        <w:rPr>
          <w:rFonts w:cs="Arial"/>
          <w:sz w:val="24"/>
          <w:szCs w:val="24"/>
          <w:bdr w:val="none" w:sz="0" w:space="0" w:color="auto" w:frame="1"/>
        </w:rPr>
        <w:t xml:space="preserve"> </w:t>
      </w:r>
      <w:r w:rsidRPr="00DF0BE9">
        <w:rPr>
          <w:rFonts w:cs="Arial"/>
          <w:sz w:val="24"/>
          <w:szCs w:val="24"/>
          <w:bdr w:val="none" w:sz="0" w:space="0" w:color="auto" w:frame="1"/>
        </w:rPr>
        <w:t>% recyclable.</w:t>
      </w:r>
      <w:r w:rsidRPr="00DF0BE9">
        <w:rPr>
          <w:rFonts w:cs="Arial"/>
          <w:sz w:val="24"/>
          <w:szCs w:val="24"/>
        </w:rPr>
        <w:t xml:space="preserve"> </w:t>
      </w:r>
    </w:p>
    <w:p w:rsidR="001D7B8A" w:rsidRPr="00DF0BE9" w:rsidRDefault="001D7B8A" w:rsidP="001D7B8A">
      <w:pPr>
        <w:pStyle w:val="Sansinterligne"/>
        <w:jc w:val="both"/>
        <w:rPr>
          <w:rFonts w:cs="Arial"/>
          <w:sz w:val="24"/>
          <w:szCs w:val="24"/>
        </w:rPr>
      </w:pPr>
      <w:r w:rsidRPr="00DF0BE9">
        <w:rPr>
          <w:rFonts w:cs="Arial"/>
          <w:sz w:val="24"/>
          <w:szCs w:val="24"/>
          <w:bdr w:val="none" w:sz="0" w:space="0" w:color="auto" w:frame="1"/>
        </w:rPr>
        <w:t>Grâce à la protection de surface Stainproof, elles sont faciles d'entretien et ne nécessitent pas de métallisation.</w:t>
      </w:r>
    </w:p>
    <w:p w:rsidR="001D7B8A" w:rsidRPr="00DF0BE9" w:rsidRDefault="001D7B8A" w:rsidP="001D7B8A">
      <w:pPr>
        <w:pStyle w:val="Sansinterligne"/>
        <w:jc w:val="both"/>
        <w:rPr>
          <w:rFonts w:cs="Arial"/>
          <w:sz w:val="24"/>
          <w:szCs w:val="24"/>
        </w:rPr>
      </w:pPr>
      <w:r w:rsidRPr="00DF0BE9">
        <w:rPr>
          <w:rFonts w:cs="Arial"/>
          <w:sz w:val="24"/>
          <w:szCs w:val="24"/>
          <w:bdr w:val="none" w:sz="0" w:space="0" w:color="auto" w:frame="1"/>
        </w:rPr>
        <w:t>Leur mise en œuvre en pose libre limite l'utilisation de produits chimiques, colles...</w:t>
      </w:r>
    </w:p>
    <w:p w:rsidR="001D7B8A" w:rsidRPr="00DF0BE9" w:rsidRDefault="001D7B8A" w:rsidP="001D7B8A">
      <w:pPr>
        <w:pStyle w:val="Sansinterligne"/>
        <w:jc w:val="both"/>
        <w:rPr>
          <w:rFonts w:cs="Arial"/>
          <w:sz w:val="24"/>
          <w:szCs w:val="24"/>
        </w:rPr>
      </w:pPr>
    </w:p>
    <w:p w:rsidR="001D7B8A" w:rsidRPr="00567860" w:rsidRDefault="001D7B8A" w:rsidP="00611CC7">
      <w:pPr>
        <w:pStyle w:val="Sansinterligne"/>
        <w:spacing w:before="120" w:after="80"/>
        <w:jc w:val="both"/>
        <w:rPr>
          <w:rFonts w:eastAsia="Times New Roman" w:cs="Arial"/>
          <w:b/>
          <w:bCs/>
          <w:sz w:val="24"/>
          <w:szCs w:val="24"/>
          <w:u w:val="single"/>
          <w:lang w:eastAsia="fr-FR"/>
        </w:rPr>
      </w:pPr>
      <w:r w:rsidRPr="00567860">
        <w:rPr>
          <w:rFonts w:eastAsia="Times New Roman" w:cs="Arial"/>
          <w:b/>
          <w:bCs/>
          <w:sz w:val="24"/>
          <w:szCs w:val="24"/>
          <w:u w:val="single"/>
          <w:lang w:eastAsia="fr-FR"/>
        </w:rPr>
        <w:t>Origine France Garantie</w:t>
      </w:r>
    </w:p>
    <w:p w:rsidR="001D7B8A" w:rsidRPr="00DF0BE9" w:rsidRDefault="001D7B8A" w:rsidP="001D7B8A">
      <w:pPr>
        <w:pStyle w:val="Sansinterligne"/>
        <w:jc w:val="both"/>
        <w:rPr>
          <w:rFonts w:eastAsia="Times New Roman" w:cs="Arial"/>
          <w:sz w:val="24"/>
          <w:szCs w:val="24"/>
          <w:lang w:eastAsia="fr-FR"/>
        </w:rPr>
      </w:pPr>
      <w:r w:rsidRPr="00DF0BE9">
        <w:rPr>
          <w:rFonts w:cs="Arial"/>
          <w:noProof/>
          <w:sz w:val="24"/>
          <w:szCs w:val="24"/>
          <w:lang w:eastAsia="fr-FR"/>
        </w:rPr>
        <w:drawing>
          <wp:anchor distT="0" distB="0" distL="114300" distR="114300" simplePos="0" relativeHeight="251748352" behindDoc="1" locked="0" layoutInCell="1" allowOverlap="1">
            <wp:simplePos x="0" y="0"/>
            <wp:positionH relativeFrom="column">
              <wp:posOffset>-635</wp:posOffset>
            </wp:positionH>
            <wp:positionV relativeFrom="paragraph">
              <wp:posOffset>91440</wp:posOffset>
            </wp:positionV>
            <wp:extent cx="742950" cy="885825"/>
            <wp:effectExtent l="19050" t="19050" r="19050" b="28575"/>
            <wp:wrapTight wrapText="bothSides">
              <wp:wrapPolygon edited="0">
                <wp:start x="-554" y="-465"/>
                <wp:lineTo x="-554" y="21832"/>
                <wp:lineTo x="21600" y="21832"/>
                <wp:lineTo x="21600" y="-465"/>
                <wp:lineTo x="-554" y="-465"/>
              </wp:wrapPolygon>
            </wp:wrapTight>
            <wp:docPr id="643" name="Image 643" descr="Origine France Garant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igine France Garanti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42950" cy="885825"/>
                    </a:xfrm>
                    <a:prstGeom prst="rect">
                      <a:avLst/>
                    </a:prstGeom>
                    <a:noFill/>
                    <a:ln>
                      <a:solidFill>
                        <a:schemeClr val="accent1"/>
                      </a:solidFill>
                    </a:ln>
                  </pic:spPr>
                </pic:pic>
              </a:graphicData>
            </a:graphic>
          </wp:anchor>
        </w:drawing>
      </w:r>
      <w:r w:rsidRPr="00DF0BE9">
        <w:rPr>
          <w:rFonts w:eastAsia="Times New Roman" w:cs="Arial"/>
          <w:sz w:val="24"/>
          <w:szCs w:val="24"/>
          <w:bdr w:val="none" w:sz="0" w:space="0" w:color="auto" w:frame="1"/>
          <w:lang w:eastAsia="fr-FR"/>
        </w:rPr>
        <w:t xml:space="preserve">TLM </w:t>
      </w:r>
      <w:r>
        <w:rPr>
          <w:rFonts w:eastAsia="Times New Roman" w:cs="Arial"/>
          <w:sz w:val="24"/>
          <w:szCs w:val="24"/>
          <w:bdr w:val="none" w:sz="0" w:space="0" w:color="auto" w:frame="1"/>
          <w:lang w:eastAsia="fr-FR"/>
        </w:rPr>
        <w:t>SYSTEMS</w:t>
      </w:r>
      <w:r w:rsidRPr="00DF0BE9">
        <w:rPr>
          <w:rFonts w:eastAsia="Times New Roman" w:cs="Arial"/>
          <w:sz w:val="24"/>
          <w:szCs w:val="24"/>
          <w:bdr w:val="none" w:sz="0" w:space="0" w:color="auto" w:frame="1"/>
          <w:lang w:eastAsia="fr-FR"/>
        </w:rPr>
        <w:t xml:space="preserve"> n'a eu de cesse de mettre au point des solutions innovantes, en s'entourant de partenaires locaux.</w:t>
      </w:r>
    </w:p>
    <w:p w:rsidR="001D7B8A" w:rsidRPr="00DF0BE9" w:rsidRDefault="001D7B8A" w:rsidP="001D7B8A">
      <w:pPr>
        <w:pStyle w:val="Sansinterligne"/>
        <w:jc w:val="both"/>
        <w:rPr>
          <w:rFonts w:eastAsia="Times New Roman" w:cs="Arial"/>
          <w:sz w:val="24"/>
          <w:szCs w:val="24"/>
          <w:lang w:eastAsia="fr-FR"/>
        </w:rPr>
      </w:pPr>
      <w:r w:rsidRPr="00DF0BE9">
        <w:rPr>
          <w:rFonts w:eastAsia="Times New Roman" w:cs="Arial"/>
          <w:sz w:val="24"/>
          <w:szCs w:val="24"/>
          <w:bdr w:val="none" w:sz="0" w:space="0" w:color="auto" w:frame="1"/>
          <w:lang w:eastAsia="fr-FR"/>
        </w:rPr>
        <w:t xml:space="preserve">C'est donc tout naturellement qu'elle s'est tournée vers l'association </w:t>
      </w:r>
      <w:r>
        <w:rPr>
          <w:rFonts w:eastAsia="Times New Roman" w:cs="Arial"/>
          <w:sz w:val="24"/>
          <w:szCs w:val="24"/>
          <w:bdr w:val="none" w:sz="0" w:space="0" w:color="auto" w:frame="1"/>
          <w:lang w:eastAsia="fr-FR"/>
        </w:rPr>
        <w:br/>
      </w:r>
      <w:r w:rsidRPr="00DF0BE9">
        <w:rPr>
          <w:rFonts w:eastAsia="Times New Roman" w:cs="Arial"/>
          <w:sz w:val="24"/>
          <w:szCs w:val="24"/>
          <w:bdr w:val="none" w:sz="0" w:space="0" w:color="auto" w:frame="1"/>
          <w:lang w:eastAsia="fr-FR"/>
        </w:rPr>
        <w:t xml:space="preserve">Pro-France, afin de faire reconnaître l'origine et le lieu de fabrication de ses dalles </w:t>
      </w:r>
      <w:r>
        <w:rPr>
          <w:rFonts w:eastAsia="Times New Roman" w:cs="Arial"/>
          <w:sz w:val="24"/>
          <w:szCs w:val="24"/>
          <w:bdr w:val="none" w:sz="0" w:space="0" w:color="auto" w:frame="1"/>
          <w:lang w:eastAsia="fr-FR"/>
        </w:rPr>
        <w:t>PVC</w:t>
      </w:r>
      <w:r w:rsidRPr="00DF0BE9">
        <w:rPr>
          <w:rFonts w:eastAsia="Times New Roman" w:cs="Arial"/>
          <w:sz w:val="24"/>
          <w:szCs w:val="24"/>
          <w:bdr w:val="none" w:sz="0" w:space="0" w:color="auto" w:frame="1"/>
          <w:lang w:eastAsia="fr-FR"/>
        </w:rPr>
        <w:t xml:space="preserve"> via le label </w:t>
      </w:r>
      <w:r>
        <w:rPr>
          <w:rFonts w:eastAsia="Times New Roman" w:cs="Arial"/>
          <w:sz w:val="24"/>
          <w:szCs w:val="24"/>
          <w:bdr w:val="none" w:sz="0" w:space="0" w:color="auto" w:frame="1"/>
          <w:lang w:eastAsia="fr-FR"/>
        </w:rPr>
        <w:t>« </w:t>
      </w:r>
      <w:r w:rsidRPr="00DF0BE9">
        <w:rPr>
          <w:rFonts w:eastAsia="Times New Roman" w:cs="Arial"/>
          <w:sz w:val="24"/>
          <w:szCs w:val="24"/>
          <w:bdr w:val="none" w:sz="0" w:space="0" w:color="auto" w:frame="1"/>
          <w:lang w:eastAsia="fr-FR"/>
        </w:rPr>
        <w:t>Origine France Garantie</w:t>
      </w:r>
      <w:r w:rsidR="002F1233">
        <w:rPr>
          <w:rFonts w:eastAsia="Times New Roman" w:cs="Arial"/>
          <w:sz w:val="24"/>
          <w:szCs w:val="24"/>
          <w:bdr w:val="none" w:sz="0" w:space="0" w:color="auto" w:frame="1"/>
          <w:lang w:eastAsia="fr-FR"/>
        </w:rPr>
        <w:t> »</w:t>
      </w:r>
      <w:r w:rsidRPr="00DF0BE9">
        <w:rPr>
          <w:rFonts w:eastAsia="Times New Roman" w:cs="Arial"/>
          <w:sz w:val="24"/>
          <w:szCs w:val="24"/>
          <w:bdr w:val="none" w:sz="0" w:space="0" w:color="auto" w:frame="1"/>
          <w:lang w:eastAsia="fr-FR"/>
        </w:rPr>
        <w:t>.</w:t>
      </w:r>
    </w:p>
    <w:p w:rsidR="001D7B8A" w:rsidRPr="00DF0BE9" w:rsidRDefault="001D7B8A" w:rsidP="001D7B8A">
      <w:pPr>
        <w:pStyle w:val="Sansinterligne"/>
        <w:jc w:val="both"/>
        <w:rPr>
          <w:rFonts w:eastAsia="Times New Roman" w:cs="Arial"/>
          <w:sz w:val="24"/>
          <w:szCs w:val="24"/>
          <w:lang w:eastAsia="fr-FR"/>
        </w:rPr>
      </w:pPr>
      <w:r w:rsidRPr="00DF0BE9">
        <w:rPr>
          <w:rFonts w:eastAsia="Times New Roman" w:cs="Arial"/>
          <w:sz w:val="24"/>
          <w:szCs w:val="24"/>
          <w:bdr w:val="none" w:sz="0" w:space="0" w:color="auto" w:frame="1"/>
          <w:lang w:eastAsia="fr-FR"/>
        </w:rPr>
        <w:t>Les</w:t>
      </w:r>
      <w:r>
        <w:rPr>
          <w:rFonts w:eastAsia="Times New Roman" w:cs="Arial"/>
          <w:sz w:val="24"/>
          <w:szCs w:val="24"/>
          <w:bdr w:val="none" w:sz="0" w:space="0" w:color="auto" w:frame="1"/>
          <w:lang w:eastAsia="fr-FR"/>
        </w:rPr>
        <w:t xml:space="preserve"> </w:t>
      </w:r>
      <w:r w:rsidRPr="00DF0BE9">
        <w:rPr>
          <w:rFonts w:eastAsia="Times New Roman" w:cs="Arial"/>
          <w:sz w:val="24"/>
          <w:szCs w:val="24"/>
          <w:bdr w:val="none" w:sz="0" w:space="0" w:color="auto" w:frame="1"/>
          <w:lang w:eastAsia="fr-FR"/>
        </w:rPr>
        <w:t xml:space="preserve">dalles </w:t>
      </w:r>
      <w:r>
        <w:rPr>
          <w:rFonts w:eastAsia="Times New Roman" w:cs="Arial"/>
          <w:sz w:val="24"/>
          <w:szCs w:val="24"/>
          <w:bdr w:val="none" w:sz="0" w:space="0" w:color="auto" w:frame="1"/>
          <w:lang w:eastAsia="fr-FR"/>
        </w:rPr>
        <w:t>PVC</w:t>
      </w:r>
      <w:r w:rsidRPr="00DF0BE9">
        <w:rPr>
          <w:rFonts w:eastAsia="Times New Roman" w:cs="Arial"/>
          <w:sz w:val="24"/>
          <w:szCs w:val="24"/>
          <w:bdr w:val="none" w:sz="0" w:space="0" w:color="auto" w:frame="1"/>
          <w:lang w:eastAsia="fr-FR"/>
        </w:rPr>
        <w:t xml:space="preserve"> TLM</w:t>
      </w:r>
      <w:r>
        <w:rPr>
          <w:rFonts w:eastAsia="Times New Roman" w:cs="Arial"/>
          <w:sz w:val="24"/>
          <w:szCs w:val="24"/>
          <w:bdr w:val="none" w:sz="0" w:space="0" w:color="auto" w:frame="1"/>
          <w:lang w:eastAsia="fr-FR"/>
        </w:rPr>
        <w:t xml:space="preserve"> </w:t>
      </w:r>
      <w:r w:rsidRPr="00DF0BE9">
        <w:rPr>
          <w:rFonts w:eastAsia="Times New Roman" w:cs="Arial"/>
          <w:sz w:val="24"/>
          <w:szCs w:val="24"/>
          <w:bdr w:val="none" w:sz="0" w:space="0" w:color="auto" w:frame="1"/>
          <w:lang w:eastAsia="fr-FR"/>
        </w:rPr>
        <w:t>ont donc été labellisées en septembre 2012, après vérification par l'organisme Bureau Veritas Certification. La labellisation concerne les gammes</w:t>
      </w:r>
      <w:r>
        <w:rPr>
          <w:rFonts w:eastAsia="Times New Roman" w:cs="Arial"/>
          <w:sz w:val="24"/>
          <w:szCs w:val="24"/>
          <w:bdr w:val="none" w:sz="0" w:space="0" w:color="auto" w:frame="1"/>
          <w:lang w:eastAsia="fr-FR"/>
        </w:rPr>
        <w:t xml:space="preserve"> </w:t>
      </w:r>
      <w:hyperlink r:id="rId28" w:history="1">
        <w:r>
          <w:rPr>
            <w:rFonts w:eastAsia="Times New Roman" w:cs="Arial"/>
            <w:sz w:val="24"/>
            <w:szCs w:val="24"/>
            <w:bdr w:val="none" w:sz="0" w:space="0" w:color="auto" w:frame="1"/>
            <w:lang w:eastAsia="fr-FR"/>
          </w:rPr>
          <w:t>TRAFICLINE</w:t>
        </w:r>
      </w:hyperlink>
      <w:r w:rsidRPr="00DF0BE9">
        <w:rPr>
          <w:rFonts w:eastAsia="Times New Roman" w:cs="Arial"/>
          <w:sz w:val="24"/>
          <w:szCs w:val="24"/>
          <w:bdr w:val="none" w:sz="0" w:space="0" w:color="auto" w:frame="1"/>
          <w:lang w:eastAsia="fr-FR"/>
        </w:rPr>
        <w:t>,</w:t>
      </w:r>
      <w:r>
        <w:rPr>
          <w:rFonts w:eastAsia="Times New Roman" w:cs="Arial"/>
          <w:sz w:val="24"/>
          <w:szCs w:val="24"/>
          <w:bdr w:val="none" w:sz="0" w:space="0" w:color="auto" w:frame="1"/>
          <w:lang w:eastAsia="fr-FR"/>
        </w:rPr>
        <w:t xml:space="preserve"> </w:t>
      </w:r>
      <w:hyperlink r:id="rId29" w:history="1">
        <w:r w:rsidRPr="00DF0BE9">
          <w:rPr>
            <w:rFonts w:eastAsia="Times New Roman" w:cs="Arial"/>
            <w:sz w:val="24"/>
            <w:szCs w:val="24"/>
            <w:bdr w:val="none" w:sz="0" w:space="0" w:color="auto" w:frame="1"/>
            <w:lang w:eastAsia="fr-FR"/>
          </w:rPr>
          <w:t>Standline</w:t>
        </w:r>
      </w:hyperlink>
      <w:r w:rsidRPr="00DF0BE9">
        <w:rPr>
          <w:rFonts w:eastAsia="Times New Roman" w:cs="Arial"/>
          <w:sz w:val="24"/>
          <w:szCs w:val="24"/>
          <w:bdr w:val="none" w:sz="0" w:space="0" w:color="auto" w:frame="1"/>
          <w:lang w:eastAsia="fr-FR"/>
        </w:rPr>
        <w:t>,</w:t>
      </w:r>
      <w:r>
        <w:rPr>
          <w:rFonts w:eastAsia="Times New Roman" w:cs="Arial"/>
          <w:sz w:val="24"/>
          <w:szCs w:val="24"/>
          <w:bdr w:val="none" w:sz="0" w:space="0" w:color="auto" w:frame="1"/>
          <w:lang w:eastAsia="fr-FR"/>
        </w:rPr>
        <w:t xml:space="preserve"> </w:t>
      </w:r>
      <w:hyperlink r:id="rId30" w:history="1">
        <w:r w:rsidRPr="00DF0BE9">
          <w:rPr>
            <w:rFonts w:eastAsia="Times New Roman" w:cs="Arial"/>
            <w:sz w:val="24"/>
            <w:szCs w:val="24"/>
            <w:bdr w:val="none" w:sz="0" w:space="0" w:color="auto" w:frame="1"/>
            <w:lang w:eastAsia="fr-FR"/>
          </w:rPr>
          <w:t>Easytile</w:t>
        </w:r>
      </w:hyperlink>
      <w:r w:rsidRPr="00DF0BE9">
        <w:rPr>
          <w:rFonts w:eastAsia="Times New Roman" w:cs="Arial"/>
          <w:sz w:val="24"/>
          <w:szCs w:val="24"/>
          <w:bdr w:val="none" w:sz="0" w:space="0" w:color="auto" w:frame="1"/>
          <w:lang w:eastAsia="fr-FR"/>
        </w:rPr>
        <w:t>,</w:t>
      </w:r>
      <w:r>
        <w:rPr>
          <w:rFonts w:eastAsia="Times New Roman" w:cs="Arial"/>
          <w:sz w:val="24"/>
          <w:szCs w:val="24"/>
          <w:bdr w:val="none" w:sz="0" w:space="0" w:color="auto" w:frame="1"/>
          <w:lang w:eastAsia="fr-FR"/>
        </w:rPr>
        <w:t xml:space="preserve"> </w:t>
      </w:r>
      <w:hyperlink r:id="rId31" w:history="1">
        <w:r w:rsidRPr="00DF0BE9">
          <w:rPr>
            <w:rFonts w:eastAsia="Times New Roman" w:cs="Arial"/>
            <w:sz w:val="24"/>
            <w:szCs w:val="24"/>
            <w:bdr w:val="none" w:sz="0" w:space="0" w:color="auto" w:frame="1"/>
            <w:lang w:eastAsia="fr-FR"/>
          </w:rPr>
          <w:t>Eurotile</w:t>
        </w:r>
      </w:hyperlink>
      <w:r>
        <w:rPr>
          <w:rFonts w:eastAsia="Times New Roman" w:cs="Arial"/>
          <w:sz w:val="24"/>
          <w:szCs w:val="24"/>
          <w:bdr w:val="none" w:sz="0" w:space="0" w:color="auto" w:frame="1"/>
          <w:lang w:eastAsia="fr-FR"/>
        </w:rPr>
        <w:t xml:space="preserve"> </w:t>
      </w:r>
      <w:r w:rsidRPr="00DF0BE9">
        <w:rPr>
          <w:rFonts w:eastAsia="Times New Roman" w:cs="Arial"/>
          <w:sz w:val="24"/>
          <w:szCs w:val="24"/>
          <w:bdr w:val="none" w:sz="0" w:space="0" w:color="auto" w:frame="1"/>
          <w:lang w:eastAsia="fr-FR"/>
        </w:rPr>
        <w:t>et</w:t>
      </w:r>
      <w:r>
        <w:rPr>
          <w:rFonts w:eastAsia="Times New Roman" w:cs="Arial"/>
          <w:sz w:val="24"/>
          <w:szCs w:val="24"/>
          <w:bdr w:val="none" w:sz="0" w:space="0" w:color="auto" w:frame="1"/>
          <w:lang w:eastAsia="fr-FR"/>
        </w:rPr>
        <w:t xml:space="preserve"> </w:t>
      </w:r>
      <w:r w:rsidRPr="00DF0BE9">
        <w:rPr>
          <w:rFonts w:eastAsia="Times New Roman" w:cs="Arial"/>
          <w:sz w:val="24"/>
          <w:szCs w:val="24"/>
          <w:bdr w:val="none" w:sz="0" w:space="0" w:color="auto" w:frame="1"/>
          <w:lang w:eastAsia="fr-FR"/>
        </w:rPr>
        <w:t>Visiofloor.</w:t>
      </w:r>
    </w:p>
    <w:p w:rsidR="001D7B8A" w:rsidRPr="00DF0BE9" w:rsidRDefault="001D7B8A" w:rsidP="001D7B8A">
      <w:pPr>
        <w:pStyle w:val="Sansinterligne"/>
        <w:jc w:val="both"/>
        <w:rPr>
          <w:rFonts w:eastAsia="Times New Roman" w:cs="Arial"/>
          <w:sz w:val="24"/>
          <w:szCs w:val="24"/>
          <w:lang w:eastAsia="fr-FR"/>
        </w:rPr>
      </w:pPr>
    </w:p>
    <w:p w:rsidR="001D7B8A" w:rsidRPr="00567860" w:rsidRDefault="001D7B8A" w:rsidP="00611CC7">
      <w:pPr>
        <w:pStyle w:val="Sansinterligne"/>
        <w:spacing w:before="120" w:after="80"/>
        <w:jc w:val="both"/>
        <w:rPr>
          <w:rFonts w:cs="Arial"/>
          <w:b/>
          <w:sz w:val="24"/>
          <w:szCs w:val="24"/>
          <w:u w:val="single"/>
        </w:rPr>
      </w:pPr>
      <w:r w:rsidRPr="00567860">
        <w:rPr>
          <w:b/>
          <w:noProof/>
          <w:u w:val="single"/>
          <w:lang w:eastAsia="fr-FR"/>
        </w:rPr>
        <w:drawing>
          <wp:anchor distT="0" distB="0" distL="114300" distR="114300" simplePos="0" relativeHeight="251650048" behindDoc="1" locked="0" layoutInCell="1" allowOverlap="1">
            <wp:simplePos x="0" y="0"/>
            <wp:positionH relativeFrom="column">
              <wp:posOffset>4799965</wp:posOffset>
            </wp:positionH>
            <wp:positionV relativeFrom="paragraph">
              <wp:posOffset>45720</wp:posOffset>
            </wp:positionV>
            <wp:extent cx="1169670" cy="1238250"/>
            <wp:effectExtent l="0" t="0" r="0" b="0"/>
            <wp:wrapTight wrapText="bothSides">
              <wp:wrapPolygon edited="0">
                <wp:start x="0" y="0"/>
                <wp:lineTo x="0" y="21268"/>
                <wp:lineTo x="21107" y="21268"/>
                <wp:lineTo x="21107" y="0"/>
                <wp:lineTo x="0" y="0"/>
              </wp:wrapPolygon>
            </wp:wrapTight>
            <wp:docPr id="644" name="Image 644" descr="http://www.groupe-tlm.com/images/para/respectenv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roupe-tlm.com/images/para/respectenvi.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169670" cy="1238250"/>
                    </a:xfrm>
                    <a:prstGeom prst="rect">
                      <a:avLst/>
                    </a:prstGeom>
                    <a:noFill/>
                    <a:ln>
                      <a:noFill/>
                    </a:ln>
                  </pic:spPr>
                </pic:pic>
              </a:graphicData>
            </a:graphic>
          </wp:anchor>
        </w:drawing>
      </w:r>
      <w:r w:rsidRPr="00567860">
        <w:rPr>
          <w:rFonts w:cs="Arial"/>
          <w:b/>
          <w:sz w:val="24"/>
          <w:szCs w:val="24"/>
          <w:u w:val="single"/>
        </w:rPr>
        <w:t>Respect de l'environnement</w:t>
      </w:r>
    </w:p>
    <w:p w:rsidR="001D7B8A" w:rsidRDefault="001D7B8A" w:rsidP="001D7B8A">
      <w:pPr>
        <w:pStyle w:val="Sansinterligne"/>
        <w:jc w:val="both"/>
        <w:rPr>
          <w:rFonts w:cs="Arial"/>
          <w:sz w:val="24"/>
          <w:szCs w:val="24"/>
        </w:rPr>
      </w:pPr>
      <w:r w:rsidRPr="0087457E">
        <w:rPr>
          <w:rFonts w:cs="Arial"/>
          <w:sz w:val="24"/>
          <w:szCs w:val="24"/>
        </w:rPr>
        <w:t>Afin de préserver et respecter l'environnement, TLM SYSTEMS applique la règlementation européenne Reach. Nous investissons dans nos procédés de fabrication pour supprimer les métaux lourds, réduire les COV, recycler nos déchets industriels et ceux générés sur nos chantiers. De plus, notre usine de Prémilhat a une position centrale lui permettant de livrer la France entière en optimisant les rejets de CO2 lors du transport.</w:t>
      </w:r>
    </w:p>
    <w:p w:rsidR="001D7B8A" w:rsidRDefault="001D7B8A" w:rsidP="001D7B8A">
      <w:pPr>
        <w:pStyle w:val="Sansinterligne"/>
        <w:jc w:val="both"/>
        <w:rPr>
          <w:rFonts w:cs="Arial"/>
          <w:sz w:val="24"/>
          <w:szCs w:val="24"/>
        </w:rPr>
      </w:pPr>
    </w:p>
    <w:p w:rsidR="00256C7E" w:rsidRDefault="001D7B8A" w:rsidP="00910636">
      <w:pPr>
        <w:pStyle w:val="NormalWeb"/>
        <w:spacing w:before="0" w:beforeAutospacing="0" w:after="0" w:afterAutospacing="0"/>
        <w:jc w:val="right"/>
        <w:textAlignment w:val="baseline"/>
        <w:rPr>
          <w:rFonts w:ascii="Arial" w:hAnsi="Arial" w:cs="Arial"/>
          <w:i/>
          <w:bdr w:val="none" w:sz="0" w:space="0" w:color="auto" w:frame="1"/>
        </w:rPr>
      </w:pPr>
      <w:r>
        <w:rPr>
          <w:rFonts w:ascii="Arial" w:hAnsi="Arial" w:cs="Arial"/>
          <w:bdr w:val="none" w:sz="0" w:space="0" w:color="auto" w:frame="1"/>
        </w:rPr>
        <w:t xml:space="preserve">Source : </w:t>
      </w:r>
      <w:r w:rsidR="00256C7E" w:rsidRPr="00002133">
        <w:rPr>
          <w:rFonts w:ascii="Arial" w:hAnsi="Arial" w:cs="Arial"/>
          <w:i/>
          <w:bdr w:val="none" w:sz="0" w:space="0" w:color="auto" w:frame="1"/>
        </w:rPr>
        <w:t>http://www.groupe-tlm.com/rubrique-nos-engagements-ecologiques-21.html</w:t>
      </w:r>
    </w:p>
    <w:p w:rsidR="00256C7E" w:rsidRDefault="00AF3E73" w:rsidP="00611CC7">
      <w:pPr>
        <w:jc w:val="right"/>
        <w:textAlignment w:val="baseline"/>
        <w:rPr>
          <w:rFonts w:ascii="Arial" w:eastAsia="Times New Roman" w:hAnsi="Arial" w:cs="Arial"/>
          <w:i/>
          <w:sz w:val="24"/>
          <w:bdr w:val="none" w:sz="0" w:space="0" w:color="auto" w:frame="1"/>
          <w:lang w:eastAsia="fr-FR"/>
        </w:rPr>
      </w:pPr>
      <w:r>
        <w:rPr>
          <w:rFonts w:ascii="Arial" w:eastAsia="Times New Roman" w:hAnsi="Arial" w:cs="Arial"/>
          <w:i/>
          <w:sz w:val="24"/>
          <w:bdr w:val="none" w:sz="0" w:space="0" w:color="auto" w:frame="1"/>
          <w:lang w:eastAsia="fr-FR"/>
        </w:rPr>
        <w:t>Consultée le 29</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D07E4F">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r w:rsidR="00256C7E">
        <w:rPr>
          <w:rFonts w:ascii="Arial" w:hAnsi="Arial" w:cs="Arial"/>
          <w:i/>
          <w:bdr w:val="none" w:sz="0" w:space="0" w:color="auto" w:frame="1"/>
        </w:rPr>
        <w:br w:type="page"/>
      </w:r>
    </w:p>
    <w:p w:rsidR="00611CC7" w:rsidRDefault="001D7B8A"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Theme="minorHAnsi" w:hAnsi="Arial" w:cs="Arial"/>
          <w:b/>
          <w:sz w:val="28"/>
          <w:szCs w:val="28"/>
        </w:rPr>
      </w:pPr>
      <w:r w:rsidRPr="00611CC7">
        <w:rPr>
          <w:rFonts w:ascii="Arial" w:eastAsiaTheme="minorHAnsi" w:hAnsi="Arial" w:cs="Arial"/>
          <w:b/>
          <w:sz w:val="28"/>
          <w:szCs w:val="28"/>
        </w:rPr>
        <w:lastRenderedPageBreak/>
        <w:t>Annexe 6 : La gamme de sols PVC homogènes - D</w:t>
      </w:r>
      <w:r w:rsidR="00602246">
        <w:rPr>
          <w:rFonts w:ascii="Arial" w:eastAsiaTheme="minorHAnsi" w:hAnsi="Arial" w:cs="Arial"/>
          <w:b/>
          <w:sz w:val="28"/>
          <w:szCs w:val="28"/>
        </w:rPr>
        <w:t>alles</w:t>
      </w:r>
      <w:r w:rsidRPr="00611CC7">
        <w:rPr>
          <w:rFonts w:ascii="Arial" w:eastAsiaTheme="minorHAnsi" w:hAnsi="Arial" w:cs="Arial"/>
          <w:b/>
          <w:sz w:val="28"/>
          <w:szCs w:val="28"/>
        </w:rPr>
        <w:t xml:space="preserve"> de TLM </w:t>
      </w:r>
    </w:p>
    <w:p w:rsidR="001D7B8A" w:rsidRPr="00611CC7" w:rsidRDefault="00611CC7" w:rsidP="00611CC7">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560"/>
        </w:tabs>
        <w:jc w:val="both"/>
        <w:rPr>
          <w:rFonts w:ascii="Arial" w:eastAsiaTheme="minorHAnsi" w:hAnsi="Arial" w:cs="Arial"/>
          <w:b/>
          <w:sz w:val="28"/>
          <w:szCs w:val="28"/>
        </w:rPr>
      </w:pPr>
      <w:r>
        <w:rPr>
          <w:rFonts w:ascii="Arial" w:eastAsiaTheme="minorHAnsi" w:hAnsi="Arial" w:cs="Arial"/>
          <w:b/>
          <w:sz w:val="28"/>
          <w:szCs w:val="28"/>
        </w:rPr>
        <w:tab/>
      </w:r>
      <w:r w:rsidR="001D7B8A" w:rsidRPr="00611CC7">
        <w:rPr>
          <w:rFonts w:ascii="Arial" w:eastAsiaTheme="minorHAnsi" w:hAnsi="Arial" w:cs="Arial"/>
          <w:b/>
          <w:sz w:val="28"/>
          <w:szCs w:val="28"/>
        </w:rPr>
        <w:t>SYSTEMS</w:t>
      </w:r>
    </w:p>
    <w:p w:rsidR="001D7B8A" w:rsidRPr="00557F39" w:rsidRDefault="001D7B8A" w:rsidP="001D7B8A">
      <w:pPr>
        <w:jc w:val="both"/>
        <w:rPr>
          <w:rFonts w:ascii="Arial" w:hAnsi="Arial" w:cs="Arial"/>
          <w:sz w:val="24"/>
        </w:rPr>
      </w:pPr>
    </w:p>
    <w:tbl>
      <w:tblPr>
        <w:tblStyle w:val="Grilledutableau"/>
        <w:tblW w:w="9180" w:type="dxa"/>
        <w:jc w:val="center"/>
        <w:tblLayout w:type="fixed"/>
        <w:tblLook w:val="04A0" w:firstRow="1" w:lastRow="0" w:firstColumn="1" w:lastColumn="0" w:noHBand="0" w:noVBand="1"/>
      </w:tblPr>
      <w:tblGrid>
        <w:gridCol w:w="2518"/>
        <w:gridCol w:w="3402"/>
        <w:gridCol w:w="3260"/>
      </w:tblGrid>
      <w:tr w:rsidR="001D7B8A" w:rsidTr="00FF332F">
        <w:trPr>
          <w:jc w:val="center"/>
        </w:trPr>
        <w:tc>
          <w:tcPr>
            <w:tcW w:w="2518" w:type="dxa"/>
          </w:tcPr>
          <w:p w:rsidR="001D7B8A" w:rsidRPr="0084345E" w:rsidRDefault="001D7B8A" w:rsidP="00694E63">
            <w:pPr>
              <w:jc w:val="center"/>
              <w:rPr>
                <w:rFonts w:ascii="Arial" w:hAnsi="Arial" w:cs="Arial"/>
                <w:b/>
                <w:sz w:val="24"/>
              </w:rPr>
            </w:pPr>
            <w:r>
              <w:rPr>
                <w:rFonts w:ascii="Arial" w:hAnsi="Arial" w:cs="Arial"/>
                <w:b/>
                <w:sz w:val="24"/>
              </w:rPr>
              <w:t>Dalles</w:t>
            </w:r>
          </w:p>
        </w:tc>
        <w:tc>
          <w:tcPr>
            <w:tcW w:w="3402" w:type="dxa"/>
            <w:vAlign w:val="center"/>
          </w:tcPr>
          <w:p w:rsidR="001D7B8A" w:rsidRPr="0084345E" w:rsidRDefault="001D7B8A" w:rsidP="00694E63">
            <w:pPr>
              <w:jc w:val="center"/>
              <w:rPr>
                <w:rFonts w:ascii="Arial" w:hAnsi="Arial" w:cs="Arial"/>
                <w:b/>
                <w:sz w:val="24"/>
              </w:rPr>
            </w:pPr>
            <w:r>
              <w:rPr>
                <w:rFonts w:ascii="Arial" w:hAnsi="Arial" w:cs="Arial"/>
                <w:b/>
                <w:sz w:val="24"/>
              </w:rPr>
              <w:t>Spécificités</w:t>
            </w:r>
          </w:p>
        </w:tc>
        <w:tc>
          <w:tcPr>
            <w:tcW w:w="3260" w:type="dxa"/>
            <w:vAlign w:val="center"/>
          </w:tcPr>
          <w:p w:rsidR="001D7B8A" w:rsidRPr="0084345E" w:rsidRDefault="001D7B8A" w:rsidP="00694E63">
            <w:pPr>
              <w:jc w:val="center"/>
              <w:rPr>
                <w:rFonts w:ascii="Arial" w:hAnsi="Arial" w:cs="Arial"/>
                <w:b/>
                <w:sz w:val="24"/>
              </w:rPr>
            </w:pPr>
            <w:r>
              <w:rPr>
                <w:rFonts w:ascii="Arial" w:hAnsi="Arial" w:cs="Arial"/>
                <w:b/>
                <w:sz w:val="24"/>
              </w:rPr>
              <w:t>Domaines d’application</w:t>
            </w:r>
          </w:p>
        </w:tc>
      </w:tr>
      <w:tr w:rsidR="001D7B8A" w:rsidTr="00FF332F">
        <w:trPr>
          <w:jc w:val="center"/>
        </w:trPr>
        <w:tc>
          <w:tcPr>
            <w:tcW w:w="2518" w:type="dxa"/>
          </w:tcPr>
          <w:p w:rsidR="001D7B8A" w:rsidRPr="0073409C" w:rsidRDefault="001D7B8A" w:rsidP="00694E63">
            <w:pPr>
              <w:jc w:val="center"/>
              <w:rPr>
                <w:rFonts w:ascii="Arial" w:hAnsi="Arial" w:cs="Arial"/>
                <w:b/>
                <w:sz w:val="24"/>
              </w:rPr>
            </w:pPr>
            <w:r w:rsidRPr="0073409C">
              <w:rPr>
                <w:rFonts w:ascii="Arial" w:hAnsi="Arial" w:cs="Arial"/>
                <w:b/>
                <w:noProof/>
                <w:sz w:val="24"/>
                <w:lang w:eastAsia="fr-FR"/>
              </w:rPr>
              <w:drawing>
                <wp:anchor distT="0" distB="0" distL="114300" distR="114300" simplePos="0" relativeHeight="251666432" behindDoc="1" locked="0" layoutInCell="1" allowOverlap="1">
                  <wp:simplePos x="0" y="0"/>
                  <wp:positionH relativeFrom="column">
                    <wp:posOffset>143510</wp:posOffset>
                  </wp:positionH>
                  <wp:positionV relativeFrom="paragraph">
                    <wp:posOffset>108585</wp:posOffset>
                  </wp:positionV>
                  <wp:extent cx="1188720" cy="792480"/>
                  <wp:effectExtent l="0" t="0" r="0" b="7620"/>
                  <wp:wrapTight wrapText="bothSides">
                    <wp:wrapPolygon edited="0">
                      <wp:start x="0" y="0"/>
                      <wp:lineTo x="0" y="21288"/>
                      <wp:lineTo x="21115" y="21288"/>
                      <wp:lineTo x="21115" y="0"/>
                      <wp:lineTo x="0" y="0"/>
                    </wp:wrapPolygon>
                  </wp:wrapTight>
                  <wp:docPr id="649" name="Image 649" descr="Dalle TRAFIC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le TRAFICLIN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188720" cy="792480"/>
                          </a:xfrm>
                          <a:prstGeom prst="rect">
                            <a:avLst/>
                          </a:prstGeom>
                          <a:noFill/>
                          <a:ln>
                            <a:noFill/>
                          </a:ln>
                        </pic:spPr>
                      </pic:pic>
                    </a:graphicData>
                  </a:graphic>
                </wp:anchor>
              </w:drawing>
            </w:r>
            <w:r>
              <w:rPr>
                <w:rFonts w:ascii="Arial" w:hAnsi="Arial" w:cs="Arial"/>
                <w:b/>
                <w:sz w:val="24"/>
              </w:rPr>
              <w:t>TRAFICLINE</w:t>
            </w:r>
          </w:p>
        </w:tc>
        <w:tc>
          <w:tcPr>
            <w:tcW w:w="3402" w:type="dxa"/>
            <w:vAlign w:val="center"/>
          </w:tcPr>
          <w:p w:rsidR="001D7B8A" w:rsidRPr="006E00B8" w:rsidRDefault="001D7B8A" w:rsidP="00694E63">
            <w:pPr>
              <w:rPr>
                <w:rFonts w:ascii="Arial" w:hAnsi="Arial" w:cs="Arial"/>
                <w:sz w:val="24"/>
              </w:rPr>
            </w:pPr>
            <w:r w:rsidRPr="006E00B8">
              <w:rPr>
                <w:rFonts w:ascii="Arial" w:hAnsi="Arial" w:cs="Arial"/>
                <w:sz w:val="24"/>
              </w:rPr>
              <w:t>Dalle PVC industrielle et décorative pour trafic intense</w:t>
            </w:r>
            <w:r w:rsidR="00C652FE">
              <w:rPr>
                <w:rFonts w:ascii="Arial" w:hAnsi="Arial" w:cs="Arial"/>
                <w:sz w:val="24"/>
              </w:rPr>
              <w:t>.</w:t>
            </w:r>
          </w:p>
        </w:tc>
        <w:tc>
          <w:tcPr>
            <w:tcW w:w="3260" w:type="dxa"/>
            <w:vAlign w:val="center"/>
          </w:tcPr>
          <w:p w:rsidR="001D7B8A" w:rsidRPr="004F7C82" w:rsidRDefault="001D7B8A" w:rsidP="00611CC7">
            <w:pPr>
              <w:pStyle w:val="Paragraphedeliste"/>
              <w:numPr>
                <w:ilvl w:val="0"/>
                <w:numId w:val="21"/>
              </w:numPr>
              <w:spacing w:before="120"/>
              <w:rPr>
                <w:rFonts w:ascii="Arial" w:hAnsi="Arial" w:cs="Arial"/>
                <w:sz w:val="24"/>
              </w:rPr>
            </w:pPr>
            <w:r w:rsidRPr="004F7C82">
              <w:rPr>
                <w:rFonts w:ascii="Arial" w:hAnsi="Arial" w:cs="Arial"/>
                <w:sz w:val="24"/>
              </w:rPr>
              <w:t>Zone de production</w:t>
            </w:r>
            <w:r w:rsidR="00C652FE">
              <w:rPr>
                <w:rFonts w:ascii="Arial" w:hAnsi="Arial" w:cs="Arial"/>
                <w:sz w:val="24"/>
              </w:rPr>
              <w:t>.</w:t>
            </w:r>
          </w:p>
          <w:p w:rsidR="001D7B8A" w:rsidRPr="004F7C82" w:rsidRDefault="001D7B8A" w:rsidP="001D7B8A">
            <w:pPr>
              <w:pStyle w:val="Paragraphedeliste"/>
              <w:numPr>
                <w:ilvl w:val="0"/>
                <w:numId w:val="21"/>
              </w:numPr>
              <w:rPr>
                <w:rFonts w:ascii="Arial" w:hAnsi="Arial" w:cs="Arial"/>
                <w:sz w:val="24"/>
              </w:rPr>
            </w:pPr>
            <w:r w:rsidRPr="004F7C82">
              <w:rPr>
                <w:rFonts w:ascii="Arial" w:hAnsi="Arial" w:cs="Arial"/>
                <w:sz w:val="24"/>
              </w:rPr>
              <w:t>Espaces de stockage</w:t>
            </w:r>
            <w:r w:rsidR="00C652FE">
              <w:rPr>
                <w:rFonts w:ascii="Arial" w:hAnsi="Arial" w:cs="Arial"/>
                <w:sz w:val="24"/>
              </w:rPr>
              <w:t>.</w:t>
            </w:r>
          </w:p>
          <w:p w:rsidR="001D7B8A" w:rsidRPr="004F7C82" w:rsidRDefault="001D7B8A" w:rsidP="001D7B8A">
            <w:pPr>
              <w:pStyle w:val="Paragraphedeliste"/>
              <w:numPr>
                <w:ilvl w:val="0"/>
                <w:numId w:val="21"/>
              </w:numPr>
              <w:rPr>
                <w:rFonts w:ascii="Arial" w:hAnsi="Arial" w:cs="Arial"/>
                <w:sz w:val="24"/>
              </w:rPr>
            </w:pPr>
            <w:r w:rsidRPr="004F7C82">
              <w:rPr>
                <w:rFonts w:ascii="Arial" w:hAnsi="Arial" w:cs="Arial"/>
                <w:sz w:val="24"/>
              </w:rPr>
              <w:t>Atelier de maintenance</w:t>
            </w:r>
            <w:r w:rsidR="00C652FE">
              <w:rPr>
                <w:rFonts w:ascii="Arial" w:hAnsi="Arial" w:cs="Arial"/>
                <w:sz w:val="24"/>
              </w:rPr>
              <w:t>.</w:t>
            </w:r>
          </w:p>
          <w:p w:rsidR="001D7B8A" w:rsidRPr="004F7C82" w:rsidRDefault="001D7B8A" w:rsidP="001D7B8A">
            <w:pPr>
              <w:pStyle w:val="Paragraphedeliste"/>
              <w:numPr>
                <w:ilvl w:val="0"/>
                <w:numId w:val="21"/>
              </w:numPr>
              <w:rPr>
                <w:rFonts w:ascii="Arial" w:hAnsi="Arial" w:cs="Arial"/>
                <w:sz w:val="24"/>
              </w:rPr>
            </w:pPr>
            <w:r w:rsidRPr="004F7C82">
              <w:rPr>
                <w:rFonts w:ascii="Arial" w:hAnsi="Arial" w:cs="Arial"/>
                <w:sz w:val="24"/>
              </w:rPr>
              <w:t>Grandes surfaces</w:t>
            </w:r>
            <w:r w:rsidR="00C652FE">
              <w:rPr>
                <w:rFonts w:ascii="Arial" w:hAnsi="Arial" w:cs="Arial"/>
                <w:sz w:val="24"/>
              </w:rPr>
              <w:t>.</w:t>
            </w:r>
          </w:p>
          <w:p w:rsidR="001D7B8A" w:rsidRPr="004F7C82" w:rsidRDefault="001D7B8A" w:rsidP="001D7B8A">
            <w:pPr>
              <w:pStyle w:val="Paragraphedeliste"/>
              <w:numPr>
                <w:ilvl w:val="0"/>
                <w:numId w:val="21"/>
              </w:numPr>
              <w:rPr>
                <w:rFonts w:ascii="Arial" w:hAnsi="Arial" w:cs="Arial"/>
                <w:sz w:val="24"/>
              </w:rPr>
            </w:pPr>
            <w:r w:rsidRPr="004F7C82">
              <w:rPr>
                <w:rFonts w:ascii="Arial" w:hAnsi="Arial" w:cs="Arial"/>
                <w:sz w:val="24"/>
              </w:rPr>
              <w:t>Commerces</w:t>
            </w:r>
            <w:r w:rsidR="00C652FE">
              <w:rPr>
                <w:rFonts w:ascii="Arial" w:hAnsi="Arial" w:cs="Arial"/>
                <w:sz w:val="24"/>
              </w:rPr>
              <w:t>.</w:t>
            </w:r>
          </w:p>
          <w:p w:rsidR="001D7B8A" w:rsidRPr="004F7C82" w:rsidRDefault="001D7B8A" w:rsidP="001D7B8A">
            <w:pPr>
              <w:pStyle w:val="Paragraphedeliste"/>
              <w:numPr>
                <w:ilvl w:val="0"/>
                <w:numId w:val="21"/>
              </w:numPr>
              <w:rPr>
                <w:rFonts w:ascii="Arial" w:hAnsi="Arial" w:cs="Arial"/>
                <w:sz w:val="24"/>
              </w:rPr>
            </w:pPr>
            <w:r w:rsidRPr="004F7C82">
              <w:rPr>
                <w:rFonts w:ascii="Arial" w:hAnsi="Arial" w:cs="Arial"/>
                <w:sz w:val="24"/>
              </w:rPr>
              <w:t>Collectivités</w:t>
            </w:r>
            <w:r w:rsidR="00C652FE">
              <w:rPr>
                <w:rFonts w:ascii="Arial" w:hAnsi="Arial" w:cs="Arial"/>
                <w:sz w:val="24"/>
              </w:rPr>
              <w:t>.</w:t>
            </w:r>
          </w:p>
          <w:p w:rsidR="001D7B8A" w:rsidRPr="004F7C82" w:rsidRDefault="001D7B8A" w:rsidP="00611CC7">
            <w:pPr>
              <w:pStyle w:val="Paragraphedeliste"/>
              <w:numPr>
                <w:ilvl w:val="0"/>
                <w:numId w:val="21"/>
              </w:numPr>
              <w:spacing w:after="120"/>
              <w:rPr>
                <w:rFonts w:ascii="Arial" w:hAnsi="Arial" w:cs="Arial"/>
                <w:sz w:val="24"/>
              </w:rPr>
            </w:pPr>
            <w:r w:rsidRPr="004F7C82">
              <w:rPr>
                <w:rFonts w:ascii="Arial" w:hAnsi="Arial" w:cs="Arial"/>
                <w:sz w:val="24"/>
              </w:rPr>
              <w:t>Garages ou ateliers</w:t>
            </w:r>
            <w:r w:rsidR="00C652FE">
              <w:rPr>
                <w:rFonts w:ascii="Arial" w:hAnsi="Arial" w:cs="Arial"/>
                <w:sz w:val="24"/>
              </w:rPr>
              <w:t>.</w:t>
            </w:r>
          </w:p>
        </w:tc>
      </w:tr>
      <w:tr w:rsidR="001D7B8A" w:rsidTr="00FF332F">
        <w:trPr>
          <w:jc w:val="center"/>
        </w:trPr>
        <w:tc>
          <w:tcPr>
            <w:tcW w:w="2518" w:type="dxa"/>
          </w:tcPr>
          <w:p w:rsidR="001D7B8A" w:rsidRPr="0073409C" w:rsidRDefault="001D7B8A" w:rsidP="00694E63">
            <w:pPr>
              <w:jc w:val="center"/>
              <w:rPr>
                <w:rFonts w:ascii="Arial" w:hAnsi="Arial" w:cs="Arial"/>
                <w:b/>
                <w:sz w:val="24"/>
              </w:rPr>
            </w:pPr>
            <w:r w:rsidRPr="0073409C">
              <w:rPr>
                <w:rFonts w:ascii="Arial" w:hAnsi="Arial" w:cs="Arial"/>
                <w:b/>
                <w:noProof/>
                <w:sz w:val="24"/>
                <w:lang w:eastAsia="fr-FR"/>
              </w:rPr>
              <w:drawing>
                <wp:anchor distT="0" distB="0" distL="114300" distR="114300" simplePos="0" relativeHeight="251655168" behindDoc="1" locked="0" layoutInCell="1" allowOverlap="1">
                  <wp:simplePos x="0" y="0"/>
                  <wp:positionH relativeFrom="column">
                    <wp:posOffset>-3175</wp:posOffset>
                  </wp:positionH>
                  <wp:positionV relativeFrom="paragraph">
                    <wp:posOffset>79375</wp:posOffset>
                  </wp:positionV>
                  <wp:extent cx="1371600" cy="763905"/>
                  <wp:effectExtent l="0" t="0" r="0" b="0"/>
                  <wp:wrapTight wrapText="bothSides">
                    <wp:wrapPolygon edited="0">
                      <wp:start x="0" y="0"/>
                      <wp:lineTo x="0" y="21007"/>
                      <wp:lineTo x="21300" y="21007"/>
                      <wp:lineTo x="21300" y="0"/>
                      <wp:lineTo x="0" y="0"/>
                    </wp:wrapPolygon>
                  </wp:wrapTight>
                  <wp:docPr id="650" name="Image 650" descr="Easytile TLM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asytile TLM System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371600" cy="763905"/>
                          </a:xfrm>
                          <a:prstGeom prst="rect">
                            <a:avLst/>
                          </a:prstGeom>
                          <a:noFill/>
                          <a:ln>
                            <a:noFill/>
                          </a:ln>
                        </pic:spPr>
                      </pic:pic>
                    </a:graphicData>
                  </a:graphic>
                </wp:anchor>
              </w:drawing>
            </w:r>
            <w:r w:rsidRPr="0073409C">
              <w:rPr>
                <w:rFonts w:ascii="Arial" w:hAnsi="Arial" w:cs="Arial"/>
                <w:b/>
                <w:sz w:val="24"/>
              </w:rPr>
              <w:t>EASYSTYLE</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Dalle 100 % PVC recyclée économique et écologique</w:t>
            </w:r>
            <w:r w:rsidR="00C652FE">
              <w:rPr>
                <w:rFonts w:ascii="Arial" w:hAnsi="Arial" w:cs="Arial"/>
                <w:sz w:val="24"/>
              </w:rPr>
              <w:t>.</w:t>
            </w:r>
          </w:p>
        </w:tc>
        <w:tc>
          <w:tcPr>
            <w:tcW w:w="3260" w:type="dxa"/>
            <w:vAlign w:val="center"/>
          </w:tcPr>
          <w:p w:rsidR="001D7B8A" w:rsidRPr="0073409C" w:rsidRDefault="001D7B8A" w:rsidP="001D7B8A">
            <w:pPr>
              <w:pStyle w:val="Paragraphedeliste"/>
              <w:numPr>
                <w:ilvl w:val="0"/>
                <w:numId w:val="27"/>
              </w:numPr>
              <w:rPr>
                <w:rFonts w:ascii="Arial" w:hAnsi="Arial" w:cs="Arial"/>
                <w:sz w:val="24"/>
              </w:rPr>
            </w:pPr>
            <w:r w:rsidRPr="0073409C">
              <w:rPr>
                <w:rFonts w:ascii="Arial" w:hAnsi="Arial" w:cs="Arial"/>
                <w:sz w:val="24"/>
              </w:rPr>
              <w:t>Atelier de maintenance</w:t>
            </w:r>
            <w:r w:rsidR="00C652FE">
              <w:rPr>
                <w:rFonts w:ascii="Arial" w:hAnsi="Arial" w:cs="Arial"/>
                <w:sz w:val="24"/>
              </w:rPr>
              <w:t>.</w:t>
            </w:r>
          </w:p>
          <w:p w:rsidR="001D7B8A" w:rsidRPr="0073409C" w:rsidRDefault="001D7B8A" w:rsidP="001D7B8A">
            <w:pPr>
              <w:pStyle w:val="Paragraphedeliste"/>
              <w:numPr>
                <w:ilvl w:val="0"/>
                <w:numId w:val="27"/>
              </w:numPr>
              <w:rPr>
                <w:rFonts w:ascii="Arial" w:hAnsi="Arial" w:cs="Arial"/>
                <w:sz w:val="24"/>
              </w:rPr>
            </w:pPr>
            <w:r w:rsidRPr="0073409C">
              <w:rPr>
                <w:rFonts w:ascii="Arial" w:hAnsi="Arial" w:cs="Arial"/>
                <w:sz w:val="24"/>
              </w:rPr>
              <w:t>Garages ou ateliers</w:t>
            </w:r>
            <w:r w:rsidR="00C652FE">
              <w:rPr>
                <w:rFonts w:ascii="Arial" w:hAnsi="Arial" w:cs="Arial"/>
                <w:sz w:val="24"/>
              </w:rPr>
              <w:t>.</w:t>
            </w:r>
          </w:p>
          <w:p w:rsidR="001D7B8A" w:rsidRPr="0073409C" w:rsidRDefault="001D7B8A" w:rsidP="001D7B8A">
            <w:pPr>
              <w:pStyle w:val="Paragraphedeliste"/>
              <w:numPr>
                <w:ilvl w:val="0"/>
                <w:numId w:val="27"/>
              </w:numPr>
              <w:rPr>
                <w:rFonts w:ascii="Arial" w:hAnsi="Arial" w:cs="Arial"/>
                <w:sz w:val="24"/>
              </w:rPr>
            </w:pPr>
            <w:r w:rsidRPr="0073409C">
              <w:rPr>
                <w:rFonts w:ascii="Arial" w:hAnsi="Arial" w:cs="Arial"/>
                <w:sz w:val="24"/>
              </w:rPr>
              <w:t>Espace de vente</w:t>
            </w:r>
            <w:r w:rsidR="00C652FE">
              <w:rPr>
                <w:rFonts w:ascii="Arial" w:hAnsi="Arial" w:cs="Arial"/>
                <w:sz w:val="24"/>
              </w:rPr>
              <w:t>.</w:t>
            </w:r>
          </w:p>
        </w:tc>
      </w:tr>
      <w:tr w:rsidR="001D7B8A" w:rsidTr="00FF332F">
        <w:trPr>
          <w:jc w:val="center"/>
        </w:trPr>
        <w:tc>
          <w:tcPr>
            <w:tcW w:w="2518" w:type="dxa"/>
          </w:tcPr>
          <w:p w:rsidR="001D7B8A" w:rsidRPr="0073409C" w:rsidRDefault="001D7B8A" w:rsidP="00694E63">
            <w:pPr>
              <w:jc w:val="center"/>
              <w:rPr>
                <w:rFonts w:ascii="Arial" w:hAnsi="Arial" w:cs="Arial"/>
                <w:b/>
                <w:sz w:val="24"/>
              </w:rPr>
            </w:pPr>
            <w:r w:rsidRPr="0073409C">
              <w:rPr>
                <w:rFonts w:ascii="Arial" w:hAnsi="Arial" w:cs="Arial"/>
                <w:b/>
                <w:noProof/>
                <w:sz w:val="24"/>
                <w:lang w:eastAsia="fr-FR"/>
              </w:rPr>
              <w:drawing>
                <wp:anchor distT="0" distB="0" distL="114300" distR="114300" simplePos="0" relativeHeight="251653120" behindDoc="1" locked="0" layoutInCell="1" allowOverlap="1">
                  <wp:simplePos x="0" y="0"/>
                  <wp:positionH relativeFrom="column">
                    <wp:posOffset>193675</wp:posOffset>
                  </wp:positionH>
                  <wp:positionV relativeFrom="paragraph">
                    <wp:posOffset>171450</wp:posOffset>
                  </wp:positionV>
                  <wp:extent cx="1036955" cy="777875"/>
                  <wp:effectExtent l="0" t="0" r="0" b="3175"/>
                  <wp:wrapTight wrapText="bothSides">
                    <wp:wrapPolygon edited="0">
                      <wp:start x="0" y="0"/>
                      <wp:lineTo x="0" y="21159"/>
                      <wp:lineTo x="21031" y="21159"/>
                      <wp:lineTo x="21031" y="0"/>
                      <wp:lineTo x="0" y="0"/>
                    </wp:wrapPolygon>
                  </wp:wrapTight>
                  <wp:docPr id="651" name="Image 651" descr="http://www.groupe-tlm.com/content/diapos/463x304/170-photo-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roupe-tlm.com/content/diapos/463x304/170-photo-03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36955" cy="777875"/>
                          </a:xfrm>
                          <a:prstGeom prst="rect">
                            <a:avLst/>
                          </a:prstGeom>
                          <a:noFill/>
                          <a:ln>
                            <a:noFill/>
                          </a:ln>
                        </pic:spPr>
                      </pic:pic>
                    </a:graphicData>
                  </a:graphic>
                </wp:anchor>
              </w:drawing>
            </w:r>
            <w:r w:rsidRPr="0073409C">
              <w:rPr>
                <w:rFonts w:ascii="Arial" w:hAnsi="Arial" w:cs="Arial"/>
                <w:b/>
                <w:sz w:val="24"/>
              </w:rPr>
              <w:t>OPTILINE</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Dalle PVC résistante et écologique</w:t>
            </w:r>
            <w:r w:rsidR="00C652FE">
              <w:rPr>
                <w:rFonts w:ascii="Arial" w:hAnsi="Arial" w:cs="Arial"/>
                <w:sz w:val="24"/>
              </w:rPr>
              <w:t>.</w:t>
            </w:r>
          </w:p>
          <w:p w:rsidR="001D7B8A" w:rsidRPr="006E00B8" w:rsidRDefault="001D7B8A" w:rsidP="00C652FE">
            <w:pPr>
              <w:jc w:val="both"/>
              <w:rPr>
                <w:rFonts w:ascii="Arial" w:hAnsi="Arial" w:cs="Arial"/>
                <w:sz w:val="24"/>
              </w:rPr>
            </w:pPr>
            <w:r w:rsidRPr="006E00B8">
              <w:rPr>
                <w:rFonts w:ascii="Arial" w:hAnsi="Arial" w:cs="Arial"/>
                <w:sz w:val="24"/>
              </w:rPr>
              <w:t xml:space="preserve">Meilleure résistance du marché </w:t>
            </w:r>
            <w:r w:rsidRPr="006E00B8">
              <w:rPr>
                <w:rFonts w:ascii="Arial" w:hAnsi="Arial" w:cs="Arial"/>
                <w:i/>
                <w:sz w:val="20"/>
                <w:szCs w:val="20"/>
              </w:rPr>
              <w:t>(hérite du classement performanciel du</w:t>
            </w:r>
            <w:r w:rsidR="00C652FE">
              <w:rPr>
                <w:rFonts w:ascii="Arial" w:hAnsi="Arial" w:cs="Arial"/>
                <w:i/>
                <w:sz w:val="20"/>
                <w:szCs w:val="20"/>
              </w:rPr>
              <w:t xml:space="preserve"> </w:t>
            </w:r>
            <w:r w:rsidRPr="006E00B8">
              <w:rPr>
                <w:rFonts w:ascii="Arial" w:hAnsi="Arial" w:cs="Arial"/>
                <w:i/>
                <w:sz w:val="20"/>
                <w:szCs w:val="20"/>
              </w:rPr>
              <w:t>CSTB de la gamme TRAFICLINE)</w:t>
            </w:r>
            <w:r w:rsidR="00C652FE">
              <w:rPr>
                <w:rFonts w:ascii="Arial" w:hAnsi="Arial" w:cs="Arial"/>
                <w:i/>
                <w:sz w:val="20"/>
                <w:szCs w:val="20"/>
              </w:rPr>
              <w:t>.</w:t>
            </w:r>
          </w:p>
        </w:tc>
        <w:tc>
          <w:tcPr>
            <w:tcW w:w="3260" w:type="dxa"/>
            <w:vAlign w:val="center"/>
          </w:tcPr>
          <w:p w:rsidR="001D7B8A" w:rsidRPr="0073409C" w:rsidRDefault="001D7B8A" w:rsidP="001D7B8A">
            <w:pPr>
              <w:pStyle w:val="Paragraphedeliste"/>
              <w:numPr>
                <w:ilvl w:val="0"/>
                <w:numId w:val="26"/>
              </w:numPr>
              <w:rPr>
                <w:rFonts w:ascii="Arial" w:hAnsi="Arial" w:cs="Arial"/>
                <w:sz w:val="24"/>
              </w:rPr>
            </w:pPr>
            <w:r w:rsidRPr="0073409C">
              <w:rPr>
                <w:rFonts w:ascii="Arial" w:hAnsi="Arial" w:cs="Arial"/>
                <w:sz w:val="24"/>
              </w:rPr>
              <w:t>Zone de production</w:t>
            </w:r>
            <w:r w:rsidR="00C652FE">
              <w:rPr>
                <w:rFonts w:ascii="Arial" w:hAnsi="Arial" w:cs="Arial"/>
                <w:sz w:val="24"/>
              </w:rPr>
              <w:t>.</w:t>
            </w:r>
          </w:p>
          <w:p w:rsidR="001D7B8A" w:rsidRPr="0073409C" w:rsidRDefault="001D7B8A" w:rsidP="001D7B8A">
            <w:pPr>
              <w:pStyle w:val="Paragraphedeliste"/>
              <w:numPr>
                <w:ilvl w:val="0"/>
                <w:numId w:val="26"/>
              </w:numPr>
              <w:rPr>
                <w:rFonts w:ascii="Arial" w:hAnsi="Arial" w:cs="Arial"/>
                <w:sz w:val="24"/>
              </w:rPr>
            </w:pPr>
            <w:r w:rsidRPr="0073409C">
              <w:rPr>
                <w:rFonts w:ascii="Arial" w:hAnsi="Arial" w:cs="Arial"/>
                <w:sz w:val="24"/>
              </w:rPr>
              <w:t>Espaces de stockage</w:t>
            </w:r>
            <w:r w:rsidR="00C652FE">
              <w:rPr>
                <w:rFonts w:ascii="Arial" w:hAnsi="Arial" w:cs="Arial"/>
                <w:sz w:val="24"/>
              </w:rPr>
              <w:t>.</w:t>
            </w:r>
          </w:p>
          <w:p w:rsidR="001D7B8A" w:rsidRPr="0073409C" w:rsidRDefault="001D7B8A" w:rsidP="001D7B8A">
            <w:pPr>
              <w:pStyle w:val="Paragraphedeliste"/>
              <w:numPr>
                <w:ilvl w:val="0"/>
                <w:numId w:val="26"/>
              </w:numPr>
              <w:rPr>
                <w:rFonts w:ascii="Arial" w:hAnsi="Arial" w:cs="Arial"/>
                <w:sz w:val="24"/>
              </w:rPr>
            </w:pPr>
            <w:r w:rsidRPr="0073409C">
              <w:rPr>
                <w:rFonts w:ascii="Arial" w:hAnsi="Arial" w:cs="Arial"/>
                <w:sz w:val="24"/>
              </w:rPr>
              <w:t>Atelier de maintenance</w:t>
            </w:r>
            <w:r w:rsidR="00C652FE">
              <w:rPr>
                <w:rFonts w:ascii="Arial" w:hAnsi="Arial" w:cs="Arial"/>
                <w:sz w:val="24"/>
              </w:rPr>
              <w:t>.</w:t>
            </w:r>
          </w:p>
          <w:p w:rsidR="001D7B8A" w:rsidRPr="0073409C" w:rsidRDefault="001D7B8A" w:rsidP="001D7B8A">
            <w:pPr>
              <w:pStyle w:val="Paragraphedeliste"/>
              <w:numPr>
                <w:ilvl w:val="0"/>
                <w:numId w:val="26"/>
              </w:numPr>
              <w:rPr>
                <w:rFonts w:ascii="Arial" w:hAnsi="Arial" w:cs="Arial"/>
                <w:sz w:val="24"/>
              </w:rPr>
            </w:pPr>
            <w:r w:rsidRPr="0073409C">
              <w:rPr>
                <w:rFonts w:ascii="Arial" w:hAnsi="Arial" w:cs="Arial"/>
                <w:sz w:val="24"/>
              </w:rPr>
              <w:t>Garages ou ateliers</w:t>
            </w:r>
            <w:r w:rsidR="00C652FE">
              <w:rPr>
                <w:rFonts w:ascii="Arial" w:hAnsi="Arial" w:cs="Arial"/>
                <w:sz w:val="24"/>
              </w:rPr>
              <w:t>.</w:t>
            </w:r>
          </w:p>
        </w:tc>
      </w:tr>
      <w:tr w:rsidR="001D7B8A" w:rsidTr="00FF332F">
        <w:trPr>
          <w:jc w:val="center"/>
        </w:trPr>
        <w:tc>
          <w:tcPr>
            <w:tcW w:w="2518" w:type="dxa"/>
          </w:tcPr>
          <w:p w:rsidR="001D7B8A" w:rsidRPr="0084345E" w:rsidRDefault="001D7B8A" w:rsidP="00694E63">
            <w:pPr>
              <w:jc w:val="center"/>
              <w:rPr>
                <w:rFonts w:ascii="Arial" w:hAnsi="Arial" w:cs="Arial"/>
                <w:sz w:val="24"/>
              </w:rPr>
            </w:pPr>
          </w:p>
          <w:p w:rsidR="001D7B8A" w:rsidRPr="0073409C" w:rsidRDefault="001D7B8A" w:rsidP="00694E63">
            <w:pPr>
              <w:jc w:val="center"/>
              <w:rPr>
                <w:rFonts w:ascii="Arial" w:hAnsi="Arial" w:cs="Arial"/>
                <w:b/>
                <w:sz w:val="24"/>
              </w:rPr>
            </w:pPr>
            <w:r w:rsidRPr="0073409C">
              <w:rPr>
                <w:rFonts w:ascii="Arial" w:hAnsi="Arial" w:cs="Arial"/>
                <w:b/>
                <w:noProof/>
                <w:sz w:val="24"/>
                <w:lang w:eastAsia="fr-FR"/>
              </w:rPr>
              <w:drawing>
                <wp:anchor distT="0" distB="0" distL="114300" distR="114300" simplePos="0" relativeHeight="251659264" behindDoc="1" locked="0" layoutInCell="1" allowOverlap="1">
                  <wp:simplePos x="0" y="0"/>
                  <wp:positionH relativeFrom="column">
                    <wp:posOffset>364490</wp:posOffset>
                  </wp:positionH>
                  <wp:positionV relativeFrom="paragraph">
                    <wp:posOffset>-117475</wp:posOffset>
                  </wp:positionV>
                  <wp:extent cx="688340" cy="790575"/>
                  <wp:effectExtent l="0" t="0" r="0" b="9525"/>
                  <wp:wrapTight wrapText="bothSides">
                    <wp:wrapPolygon edited="0">
                      <wp:start x="0" y="0"/>
                      <wp:lineTo x="0" y="21340"/>
                      <wp:lineTo x="20923" y="21340"/>
                      <wp:lineTo x="20923" y="0"/>
                      <wp:lineTo x="0" y="0"/>
                    </wp:wrapPolygon>
                  </wp:wrapTight>
                  <wp:docPr id="652" name="Image 652" descr="Dalle PVC  décorative usage terti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lle PVC  décorative usage tertiair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88340" cy="790575"/>
                          </a:xfrm>
                          <a:prstGeom prst="rect">
                            <a:avLst/>
                          </a:prstGeom>
                          <a:noFill/>
                          <a:ln>
                            <a:noFill/>
                          </a:ln>
                        </pic:spPr>
                      </pic:pic>
                    </a:graphicData>
                  </a:graphic>
                </wp:anchor>
              </w:drawing>
            </w:r>
            <w:r w:rsidRPr="0073409C">
              <w:rPr>
                <w:rFonts w:ascii="Arial" w:hAnsi="Arial" w:cs="Arial"/>
                <w:b/>
                <w:sz w:val="24"/>
              </w:rPr>
              <w:t>DECOLINE</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w:t>
            </w:r>
            <w:r w:rsidRPr="006E00B8">
              <w:rPr>
                <w:rFonts w:ascii="Arial" w:hAnsi="Arial" w:cs="Arial"/>
                <w:noProof/>
                <w:sz w:val="24"/>
                <w:lang w:eastAsia="fr-FR"/>
              </w:rPr>
              <w:t>alle PVC décorative à usage tertiaire</w:t>
            </w:r>
            <w:r w:rsidR="00C652FE">
              <w:rPr>
                <w:rFonts w:ascii="Arial" w:hAnsi="Arial" w:cs="Arial"/>
                <w:noProof/>
                <w:sz w:val="24"/>
                <w:lang w:eastAsia="fr-FR"/>
              </w:rPr>
              <w:t>.</w:t>
            </w:r>
          </w:p>
        </w:tc>
        <w:tc>
          <w:tcPr>
            <w:tcW w:w="3260" w:type="dxa"/>
            <w:vAlign w:val="center"/>
          </w:tcPr>
          <w:p w:rsidR="001D7B8A" w:rsidRPr="0073409C" w:rsidRDefault="001D7B8A" w:rsidP="001D7B8A">
            <w:pPr>
              <w:pStyle w:val="Paragraphedeliste"/>
              <w:numPr>
                <w:ilvl w:val="0"/>
                <w:numId w:val="25"/>
              </w:numPr>
              <w:rPr>
                <w:rFonts w:ascii="Arial" w:hAnsi="Arial" w:cs="Arial"/>
                <w:sz w:val="24"/>
              </w:rPr>
            </w:pPr>
            <w:r w:rsidRPr="0073409C">
              <w:rPr>
                <w:rFonts w:ascii="Arial" w:hAnsi="Arial" w:cs="Arial"/>
                <w:sz w:val="24"/>
              </w:rPr>
              <w:t>Espaces collectifs</w:t>
            </w:r>
            <w:r w:rsidR="00C652FE">
              <w:rPr>
                <w:rFonts w:ascii="Arial" w:hAnsi="Arial" w:cs="Arial"/>
                <w:sz w:val="24"/>
              </w:rPr>
              <w:t>.</w:t>
            </w:r>
          </w:p>
          <w:p w:rsidR="001D7B8A" w:rsidRPr="0073409C" w:rsidRDefault="001D7B8A" w:rsidP="001D7B8A">
            <w:pPr>
              <w:pStyle w:val="Paragraphedeliste"/>
              <w:numPr>
                <w:ilvl w:val="0"/>
                <w:numId w:val="25"/>
              </w:numPr>
              <w:rPr>
                <w:rFonts w:ascii="Arial" w:hAnsi="Arial" w:cs="Arial"/>
                <w:sz w:val="24"/>
              </w:rPr>
            </w:pPr>
            <w:r w:rsidRPr="0073409C">
              <w:rPr>
                <w:rFonts w:ascii="Arial" w:hAnsi="Arial" w:cs="Arial"/>
                <w:sz w:val="24"/>
              </w:rPr>
              <w:t>Espace</w:t>
            </w:r>
            <w:r>
              <w:rPr>
                <w:rFonts w:ascii="Arial" w:hAnsi="Arial" w:cs="Arial"/>
                <w:sz w:val="24"/>
              </w:rPr>
              <w:t>s</w:t>
            </w:r>
            <w:r w:rsidRPr="0073409C">
              <w:rPr>
                <w:rFonts w:ascii="Arial" w:hAnsi="Arial" w:cs="Arial"/>
                <w:sz w:val="24"/>
              </w:rPr>
              <w:t xml:space="preserve"> de vente</w:t>
            </w:r>
            <w:r w:rsidR="00C652FE">
              <w:rPr>
                <w:rFonts w:ascii="Arial" w:hAnsi="Arial" w:cs="Arial"/>
                <w:sz w:val="24"/>
              </w:rPr>
              <w:t>.</w:t>
            </w:r>
          </w:p>
          <w:p w:rsidR="001D7B8A" w:rsidRPr="0073409C" w:rsidRDefault="001D7B8A" w:rsidP="001D7B8A">
            <w:pPr>
              <w:pStyle w:val="Paragraphedeliste"/>
              <w:numPr>
                <w:ilvl w:val="0"/>
                <w:numId w:val="25"/>
              </w:numPr>
              <w:rPr>
                <w:rFonts w:ascii="Arial" w:hAnsi="Arial" w:cs="Arial"/>
                <w:sz w:val="24"/>
              </w:rPr>
            </w:pPr>
            <w:r w:rsidRPr="0073409C">
              <w:rPr>
                <w:rFonts w:ascii="Arial" w:hAnsi="Arial" w:cs="Arial"/>
                <w:sz w:val="24"/>
              </w:rPr>
              <w:t>Espaces sportifs</w:t>
            </w:r>
            <w:r w:rsidR="00C652FE">
              <w:rPr>
                <w:rFonts w:ascii="Arial" w:hAnsi="Arial" w:cs="Arial"/>
                <w:sz w:val="24"/>
              </w:rPr>
              <w:t>.</w:t>
            </w:r>
          </w:p>
          <w:p w:rsidR="001D7B8A" w:rsidRPr="0073409C" w:rsidRDefault="001D7B8A" w:rsidP="001D7B8A">
            <w:pPr>
              <w:pStyle w:val="Paragraphedeliste"/>
              <w:numPr>
                <w:ilvl w:val="0"/>
                <w:numId w:val="25"/>
              </w:numPr>
              <w:rPr>
                <w:rFonts w:ascii="Arial" w:hAnsi="Arial" w:cs="Arial"/>
                <w:sz w:val="24"/>
              </w:rPr>
            </w:pPr>
            <w:r w:rsidRPr="0073409C">
              <w:rPr>
                <w:rFonts w:ascii="Arial" w:hAnsi="Arial" w:cs="Arial"/>
                <w:sz w:val="24"/>
              </w:rPr>
              <w:t>Restauration/hôtellerie</w:t>
            </w:r>
            <w:r w:rsidR="00C652FE">
              <w:rPr>
                <w:rFonts w:ascii="Arial" w:hAnsi="Arial" w:cs="Arial"/>
                <w:sz w:val="24"/>
              </w:rPr>
              <w:t>.</w:t>
            </w:r>
          </w:p>
        </w:tc>
      </w:tr>
      <w:tr w:rsidR="001D7B8A" w:rsidTr="00FF332F">
        <w:trPr>
          <w:trHeight w:val="1410"/>
          <w:jc w:val="center"/>
        </w:trPr>
        <w:tc>
          <w:tcPr>
            <w:tcW w:w="2518" w:type="dxa"/>
          </w:tcPr>
          <w:p w:rsidR="001D7B8A" w:rsidRPr="0073409C" w:rsidRDefault="00E61125" w:rsidP="00694E63">
            <w:pPr>
              <w:jc w:val="center"/>
              <w:rPr>
                <w:rFonts w:ascii="Arial" w:hAnsi="Arial" w:cs="Arial"/>
                <w:b/>
                <w:sz w:val="24"/>
              </w:rPr>
            </w:pPr>
            <w:r w:rsidRPr="0073409C">
              <w:rPr>
                <w:rFonts w:ascii="Arial" w:hAnsi="Arial" w:cs="Arial"/>
                <w:b/>
                <w:noProof/>
                <w:sz w:val="24"/>
                <w:lang w:eastAsia="fr-FR"/>
              </w:rPr>
              <w:drawing>
                <wp:inline distT="0" distB="0" distL="0" distR="0">
                  <wp:extent cx="1113155" cy="835025"/>
                  <wp:effectExtent l="0" t="0" r="0" b="3175"/>
                  <wp:docPr id="653" name="Image 653" descr="http://www.groupe-tlm.com/content/diapos/463x304/23-caillebotis-standline-vestia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groupe-tlm.com/content/diapos/463x304/23-caillebotis-standline-vestiaire.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113155" cy="835025"/>
                          </a:xfrm>
                          <a:prstGeom prst="rect">
                            <a:avLst/>
                          </a:prstGeom>
                          <a:noFill/>
                          <a:ln>
                            <a:noFill/>
                          </a:ln>
                        </pic:spPr>
                      </pic:pic>
                    </a:graphicData>
                  </a:graphic>
                </wp:inline>
              </w:drawing>
            </w:r>
            <w:r w:rsidR="001D7B8A" w:rsidRPr="0073409C">
              <w:rPr>
                <w:rFonts w:ascii="Arial" w:hAnsi="Arial" w:cs="Arial"/>
                <w:b/>
                <w:sz w:val="24"/>
              </w:rPr>
              <w:t>STANDLINE</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Dalle caillebotis PVC pour trafic intense</w:t>
            </w:r>
            <w:r w:rsidR="00C652FE">
              <w:rPr>
                <w:rFonts w:ascii="Arial" w:hAnsi="Arial" w:cs="Arial"/>
                <w:sz w:val="24"/>
              </w:rPr>
              <w:t>.</w:t>
            </w:r>
          </w:p>
        </w:tc>
        <w:tc>
          <w:tcPr>
            <w:tcW w:w="3260" w:type="dxa"/>
            <w:vAlign w:val="center"/>
          </w:tcPr>
          <w:p w:rsidR="001D7B8A" w:rsidRPr="0073409C" w:rsidRDefault="001D7B8A" w:rsidP="001D7B8A">
            <w:pPr>
              <w:pStyle w:val="Paragraphedeliste"/>
              <w:numPr>
                <w:ilvl w:val="0"/>
                <w:numId w:val="24"/>
              </w:numPr>
              <w:rPr>
                <w:rFonts w:ascii="Arial" w:hAnsi="Arial" w:cs="Arial"/>
                <w:sz w:val="24"/>
              </w:rPr>
            </w:pPr>
            <w:r w:rsidRPr="0073409C">
              <w:rPr>
                <w:rFonts w:ascii="Arial" w:hAnsi="Arial" w:cs="Arial"/>
                <w:sz w:val="24"/>
              </w:rPr>
              <w:t>Zone de production</w:t>
            </w:r>
            <w:r w:rsidR="00C652FE">
              <w:rPr>
                <w:rFonts w:ascii="Arial" w:hAnsi="Arial" w:cs="Arial"/>
                <w:sz w:val="24"/>
              </w:rPr>
              <w:t>.</w:t>
            </w:r>
          </w:p>
          <w:p w:rsidR="001D7B8A" w:rsidRPr="0073409C" w:rsidRDefault="001D7B8A" w:rsidP="001D7B8A">
            <w:pPr>
              <w:pStyle w:val="Paragraphedeliste"/>
              <w:numPr>
                <w:ilvl w:val="0"/>
                <w:numId w:val="24"/>
              </w:numPr>
              <w:rPr>
                <w:rFonts w:ascii="Arial" w:hAnsi="Arial" w:cs="Arial"/>
                <w:sz w:val="24"/>
              </w:rPr>
            </w:pPr>
            <w:r w:rsidRPr="0073409C">
              <w:rPr>
                <w:rFonts w:ascii="Arial" w:hAnsi="Arial" w:cs="Arial"/>
                <w:sz w:val="24"/>
              </w:rPr>
              <w:t>Espaces de stockage</w:t>
            </w:r>
            <w:r w:rsidR="00C652FE">
              <w:rPr>
                <w:rFonts w:ascii="Arial" w:hAnsi="Arial" w:cs="Arial"/>
                <w:sz w:val="24"/>
              </w:rPr>
              <w:t>.</w:t>
            </w:r>
          </w:p>
          <w:p w:rsidR="001D7B8A" w:rsidRPr="0073409C" w:rsidRDefault="001D7B8A" w:rsidP="001D7B8A">
            <w:pPr>
              <w:pStyle w:val="Paragraphedeliste"/>
              <w:numPr>
                <w:ilvl w:val="0"/>
                <w:numId w:val="24"/>
              </w:numPr>
              <w:rPr>
                <w:rFonts w:ascii="Arial" w:hAnsi="Arial" w:cs="Arial"/>
                <w:sz w:val="24"/>
              </w:rPr>
            </w:pPr>
            <w:r w:rsidRPr="0073409C">
              <w:rPr>
                <w:rFonts w:ascii="Arial" w:hAnsi="Arial" w:cs="Arial"/>
                <w:sz w:val="24"/>
              </w:rPr>
              <w:t>Garages ou ateliers</w:t>
            </w:r>
            <w:r w:rsidR="00C652FE">
              <w:rPr>
                <w:rFonts w:ascii="Arial" w:hAnsi="Arial" w:cs="Arial"/>
                <w:sz w:val="24"/>
              </w:rPr>
              <w:t>.</w:t>
            </w:r>
          </w:p>
        </w:tc>
      </w:tr>
      <w:tr w:rsidR="001D7B8A" w:rsidTr="00FF332F">
        <w:trPr>
          <w:jc w:val="center"/>
        </w:trPr>
        <w:tc>
          <w:tcPr>
            <w:tcW w:w="2518" w:type="dxa"/>
          </w:tcPr>
          <w:p w:rsidR="001D7B8A" w:rsidRPr="0073409C" w:rsidRDefault="001D7B8A" w:rsidP="00694E63">
            <w:pPr>
              <w:jc w:val="center"/>
              <w:rPr>
                <w:rFonts w:ascii="Arial" w:hAnsi="Arial" w:cs="Arial"/>
                <w:b/>
                <w:sz w:val="24"/>
              </w:rPr>
            </w:pPr>
            <w:r w:rsidRPr="0073409C">
              <w:rPr>
                <w:rFonts w:ascii="Arial" w:hAnsi="Arial" w:cs="Arial"/>
                <w:b/>
                <w:noProof/>
                <w:sz w:val="24"/>
                <w:lang w:eastAsia="fr-FR"/>
              </w:rPr>
              <w:drawing>
                <wp:anchor distT="0" distB="0" distL="114300" distR="114300" simplePos="0" relativeHeight="251662336" behindDoc="1" locked="0" layoutInCell="1" allowOverlap="1">
                  <wp:simplePos x="0" y="0"/>
                  <wp:positionH relativeFrom="column">
                    <wp:posOffset>257810</wp:posOffset>
                  </wp:positionH>
                  <wp:positionV relativeFrom="paragraph">
                    <wp:posOffset>27940</wp:posOffset>
                  </wp:positionV>
                  <wp:extent cx="1143000" cy="762000"/>
                  <wp:effectExtent l="0" t="0" r="0" b="0"/>
                  <wp:wrapTight wrapText="bothSides">
                    <wp:wrapPolygon edited="0">
                      <wp:start x="0" y="0"/>
                      <wp:lineTo x="0" y="21060"/>
                      <wp:lineTo x="21240" y="21060"/>
                      <wp:lineTo x="21240" y="0"/>
                      <wp:lineTo x="0" y="0"/>
                    </wp:wrapPolygon>
                  </wp:wrapTight>
                  <wp:docPr id="654" name="Image 654" descr="http://www.groupe-tlm.com/content/diapos/463x304/21-img_2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groupe-tlm.com/content/diapos/463x304/21-img_282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143000" cy="762000"/>
                          </a:xfrm>
                          <a:prstGeom prst="rect">
                            <a:avLst/>
                          </a:prstGeom>
                          <a:noFill/>
                          <a:ln>
                            <a:noFill/>
                          </a:ln>
                        </pic:spPr>
                      </pic:pic>
                    </a:graphicData>
                  </a:graphic>
                </wp:anchor>
              </w:drawing>
            </w:r>
            <w:r w:rsidRPr="0073409C">
              <w:rPr>
                <w:rFonts w:ascii="Arial" w:hAnsi="Arial" w:cs="Arial"/>
                <w:b/>
                <w:sz w:val="24"/>
              </w:rPr>
              <w:t>EUROTILE</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Dalle PVC avec système de fixation invisible</w:t>
            </w:r>
            <w:r w:rsidR="00C652FE">
              <w:rPr>
                <w:rFonts w:ascii="Arial" w:hAnsi="Arial" w:cs="Arial"/>
                <w:sz w:val="24"/>
              </w:rPr>
              <w:t>.</w:t>
            </w:r>
          </w:p>
        </w:tc>
        <w:tc>
          <w:tcPr>
            <w:tcW w:w="3260" w:type="dxa"/>
            <w:vAlign w:val="center"/>
          </w:tcPr>
          <w:p w:rsidR="001D7B8A" w:rsidRPr="0073409C" w:rsidRDefault="001D7B8A" w:rsidP="001D7B8A">
            <w:pPr>
              <w:pStyle w:val="Paragraphedeliste"/>
              <w:numPr>
                <w:ilvl w:val="0"/>
                <w:numId w:val="23"/>
              </w:numPr>
              <w:rPr>
                <w:rFonts w:ascii="Arial" w:hAnsi="Arial" w:cs="Arial"/>
                <w:sz w:val="24"/>
              </w:rPr>
            </w:pPr>
            <w:r w:rsidRPr="0073409C">
              <w:rPr>
                <w:rFonts w:ascii="Arial" w:hAnsi="Arial" w:cs="Arial"/>
                <w:sz w:val="24"/>
              </w:rPr>
              <w:t>Usage intérieur</w:t>
            </w:r>
            <w:r w:rsidR="00C652FE">
              <w:rPr>
                <w:rFonts w:ascii="Arial" w:hAnsi="Arial" w:cs="Arial"/>
                <w:sz w:val="24"/>
              </w:rPr>
              <w:t>.</w:t>
            </w:r>
          </w:p>
          <w:p w:rsidR="001D7B8A" w:rsidRPr="0073409C" w:rsidRDefault="001D7B8A" w:rsidP="001D7B8A">
            <w:pPr>
              <w:pStyle w:val="Paragraphedeliste"/>
              <w:numPr>
                <w:ilvl w:val="0"/>
                <w:numId w:val="23"/>
              </w:numPr>
              <w:rPr>
                <w:rFonts w:ascii="Arial" w:hAnsi="Arial" w:cs="Arial"/>
                <w:sz w:val="24"/>
              </w:rPr>
            </w:pPr>
            <w:r w:rsidRPr="0073409C">
              <w:rPr>
                <w:rFonts w:ascii="Arial" w:hAnsi="Arial" w:cs="Arial"/>
                <w:sz w:val="24"/>
              </w:rPr>
              <w:t>Espaces collectifs</w:t>
            </w:r>
            <w:r w:rsidR="00C652FE">
              <w:rPr>
                <w:rFonts w:ascii="Arial" w:hAnsi="Arial" w:cs="Arial"/>
                <w:sz w:val="24"/>
              </w:rPr>
              <w:t>.</w:t>
            </w:r>
          </w:p>
          <w:p w:rsidR="001D7B8A" w:rsidRPr="0073409C" w:rsidRDefault="001D7B8A" w:rsidP="001D7B8A">
            <w:pPr>
              <w:pStyle w:val="Paragraphedeliste"/>
              <w:numPr>
                <w:ilvl w:val="0"/>
                <w:numId w:val="23"/>
              </w:numPr>
              <w:rPr>
                <w:rFonts w:ascii="Arial" w:hAnsi="Arial" w:cs="Arial"/>
                <w:sz w:val="24"/>
              </w:rPr>
            </w:pPr>
            <w:r w:rsidRPr="0073409C">
              <w:rPr>
                <w:rFonts w:ascii="Arial" w:hAnsi="Arial" w:cs="Arial"/>
                <w:sz w:val="24"/>
              </w:rPr>
              <w:t>Espace</w:t>
            </w:r>
            <w:r>
              <w:rPr>
                <w:rFonts w:ascii="Arial" w:hAnsi="Arial" w:cs="Arial"/>
                <w:sz w:val="24"/>
              </w:rPr>
              <w:t>s</w:t>
            </w:r>
            <w:r w:rsidRPr="0073409C">
              <w:rPr>
                <w:rFonts w:ascii="Arial" w:hAnsi="Arial" w:cs="Arial"/>
                <w:sz w:val="24"/>
              </w:rPr>
              <w:t xml:space="preserve"> de vente</w:t>
            </w:r>
            <w:r w:rsidR="00C652FE">
              <w:rPr>
                <w:rFonts w:ascii="Arial" w:hAnsi="Arial" w:cs="Arial"/>
                <w:sz w:val="24"/>
              </w:rPr>
              <w:t>.</w:t>
            </w:r>
          </w:p>
          <w:p w:rsidR="001D7B8A" w:rsidRPr="0073409C" w:rsidRDefault="001D7B8A" w:rsidP="001D7B8A">
            <w:pPr>
              <w:pStyle w:val="Paragraphedeliste"/>
              <w:numPr>
                <w:ilvl w:val="0"/>
                <w:numId w:val="23"/>
              </w:numPr>
              <w:rPr>
                <w:rFonts w:ascii="Arial" w:hAnsi="Arial" w:cs="Arial"/>
                <w:sz w:val="24"/>
              </w:rPr>
            </w:pPr>
            <w:r w:rsidRPr="0073409C">
              <w:rPr>
                <w:rFonts w:ascii="Arial" w:hAnsi="Arial" w:cs="Arial"/>
                <w:sz w:val="24"/>
              </w:rPr>
              <w:t>Garages ou ateliers</w:t>
            </w:r>
            <w:r w:rsidR="00C652FE">
              <w:rPr>
                <w:rFonts w:ascii="Arial" w:hAnsi="Arial" w:cs="Arial"/>
                <w:sz w:val="24"/>
              </w:rPr>
              <w:t>.</w:t>
            </w:r>
          </w:p>
        </w:tc>
      </w:tr>
      <w:tr w:rsidR="001D7B8A" w:rsidTr="00FF332F">
        <w:trPr>
          <w:trHeight w:val="1755"/>
          <w:jc w:val="center"/>
        </w:trPr>
        <w:tc>
          <w:tcPr>
            <w:tcW w:w="2518" w:type="dxa"/>
          </w:tcPr>
          <w:p w:rsidR="001D7B8A" w:rsidRPr="0084345E" w:rsidRDefault="001D7B8A" w:rsidP="00694E63">
            <w:pPr>
              <w:jc w:val="center"/>
              <w:rPr>
                <w:rFonts w:ascii="Arial" w:hAnsi="Arial" w:cs="Arial"/>
                <w:i/>
                <w:sz w:val="24"/>
              </w:rPr>
            </w:pPr>
            <w:r w:rsidRPr="0084345E">
              <w:rPr>
                <w:noProof/>
                <w:sz w:val="24"/>
                <w:lang w:eastAsia="fr-FR"/>
              </w:rPr>
              <w:drawing>
                <wp:anchor distT="0" distB="0" distL="114300" distR="114300" simplePos="0" relativeHeight="251665408" behindDoc="1" locked="0" layoutInCell="1" allowOverlap="1">
                  <wp:simplePos x="0" y="0"/>
                  <wp:positionH relativeFrom="column">
                    <wp:posOffset>219075</wp:posOffset>
                  </wp:positionH>
                  <wp:positionV relativeFrom="paragraph">
                    <wp:posOffset>25400</wp:posOffset>
                  </wp:positionV>
                  <wp:extent cx="1035050" cy="688340"/>
                  <wp:effectExtent l="0" t="0" r="0" b="0"/>
                  <wp:wrapTight wrapText="bothSides">
                    <wp:wrapPolygon edited="0">
                      <wp:start x="0" y="0"/>
                      <wp:lineTo x="0" y="20923"/>
                      <wp:lineTo x="21070" y="20923"/>
                      <wp:lineTo x="21070" y="0"/>
                      <wp:lineTo x="0" y="0"/>
                    </wp:wrapPolygon>
                  </wp:wrapTight>
                  <wp:docPr id="655" name="Image 655" descr="Pictogram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ictogrammes"/>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035050" cy="688340"/>
                          </a:xfrm>
                          <a:prstGeom prst="rect">
                            <a:avLst/>
                          </a:prstGeom>
                          <a:noFill/>
                          <a:ln>
                            <a:noFill/>
                          </a:ln>
                        </pic:spPr>
                      </pic:pic>
                    </a:graphicData>
                  </a:graphic>
                </wp:anchor>
              </w:drawing>
            </w:r>
            <w:r>
              <w:rPr>
                <w:rFonts w:ascii="Arial" w:hAnsi="Arial" w:cs="Arial"/>
                <w:b/>
                <w:sz w:val="24"/>
              </w:rPr>
              <w:t xml:space="preserve">TRAFICLINE </w:t>
            </w:r>
            <w:r w:rsidRPr="00E61125">
              <w:rPr>
                <w:rFonts w:ascii="Arial" w:hAnsi="Arial" w:cs="Arial"/>
                <w:b/>
                <w:sz w:val="20"/>
                <w:szCs w:val="20"/>
              </w:rPr>
              <w:t>VISIOFLOOR</w:t>
            </w:r>
          </w:p>
        </w:tc>
        <w:tc>
          <w:tcPr>
            <w:tcW w:w="3402" w:type="dxa"/>
            <w:vAlign w:val="center"/>
          </w:tcPr>
          <w:p w:rsidR="001D7B8A" w:rsidRPr="006E00B8" w:rsidRDefault="001D7B8A" w:rsidP="00694E63">
            <w:pPr>
              <w:jc w:val="both"/>
              <w:rPr>
                <w:rFonts w:ascii="Arial" w:hAnsi="Arial" w:cs="Arial"/>
                <w:sz w:val="24"/>
              </w:rPr>
            </w:pPr>
            <w:r w:rsidRPr="006E00B8">
              <w:rPr>
                <w:rFonts w:ascii="Arial" w:hAnsi="Arial" w:cs="Arial"/>
                <w:sz w:val="24"/>
              </w:rPr>
              <w:t>Dalle PVC : procédé exclusif de marquage</w:t>
            </w:r>
            <w:r w:rsidR="00602246">
              <w:rPr>
                <w:rFonts w:ascii="Arial" w:hAnsi="Arial" w:cs="Arial"/>
                <w:sz w:val="24"/>
              </w:rPr>
              <w:t>,</w:t>
            </w:r>
            <w:r w:rsidRPr="006E00B8">
              <w:rPr>
                <w:rFonts w:ascii="Arial" w:hAnsi="Arial" w:cs="Arial"/>
                <w:sz w:val="24"/>
              </w:rPr>
              <w:t xml:space="preserve"> </w:t>
            </w:r>
            <w:r w:rsidR="006E00B8" w:rsidRPr="006E00B8">
              <w:rPr>
                <w:rFonts w:ascii="Arial" w:hAnsi="Arial" w:cs="Arial"/>
                <w:sz w:val="24"/>
              </w:rPr>
              <w:t>signalisation au</w:t>
            </w:r>
            <w:r w:rsidRPr="006E00B8">
              <w:rPr>
                <w:rFonts w:ascii="Arial" w:hAnsi="Arial" w:cs="Arial"/>
                <w:sz w:val="24"/>
              </w:rPr>
              <w:t xml:space="preserve"> sol</w:t>
            </w:r>
            <w:r w:rsidR="00C652FE">
              <w:rPr>
                <w:rFonts w:ascii="Arial" w:hAnsi="Arial" w:cs="Arial"/>
                <w:sz w:val="24"/>
              </w:rPr>
              <w:t>.</w:t>
            </w:r>
            <w:r w:rsidRPr="006E00B8">
              <w:rPr>
                <w:rFonts w:ascii="Arial" w:hAnsi="Arial" w:cs="Arial"/>
                <w:sz w:val="24"/>
              </w:rPr>
              <w:t xml:space="preserve"> </w:t>
            </w:r>
          </w:p>
        </w:tc>
        <w:tc>
          <w:tcPr>
            <w:tcW w:w="3260" w:type="dxa"/>
            <w:vAlign w:val="center"/>
          </w:tcPr>
          <w:p w:rsidR="001D7B8A" w:rsidRPr="0073409C" w:rsidRDefault="001D7B8A" w:rsidP="001D7B8A">
            <w:pPr>
              <w:pStyle w:val="Paragraphedeliste"/>
              <w:numPr>
                <w:ilvl w:val="0"/>
                <w:numId w:val="22"/>
              </w:numPr>
              <w:rPr>
                <w:rFonts w:ascii="Arial" w:hAnsi="Arial" w:cs="Arial"/>
                <w:sz w:val="24"/>
              </w:rPr>
            </w:pPr>
            <w:r w:rsidRPr="0073409C">
              <w:rPr>
                <w:rFonts w:ascii="Arial" w:hAnsi="Arial" w:cs="Arial"/>
                <w:sz w:val="24"/>
              </w:rPr>
              <w:t>Manifestation</w:t>
            </w:r>
            <w:r w:rsidR="00C652FE">
              <w:rPr>
                <w:rFonts w:ascii="Arial" w:hAnsi="Arial" w:cs="Arial"/>
                <w:sz w:val="24"/>
              </w:rPr>
              <w:t>.</w:t>
            </w:r>
          </w:p>
          <w:p w:rsidR="001D7B8A" w:rsidRPr="0073409C" w:rsidRDefault="001D7B8A" w:rsidP="001D7B8A">
            <w:pPr>
              <w:pStyle w:val="Paragraphedeliste"/>
              <w:numPr>
                <w:ilvl w:val="0"/>
                <w:numId w:val="22"/>
              </w:numPr>
              <w:rPr>
                <w:rFonts w:ascii="Arial" w:hAnsi="Arial" w:cs="Arial"/>
                <w:sz w:val="24"/>
              </w:rPr>
            </w:pPr>
            <w:r w:rsidRPr="0073409C">
              <w:rPr>
                <w:rFonts w:ascii="Arial" w:hAnsi="Arial" w:cs="Arial"/>
                <w:sz w:val="24"/>
              </w:rPr>
              <w:t>Espaces collectifs</w:t>
            </w:r>
            <w:r w:rsidR="00C652FE">
              <w:rPr>
                <w:rFonts w:ascii="Arial" w:hAnsi="Arial" w:cs="Arial"/>
                <w:sz w:val="24"/>
              </w:rPr>
              <w:t>.</w:t>
            </w:r>
          </w:p>
          <w:p w:rsidR="001D7B8A" w:rsidRPr="0073409C" w:rsidRDefault="001D7B8A" w:rsidP="001D7B8A">
            <w:pPr>
              <w:pStyle w:val="Paragraphedeliste"/>
              <w:numPr>
                <w:ilvl w:val="0"/>
                <w:numId w:val="22"/>
              </w:numPr>
              <w:rPr>
                <w:rFonts w:ascii="Arial" w:hAnsi="Arial" w:cs="Arial"/>
                <w:sz w:val="24"/>
              </w:rPr>
            </w:pPr>
            <w:r w:rsidRPr="0073409C">
              <w:rPr>
                <w:rFonts w:ascii="Arial" w:hAnsi="Arial" w:cs="Arial"/>
                <w:sz w:val="24"/>
              </w:rPr>
              <w:t>Espace</w:t>
            </w:r>
            <w:r>
              <w:rPr>
                <w:rFonts w:ascii="Arial" w:hAnsi="Arial" w:cs="Arial"/>
                <w:sz w:val="24"/>
              </w:rPr>
              <w:t>s</w:t>
            </w:r>
            <w:r w:rsidRPr="0073409C">
              <w:rPr>
                <w:rFonts w:ascii="Arial" w:hAnsi="Arial" w:cs="Arial"/>
                <w:sz w:val="24"/>
              </w:rPr>
              <w:t xml:space="preserve"> de vente</w:t>
            </w:r>
            <w:r w:rsidR="00C652FE">
              <w:rPr>
                <w:rFonts w:ascii="Arial" w:hAnsi="Arial" w:cs="Arial"/>
                <w:sz w:val="24"/>
              </w:rPr>
              <w:t>.</w:t>
            </w:r>
          </w:p>
          <w:p w:rsidR="001D7B8A" w:rsidRPr="0073409C" w:rsidRDefault="001D7B8A" w:rsidP="001D7B8A">
            <w:pPr>
              <w:pStyle w:val="Paragraphedeliste"/>
              <w:numPr>
                <w:ilvl w:val="0"/>
                <w:numId w:val="22"/>
              </w:numPr>
              <w:rPr>
                <w:rFonts w:ascii="Arial" w:hAnsi="Arial" w:cs="Arial"/>
                <w:i/>
                <w:sz w:val="24"/>
              </w:rPr>
            </w:pPr>
            <w:r w:rsidRPr="0073409C">
              <w:rPr>
                <w:rFonts w:ascii="Arial" w:hAnsi="Arial" w:cs="Arial"/>
                <w:sz w:val="24"/>
              </w:rPr>
              <w:t>Garages ou ateliers</w:t>
            </w:r>
            <w:r w:rsidR="00C652FE">
              <w:rPr>
                <w:rFonts w:ascii="Arial" w:hAnsi="Arial" w:cs="Arial"/>
                <w:sz w:val="24"/>
              </w:rPr>
              <w:t>.</w:t>
            </w:r>
          </w:p>
        </w:tc>
      </w:tr>
    </w:tbl>
    <w:p w:rsidR="00876CF2" w:rsidRDefault="001D7B8A" w:rsidP="00164CA9">
      <w:pPr>
        <w:pStyle w:val="NormalWeb"/>
        <w:spacing w:before="120" w:beforeAutospacing="0" w:after="0" w:afterAutospacing="0"/>
        <w:jc w:val="right"/>
        <w:textAlignment w:val="baseline"/>
        <w:rPr>
          <w:rFonts w:ascii="Arial" w:hAnsi="Arial" w:cs="Arial"/>
          <w:i/>
          <w:bdr w:val="none" w:sz="0" w:space="0" w:color="auto" w:frame="1"/>
        </w:rPr>
      </w:pPr>
      <w:r>
        <w:rPr>
          <w:rFonts w:ascii="Arial" w:hAnsi="Arial" w:cs="Arial"/>
          <w:bdr w:val="none" w:sz="0" w:space="0" w:color="auto" w:frame="1"/>
        </w:rPr>
        <w:t xml:space="preserve">Source : </w:t>
      </w:r>
      <w:r w:rsidR="00876CF2" w:rsidRPr="00876CF2">
        <w:rPr>
          <w:rFonts w:ascii="Arial" w:hAnsi="Arial" w:cs="Arial"/>
          <w:i/>
          <w:bdr w:val="none" w:sz="0" w:space="0" w:color="auto" w:frame="1"/>
        </w:rPr>
        <w:t>http://www.groupe-tlm.com</w:t>
      </w:r>
    </w:p>
    <w:p w:rsidR="001D7B8A" w:rsidRDefault="00AF3E73" w:rsidP="00876CF2">
      <w:pPr>
        <w:pStyle w:val="NormalWeb"/>
        <w:spacing w:before="0" w:beforeAutospacing="0" w:after="0" w:afterAutospacing="0"/>
        <w:jc w:val="right"/>
        <w:textAlignment w:val="baseline"/>
        <w:rPr>
          <w:rFonts w:ascii="Arial" w:hAnsi="Arial" w:cs="Arial"/>
          <w:i/>
          <w:bdr w:val="none" w:sz="0" w:space="0" w:color="auto" w:frame="1"/>
        </w:rPr>
      </w:pPr>
      <w:r>
        <w:rPr>
          <w:rFonts w:ascii="Arial" w:hAnsi="Arial" w:cs="Arial"/>
          <w:i/>
          <w:bdr w:val="none" w:sz="0" w:space="0" w:color="auto" w:frame="1"/>
        </w:rPr>
        <w:t>Consultée le 29</w:t>
      </w:r>
      <w:r w:rsidR="00602246">
        <w:rPr>
          <w:rFonts w:ascii="Arial" w:hAnsi="Arial" w:cs="Arial"/>
          <w:i/>
          <w:bdr w:val="none" w:sz="0" w:space="0" w:color="auto" w:frame="1"/>
        </w:rPr>
        <w:t>-</w:t>
      </w:r>
      <w:r>
        <w:rPr>
          <w:rFonts w:ascii="Arial" w:hAnsi="Arial" w:cs="Arial"/>
          <w:i/>
          <w:bdr w:val="none" w:sz="0" w:space="0" w:color="auto" w:frame="1"/>
        </w:rPr>
        <w:t>11</w:t>
      </w:r>
      <w:r w:rsidR="00602246">
        <w:rPr>
          <w:rFonts w:ascii="Arial" w:hAnsi="Arial" w:cs="Arial"/>
          <w:i/>
          <w:bdr w:val="none" w:sz="0" w:space="0" w:color="auto" w:frame="1"/>
        </w:rPr>
        <w:t>-</w:t>
      </w:r>
      <w:r>
        <w:rPr>
          <w:rFonts w:ascii="Arial" w:hAnsi="Arial" w:cs="Arial"/>
          <w:i/>
          <w:bdr w:val="none" w:sz="0" w:space="0" w:color="auto" w:frame="1"/>
        </w:rPr>
        <w:t xml:space="preserve">2017 </w:t>
      </w:r>
      <w:r w:rsidR="001D7B8A">
        <w:rPr>
          <w:rFonts w:ascii="Arial" w:hAnsi="Arial" w:cs="Arial"/>
          <w:i/>
          <w:bdr w:val="none" w:sz="0" w:space="0" w:color="auto" w:frame="1"/>
        </w:rPr>
        <w:br w:type="page"/>
      </w:r>
    </w:p>
    <w:p w:rsidR="00611CC7" w:rsidRDefault="001D7B8A"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Theme="minorHAnsi" w:hAnsi="Arial" w:cs="Arial"/>
          <w:b/>
          <w:sz w:val="28"/>
          <w:szCs w:val="28"/>
        </w:rPr>
      </w:pPr>
      <w:r w:rsidRPr="00611CC7">
        <w:rPr>
          <w:rFonts w:ascii="Arial" w:eastAsiaTheme="minorHAnsi" w:hAnsi="Arial" w:cs="Arial"/>
          <w:b/>
          <w:sz w:val="28"/>
          <w:szCs w:val="28"/>
        </w:rPr>
        <w:lastRenderedPageBreak/>
        <w:t xml:space="preserve">Annexe 7 : Classement au feu </w:t>
      </w:r>
      <w:r w:rsidR="00EB70E6" w:rsidRPr="00611CC7">
        <w:rPr>
          <w:rFonts w:ascii="Arial" w:eastAsiaTheme="minorHAnsi" w:hAnsi="Arial" w:cs="Arial"/>
          <w:b/>
          <w:sz w:val="28"/>
          <w:szCs w:val="28"/>
        </w:rPr>
        <w:t>des r</w:t>
      </w:r>
      <w:r w:rsidRPr="00611CC7">
        <w:rPr>
          <w:rFonts w:ascii="Arial" w:eastAsiaTheme="minorHAnsi" w:hAnsi="Arial" w:cs="Arial"/>
          <w:b/>
          <w:sz w:val="28"/>
          <w:szCs w:val="28"/>
        </w:rPr>
        <w:t xml:space="preserve">evêtements de sol et </w:t>
      </w:r>
      <w:r w:rsidR="00EB70E6" w:rsidRPr="00611CC7">
        <w:rPr>
          <w:rFonts w:ascii="Arial" w:eastAsiaTheme="minorHAnsi" w:hAnsi="Arial" w:cs="Arial"/>
          <w:b/>
          <w:sz w:val="28"/>
          <w:szCs w:val="28"/>
        </w:rPr>
        <w:t>n</w:t>
      </w:r>
      <w:r w:rsidRPr="00611CC7">
        <w:rPr>
          <w:rFonts w:ascii="Arial" w:eastAsiaTheme="minorHAnsi" w:hAnsi="Arial" w:cs="Arial"/>
          <w:b/>
          <w:sz w:val="28"/>
          <w:szCs w:val="28"/>
        </w:rPr>
        <w:t xml:space="preserve">orme DIN </w:t>
      </w:r>
    </w:p>
    <w:p w:rsidR="001D7B8A" w:rsidRPr="00611CC7" w:rsidRDefault="00611CC7" w:rsidP="00611CC7">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560"/>
        </w:tabs>
        <w:jc w:val="both"/>
        <w:rPr>
          <w:rFonts w:ascii="Arial" w:eastAsiaTheme="minorHAnsi" w:hAnsi="Arial" w:cs="Arial"/>
          <w:b/>
          <w:sz w:val="28"/>
          <w:szCs w:val="28"/>
        </w:rPr>
      </w:pPr>
      <w:r>
        <w:rPr>
          <w:rFonts w:ascii="Arial" w:eastAsiaTheme="minorHAnsi" w:hAnsi="Arial" w:cs="Arial"/>
          <w:b/>
          <w:sz w:val="28"/>
          <w:szCs w:val="28"/>
        </w:rPr>
        <w:tab/>
      </w:r>
      <w:r w:rsidR="001D7B8A" w:rsidRPr="00611CC7">
        <w:rPr>
          <w:rFonts w:ascii="Arial" w:eastAsiaTheme="minorHAnsi" w:hAnsi="Arial" w:cs="Arial"/>
          <w:b/>
          <w:sz w:val="28"/>
          <w:szCs w:val="28"/>
        </w:rPr>
        <w:t xml:space="preserve">51130 </w:t>
      </w:r>
    </w:p>
    <w:p w:rsidR="001D7B8A" w:rsidRDefault="001D7B8A" w:rsidP="001D7B8A">
      <w:pPr>
        <w:jc w:val="both"/>
        <w:rPr>
          <w:rFonts w:ascii="Arial" w:hAnsi="Arial" w:cs="Arial"/>
          <w:sz w:val="24"/>
        </w:rPr>
      </w:pPr>
    </w:p>
    <w:p w:rsidR="001D7B8A" w:rsidRPr="000B75CF" w:rsidRDefault="001D7B8A" w:rsidP="00611CC7">
      <w:pPr>
        <w:spacing w:after="120"/>
        <w:jc w:val="both"/>
        <w:rPr>
          <w:rFonts w:ascii="Arial" w:hAnsi="Arial" w:cs="Arial"/>
          <w:b/>
          <w:sz w:val="24"/>
          <w:u w:val="single"/>
        </w:rPr>
      </w:pPr>
      <w:r w:rsidRPr="000B75CF">
        <w:rPr>
          <w:rFonts w:ascii="Arial" w:hAnsi="Arial" w:cs="Arial"/>
          <w:b/>
          <w:sz w:val="24"/>
          <w:u w:val="single"/>
        </w:rPr>
        <w:t xml:space="preserve">Le classement </w:t>
      </w:r>
      <w:r w:rsidR="000B75CF" w:rsidRPr="000B75CF">
        <w:rPr>
          <w:rFonts w:ascii="Arial" w:hAnsi="Arial" w:cs="Arial"/>
          <w:b/>
          <w:sz w:val="24"/>
          <w:u w:val="single"/>
        </w:rPr>
        <w:t>au feu</w:t>
      </w:r>
      <w:r w:rsidRPr="000B75CF">
        <w:rPr>
          <w:rFonts w:ascii="Arial" w:hAnsi="Arial" w:cs="Arial"/>
          <w:b/>
          <w:sz w:val="24"/>
          <w:u w:val="single"/>
        </w:rPr>
        <w:t xml:space="preserve"> </w:t>
      </w:r>
    </w:p>
    <w:p w:rsidR="001D7B8A" w:rsidRDefault="001D7B8A" w:rsidP="001D7B8A">
      <w:pPr>
        <w:jc w:val="both"/>
        <w:rPr>
          <w:rFonts w:ascii="Arial" w:hAnsi="Arial" w:cs="Arial"/>
          <w:sz w:val="24"/>
        </w:rPr>
      </w:pPr>
      <w:r>
        <w:rPr>
          <w:rFonts w:ascii="Arial" w:hAnsi="Arial" w:cs="Arial"/>
          <w:noProof/>
          <w:sz w:val="24"/>
          <w:lang w:eastAsia="fr-FR"/>
        </w:rPr>
        <w:drawing>
          <wp:anchor distT="0" distB="0" distL="114300" distR="114300" simplePos="0" relativeHeight="251761664" behindDoc="1" locked="0" layoutInCell="1" allowOverlap="1">
            <wp:simplePos x="0" y="0"/>
            <wp:positionH relativeFrom="column">
              <wp:posOffset>1798320</wp:posOffset>
            </wp:positionH>
            <wp:positionV relativeFrom="paragraph">
              <wp:posOffset>257810</wp:posOffset>
            </wp:positionV>
            <wp:extent cx="2308860" cy="1104900"/>
            <wp:effectExtent l="19050" t="19050" r="15240" b="19050"/>
            <wp:wrapTight wrapText="bothSides">
              <wp:wrapPolygon edited="0">
                <wp:start x="-178" y="-372"/>
                <wp:lineTo x="-178" y="21600"/>
                <wp:lineTo x="21564" y="21600"/>
                <wp:lineTo x="21564" y="-372"/>
                <wp:lineTo x="-178" y="-372"/>
              </wp:wrapPolygon>
            </wp:wrapTight>
            <wp:docPr id="656" name="Imag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08860" cy="1104900"/>
                    </a:xfrm>
                    <a:prstGeom prst="rect">
                      <a:avLst/>
                    </a:prstGeom>
                    <a:noFill/>
                    <a:ln>
                      <a:solidFill>
                        <a:schemeClr val="tx1"/>
                      </a:solidFill>
                    </a:ln>
                  </pic:spPr>
                </pic:pic>
              </a:graphicData>
            </a:graphic>
          </wp:anchor>
        </w:drawing>
      </w:r>
      <w:r w:rsidRPr="00A3494F">
        <w:rPr>
          <w:rFonts w:ascii="Arial" w:hAnsi="Arial" w:cs="Arial"/>
          <w:sz w:val="24"/>
        </w:rPr>
        <w:t xml:space="preserve">En </w:t>
      </w:r>
      <w:r>
        <w:rPr>
          <w:rFonts w:ascii="Arial" w:hAnsi="Arial" w:cs="Arial"/>
          <w:sz w:val="24"/>
        </w:rPr>
        <w:t>France,</w:t>
      </w:r>
      <w:r w:rsidRPr="00A3494F">
        <w:rPr>
          <w:rFonts w:ascii="Arial" w:hAnsi="Arial" w:cs="Arial"/>
          <w:sz w:val="24"/>
        </w:rPr>
        <w:t xml:space="preserve"> il existe un classement</w:t>
      </w:r>
      <w:r>
        <w:rPr>
          <w:rFonts w:ascii="Arial" w:hAnsi="Arial" w:cs="Arial"/>
          <w:sz w:val="24"/>
        </w:rPr>
        <w:t xml:space="preserve"> </w:t>
      </w:r>
      <w:r w:rsidR="000B75CF">
        <w:rPr>
          <w:rFonts w:ascii="Arial" w:hAnsi="Arial" w:cs="Arial"/>
          <w:sz w:val="24"/>
        </w:rPr>
        <w:t xml:space="preserve">M </w:t>
      </w:r>
      <w:r w:rsidRPr="00A3494F">
        <w:rPr>
          <w:rFonts w:ascii="Arial" w:hAnsi="Arial" w:cs="Arial"/>
          <w:sz w:val="24"/>
        </w:rPr>
        <w:t>composé de 6 catégories, qui définit la réaction au feu des matériaux</w:t>
      </w:r>
      <w:r>
        <w:rPr>
          <w:rFonts w:ascii="Arial" w:hAnsi="Arial" w:cs="Arial"/>
          <w:sz w:val="24"/>
        </w:rPr>
        <w:t xml:space="preserve"> </w:t>
      </w:r>
      <w:r w:rsidRPr="00A3494F">
        <w:rPr>
          <w:rFonts w:ascii="Arial" w:hAnsi="Arial" w:cs="Arial"/>
          <w:sz w:val="24"/>
        </w:rPr>
        <w:t>:</w:t>
      </w:r>
    </w:p>
    <w:p w:rsidR="001D7B8A" w:rsidRDefault="001D7B8A" w:rsidP="001D7B8A">
      <w:pPr>
        <w:jc w:val="both"/>
        <w:rPr>
          <w:rFonts w:ascii="Arial" w:hAnsi="Arial" w:cs="Arial"/>
          <w:sz w:val="24"/>
        </w:rPr>
      </w:pPr>
    </w:p>
    <w:p w:rsidR="001D7B8A" w:rsidRDefault="001D7B8A" w:rsidP="001D7B8A">
      <w:pPr>
        <w:jc w:val="both"/>
        <w:rPr>
          <w:rFonts w:ascii="Arial" w:hAnsi="Arial" w:cs="Arial"/>
          <w:sz w:val="24"/>
        </w:rPr>
      </w:pPr>
    </w:p>
    <w:p w:rsidR="001D7B8A" w:rsidRDefault="001D7B8A" w:rsidP="001D7B8A">
      <w:pPr>
        <w:jc w:val="both"/>
        <w:rPr>
          <w:rFonts w:ascii="Arial" w:hAnsi="Arial" w:cs="Arial"/>
          <w:sz w:val="24"/>
        </w:rPr>
      </w:pPr>
    </w:p>
    <w:p w:rsidR="001D7B8A" w:rsidRDefault="001D7B8A" w:rsidP="001D7B8A">
      <w:pPr>
        <w:jc w:val="both"/>
        <w:rPr>
          <w:rFonts w:ascii="Arial" w:hAnsi="Arial" w:cs="Arial"/>
          <w:sz w:val="24"/>
        </w:rPr>
      </w:pPr>
    </w:p>
    <w:p w:rsidR="001D7B8A" w:rsidRDefault="001D7B8A" w:rsidP="001D7B8A">
      <w:pPr>
        <w:jc w:val="both"/>
        <w:rPr>
          <w:rFonts w:ascii="Arial" w:hAnsi="Arial" w:cs="Arial"/>
          <w:sz w:val="24"/>
        </w:rPr>
      </w:pPr>
    </w:p>
    <w:p w:rsidR="001D7B8A" w:rsidRDefault="001D7B8A" w:rsidP="001D7B8A">
      <w:pPr>
        <w:jc w:val="both"/>
        <w:rPr>
          <w:rFonts w:ascii="Arial" w:hAnsi="Arial" w:cs="Arial"/>
          <w:sz w:val="24"/>
        </w:rPr>
      </w:pPr>
    </w:p>
    <w:p w:rsidR="00611CC7" w:rsidRPr="00611CC7" w:rsidRDefault="00611CC7" w:rsidP="001D7B8A">
      <w:pPr>
        <w:jc w:val="center"/>
        <w:rPr>
          <w:rFonts w:ascii="Arial" w:eastAsia="Times New Roman" w:hAnsi="Arial" w:cs="Arial"/>
          <w:b/>
          <w:bCs/>
          <w:sz w:val="20"/>
          <w:szCs w:val="20"/>
          <w:lang w:eastAsia="fr-FR"/>
        </w:rPr>
      </w:pPr>
    </w:p>
    <w:p w:rsidR="001D7B8A" w:rsidRPr="007F1BC2" w:rsidRDefault="001D7B8A" w:rsidP="001D7B8A">
      <w:pPr>
        <w:jc w:val="center"/>
        <w:rPr>
          <w:rFonts w:ascii="Arial" w:eastAsia="Times New Roman" w:hAnsi="Arial" w:cs="Arial"/>
          <w:bCs/>
          <w:sz w:val="24"/>
          <w:lang w:eastAsia="fr-FR"/>
        </w:rPr>
      </w:pPr>
      <w:r w:rsidRPr="007F1BC2">
        <w:rPr>
          <w:rFonts w:ascii="Arial" w:eastAsia="Times New Roman" w:hAnsi="Arial" w:cs="Arial"/>
          <w:b/>
          <w:bCs/>
          <w:sz w:val="24"/>
          <w:lang w:eastAsia="fr-FR"/>
        </w:rPr>
        <w:t xml:space="preserve">Tableau </w:t>
      </w:r>
      <w:r>
        <w:rPr>
          <w:rFonts w:ascii="Arial" w:eastAsia="Times New Roman" w:hAnsi="Arial" w:cs="Arial"/>
          <w:b/>
          <w:bCs/>
          <w:sz w:val="24"/>
          <w:lang w:eastAsia="fr-FR"/>
        </w:rPr>
        <w:t>de correspondance entre le classement M et les Euroclasses</w:t>
      </w:r>
    </w:p>
    <w:p w:rsidR="001D7B8A" w:rsidRPr="007F1BC2" w:rsidRDefault="001D7B8A" w:rsidP="001D7B8A">
      <w:pPr>
        <w:jc w:val="both"/>
        <w:rPr>
          <w:rFonts w:ascii="Arial" w:hAnsi="Arial" w:cs="Arial"/>
          <w:sz w:val="24"/>
        </w:rPr>
      </w:pPr>
      <w:r>
        <w:rPr>
          <w:rFonts w:ascii="Arial" w:hAnsi="Arial" w:cs="Arial"/>
          <w:noProof/>
          <w:sz w:val="24"/>
          <w:lang w:eastAsia="fr-FR"/>
        </w:rPr>
        <w:drawing>
          <wp:anchor distT="0" distB="0" distL="114300" distR="114300" simplePos="0" relativeHeight="251760640" behindDoc="1" locked="0" layoutInCell="1" allowOverlap="1">
            <wp:simplePos x="0" y="0"/>
            <wp:positionH relativeFrom="column">
              <wp:posOffset>644525</wp:posOffset>
            </wp:positionH>
            <wp:positionV relativeFrom="paragraph">
              <wp:posOffset>80645</wp:posOffset>
            </wp:positionV>
            <wp:extent cx="4831080" cy="2644775"/>
            <wp:effectExtent l="0" t="0" r="7620" b="3175"/>
            <wp:wrapTight wrapText="bothSides">
              <wp:wrapPolygon edited="0">
                <wp:start x="0" y="0"/>
                <wp:lineTo x="0" y="21470"/>
                <wp:lineTo x="21549" y="21470"/>
                <wp:lineTo x="21549" y="0"/>
                <wp:lineTo x="0" y="0"/>
              </wp:wrapPolygon>
            </wp:wrapTight>
            <wp:docPr id="657" name="Imag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831080" cy="2644775"/>
                    </a:xfrm>
                    <a:prstGeom prst="rect">
                      <a:avLst/>
                    </a:prstGeom>
                    <a:noFill/>
                  </pic:spPr>
                </pic:pic>
              </a:graphicData>
            </a:graphic>
            <wp14:sizeRelH relativeFrom="margin">
              <wp14:pctWidth>0</wp14:pctWidth>
            </wp14:sizeRelH>
            <wp14:sizeRelV relativeFrom="margin">
              <wp14:pctHeight>0</wp14:pctHeight>
            </wp14:sizeRelV>
          </wp:anchor>
        </w:drawing>
      </w:r>
    </w:p>
    <w:p w:rsidR="001D7B8A" w:rsidRPr="00503A57" w:rsidRDefault="001D7B8A" w:rsidP="001D7B8A">
      <w:pPr>
        <w:jc w:val="both"/>
        <w:rPr>
          <w:rFonts w:ascii="Arial" w:hAnsi="Arial" w:cs="Arial"/>
          <w:sz w:val="24"/>
        </w:rPr>
      </w:pPr>
    </w:p>
    <w:p w:rsidR="001D7B8A" w:rsidRPr="00503A57" w:rsidRDefault="001D7B8A" w:rsidP="001D7B8A">
      <w:pPr>
        <w:jc w:val="both"/>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Pr="00503A57" w:rsidRDefault="001D7B8A" w:rsidP="001D7B8A">
      <w:pPr>
        <w:rPr>
          <w:rFonts w:ascii="Arial" w:hAnsi="Arial" w:cs="Arial"/>
          <w:sz w:val="24"/>
        </w:rPr>
      </w:pPr>
    </w:p>
    <w:p w:rsidR="001D7B8A" w:rsidRDefault="001D7B8A" w:rsidP="001D7B8A">
      <w:pPr>
        <w:rPr>
          <w:rFonts w:ascii="Arial" w:hAnsi="Arial" w:cs="Arial"/>
          <w:sz w:val="24"/>
        </w:rPr>
      </w:pPr>
    </w:p>
    <w:p w:rsidR="001D7B8A" w:rsidRDefault="001D7B8A" w:rsidP="001D7B8A">
      <w:pPr>
        <w:rPr>
          <w:rFonts w:ascii="Arial" w:hAnsi="Arial" w:cs="Arial"/>
          <w:sz w:val="24"/>
        </w:rPr>
      </w:pPr>
    </w:p>
    <w:p w:rsidR="001D7B8A" w:rsidRDefault="001D7B8A" w:rsidP="001D7B8A">
      <w:pPr>
        <w:rPr>
          <w:rFonts w:ascii="Arial" w:hAnsi="Arial" w:cs="Arial"/>
          <w:sz w:val="24"/>
        </w:rPr>
      </w:pPr>
    </w:p>
    <w:p w:rsidR="001D7B8A" w:rsidRDefault="001D7B8A" w:rsidP="001D7B8A">
      <w:pPr>
        <w:rPr>
          <w:rFonts w:ascii="Arial" w:hAnsi="Arial" w:cs="Arial"/>
          <w:sz w:val="24"/>
        </w:rPr>
      </w:pPr>
    </w:p>
    <w:p w:rsidR="00FF332F" w:rsidRDefault="00FF332F" w:rsidP="001D7B8A">
      <w:pPr>
        <w:rPr>
          <w:rFonts w:ascii="Arial" w:hAnsi="Arial" w:cs="Arial"/>
          <w:sz w:val="24"/>
        </w:rPr>
      </w:pPr>
    </w:p>
    <w:p w:rsidR="00611CC7" w:rsidRDefault="00611CC7" w:rsidP="001D7B8A">
      <w:pPr>
        <w:rPr>
          <w:rFonts w:ascii="Arial" w:hAnsi="Arial" w:cs="Arial"/>
          <w:sz w:val="24"/>
        </w:rPr>
      </w:pPr>
    </w:p>
    <w:p w:rsidR="001D7B8A" w:rsidRPr="00B62C7C" w:rsidRDefault="001D7B8A" w:rsidP="00C652FE">
      <w:pPr>
        <w:jc w:val="both"/>
        <w:rPr>
          <w:rFonts w:ascii="Arial" w:hAnsi="Arial" w:cs="Arial"/>
          <w:sz w:val="24"/>
        </w:rPr>
      </w:pPr>
      <w:r>
        <w:rPr>
          <w:rFonts w:ascii="Arial" w:hAnsi="Arial" w:cs="Arial"/>
          <w:sz w:val="24"/>
        </w:rPr>
        <w:t>Les « euro-classes », norme de référence européenne, sont codifiées dans l’ordre de réaction au feu décroissante de A à F (exemple : C meilleure réaction au feu que D). Pour les sols, cette codification est suivie des lettres « fl » (floorings</w:t>
      </w:r>
      <w:r w:rsidR="008B00B3">
        <w:rPr>
          <w:rFonts w:ascii="Arial" w:hAnsi="Arial" w:cs="Arial"/>
          <w:sz w:val="24"/>
        </w:rPr>
        <w:t xml:space="preserve"> = sols en anglais</w:t>
      </w:r>
      <w:r>
        <w:rPr>
          <w:rFonts w:ascii="Arial" w:hAnsi="Arial" w:cs="Arial"/>
          <w:sz w:val="24"/>
        </w:rPr>
        <w:t>).</w:t>
      </w:r>
    </w:p>
    <w:p w:rsidR="001D7B8A" w:rsidRPr="00B62C7C" w:rsidRDefault="001D7B8A" w:rsidP="00C652FE">
      <w:pPr>
        <w:jc w:val="both"/>
        <w:rPr>
          <w:rFonts w:ascii="Arial" w:hAnsi="Arial" w:cs="Arial"/>
          <w:sz w:val="24"/>
        </w:rPr>
      </w:pPr>
    </w:p>
    <w:p w:rsidR="001D7B8A" w:rsidRPr="000B75CF" w:rsidRDefault="001D7B8A" w:rsidP="00C652FE">
      <w:pPr>
        <w:spacing w:after="120"/>
        <w:jc w:val="both"/>
        <w:rPr>
          <w:rFonts w:ascii="Arial" w:hAnsi="Arial" w:cs="Arial"/>
          <w:b/>
          <w:sz w:val="24"/>
          <w:u w:val="single"/>
        </w:rPr>
      </w:pPr>
      <w:r w:rsidRPr="000B75CF">
        <w:rPr>
          <w:rFonts w:ascii="Arial" w:hAnsi="Arial" w:cs="Arial"/>
          <w:b/>
          <w:sz w:val="24"/>
          <w:u w:val="single"/>
        </w:rPr>
        <w:t>La glissance - Norme DIN 51130</w:t>
      </w:r>
    </w:p>
    <w:p w:rsidR="001D7B8A" w:rsidRPr="00133991" w:rsidRDefault="001D7B8A" w:rsidP="00C652FE">
      <w:pPr>
        <w:spacing w:after="40"/>
        <w:jc w:val="both"/>
        <w:rPr>
          <w:rFonts w:ascii="Arial" w:hAnsi="Arial" w:cs="Arial"/>
          <w:sz w:val="24"/>
        </w:rPr>
      </w:pPr>
      <w:r w:rsidRPr="00133991">
        <w:rPr>
          <w:rFonts w:ascii="Arial" w:hAnsi="Arial" w:cs="Arial"/>
          <w:sz w:val="24"/>
        </w:rPr>
        <w:t>Les accidents par glissance représentent 12</w:t>
      </w:r>
      <w:r>
        <w:rPr>
          <w:rFonts w:ascii="Arial" w:hAnsi="Arial" w:cs="Arial"/>
          <w:sz w:val="24"/>
        </w:rPr>
        <w:t xml:space="preserve"> </w:t>
      </w:r>
      <w:r w:rsidRPr="00133991">
        <w:rPr>
          <w:rFonts w:ascii="Arial" w:hAnsi="Arial" w:cs="Arial"/>
          <w:sz w:val="24"/>
        </w:rPr>
        <w:t>% des accidents du travail en France et 5</w:t>
      </w:r>
      <w:r>
        <w:rPr>
          <w:rFonts w:ascii="Arial" w:hAnsi="Arial" w:cs="Arial"/>
          <w:sz w:val="24"/>
        </w:rPr>
        <w:t xml:space="preserve"> </w:t>
      </w:r>
      <w:r w:rsidRPr="00133991">
        <w:rPr>
          <w:rFonts w:ascii="Arial" w:hAnsi="Arial" w:cs="Arial"/>
          <w:sz w:val="24"/>
        </w:rPr>
        <w:t>% des accidents graves pour les plus de 60 ans en Europe.</w:t>
      </w:r>
    </w:p>
    <w:p w:rsidR="001D7B8A" w:rsidRDefault="001D7B8A" w:rsidP="00C652FE">
      <w:pPr>
        <w:spacing w:after="40"/>
        <w:jc w:val="both"/>
        <w:rPr>
          <w:rFonts w:ascii="Arial" w:hAnsi="Arial" w:cs="Arial"/>
          <w:sz w:val="24"/>
        </w:rPr>
      </w:pPr>
      <w:r w:rsidRPr="00133991">
        <w:rPr>
          <w:rFonts w:ascii="Arial" w:hAnsi="Arial" w:cs="Arial"/>
          <w:sz w:val="24"/>
        </w:rPr>
        <w:t xml:space="preserve">Pour être valable, l’effet de glissance doit être évalué selon la même méthode pour tous les produits. Aujourd’hui deux méthodes sont utilisées : </w:t>
      </w:r>
    </w:p>
    <w:p w:rsidR="001D7B8A" w:rsidRDefault="001D7B8A" w:rsidP="00C652FE">
      <w:pPr>
        <w:spacing w:after="40"/>
        <w:jc w:val="both"/>
        <w:rPr>
          <w:rFonts w:ascii="Arial" w:hAnsi="Arial" w:cs="Arial"/>
          <w:sz w:val="24"/>
        </w:rPr>
      </w:pPr>
      <w:r w:rsidRPr="00133991">
        <w:rPr>
          <w:rFonts w:ascii="Arial" w:hAnsi="Arial" w:cs="Arial"/>
          <w:sz w:val="24"/>
        </w:rPr>
        <w:t xml:space="preserve">La plus communément utilisée est la </w:t>
      </w:r>
      <w:r w:rsidRPr="004F6F61">
        <w:rPr>
          <w:rFonts w:ascii="Arial" w:hAnsi="Arial" w:cs="Arial"/>
          <w:b/>
          <w:sz w:val="24"/>
        </w:rPr>
        <w:t>DIN 51130</w:t>
      </w:r>
      <w:r w:rsidRPr="00133991">
        <w:rPr>
          <w:rFonts w:ascii="Arial" w:hAnsi="Arial" w:cs="Arial"/>
          <w:sz w:val="24"/>
        </w:rPr>
        <w:t>, la méthode du plan incliné (qui permet d’obtenir le classement de R9 à R13) et la NF EN 13893, la mesure de frottement dynamique qui est utilisée dans le cadre du marquage CE des revêtements de sol.</w:t>
      </w:r>
    </w:p>
    <w:p w:rsidR="001D7B8A" w:rsidRPr="007B17BF" w:rsidRDefault="001D7B8A" w:rsidP="00C652FE">
      <w:pPr>
        <w:jc w:val="both"/>
        <w:rPr>
          <w:rFonts w:ascii="Arial" w:hAnsi="Arial" w:cs="Arial"/>
          <w:sz w:val="24"/>
        </w:rPr>
      </w:pPr>
      <w:r w:rsidRPr="007B17BF">
        <w:rPr>
          <w:rFonts w:ascii="Arial" w:hAnsi="Arial" w:cs="Arial"/>
          <w:sz w:val="24"/>
        </w:rPr>
        <w:t xml:space="preserve">En fonction de l’angle calculé, le </w:t>
      </w:r>
      <w:r>
        <w:rPr>
          <w:rFonts w:ascii="Arial" w:hAnsi="Arial" w:cs="Arial"/>
          <w:sz w:val="24"/>
        </w:rPr>
        <w:t>classement suivant a été établi</w:t>
      </w:r>
      <w:r w:rsidRPr="007B17BF">
        <w:rPr>
          <w:rFonts w:ascii="Arial" w:hAnsi="Arial" w:cs="Arial"/>
          <w:sz w:val="24"/>
        </w:rPr>
        <w:t xml:space="preserve"> :</w:t>
      </w:r>
    </w:p>
    <w:p w:rsidR="001D7B8A" w:rsidRDefault="001D7B8A" w:rsidP="00C652FE">
      <w:pPr>
        <w:ind w:left="708"/>
        <w:jc w:val="both"/>
        <w:rPr>
          <w:rFonts w:ascii="Arial" w:hAnsi="Arial" w:cs="Arial"/>
          <w:sz w:val="24"/>
        </w:rPr>
      </w:pPr>
      <w:r w:rsidRPr="007F1BC2">
        <w:rPr>
          <w:rFonts w:ascii="Arial" w:hAnsi="Arial" w:cs="Arial"/>
          <w:b/>
          <w:sz w:val="24"/>
        </w:rPr>
        <w:t>R9</w:t>
      </w:r>
      <w:r>
        <w:rPr>
          <w:rFonts w:ascii="Arial" w:hAnsi="Arial" w:cs="Arial"/>
          <w:sz w:val="24"/>
        </w:rPr>
        <w:t xml:space="preserve"> </w:t>
      </w:r>
      <w:r w:rsidRPr="007F1BC2">
        <w:rPr>
          <w:rFonts w:ascii="Arial" w:hAnsi="Arial" w:cs="Arial"/>
          <w:sz w:val="24"/>
        </w:rPr>
        <w:sym w:font="Wingdings" w:char="F0E8"/>
      </w:r>
      <w:r>
        <w:rPr>
          <w:rFonts w:ascii="Arial" w:hAnsi="Arial" w:cs="Arial"/>
          <w:sz w:val="24"/>
        </w:rPr>
        <w:t xml:space="preserve"> </w:t>
      </w:r>
      <w:r w:rsidRPr="007B17BF">
        <w:rPr>
          <w:rFonts w:ascii="Arial" w:hAnsi="Arial" w:cs="Arial"/>
          <w:sz w:val="24"/>
        </w:rPr>
        <w:t xml:space="preserve">adhérence normale </w:t>
      </w:r>
      <w:r>
        <w:rPr>
          <w:rFonts w:ascii="Arial" w:hAnsi="Arial" w:cs="Arial"/>
          <w:sz w:val="24"/>
        </w:rPr>
        <w:t>– inclinaison allant de 3 à 10°</w:t>
      </w:r>
    </w:p>
    <w:p w:rsidR="001D7B8A" w:rsidRDefault="001D7B8A" w:rsidP="00C652FE">
      <w:pPr>
        <w:ind w:left="708"/>
        <w:jc w:val="both"/>
        <w:rPr>
          <w:rFonts w:ascii="Arial" w:hAnsi="Arial" w:cs="Arial"/>
          <w:sz w:val="24"/>
        </w:rPr>
      </w:pPr>
      <w:r w:rsidRPr="007F1BC2">
        <w:rPr>
          <w:rFonts w:ascii="Arial" w:hAnsi="Arial" w:cs="Arial"/>
          <w:b/>
          <w:sz w:val="24"/>
        </w:rPr>
        <w:t>R10</w:t>
      </w:r>
      <w:r>
        <w:rPr>
          <w:rFonts w:ascii="Arial" w:hAnsi="Arial" w:cs="Arial"/>
          <w:sz w:val="24"/>
        </w:rPr>
        <w:t xml:space="preserve"> </w:t>
      </w:r>
      <w:r w:rsidRPr="007F1BC2">
        <w:rPr>
          <w:rFonts w:ascii="Arial" w:hAnsi="Arial" w:cs="Arial"/>
          <w:sz w:val="24"/>
        </w:rPr>
        <w:sym w:font="Wingdings" w:char="F0E8"/>
      </w:r>
      <w:r w:rsidRPr="007B17BF">
        <w:rPr>
          <w:rFonts w:ascii="Arial" w:hAnsi="Arial" w:cs="Arial"/>
          <w:sz w:val="24"/>
        </w:rPr>
        <w:t xml:space="preserve"> adhérence moyenne –</w:t>
      </w:r>
      <w:r>
        <w:rPr>
          <w:rFonts w:ascii="Arial" w:hAnsi="Arial" w:cs="Arial"/>
          <w:sz w:val="24"/>
        </w:rPr>
        <w:t xml:space="preserve"> inclinaison allant de 10 à 19°</w:t>
      </w:r>
    </w:p>
    <w:p w:rsidR="001D7B8A" w:rsidRDefault="001D7B8A" w:rsidP="00C652FE">
      <w:pPr>
        <w:ind w:left="708"/>
        <w:jc w:val="both"/>
        <w:rPr>
          <w:rFonts w:ascii="Arial" w:hAnsi="Arial" w:cs="Arial"/>
          <w:sz w:val="24"/>
        </w:rPr>
      </w:pPr>
      <w:r w:rsidRPr="007F1BC2">
        <w:rPr>
          <w:rFonts w:ascii="Arial" w:hAnsi="Arial" w:cs="Arial"/>
          <w:b/>
          <w:sz w:val="24"/>
        </w:rPr>
        <w:t>R11</w:t>
      </w:r>
      <w:r>
        <w:rPr>
          <w:rFonts w:ascii="Arial" w:hAnsi="Arial" w:cs="Arial"/>
          <w:sz w:val="24"/>
        </w:rPr>
        <w:t xml:space="preserve"> </w:t>
      </w:r>
      <w:r w:rsidRPr="007F1BC2">
        <w:rPr>
          <w:rFonts w:ascii="Arial" w:hAnsi="Arial" w:cs="Arial"/>
          <w:sz w:val="24"/>
        </w:rPr>
        <w:sym w:font="Wingdings" w:char="F0E8"/>
      </w:r>
      <w:r>
        <w:rPr>
          <w:rFonts w:ascii="Arial" w:hAnsi="Arial" w:cs="Arial"/>
          <w:sz w:val="24"/>
        </w:rPr>
        <w:t xml:space="preserve"> </w:t>
      </w:r>
      <w:r w:rsidRPr="007B17BF">
        <w:rPr>
          <w:rFonts w:ascii="Arial" w:hAnsi="Arial" w:cs="Arial"/>
          <w:sz w:val="24"/>
        </w:rPr>
        <w:t>adhérence élevée –</w:t>
      </w:r>
      <w:r>
        <w:rPr>
          <w:rFonts w:ascii="Arial" w:hAnsi="Arial" w:cs="Arial"/>
          <w:sz w:val="24"/>
        </w:rPr>
        <w:t xml:space="preserve"> inclinaison allant de 19 à 27°</w:t>
      </w:r>
    </w:p>
    <w:p w:rsidR="001D7B8A" w:rsidRDefault="001D7B8A" w:rsidP="00C652FE">
      <w:pPr>
        <w:ind w:left="708"/>
        <w:jc w:val="both"/>
        <w:rPr>
          <w:rFonts w:ascii="Arial" w:hAnsi="Arial" w:cs="Arial"/>
          <w:sz w:val="24"/>
        </w:rPr>
      </w:pPr>
      <w:r w:rsidRPr="007F1BC2">
        <w:rPr>
          <w:rFonts w:ascii="Arial" w:hAnsi="Arial" w:cs="Arial"/>
          <w:b/>
          <w:sz w:val="24"/>
        </w:rPr>
        <w:t>R12</w:t>
      </w:r>
      <w:r w:rsidRPr="007B17BF">
        <w:rPr>
          <w:rFonts w:ascii="Arial" w:hAnsi="Arial" w:cs="Arial"/>
          <w:sz w:val="24"/>
        </w:rPr>
        <w:t xml:space="preserve"> </w:t>
      </w:r>
      <w:r w:rsidRPr="007F1BC2">
        <w:rPr>
          <w:rFonts w:ascii="Arial" w:hAnsi="Arial" w:cs="Arial"/>
          <w:sz w:val="24"/>
        </w:rPr>
        <w:sym w:font="Wingdings" w:char="F0E8"/>
      </w:r>
      <w:r>
        <w:rPr>
          <w:rFonts w:ascii="Arial" w:hAnsi="Arial" w:cs="Arial"/>
          <w:sz w:val="24"/>
        </w:rPr>
        <w:t xml:space="preserve"> </w:t>
      </w:r>
      <w:r w:rsidRPr="007B17BF">
        <w:rPr>
          <w:rFonts w:ascii="Arial" w:hAnsi="Arial" w:cs="Arial"/>
          <w:sz w:val="24"/>
        </w:rPr>
        <w:t>forte adhé</w:t>
      </w:r>
      <w:r>
        <w:rPr>
          <w:rFonts w:ascii="Arial" w:hAnsi="Arial" w:cs="Arial"/>
          <w:sz w:val="24"/>
        </w:rPr>
        <w:t>rence – inclinaison de 27 à 35°</w:t>
      </w:r>
    </w:p>
    <w:p w:rsidR="001D7B8A" w:rsidRDefault="001D7B8A" w:rsidP="00C652FE">
      <w:pPr>
        <w:ind w:left="708"/>
        <w:jc w:val="both"/>
        <w:rPr>
          <w:rFonts w:ascii="Arial" w:hAnsi="Arial" w:cs="Arial"/>
          <w:sz w:val="24"/>
        </w:rPr>
      </w:pPr>
      <w:r w:rsidRPr="007F1BC2">
        <w:rPr>
          <w:rFonts w:ascii="Arial" w:hAnsi="Arial" w:cs="Arial"/>
          <w:b/>
          <w:sz w:val="24"/>
        </w:rPr>
        <w:t>R13</w:t>
      </w:r>
      <w:r w:rsidRPr="007B17BF">
        <w:rPr>
          <w:rFonts w:ascii="Arial" w:hAnsi="Arial" w:cs="Arial"/>
          <w:sz w:val="24"/>
        </w:rPr>
        <w:t xml:space="preserve"> </w:t>
      </w:r>
      <w:r w:rsidRPr="007F1BC2">
        <w:rPr>
          <w:rFonts w:ascii="Arial" w:hAnsi="Arial" w:cs="Arial"/>
          <w:sz w:val="24"/>
        </w:rPr>
        <w:sym w:font="Wingdings" w:char="F0E8"/>
      </w:r>
      <w:r>
        <w:rPr>
          <w:rFonts w:ascii="Arial" w:hAnsi="Arial" w:cs="Arial"/>
          <w:sz w:val="24"/>
        </w:rPr>
        <w:t xml:space="preserve"> </w:t>
      </w:r>
      <w:r w:rsidRPr="007B17BF">
        <w:rPr>
          <w:rFonts w:ascii="Arial" w:hAnsi="Arial" w:cs="Arial"/>
          <w:sz w:val="24"/>
        </w:rPr>
        <w:t>très forte résistance – pour plus de 35° d’inclinaison</w:t>
      </w:r>
    </w:p>
    <w:p w:rsidR="001D7B8A" w:rsidRDefault="001D7B8A" w:rsidP="001D7B8A">
      <w:pPr>
        <w:jc w:val="right"/>
        <w:rPr>
          <w:rFonts w:ascii="Arial" w:hAnsi="Arial" w:cs="Arial"/>
          <w:sz w:val="24"/>
        </w:rPr>
      </w:pPr>
    </w:p>
    <w:p w:rsidR="001D7B8A" w:rsidRDefault="001D7B8A" w:rsidP="001D7B8A">
      <w:pPr>
        <w:jc w:val="right"/>
        <w:rPr>
          <w:rStyle w:val="Lienhypertexte"/>
          <w:rFonts w:ascii="Arial" w:hAnsi="Arial" w:cs="Arial"/>
          <w:sz w:val="24"/>
        </w:rPr>
      </w:pPr>
      <w:r>
        <w:rPr>
          <w:rFonts w:ascii="Arial" w:hAnsi="Arial" w:cs="Arial"/>
          <w:sz w:val="24"/>
        </w:rPr>
        <w:t>Source </w:t>
      </w:r>
      <w:r w:rsidRPr="00E67F56">
        <w:rPr>
          <w:rFonts w:ascii="Arial" w:hAnsi="Arial" w:cs="Arial"/>
          <w:i/>
          <w:sz w:val="24"/>
        </w:rPr>
        <w:t>:</w:t>
      </w:r>
      <w:r>
        <w:rPr>
          <w:rFonts w:ascii="Arial" w:hAnsi="Arial" w:cs="Arial"/>
          <w:i/>
          <w:sz w:val="24"/>
        </w:rPr>
        <w:t xml:space="preserve"> </w:t>
      </w:r>
      <w:r w:rsidRPr="00002133">
        <w:rPr>
          <w:rFonts w:ascii="Arial" w:hAnsi="Arial" w:cs="Arial"/>
          <w:sz w:val="24"/>
        </w:rPr>
        <w:t>http://www.ffbatiment.fr/federation-francaise-du-batiment/laffb/mediatheque/batimetiers.html?ID_ARTICLE=2316</w:t>
      </w:r>
    </w:p>
    <w:p w:rsidR="00AF3E73" w:rsidRDefault="00AF3E73" w:rsidP="00FF332F">
      <w:pPr>
        <w:jc w:val="right"/>
        <w:textAlignment w:val="baseline"/>
        <w:rPr>
          <w:rFonts w:ascii="Arial" w:hAnsi="Arial" w:cs="Arial"/>
          <w:i/>
          <w:sz w:val="24"/>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r>
        <w:rPr>
          <w:rFonts w:ascii="Arial" w:hAnsi="Arial" w:cs="Arial"/>
          <w:i/>
          <w:sz w:val="24"/>
        </w:rPr>
        <w:br w:type="page"/>
      </w:r>
    </w:p>
    <w:p w:rsidR="001D7B8A" w:rsidRPr="00611CC7" w:rsidRDefault="001D7B8A"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 xml:space="preserve">Annexe 8 : Fiches </w:t>
      </w:r>
      <w:r w:rsidR="008B00B3" w:rsidRPr="00611CC7">
        <w:rPr>
          <w:rFonts w:ascii="Arial" w:eastAsiaTheme="minorHAnsi" w:hAnsi="Arial" w:cs="Arial"/>
          <w:b/>
          <w:sz w:val="28"/>
          <w:szCs w:val="28"/>
        </w:rPr>
        <w:t>p</w:t>
      </w:r>
      <w:r w:rsidRPr="00611CC7">
        <w:rPr>
          <w:rFonts w:ascii="Arial" w:eastAsiaTheme="minorHAnsi" w:hAnsi="Arial" w:cs="Arial"/>
          <w:b/>
          <w:sz w:val="28"/>
          <w:szCs w:val="28"/>
        </w:rPr>
        <w:t>roduits TLM SYSTEMS</w:t>
      </w:r>
    </w:p>
    <w:p w:rsidR="001D7B8A" w:rsidRDefault="001D7B8A" w:rsidP="001D7B8A">
      <w:pPr>
        <w:rPr>
          <w:rFonts w:ascii="Arial" w:hAnsi="Arial" w:cs="Arial"/>
          <w:sz w:val="24"/>
        </w:rPr>
      </w:pPr>
    </w:p>
    <w:p w:rsidR="001D7B8A" w:rsidRDefault="001D7B8A" w:rsidP="008B00B3">
      <w:pPr>
        <w:pBdr>
          <w:top w:val="single" w:sz="4" w:space="1" w:color="auto"/>
          <w:left w:val="single" w:sz="4" w:space="4" w:color="auto"/>
          <w:bottom w:val="single" w:sz="4" w:space="1" w:color="auto"/>
          <w:right w:val="single" w:sz="4" w:space="4" w:color="auto"/>
        </w:pBdr>
        <w:shd w:val="clear" w:color="auto" w:fill="F2F2F2" w:themeFill="background1" w:themeFillShade="F2"/>
        <w:ind w:left="142"/>
        <w:rPr>
          <w:rFonts w:ascii="Arial" w:hAnsi="Arial" w:cs="Arial"/>
          <w:sz w:val="24"/>
        </w:rPr>
      </w:pPr>
      <w:r w:rsidRPr="00611CC7">
        <w:rPr>
          <w:rFonts w:ascii="Arial" w:hAnsi="Arial" w:cs="Arial"/>
          <w:b/>
          <w:sz w:val="24"/>
        </w:rPr>
        <w:t>Annexe 8.1</w:t>
      </w:r>
      <w:r w:rsidRPr="002D0784">
        <w:rPr>
          <w:rFonts w:ascii="Arial" w:hAnsi="Arial" w:cs="Arial"/>
          <w:sz w:val="24"/>
        </w:rPr>
        <w:t xml:space="preserve"> - </w:t>
      </w:r>
      <w:r>
        <w:rPr>
          <w:rFonts w:ascii="Arial" w:hAnsi="Arial" w:cs="Arial"/>
          <w:b/>
          <w:sz w:val="24"/>
        </w:rPr>
        <w:t>Dalles PVC TRAFICLINE</w:t>
      </w:r>
    </w:p>
    <w:p w:rsidR="001D7B8A" w:rsidRDefault="001D7B8A" w:rsidP="001D7B8A">
      <w:pPr>
        <w:rPr>
          <w:rFonts w:ascii="Arial" w:hAnsi="Arial" w:cs="Arial"/>
          <w:sz w:val="24"/>
        </w:rPr>
      </w:pPr>
      <w:r w:rsidRPr="001B77D7">
        <w:rPr>
          <w:b/>
          <w:noProof/>
          <w:lang w:eastAsia="fr-FR"/>
        </w:rPr>
        <w:drawing>
          <wp:anchor distT="0" distB="0" distL="114300" distR="114300" simplePos="0" relativeHeight="251766784" behindDoc="0" locked="0" layoutInCell="1" allowOverlap="1">
            <wp:simplePos x="0" y="0"/>
            <wp:positionH relativeFrom="margin">
              <wp:posOffset>5063490</wp:posOffset>
            </wp:positionH>
            <wp:positionV relativeFrom="margin">
              <wp:posOffset>1043940</wp:posOffset>
            </wp:positionV>
            <wp:extent cx="523875" cy="523875"/>
            <wp:effectExtent l="0" t="0" r="9525" b="9525"/>
            <wp:wrapSquare wrapText="bothSides"/>
            <wp:docPr id="658" name="Image 658" descr="GARANTIE 5_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ARANTIE 5_ANS"/>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r w:rsidRPr="001B77D7">
        <w:rPr>
          <w:b/>
          <w:noProof/>
          <w:lang w:eastAsia="fr-FR"/>
        </w:rPr>
        <w:drawing>
          <wp:anchor distT="0" distB="0" distL="114300" distR="114300" simplePos="0" relativeHeight="251767808" behindDoc="1" locked="0" layoutInCell="1" allowOverlap="1">
            <wp:simplePos x="0" y="0"/>
            <wp:positionH relativeFrom="margin">
              <wp:posOffset>3971925</wp:posOffset>
            </wp:positionH>
            <wp:positionV relativeFrom="margin">
              <wp:posOffset>669925</wp:posOffset>
            </wp:positionV>
            <wp:extent cx="1885950" cy="374650"/>
            <wp:effectExtent l="0" t="0" r="0" b="6350"/>
            <wp:wrapTight wrapText="bothSides">
              <wp:wrapPolygon edited="0">
                <wp:start x="0" y="0"/>
                <wp:lineTo x="0" y="20868"/>
                <wp:lineTo x="21382" y="20868"/>
                <wp:lineTo x="21382" y="0"/>
                <wp:lineTo x="0" y="0"/>
              </wp:wrapPolygon>
            </wp:wrapTight>
            <wp:docPr id="659" name="Image 659" descr="http://www.groupe-tlm.com/content/produits/302x100/1-logo-1-logo-trafiflcine-industry-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groupe-tlm.com/content/produits/302x100/1-logo-1-logo-trafiflcine-industry-logo.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885950" cy="374650"/>
                    </a:xfrm>
                    <a:prstGeom prst="rect">
                      <a:avLst/>
                    </a:prstGeom>
                    <a:noFill/>
                    <a:ln>
                      <a:noFill/>
                    </a:ln>
                  </pic:spPr>
                </pic:pic>
              </a:graphicData>
            </a:graphic>
          </wp:anchor>
        </w:drawing>
      </w:r>
      <w:r w:rsidRPr="001B77D7">
        <w:rPr>
          <w:b/>
          <w:noProof/>
          <w:lang w:eastAsia="fr-FR"/>
        </w:rPr>
        <w:drawing>
          <wp:anchor distT="0" distB="0" distL="114300" distR="114300" simplePos="0" relativeHeight="251764736" behindDoc="1" locked="0" layoutInCell="1" allowOverlap="1">
            <wp:simplePos x="0" y="0"/>
            <wp:positionH relativeFrom="margin">
              <wp:posOffset>2917825</wp:posOffset>
            </wp:positionH>
            <wp:positionV relativeFrom="margin">
              <wp:posOffset>723265</wp:posOffset>
            </wp:positionV>
            <wp:extent cx="523875" cy="523875"/>
            <wp:effectExtent l="0" t="0" r="9525" b="9525"/>
            <wp:wrapTight wrapText="bothSides">
              <wp:wrapPolygon edited="0">
                <wp:start x="0" y="0"/>
                <wp:lineTo x="0" y="21207"/>
                <wp:lineTo x="21207" y="21207"/>
                <wp:lineTo x="21207" y="0"/>
                <wp:lineTo x="0" y="0"/>
              </wp:wrapPolygon>
            </wp:wrapTight>
            <wp:docPr id="660" name="Image 660" descr="ANTIGLISSANCE 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TIGLISSANCE D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r w:rsidRPr="001B77D7">
        <w:rPr>
          <w:b/>
          <w:noProof/>
          <w:lang w:eastAsia="fr-FR"/>
        </w:rPr>
        <w:drawing>
          <wp:anchor distT="0" distB="0" distL="114300" distR="114300" simplePos="0" relativeHeight="251762688" behindDoc="1" locked="0" layoutInCell="1" allowOverlap="1">
            <wp:simplePos x="0" y="0"/>
            <wp:positionH relativeFrom="margin">
              <wp:posOffset>45085</wp:posOffset>
            </wp:positionH>
            <wp:positionV relativeFrom="margin">
              <wp:posOffset>776605</wp:posOffset>
            </wp:positionV>
            <wp:extent cx="1348740" cy="899160"/>
            <wp:effectExtent l="0" t="0" r="3810" b="0"/>
            <wp:wrapTight wrapText="bothSides">
              <wp:wrapPolygon edited="0">
                <wp:start x="0" y="0"/>
                <wp:lineTo x="0" y="21051"/>
                <wp:lineTo x="21356" y="21051"/>
                <wp:lineTo x="21356" y="0"/>
                <wp:lineTo x="0" y="0"/>
              </wp:wrapPolygon>
            </wp:wrapTight>
            <wp:docPr id="661" name="Image 661" descr="Dalle PVC rou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lle PVC roug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348740" cy="899160"/>
                    </a:xfrm>
                    <a:prstGeom prst="rect">
                      <a:avLst/>
                    </a:prstGeom>
                    <a:noFill/>
                    <a:ln>
                      <a:noFill/>
                    </a:ln>
                  </pic:spPr>
                </pic:pic>
              </a:graphicData>
            </a:graphic>
          </wp:anchor>
        </w:drawing>
      </w:r>
      <w:r w:rsidRPr="001B77D7">
        <w:rPr>
          <w:b/>
          <w:noProof/>
          <w:lang w:eastAsia="fr-FR"/>
        </w:rPr>
        <w:drawing>
          <wp:anchor distT="0" distB="0" distL="114300" distR="114300" simplePos="0" relativeHeight="251763712" behindDoc="1" locked="0" layoutInCell="1" allowOverlap="1">
            <wp:simplePos x="0" y="0"/>
            <wp:positionH relativeFrom="margin">
              <wp:posOffset>1873885</wp:posOffset>
            </wp:positionH>
            <wp:positionV relativeFrom="margin">
              <wp:posOffset>715645</wp:posOffset>
            </wp:positionV>
            <wp:extent cx="523875" cy="523875"/>
            <wp:effectExtent l="0" t="0" r="9525" b="9525"/>
            <wp:wrapThrough wrapText="bothSides">
              <wp:wrapPolygon edited="0">
                <wp:start x="0" y="0"/>
                <wp:lineTo x="0" y="21207"/>
                <wp:lineTo x="21207" y="21207"/>
                <wp:lineTo x="21207" y="0"/>
                <wp:lineTo x="0" y="0"/>
              </wp:wrapPolygon>
            </wp:wrapThrough>
            <wp:docPr id="662" name="Image 662" descr="REACTION FEU BFL_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ACTION FEU BFL_S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p>
    <w:p w:rsidR="001D7B8A" w:rsidRDefault="001D7B8A" w:rsidP="001D7B8A">
      <w:pPr>
        <w:rPr>
          <w:rFonts w:ascii="Arial" w:hAnsi="Arial" w:cs="Arial"/>
          <w:sz w:val="24"/>
        </w:rPr>
      </w:pPr>
      <w:r w:rsidRPr="001B77D7">
        <w:rPr>
          <w:b/>
          <w:noProof/>
          <w:lang w:eastAsia="fr-FR"/>
        </w:rPr>
        <w:drawing>
          <wp:anchor distT="0" distB="0" distL="114300" distR="114300" simplePos="0" relativeHeight="251765760" behindDoc="0" locked="0" layoutInCell="1" allowOverlap="1">
            <wp:simplePos x="0" y="0"/>
            <wp:positionH relativeFrom="margin">
              <wp:posOffset>4232910</wp:posOffset>
            </wp:positionH>
            <wp:positionV relativeFrom="margin">
              <wp:posOffset>1045845</wp:posOffset>
            </wp:positionV>
            <wp:extent cx="523875" cy="523875"/>
            <wp:effectExtent l="0" t="0" r="9525" b="9525"/>
            <wp:wrapSquare wrapText="bothSides"/>
            <wp:docPr id="663" name="Image 663" descr="100% RECYC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00% RECYCLABL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p>
    <w:p w:rsidR="001D7B8A" w:rsidRDefault="001D7B8A" w:rsidP="001D7B8A">
      <w:pPr>
        <w:rPr>
          <w:rFonts w:ascii="Arial" w:hAnsi="Arial" w:cs="Arial"/>
          <w:sz w:val="24"/>
        </w:rPr>
      </w:pPr>
    </w:p>
    <w:p w:rsidR="001D7B8A" w:rsidRPr="00257572" w:rsidRDefault="00F7615B" w:rsidP="001D7B8A">
      <w:pPr>
        <w:rPr>
          <w:rFonts w:ascii="Arial" w:hAnsi="Arial" w:cs="Arial"/>
          <w:sz w:val="24"/>
        </w:rPr>
      </w:pPr>
      <w:r>
        <w:rPr>
          <w:rFonts w:ascii="Arial" w:hAnsi="Arial" w:cs="Arial"/>
          <w:noProof/>
          <w:sz w:val="24"/>
          <w:lang w:eastAsia="fr-FR"/>
        </w:rPr>
        <mc:AlternateContent>
          <mc:Choice Requires="wps">
            <w:drawing>
              <wp:anchor distT="0" distB="0" distL="114300" distR="114300" simplePos="0" relativeHeight="251769856" behindDoc="1" locked="0" layoutInCell="1" allowOverlap="1">
                <wp:simplePos x="0" y="0"/>
                <wp:positionH relativeFrom="column">
                  <wp:posOffset>1249680</wp:posOffset>
                </wp:positionH>
                <wp:positionV relativeFrom="paragraph">
                  <wp:posOffset>19050</wp:posOffset>
                </wp:positionV>
                <wp:extent cx="922020" cy="205740"/>
                <wp:effectExtent l="0" t="0" r="11430" b="22860"/>
                <wp:wrapTight wrapText="bothSides">
                  <wp:wrapPolygon edited="0">
                    <wp:start x="0" y="0"/>
                    <wp:lineTo x="0" y="22000"/>
                    <wp:lineTo x="21421" y="22000"/>
                    <wp:lineTo x="21421" y="0"/>
                    <wp:lineTo x="0" y="0"/>
                  </wp:wrapPolygon>
                </wp:wrapTight>
                <wp:docPr id="58" name="Zone de texte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2020" cy="205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D0DA4" w:rsidRDefault="008D0DA4" w:rsidP="001D7B8A">
                            <w:pPr>
                              <w:jc w:val="center"/>
                            </w:pPr>
                            <w:r>
                              <w:t>Glissance R10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8" o:spid="_x0000_s1035" type="#_x0000_t202" style="position:absolute;margin-left:98.4pt;margin-top:1.5pt;width:72.6pt;height:16.2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" fillcolor="white [3201]" strokeweight=".5pt">
                <v:path arrowok="t"/>
                <v:textbox inset="0,0,0,0">
                  <w:txbxContent>
                    <w:p w:rsidR="008D0DA4" w:rsidRDefault="008D0DA4" w:rsidP="001D7B8A">
                      <w:pPr>
                        <w:jc w:val="center"/>
                      </w:pPr>
                      <w:r>
                        <w:t>Glissance R10</w:t>
                      </w:r>
                    </w:p>
                  </w:txbxContent>
                </v:textbox>
                <w10:wrap type="tight"/>
              </v:shape>
            </w:pict>
          </mc:Fallback>
        </mc:AlternateContent>
      </w:r>
      <w:r>
        <w:rPr>
          <w:rFonts w:ascii="Arial" w:hAnsi="Arial" w:cs="Arial"/>
          <w:noProof/>
          <w:sz w:val="24"/>
          <w:lang w:eastAsia="fr-FR"/>
        </w:rPr>
        <mc:AlternateContent>
          <mc:Choice Requires="wps">
            <w:drawing>
              <wp:anchor distT="0" distB="0" distL="114300" distR="114300" simplePos="0" relativeHeight="251768832" behindDoc="0" locked="0" layoutInCell="1" allowOverlap="1">
                <wp:simplePos x="0" y="0"/>
                <wp:positionH relativeFrom="column">
                  <wp:posOffset>194310</wp:posOffset>
                </wp:positionH>
                <wp:positionV relativeFrom="paragraph">
                  <wp:posOffset>23495</wp:posOffset>
                </wp:positionV>
                <wp:extent cx="975360" cy="205740"/>
                <wp:effectExtent l="0" t="0" r="15240" b="22860"/>
                <wp:wrapNone/>
                <wp:docPr id="59" name="Zone de texte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5360" cy="2057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D0DA4" w:rsidRDefault="008D0DA4" w:rsidP="001D7B8A">
                            <w:pPr>
                              <w:jc w:val="center"/>
                            </w:pPr>
                            <w:r>
                              <w:t>Classe feu Bfl-s1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9" o:spid="_x0000_s1036" type="#_x0000_t202" style="position:absolute;margin-left:15.3pt;margin-top:1.85pt;width:76.8pt;height:16.2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" fillcolor="white [3201]" strokeweight=".5pt">
                <v:path arrowok="t"/>
                <v:textbox inset="0,0,0,0">
                  <w:txbxContent>
                    <w:p w:rsidR="008D0DA4" w:rsidRDefault="008D0DA4" w:rsidP="001D7B8A">
                      <w:pPr>
                        <w:jc w:val="center"/>
                      </w:pPr>
                      <w:r>
                        <w:t>Classe feu Bfl-s1</w:t>
                      </w:r>
                    </w:p>
                  </w:txbxContent>
                </v:textbox>
              </v:shape>
            </w:pict>
          </mc:Fallback>
        </mc:AlternateContent>
      </w:r>
    </w:p>
    <w:p w:rsidR="001D7B8A" w:rsidRPr="00257572" w:rsidRDefault="001D7B8A" w:rsidP="001D7B8A">
      <w:pPr>
        <w:rPr>
          <w:rFonts w:ascii="Arial" w:hAnsi="Arial" w:cs="Arial"/>
          <w:sz w:val="24"/>
          <w:u w:val="single"/>
        </w:rPr>
      </w:pPr>
    </w:p>
    <w:p w:rsidR="001D7B8A" w:rsidRPr="00257572" w:rsidRDefault="001D7B8A" w:rsidP="001D7B8A">
      <w:pPr>
        <w:rPr>
          <w:rFonts w:ascii="Arial" w:hAnsi="Arial" w:cs="Arial"/>
          <w:sz w:val="24"/>
          <w:u w:val="single"/>
        </w:rPr>
      </w:pPr>
    </w:p>
    <w:p w:rsidR="001D7B8A" w:rsidRPr="002D0784" w:rsidRDefault="001D7B8A" w:rsidP="00611CC7">
      <w:pPr>
        <w:spacing w:after="120"/>
        <w:rPr>
          <w:rFonts w:ascii="Arial" w:hAnsi="Arial" w:cs="Arial"/>
          <w:b/>
          <w:sz w:val="24"/>
          <w:u w:val="single"/>
        </w:rPr>
      </w:pPr>
      <w:r w:rsidRPr="002D0784">
        <w:rPr>
          <w:rFonts w:ascii="Arial" w:hAnsi="Arial" w:cs="Arial"/>
          <w:b/>
          <w:sz w:val="24"/>
          <w:u w:val="single"/>
        </w:rPr>
        <w:t>Présentation</w:t>
      </w:r>
    </w:p>
    <w:p w:rsidR="001D7B8A" w:rsidRPr="002D0784" w:rsidRDefault="001D7B8A" w:rsidP="001D7B8A">
      <w:pPr>
        <w:pStyle w:val="Paragraphedeliste"/>
        <w:numPr>
          <w:ilvl w:val="0"/>
          <w:numId w:val="28"/>
        </w:numPr>
        <w:spacing w:line="276" w:lineRule="auto"/>
        <w:rPr>
          <w:rFonts w:ascii="Arial" w:hAnsi="Arial" w:cs="Arial"/>
          <w:sz w:val="24"/>
        </w:rPr>
      </w:pPr>
      <w:r w:rsidRPr="002D0784">
        <w:rPr>
          <w:rFonts w:ascii="Arial" w:hAnsi="Arial" w:cs="Arial"/>
          <w:sz w:val="24"/>
        </w:rPr>
        <w:t xml:space="preserve">Dalle PVC </w:t>
      </w:r>
      <w:r w:rsidRPr="002D0784">
        <w:rPr>
          <w:rFonts w:ascii="Arial" w:hAnsi="Arial" w:cs="Arial"/>
          <w:b/>
          <w:sz w:val="24"/>
        </w:rPr>
        <w:t>souple, plombante et très résistante</w:t>
      </w:r>
      <w:r w:rsidR="00C652FE">
        <w:rPr>
          <w:rFonts w:ascii="Arial" w:hAnsi="Arial" w:cs="Arial"/>
          <w:b/>
          <w:sz w:val="24"/>
        </w:rPr>
        <w:t>.</w:t>
      </w:r>
    </w:p>
    <w:p w:rsidR="001D7B8A" w:rsidRPr="002D0784" w:rsidRDefault="001D7B8A" w:rsidP="001D7B8A">
      <w:pPr>
        <w:pStyle w:val="Paragraphedeliste"/>
        <w:numPr>
          <w:ilvl w:val="0"/>
          <w:numId w:val="28"/>
        </w:numPr>
        <w:spacing w:line="276" w:lineRule="auto"/>
        <w:jc w:val="both"/>
        <w:rPr>
          <w:rFonts w:ascii="Arial" w:hAnsi="Arial" w:cs="Arial"/>
          <w:sz w:val="24"/>
        </w:rPr>
      </w:pPr>
      <w:r w:rsidRPr="002D0784">
        <w:rPr>
          <w:rFonts w:ascii="Arial" w:hAnsi="Arial" w:cs="Arial"/>
          <w:b/>
          <w:sz w:val="24"/>
        </w:rPr>
        <w:t>Facile à poser, rapide à monter/démonter</w:t>
      </w:r>
      <w:r w:rsidRPr="002D0784">
        <w:rPr>
          <w:rFonts w:ascii="Arial" w:hAnsi="Arial" w:cs="Arial"/>
          <w:sz w:val="24"/>
        </w:rPr>
        <w:t xml:space="preserve">, </w:t>
      </w:r>
      <w:r>
        <w:rPr>
          <w:rFonts w:ascii="Arial" w:hAnsi="Arial" w:cs="Arial"/>
          <w:sz w:val="24"/>
        </w:rPr>
        <w:t xml:space="preserve">ou </w:t>
      </w:r>
      <w:r w:rsidRPr="002D0784">
        <w:rPr>
          <w:rFonts w:ascii="Arial" w:hAnsi="Arial" w:cs="Arial"/>
          <w:b/>
          <w:sz w:val="24"/>
        </w:rPr>
        <w:t xml:space="preserve">changer </w:t>
      </w:r>
      <w:r w:rsidRPr="002D0784">
        <w:rPr>
          <w:rFonts w:ascii="Arial" w:hAnsi="Arial" w:cs="Arial"/>
          <w:sz w:val="24"/>
        </w:rPr>
        <w:t>: ne nécessite pas d'arrêt de l'activité dans le local concerné</w:t>
      </w:r>
      <w:r w:rsidR="00C652FE">
        <w:rPr>
          <w:rFonts w:ascii="Arial" w:hAnsi="Arial" w:cs="Arial"/>
          <w:sz w:val="24"/>
        </w:rPr>
        <w:t>.</w:t>
      </w:r>
    </w:p>
    <w:p w:rsidR="001D7B8A" w:rsidRPr="002D0784" w:rsidRDefault="001D7B8A" w:rsidP="001D7B8A">
      <w:pPr>
        <w:pStyle w:val="Paragraphedeliste"/>
        <w:numPr>
          <w:ilvl w:val="0"/>
          <w:numId w:val="28"/>
        </w:numPr>
        <w:spacing w:line="276" w:lineRule="auto"/>
        <w:rPr>
          <w:rFonts w:ascii="Arial" w:hAnsi="Arial" w:cs="Arial"/>
          <w:sz w:val="24"/>
        </w:rPr>
      </w:pPr>
      <w:r w:rsidRPr="002D0784">
        <w:rPr>
          <w:rFonts w:ascii="Arial" w:hAnsi="Arial" w:cs="Arial"/>
          <w:sz w:val="24"/>
        </w:rPr>
        <w:t>Pas de poussière</w:t>
      </w:r>
      <w:r w:rsidR="00C652FE">
        <w:rPr>
          <w:rFonts w:ascii="Arial" w:hAnsi="Arial" w:cs="Arial"/>
          <w:sz w:val="24"/>
        </w:rPr>
        <w:t>.</w:t>
      </w:r>
    </w:p>
    <w:p w:rsidR="001D7B8A" w:rsidRPr="002D0784" w:rsidRDefault="001D7B8A" w:rsidP="001D7B8A">
      <w:pPr>
        <w:pStyle w:val="Paragraphedeliste"/>
        <w:numPr>
          <w:ilvl w:val="0"/>
          <w:numId w:val="28"/>
        </w:numPr>
        <w:spacing w:line="276" w:lineRule="auto"/>
        <w:rPr>
          <w:rFonts w:ascii="Arial" w:hAnsi="Arial" w:cs="Arial"/>
          <w:sz w:val="24"/>
        </w:rPr>
      </w:pPr>
      <w:r w:rsidRPr="002D0784">
        <w:rPr>
          <w:rFonts w:ascii="Arial" w:hAnsi="Arial" w:cs="Arial"/>
          <w:sz w:val="24"/>
        </w:rPr>
        <w:t>Peu de préparation du support</w:t>
      </w:r>
      <w:r w:rsidR="00C652FE">
        <w:rPr>
          <w:rFonts w:ascii="Arial" w:hAnsi="Arial" w:cs="Arial"/>
          <w:sz w:val="24"/>
        </w:rPr>
        <w:t>.</w:t>
      </w:r>
    </w:p>
    <w:p w:rsidR="001D7B8A" w:rsidRPr="00002133" w:rsidRDefault="001D7B8A" w:rsidP="001D7B8A">
      <w:pPr>
        <w:pStyle w:val="Paragraphedeliste"/>
        <w:numPr>
          <w:ilvl w:val="0"/>
          <w:numId w:val="28"/>
        </w:numPr>
        <w:spacing w:line="276" w:lineRule="auto"/>
        <w:jc w:val="both"/>
        <w:rPr>
          <w:rFonts w:ascii="Arial" w:hAnsi="Arial" w:cs="Arial"/>
          <w:sz w:val="24"/>
        </w:rPr>
      </w:pPr>
      <w:r w:rsidRPr="002D0784">
        <w:rPr>
          <w:rFonts w:ascii="Arial" w:hAnsi="Arial" w:cs="Arial"/>
          <w:sz w:val="24"/>
        </w:rPr>
        <w:t xml:space="preserve">Revêtement de </w:t>
      </w:r>
      <w:r w:rsidRPr="00002133">
        <w:rPr>
          <w:rFonts w:ascii="Arial" w:hAnsi="Arial" w:cs="Arial"/>
          <w:sz w:val="24"/>
        </w:rPr>
        <w:t xml:space="preserve">sol </w:t>
      </w:r>
      <w:r w:rsidRPr="00002133">
        <w:rPr>
          <w:rFonts w:ascii="Arial" w:hAnsi="Arial" w:cs="Arial"/>
          <w:b/>
          <w:sz w:val="24"/>
        </w:rPr>
        <w:t>a</w:t>
      </w:r>
      <w:r w:rsidR="001E7DED" w:rsidRPr="00002133">
        <w:rPr>
          <w:rFonts w:ascii="Arial" w:hAnsi="Arial" w:cs="Arial"/>
          <w:b/>
          <w:sz w:val="24"/>
        </w:rPr>
        <w:t>dhérence moyenne</w:t>
      </w:r>
      <w:r w:rsidRPr="00002133">
        <w:rPr>
          <w:rFonts w:ascii="Arial" w:hAnsi="Arial" w:cs="Arial"/>
          <w:sz w:val="24"/>
        </w:rPr>
        <w:t xml:space="preserve"> et </w:t>
      </w:r>
      <w:r w:rsidRPr="00002133">
        <w:rPr>
          <w:rFonts w:ascii="Arial" w:hAnsi="Arial" w:cs="Arial"/>
          <w:b/>
          <w:sz w:val="24"/>
        </w:rPr>
        <w:t>ergonomique</w:t>
      </w:r>
      <w:r w:rsidRPr="00002133">
        <w:rPr>
          <w:rFonts w:ascii="Arial" w:hAnsi="Arial" w:cs="Arial"/>
          <w:sz w:val="24"/>
        </w:rPr>
        <w:t xml:space="preserve"> pour le confort et l'amélioration des conditions de travail des utilisateurs</w:t>
      </w:r>
      <w:r w:rsidR="00C652FE" w:rsidRPr="00002133">
        <w:rPr>
          <w:rFonts w:ascii="Arial" w:hAnsi="Arial" w:cs="Arial"/>
          <w:sz w:val="24"/>
        </w:rPr>
        <w:t>.</w:t>
      </w:r>
    </w:p>
    <w:p w:rsidR="001D7B8A" w:rsidRPr="00002133" w:rsidRDefault="001D7B8A" w:rsidP="001D7B8A">
      <w:pPr>
        <w:pStyle w:val="Paragraphedeliste"/>
        <w:numPr>
          <w:ilvl w:val="0"/>
          <w:numId w:val="28"/>
        </w:numPr>
        <w:spacing w:line="276" w:lineRule="auto"/>
        <w:rPr>
          <w:rFonts w:ascii="Arial" w:hAnsi="Arial" w:cs="Arial"/>
          <w:sz w:val="24"/>
        </w:rPr>
      </w:pPr>
      <w:r w:rsidRPr="00002133">
        <w:rPr>
          <w:rFonts w:ascii="Arial" w:hAnsi="Arial" w:cs="Arial"/>
          <w:sz w:val="24"/>
        </w:rPr>
        <w:t>Propriétés isolantes thermique</w:t>
      </w:r>
      <w:r w:rsidR="008B00B3" w:rsidRPr="00002133">
        <w:rPr>
          <w:rFonts w:ascii="Arial" w:hAnsi="Arial" w:cs="Arial"/>
          <w:sz w:val="24"/>
        </w:rPr>
        <w:t>s</w:t>
      </w:r>
      <w:r w:rsidRPr="00002133">
        <w:rPr>
          <w:rFonts w:ascii="Arial" w:hAnsi="Arial" w:cs="Arial"/>
          <w:sz w:val="24"/>
        </w:rPr>
        <w:t xml:space="preserve"> et phonique</w:t>
      </w:r>
      <w:r w:rsidR="008B00B3" w:rsidRPr="00002133">
        <w:rPr>
          <w:rFonts w:ascii="Arial" w:hAnsi="Arial" w:cs="Arial"/>
          <w:sz w:val="24"/>
        </w:rPr>
        <w:t>s</w:t>
      </w:r>
      <w:r w:rsidR="00C652FE" w:rsidRPr="00002133">
        <w:rPr>
          <w:rFonts w:ascii="Arial" w:hAnsi="Arial" w:cs="Arial"/>
          <w:sz w:val="24"/>
        </w:rPr>
        <w:t>.</w:t>
      </w:r>
    </w:p>
    <w:p w:rsidR="001D7B8A" w:rsidRPr="00002133" w:rsidRDefault="001D7B8A" w:rsidP="001D7B8A">
      <w:pPr>
        <w:pStyle w:val="Paragraphedeliste"/>
        <w:numPr>
          <w:ilvl w:val="0"/>
          <w:numId w:val="28"/>
        </w:numPr>
        <w:spacing w:line="276" w:lineRule="auto"/>
        <w:jc w:val="both"/>
        <w:rPr>
          <w:rFonts w:ascii="Arial" w:hAnsi="Arial" w:cs="Arial"/>
          <w:sz w:val="24"/>
        </w:rPr>
      </w:pPr>
      <w:r w:rsidRPr="00002133">
        <w:rPr>
          <w:rFonts w:ascii="Arial" w:hAnsi="Arial" w:cs="Arial"/>
          <w:sz w:val="24"/>
        </w:rPr>
        <w:t xml:space="preserve">Dallage PVC </w:t>
      </w:r>
      <w:r w:rsidRPr="00002133">
        <w:rPr>
          <w:rFonts w:ascii="Arial" w:hAnsi="Arial" w:cs="Arial"/>
          <w:b/>
          <w:sz w:val="24"/>
        </w:rPr>
        <w:t>esthétique et fonctionnel</w:t>
      </w:r>
      <w:r w:rsidRPr="00002133">
        <w:rPr>
          <w:rFonts w:ascii="Arial" w:hAnsi="Arial" w:cs="Arial"/>
          <w:sz w:val="24"/>
        </w:rPr>
        <w:t xml:space="preserve"> : permet l'identification de zones et le marquage au sol par des jeux de couleurs</w:t>
      </w:r>
      <w:r w:rsidR="00C652FE" w:rsidRPr="00002133">
        <w:rPr>
          <w:rFonts w:ascii="Arial" w:hAnsi="Arial" w:cs="Arial"/>
          <w:sz w:val="24"/>
        </w:rPr>
        <w:t>.</w:t>
      </w:r>
    </w:p>
    <w:p w:rsidR="001D7B8A" w:rsidRPr="00002133" w:rsidRDefault="001D7B8A" w:rsidP="00611CC7">
      <w:pPr>
        <w:spacing w:before="240" w:after="120"/>
        <w:rPr>
          <w:rFonts w:ascii="Arial" w:hAnsi="Arial" w:cs="Arial"/>
          <w:b/>
          <w:sz w:val="24"/>
          <w:u w:val="single"/>
        </w:rPr>
      </w:pPr>
      <w:r w:rsidRPr="00002133">
        <w:rPr>
          <w:rFonts w:ascii="Arial" w:hAnsi="Arial" w:cs="Arial"/>
          <w:b/>
          <w:sz w:val="24"/>
          <w:u w:val="single"/>
        </w:rPr>
        <w:t>Caractéristiques</w:t>
      </w:r>
    </w:p>
    <w:p w:rsidR="001D7B8A" w:rsidRPr="00002133" w:rsidRDefault="001D7B8A" w:rsidP="001D7B8A">
      <w:pPr>
        <w:pStyle w:val="Paragraphedeliste"/>
        <w:numPr>
          <w:ilvl w:val="0"/>
          <w:numId w:val="29"/>
        </w:numPr>
        <w:spacing w:line="276" w:lineRule="auto"/>
        <w:rPr>
          <w:rFonts w:ascii="Arial" w:hAnsi="Arial" w:cs="Arial"/>
          <w:sz w:val="24"/>
        </w:rPr>
      </w:pPr>
      <w:r w:rsidRPr="00002133">
        <w:rPr>
          <w:rFonts w:ascii="Arial" w:hAnsi="Arial" w:cs="Arial"/>
          <w:sz w:val="24"/>
        </w:rPr>
        <w:t>Dalles PVC pose libre ne nécessitant aucun collage.</w:t>
      </w:r>
    </w:p>
    <w:p w:rsidR="001D7B8A" w:rsidRPr="00002133" w:rsidRDefault="001D7B8A" w:rsidP="001D7B8A">
      <w:pPr>
        <w:pStyle w:val="Paragraphedeliste"/>
        <w:numPr>
          <w:ilvl w:val="0"/>
          <w:numId w:val="29"/>
        </w:numPr>
        <w:spacing w:line="276" w:lineRule="auto"/>
        <w:rPr>
          <w:rFonts w:ascii="Arial" w:hAnsi="Arial" w:cs="Arial"/>
          <w:sz w:val="24"/>
        </w:rPr>
      </w:pPr>
      <w:r w:rsidRPr="00002133">
        <w:rPr>
          <w:rFonts w:ascii="Arial" w:hAnsi="Arial" w:cs="Arial"/>
          <w:sz w:val="24"/>
        </w:rPr>
        <w:t>Système exclusif de fixations périphériques</w:t>
      </w:r>
      <w:r w:rsidR="00C652FE" w:rsidRPr="00002133">
        <w:rPr>
          <w:rFonts w:ascii="Arial" w:hAnsi="Arial" w:cs="Arial"/>
          <w:sz w:val="24"/>
        </w:rPr>
        <w:t>.</w:t>
      </w:r>
    </w:p>
    <w:p w:rsidR="001D7B8A" w:rsidRPr="00002133" w:rsidRDefault="001D7B8A" w:rsidP="001D7B8A">
      <w:pPr>
        <w:pStyle w:val="Paragraphedeliste"/>
        <w:numPr>
          <w:ilvl w:val="0"/>
          <w:numId w:val="29"/>
        </w:numPr>
        <w:spacing w:line="276" w:lineRule="auto"/>
        <w:rPr>
          <w:rFonts w:ascii="Arial" w:hAnsi="Arial" w:cs="Arial"/>
          <w:sz w:val="24"/>
        </w:rPr>
      </w:pPr>
      <w:r w:rsidRPr="00002133">
        <w:rPr>
          <w:rFonts w:ascii="Arial" w:hAnsi="Arial" w:cs="Arial"/>
          <w:sz w:val="24"/>
        </w:rPr>
        <w:t xml:space="preserve">Classe au feu : </w:t>
      </w:r>
      <w:r w:rsidR="001E7DED" w:rsidRPr="00002133">
        <w:rPr>
          <w:rFonts w:ascii="Arial" w:hAnsi="Arial" w:cs="Arial"/>
          <w:sz w:val="24"/>
        </w:rPr>
        <w:t>Moyennement</w:t>
      </w:r>
      <w:r w:rsidRPr="00002133">
        <w:rPr>
          <w:rFonts w:ascii="Arial" w:hAnsi="Arial" w:cs="Arial"/>
          <w:sz w:val="24"/>
        </w:rPr>
        <w:t xml:space="preserve"> inflammable Bfl-s1 suivant NF EN 13501-1</w:t>
      </w:r>
      <w:r w:rsidR="00C652FE" w:rsidRPr="00002133">
        <w:rPr>
          <w:rFonts w:ascii="Arial" w:hAnsi="Arial" w:cs="Arial"/>
          <w:sz w:val="24"/>
        </w:rPr>
        <w:t>.</w:t>
      </w:r>
    </w:p>
    <w:p w:rsidR="001D7B8A" w:rsidRPr="00002133" w:rsidRDefault="001D7B8A" w:rsidP="001D7B8A">
      <w:pPr>
        <w:pStyle w:val="Paragraphedeliste"/>
        <w:numPr>
          <w:ilvl w:val="0"/>
          <w:numId w:val="29"/>
        </w:numPr>
        <w:spacing w:line="276" w:lineRule="auto"/>
        <w:rPr>
          <w:rFonts w:ascii="Arial" w:hAnsi="Arial" w:cs="Arial"/>
          <w:sz w:val="24"/>
        </w:rPr>
      </w:pPr>
      <w:r w:rsidRPr="00002133">
        <w:rPr>
          <w:rFonts w:ascii="Arial" w:hAnsi="Arial" w:cs="Arial"/>
          <w:sz w:val="24"/>
        </w:rPr>
        <w:t>Glissance : R10 suivant DIN 51130</w:t>
      </w:r>
      <w:r w:rsidR="00C652FE" w:rsidRPr="00002133">
        <w:rPr>
          <w:rFonts w:ascii="Arial" w:hAnsi="Arial" w:cs="Arial"/>
          <w:sz w:val="24"/>
        </w:rPr>
        <w:t>.</w:t>
      </w:r>
    </w:p>
    <w:p w:rsidR="001D7B8A" w:rsidRPr="00AE2336" w:rsidRDefault="001D7B8A" w:rsidP="001D7B8A">
      <w:pPr>
        <w:pStyle w:val="Paragraphedeliste"/>
        <w:numPr>
          <w:ilvl w:val="0"/>
          <w:numId w:val="29"/>
        </w:numPr>
        <w:spacing w:line="276" w:lineRule="auto"/>
        <w:jc w:val="both"/>
        <w:rPr>
          <w:rFonts w:ascii="Arial" w:hAnsi="Arial" w:cs="Arial"/>
          <w:sz w:val="24"/>
        </w:rPr>
      </w:pPr>
      <w:r w:rsidRPr="00002133">
        <w:rPr>
          <w:rFonts w:ascii="Arial" w:hAnsi="Arial" w:cs="Arial"/>
          <w:sz w:val="24"/>
        </w:rPr>
        <w:t xml:space="preserve">Bonne isolation phonique avec une réduction acoustique </w:t>
      </w:r>
      <w:r w:rsidRPr="00AE2336">
        <w:rPr>
          <w:rFonts w:ascii="Arial" w:hAnsi="Arial" w:cs="Arial"/>
          <w:sz w:val="24"/>
        </w:rPr>
        <w:t>de 12 Db (ISO140-8)</w:t>
      </w:r>
      <w:r w:rsidR="00C652FE">
        <w:rPr>
          <w:rFonts w:ascii="Arial" w:hAnsi="Arial" w:cs="Arial"/>
          <w:sz w:val="24"/>
        </w:rPr>
        <w:t>.</w:t>
      </w:r>
    </w:p>
    <w:p w:rsidR="001D7B8A" w:rsidRPr="00AE2336" w:rsidRDefault="001D7B8A" w:rsidP="001D7B8A">
      <w:pPr>
        <w:pStyle w:val="Paragraphedeliste"/>
        <w:numPr>
          <w:ilvl w:val="0"/>
          <w:numId w:val="29"/>
        </w:numPr>
        <w:spacing w:line="276" w:lineRule="auto"/>
        <w:rPr>
          <w:rFonts w:ascii="Arial" w:hAnsi="Arial" w:cs="Arial"/>
          <w:sz w:val="24"/>
        </w:rPr>
      </w:pPr>
      <w:r w:rsidRPr="00AE2336">
        <w:rPr>
          <w:rFonts w:ascii="Arial" w:hAnsi="Arial" w:cs="Arial"/>
          <w:sz w:val="24"/>
        </w:rPr>
        <w:t>Finition : grainé, lisse</w:t>
      </w:r>
      <w:r w:rsidR="00C652FE">
        <w:rPr>
          <w:rFonts w:ascii="Arial" w:hAnsi="Arial" w:cs="Arial"/>
          <w:sz w:val="24"/>
        </w:rPr>
        <w:t>.</w:t>
      </w:r>
    </w:p>
    <w:p w:rsidR="001D7B8A" w:rsidRPr="00AE2336" w:rsidRDefault="001D7B8A" w:rsidP="001D7B8A">
      <w:pPr>
        <w:pStyle w:val="Paragraphedeliste"/>
        <w:numPr>
          <w:ilvl w:val="0"/>
          <w:numId w:val="29"/>
        </w:numPr>
        <w:spacing w:line="276" w:lineRule="auto"/>
        <w:rPr>
          <w:rFonts w:ascii="Arial" w:hAnsi="Arial" w:cs="Arial"/>
          <w:sz w:val="24"/>
        </w:rPr>
      </w:pPr>
      <w:r w:rsidRPr="00AE2336">
        <w:rPr>
          <w:rFonts w:ascii="Arial" w:hAnsi="Arial" w:cs="Arial"/>
          <w:sz w:val="24"/>
        </w:rPr>
        <w:t>Dimensions : 50 x 50 cm Epaisseur : 7 mm Poids : 2,20 kg / dalle (8,80 kg/m²)</w:t>
      </w:r>
      <w:r w:rsidR="00C652FE">
        <w:rPr>
          <w:rFonts w:ascii="Arial" w:hAnsi="Arial" w:cs="Arial"/>
          <w:sz w:val="24"/>
        </w:rPr>
        <w:t>.</w:t>
      </w:r>
    </w:p>
    <w:p w:rsidR="001D7B8A" w:rsidRPr="00AE2336" w:rsidRDefault="001D7B8A" w:rsidP="001D7B8A">
      <w:pPr>
        <w:pStyle w:val="Paragraphedeliste"/>
        <w:numPr>
          <w:ilvl w:val="0"/>
          <w:numId w:val="29"/>
        </w:numPr>
        <w:spacing w:line="276" w:lineRule="auto"/>
        <w:rPr>
          <w:rFonts w:ascii="Arial" w:hAnsi="Arial" w:cs="Arial"/>
          <w:sz w:val="24"/>
        </w:rPr>
      </w:pPr>
      <w:r w:rsidRPr="00AE2336">
        <w:rPr>
          <w:rFonts w:ascii="Arial" w:hAnsi="Arial" w:cs="Arial"/>
          <w:sz w:val="24"/>
        </w:rPr>
        <w:t>Aspect de surface : Satiné</w:t>
      </w:r>
      <w:r w:rsidR="00C652FE">
        <w:rPr>
          <w:rFonts w:ascii="Arial" w:hAnsi="Arial" w:cs="Arial"/>
          <w:sz w:val="24"/>
        </w:rPr>
        <w:t>.</w:t>
      </w:r>
    </w:p>
    <w:p w:rsidR="001D7B8A" w:rsidRPr="00AE2336" w:rsidRDefault="001D7B8A" w:rsidP="001D7B8A">
      <w:pPr>
        <w:pStyle w:val="Paragraphedeliste"/>
        <w:numPr>
          <w:ilvl w:val="0"/>
          <w:numId w:val="29"/>
        </w:numPr>
        <w:rPr>
          <w:rFonts w:ascii="Arial" w:hAnsi="Arial" w:cs="Arial"/>
          <w:sz w:val="24"/>
        </w:rPr>
      </w:pPr>
      <w:r w:rsidRPr="00AE2336">
        <w:rPr>
          <w:rFonts w:ascii="Arial" w:hAnsi="Arial" w:cs="Arial"/>
          <w:sz w:val="24"/>
        </w:rPr>
        <w:t>Traitement de surface : protection Stainproof® - Vernis de protection facilitant le nettoyage et augmentant sa durabilité</w:t>
      </w:r>
      <w:r w:rsidR="00C652FE">
        <w:rPr>
          <w:rFonts w:ascii="Arial" w:hAnsi="Arial" w:cs="Arial"/>
          <w:sz w:val="24"/>
        </w:rPr>
        <w:t>.</w:t>
      </w:r>
    </w:p>
    <w:p w:rsidR="001D7B8A" w:rsidRPr="00AE2336" w:rsidRDefault="001D7B8A" w:rsidP="001D7B8A">
      <w:pPr>
        <w:pStyle w:val="Paragraphedeliste"/>
        <w:numPr>
          <w:ilvl w:val="0"/>
          <w:numId w:val="29"/>
        </w:numPr>
        <w:spacing w:line="276" w:lineRule="auto"/>
        <w:rPr>
          <w:rFonts w:ascii="Arial" w:hAnsi="Arial" w:cs="Arial"/>
          <w:sz w:val="24"/>
        </w:rPr>
      </w:pPr>
      <w:r w:rsidRPr="00AE2336">
        <w:rPr>
          <w:rFonts w:ascii="Arial" w:hAnsi="Arial" w:cs="Arial"/>
          <w:sz w:val="24"/>
        </w:rPr>
        <w:t>Teintes : TRAFICLINE STG 7 est disponible en 6 coloris</w:t>
      </w:r>
      <w:r w:rsidR="00C652FE">
        <w:rPr>
          <w:rFonts w:ascii="Arial" w:hAnsi="Arial" w:cs="Arial"/>
          <w:sz w:val="24"/>
        </w:rPr>
        <w:t>.</w:t>
      </w:r>
      <w:r w:rsidRPr="00AE2336">
        <w:rPr>
          <w:rFonts w:ascii="Arial" w:hAnsi="Arial" w:cs="Arial"/>
          <w:sz w:val="24"/>
        </w:rPr>
        <w:t xml:space="preserve"> </w:t>
      </w:r>
    </w:p>
    <w:p w:rsidR="001D7B8A" w:rsidRPr="00AE2336" w:rsidRDefault="001D7B8A" w:rsidP="001D7B8A">
      <w:pPr>
        <w:pStyle w:val="Paragraphedeliste"/>
        <w:numPr>
          <w:ilvl w:val="0"/>
          <w:numId w:val="29"/>
        </w:numPr>
        <w:spacing w:line="276" w:lineRule="auto"/>
        <w:rPr>
          <w:rFonts w:ascii="Arial" w:hAnsi="Arial" w:cs="Arial"/>
          <w:sz w:val="24"/>
        </w:rPr>
      </w:pPr>
      <w:r w:rsidRPr="00AE2336">
        <w:rPr>
          <w:rFonts w:ascii="Arial" w:hAnsi="Arial" w:cs="Arial"/>
          <w:sz w:val="24"/>
        </w:rPr>
        <w:t>Produit 100 % recyclable</w:t>
      </w:r>
      <w:r w:rsidR="00C652FE">
        <w:rPr>
          <w:rFonts w:ascii="Arial" w:hAnsi="Arial" w:cs="Arial"/>
          <w:sz w:val="24"/>
        </w:rPr>
        <w:t>.</w:t>
      </w:r>
    </w:p>
    <w:p w:rsidR="001D7B8A" w:rsidRDefault="001D7B8A" w:rsidP="00611CC7">
      <w:pPr>
        <w:shd w:val="clear" w:color="auto" w:fill="FFFFFF"/>
        <w:spacing w:before="240" w:after="120"/>
        <w:textAlignment w:val="baseline"/>
        <w:rPr>
          <w:rFonts w:ascii="Arial" w:eastAsia="Times New Roman" w:hAnsi="Arial" w:cs="Arial"/>
          <w:b/>
          <w:bCs/>
          <w:sz w:val="24"/>
          <w:bdr w:val="none" w:sz="0" w:space="0" w:color="auto" w:frame="1"/>
          <w:lang w:eastAsia="fr-FR"/>
        </w:rPr>
      </w:pPr>
      <w:r w:rsidRPr="00601FCA">
        <w:rPr>
          <w:rFonts w:ascii="Arial" w:eastAsia="Times New Roman" w:hAnsi="Arial" w:cs="Arial"/>
          <w:b/>
          <w:bCs/>
          <w:sz w:val="24"/>
          <w:u w:val="single"/>
          <w:bdr w:val="none" w:sz="0" w:space="0" w:color="auto" w:frame="1"/>
          <w:lang w:eastAsia="fr-FR"/>
        </w:rPr>
        <w:t>Utilisateurs</w:t>
      </w:r>
    </w:p>
    <w:p w:rsidR="001D7B8A" w:rsidRPr="00AE2336" w:rsidRDefault="001D7B8A" w:rsidP="00611CC7">
      <w:pPr>
        <w:pStyle w:val="Paragraphedeliste"/>
        <w:numPr>
          <w:ilvl w:val="0"/>
          <w:numId w:val="30"/>
        </w:numPr>
        <w:shd w:val="clear" w:color="auto" w:fill="FFFFFF"/>
        <w:ind w:left="851"/>
        <w:jc w:val="both"/>
        <w:textAlignment w:val="baseline"/>
        <w:rPr>
          <w:rFonts w:ascii="Arial" w:hAnsi="Arial" w:cs="Arial"/>
          <w:sz w:val="24"/>
          <w:lang w:eastAsia="fr-FR"/>
        </w:rPr>
      </w:pPr>
      <w:r w:rsidRPr="00AE2336">
        <w:rPr>
          <w:rFonts w:ascii="Arial" w:hAnsi="Arial" w:cs="Arial"/>
          <w:sz w:val="24"/>
          <w:bdr w:val="none" w:sz="0" w:space="0" w:color="auto" w:frame="1"/>
          <w:lang w:eastAsia="fr-FR"/>
        </w:rPr>
        <w:t>Sol p</w:t>
      </w:r>
      <w:r w:rsidR="001756F7">
        <w:rPr>
          <w:rFonts w:ascii="Arial" w:hAnsi="Arial" w:cs="Arial"/>
          <w:sz w:val="24"/>
          <w:bdr w:val="none" w:sz="0" w:space="0" w:color="auto" w:frame="1"/>
          <w:lang w:eastAsia="fr-FR"/>
        </w:rPr>
        <w:t>articulièrement adapté pour les</w:t>
      </w:r>
      <w:r w:rsidRPr="00AE2336">
        <w:rPr>
          <w:rFonts w:ascii="Arial" w:hAnsi="Arial" w:cs="Arial"/>
          <w:sz w:val="24"/>
          <w:bdr w:val="none" w:sz="0" w:space="0" w:color="auto" w:frame="1"/>
          <w:lang w:eastAsia="fr-FR"/>
        </w:rPr>
        <w:t> </w:t>
      </w:r>
      <w:r w:rsidRPr="00AE2336">
        <w:rPr>
          <w:rFonts w:ascii="Arial" w:hAnsi="Arial" w:cs="Arial"/>
          <w:bCs/>
          <w:sz w:val="24"/>
          <w:bdr w:val="none" w:sz="0" w:space="0" w:color="auto" w:frame="1"/>
          <w:lang w:eastAsia="fr-FR"/>
        </w:rPr>
        <w:t>industries mécanique, métallurgique, automobile, logistique et pharmaceutique.</w:t>
      </w:r>
    </w:p>
    <w:p w:rsidR="001D7B8A" w:rsidRPr="00AE2336" w:rsidRDefault="001D7B8A" w:rsidP="00611CC7">
      <w:pPr>
        <w:pStyle w:val="Paragraphedeliste"/>
        <w:numPr>
          <w:ilvl w:val="0"/>
          <w:numId w:val="30"/>
        </w:numPr>
        <w:ind w:left="851"/>
        <w:jc w:val="both"/>
        <w:textAlignment w:val="baseline"/>
        <w:rPr>
          <w:rFonts w:ascii="Arial" w:hAnsi="Arial" w:cs="Arial"/>
          <w:sz w:val="24"/>
          <w:lang w:eastAsia="fr-FR"/>
        </w:rPr>
      </w:pPr>
      <w:r w:rsidRPr="00AE2336">
        <w:rPr>
          <w:rFonts w:ascii="Arial" w:hAnsi="Arial" w:cs="Arial"/>
          <w:sz w:val="24"/>
          <w:bdr w:val="none" w:sz="0" w:space="0" w:color="auto" w:frame="1"/>
          <w:lang w:eastAsia="fr-FR"/>
        </w:rPr>
        <w:t>Surfaces de vente, showrooms, bureaux, salles de classe ...</w:t>
      </w:r>
      <w:r w:rsidRPr="00AE2336">
        <w:rPr>
          <w:rFonts w:ascii="Arial" w:hAnsi="Arial" w:cs="Arial"/>
          <w:bCs/>
          <w:sz w:val="24"/>
          <w:bdr w:val="none" w:sz="0" w:space="0" w:color="auto" w:frame="1"/>
          <w:lang w:eastAsia="fr-FR"/>
        </w:rPr>
        <w:t>.</w:t>
      </w:r>
    </w:p>
    <w:p w:rsidR="001D7B8A" w:rsidRPr="00AE2336" w:rsidRDefault="001D7B8A" w:rsidP="00611CC7">
      <w:pPr>
        <w:pStyle w:val="Paragraphedeliste"/>
        <w:numPr>
          <w:ilvl w:val="0"/>
          <w:numId w:val="30"/>
        </w:numPr>
        <w:ind w:left="851"/>
        <w:jc w:val="both"/>
        <w:textAlignment w:val="baseline"/>
        <w:rPr>
          <w:rFonts w:ascii="Arial" w:hAnsi="Arial" w:cs="Arial"/>
          <w:bCs/>
          <w:sz w:val="24"/>
          <w:bdr w:val="none" w:sz="0" w:space="0" w:color="auto" w:frame="1"/>
          <w:lang w:eastAsia="fr-FR"/>
        </w:rPr>
      </w:pPr>
      <w:r w:rsidRPr="00AE2336">
        <w:rPr>
          <w:rFonts w:ascii="Arial" w:hAnsi="Arial" w:cs="Arial"/>
          <w:sz w:val="24"/>
          <w:bdr w:val="none" w:sz="0" w:space="0" w:color="auto" w:frame="1"/>
          <w:lang w:eastAsia="fr-FR"/>
        </w:rPr>
        <w:t>Également idéal pour le </w:t>
      </w:r>
      <w:r w:rsidRPr="00AE2336">
        <w:rPr>
          <w:rFonts w:ascii="Arial" w:hAnsi="Arial" w:cs="Arial"/>
          <w:bCs/>
          <w:sz w:val="24"/>
          <w:bdr w:val="none" w:sz="0" w:space="0" w:color="auto" w:frame="1"/>
          <w:lang w:eastAsia="fr-FR"/>
        </w:rPr>
        <w:t>secteur tertiaire et les collectivités</w:t>
      </w:r>
      <w:r w:rsidR="00C652FE">
        <w:rPr>
          <w:rFonts w:ascii="Arial" w:hAnsi="Arial" w:cs="Arial"/>
          <w:bCs/>
          <w:sz w:val="24"/>
          <w:bdr w:val="none" w:sz="0" w:space="0" w:color="auto" w:frame="1"/>
          <w:lang w:eastAsia="fr-FR"/>
        </w:rPr>
        <w:t>.</w:t>
      </w:r>
    </w:p>
    <w:p w:rsidR="001D7B8A" w:rsidRDefault="001D7B8A" w:rsidP="001D7B8A">
      <w:pPr>
        <w:ind w:left="15"/>
        <w:textAlignment w:val="baseline"/>
        <w:rPr>
          <w:rFonts w:ascii="Arial" w:eastAsia="Times New Roman" w:hAnsi="Arial" w:cs="Arial"/>
          <w:sz w:val="24"/>
          <w:bdr w:val="none" w:sz="0" w:space="0" w:color="auto" w:frame="1"/>
          <w:lang w:eastAsia="fr-FR"/>
        </w:rPr>
      </w:pPr>
    </w:p>
    <w:p w:rsidR="00AE2336" w:rsidRDefault="001D7B8A" w:rsidP="001D7B8A">
      <w:pPr>
        <w:ind w:left="15"/>
        <w:jc w:val="right"/>
        <w:textAlignment w:val="baseline"/>
        <w:rPr>
          <w:rFonts w:ascii="Arial" w:eastAsia="Times New Roman" w:hAnsi="Arial" w:cs="Arial"/>
          <w:i/>
          <w:sz w:val="24"/>
          <w:bdr w:val="none" w:sz="0" w:space="0" w:color="auto" w:frame="1"/>
          <w:lang w:eastAsia="fr-FR"/>
        </w:rPr>
      </w:pPr>
      <w:r>
        <w:rPr>
          <w:rFonts w:ascii="Arial" w:eastAsia="Times New Roman" w:hAnsi="Arial" w:cs="Arial"/>
          <w:sz w:val="24"/>
          <w:bdr w:val="none" w:sz="0" w:space="0" w:color="auto" w:frame="1"/>
          <w:lang w:eastAsia="fr-FR"/>
        </w:rPr>
        <w:t xml:space="preserve">Source : </w:t>
      </w:r>
      <w:r w:rsidR="00AE2336" w:rsidRPr="00002133">
        <w:rPr>
          <w:rFonts w:ascii="Arial" w:eastAsia="Times New Roman" w:hAnsi="Arial" w:cs="Arial"/>
          <w:i/>
          <w:sz w:val="24"/>
          <w:bdr w:val="none" w:sz="0" w:space="0" w:color="auto" w:frame="1"/>
          <w:lang w:eastAsia="fr-FR"/>
        </w:rPr>
        <w:t>http://www.groupe-tlm.com/tlm-dalle-pvc-stg-7</w:t>
      </w:r>
    </w:p>
    <w:p w:rsidR="00B64BEE" w:rsidRPr="00956A94" w:rsidRDefault="00B64BEE" w:rsidP="00B64BEE">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B64BEE" w:rsidRDefault="00B64BEE" w:rsidP="001D7B8A">
      <w:pPr>
        <w:ind w:left="15"/>
        <w:jc w:val="right"/>
        <w:textAlignment w:val="baseline"/>
        <w:rPr>
          <w:rFonts w:ascii="Arial" w:eastAsia="Times New Roman" w:hAnsi="Arial" w:cs="Arial"/>
          <w:i/>
          <w:sz w:val="24"/>
          <w:bdr w:val="none" w:sz="0" w:space="0" w:color="auto" w:frame="1"/>
          <w:lang w:eastAsia="fr-FR"/>
        </w:rPr>
      </w:pPr>
    </w:p>
    <w:p w:rsidR="00AE2336" w:rsidRDefault="00AE2336">
      <w:pPr>
        <w:rPr>
          <w:rFonts w:ascii="Arial" w:eastAsia="Times New Roman" w:hAnsi="Arial" w:cs="Arial"/>
          <w:i/>
          <w:sz w:val="24"/>
          <w:bdr w:val="none" w:sz="0" w:space="0" w:color="auto" w:frame="1"/>
          <w:lang w:eastAsia="fr-FR"/>
        </w:rPr>
      </w:pPr>
      <w:r>
        <w:rPr>
          <w:rFonts w:ascii="Arial" w:eastAsia="Times New Roman" w:hAnsi="Arial" w:cs="Arial"/>
          <w:i/>
          <w:sz w:val="24"/>
          <w:bdr w:val="none" w:sz="0" w:space="0" w:color="auto" w:frame="1"/>
          <w:lang w:eastAsia="fr-FR"/>
        </w:rPr>
        <w:br w:type="page"/>
      </w:r>
    </w:p>
    <w:p w:rsidR="001D7B8A" w:rsidRPr="00611CC7" w:rsidRDefault="001D7B8A"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8</w:t>
      </w:r>
      <w:r w:rsidR="00AE2336" w:rsidRPr="00611CC7">
        <w:rPr>
          <w:rFonts w:ascii="Arial" w:eastAsiaTheme="minorHAnsi" w:hAnsi="Arial" w:cs="Arial"/>
          <w:b/>
          <w:sz w:val="28"/>
          <w:szCs w:val="28"/>
        </w:rPr>
        <w:t xml:space="preserve"> </w:t>
      </w:r>
      <w:r w:rsidRPr="00611CC7">
        <w:rPr>
          <w:rFonts w:ascii="Arial" w:eastAsiaTheme="minorHAnsi" w:hAnsi="Arial" w:cs="Arial"/>
          <w:b/>
          <w:sz w:val="28"/>
          <w:szCs w:val="28"/>
        </w:rPr>
        <w:t xml:space="preserve">(suite) : Fiches </w:t>
      </w:r>
      <w:r w:rsidR="00AE2336" w:rsidRPr="00611CC7">
        <w:rPr>
          <w:rFonts w:ascii="Arial" w:eastAsiaTheme="minorHAnsi" w:hAnsi="Arial" w:cs="Arial"/>
          <w:b/>
          <w:sz w:val="28"/>
          <w:szCs w:val="28"/>
        </w:rPr>
        <w:t>p</w:t>
      </w:r>
      <w:r w:rsidRPr="00611CC7">
        <w:rPr>
          <w:rFonts w:ascii="Arial" w:eastAsiaTheme="minorHAnsi" w:hAnsi="Arial" w:cs="Arial"/>
          <w:b/>
          <w:sz w:val="28"/>
          <w:szCs w:val="28"/>
        </w:rPr>
        <w:t>roduits TLM SYSTEMS</w:t>
      </w:r>
    </w:p>
    <w:p w:rsidR="00AE2336" w:rsidRPr="002A1DDC" w:rsidRDefault="00AE2336" w:rsidP="00AE2336">
      <w:pPr>
        <w:pStyle w:val="Sansinterligne"/>
      </w:pPr>
    </w:p>
    <w:p w:rsidR="001D7B8A" w:rsidRDefault="001D7B8A" w:rsidP="00AE2336">
      <w:pPr>
        <w:pBdr>
          <w:top w:val="single" w:sz="4" w:space="1" w:color="auto"/>
          <w:left w:val="single" w:sz="4" w:space="4" w:color="auto"/>
          <w:bottom w:val="single" w:sz="4" w:space="0" w:color="auto"/>
          <w:right w:val="single" w:sz="4" w:space="4" w:color="auto"/>
        </w:pBdr>
        <w:shd w:val="clear" w:color="auto" w:fill="F2F2F2" w:themeFill="background1" w:themeFillShade="F2"/>
        <w:rPr>
          <w:rFonts w:ascii="Arial" w:hAnsi="Arial" w:cs="Arial"/>
          <w:sz w:val="24"/>
        </w:rPr>
      </w:pPr>
      <w:r w:rsidRPr="00425ADE">
        <w:rPr>
          <w:rFonts w:ascii="Arial" w:hAnsi="Arial" w:cs="Arial"/>
          <w:b/>
          <w:sz w:val="24"/>
        </w:rPr>
        <w:t>Annexe 8.2 -</w:t>
      </w:r>
      <w:r w:rsidRPr="002D0784">
        <w:rPr>
          <w:rFonts w:ascii="Arial" w:hAnsi="Arial" w:cs="Arial"/>
          <w:sz w:val="24"/>
        </w:rPr>
        <w:t xml:space="preserve"> </w:t>
      </w:r>
      <w:r w:rsidRPr="00E96E21">
        <w:rPr>
          <w:rFonts w:ascii="Arial" w:hAnsi="Arial" w:cs="Arial"/>
          <w:b/>
          <w:sz w:val="24"/>
        </w:rPr>
        <w:t xml:space="preserve">Dalles PVC </w:t>
      </w:r>
      <w:r>
        <w:rPr>
          <w:rFonts w:ascii="Arial" w:hAnsi="Arial" w:cs="Arial"/>
          <w:b/>
          <w:sz w:val="24"/>
        </w:rPr>
        <w:t>TRAFICLINE</w:t>
      </w:r>
      <w:r w:rsidRPr="00E96E21">
        <w:rPr>
          <w:rFonts w:ascii="Arial" w:hAnsi="Arial" w:cs="Arial"/>
          <w:b/>
          <w:sz w:val="24"/>
        </w:rPr>
        <w:t xml:space="preserve"> VISIOFLOOR</w:t>
      </w:r>
    </w:p>
    <w:p w:rsidR="001D7B8A" w:rsidRDefault="001D7B8A" w:rsidP="001D7B8A">
      <w:pPr>
        <w:rPr>
          <w:rFonts w:ascii="Arial" w:hAnsi="Arial" w:cs="Arial"/>
          <w:sz w:val="24"/>
        </w:rPr>
      </w:pPr>
    </w:p>
    <w:p w:rsidR="001D7B8A" w:rsidRDefault="001D7B8A" w:rsidP="001D7B8A">
      <w:pPr>
        <w:rPr>
          <w:rFonts w:ascii="Arial" w:hAnsi="Arial" w:cs="Arial"/>
          <w:sz w:val="24"/>
        </w:rPr>
      </w:pPr>
      <w:r w:rsidRPr="001B77D7">
        <w:rPr>
          <w:b/>
          <w:noProof/>
          <w:lang w:eastAsia="fr-FR"/>
        </w:rPr>
        <w:drawing>
          <wp:anchor distT="0" distB="0" distL="114300" distR="114300" simplePos="0" relativeHeight="251770880" behindDoc="0" locked="0" layoutInCell="1" allowOverlap="1">
            <wp:simplePos x="0" y="0"/>
            <wp:positionH relativeFrom="margin">
              <wp:posOffset>2030730</wp:posOffset>
            </wp:positionH>
            <wp:positionV relativeFrom="margin">
              <wp:posOffset>855345</wp:posOffset>
            </wp:positionV>
            <wp:extent cx="523875" cy="523875"/>
            <wp:effectExtent l="0" t="0" r="9525" b="9525"/>
            <wp:wrapSquare wrapText="bothSides"/>
            <wp:docPr id="664" name="Image 664" descr="REACTION FEU BFL_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ACTION FEU BFL_S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r>
        <w:rPr>
          <w:noProof/>
          <w:lang w:eastAsia="fr-FR"/>
        </w:rPr>
        <w:drawing>
          <wp:anchor distT="0" distB="0" distL="114300" distR="114300" simplePos="0" relativeHeight="251777024" behindDoc="0" locked="0" layoutInCell="1" allowOverlap="1">
            <wp:simplePos x="0" y="0"/>
            <wp:positionH relativeFrom="margin">
              <wp:posOffset>3630295</wp:posOffset>
            </wp:positionH>
            <wp:positionV relativeFrom="margin">
              <wp:posOffset>640080</wp:posOffset>
            </wp:positionV>
            <wp:extent cx="2190750" cy="645160"/>
            <wp:effectExtent l="0" t="0" r="0" b="2540"/>
            <wp:wrapSquare wrapText="bothSides"/>
            <wp:docPr id="666" name="Image 666" descr="http://www.groupe-tlm.com/content/produits/302x100/3-logo-logo-tl-vis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roupe-tlm.com/content/produits/302x100/3-logo-logo-tl-visio.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90750" cy="645160"/>
                    </a:xfrm>
                    <a:prstGeom prst="rect">
                      <a:avLst/>
                    </a:prstGeom>
                    <a:noFill/>
                    <a:ln>
                      <a:noFill/>
                    </a:ln>
                  </pic:spPr>
                </pic:pic>
              </a:graphicData>
            </a:graphic>
          </wp:anchor>
        </w:drawing>
      </w:r>
    </w:p>
    <w:p w:rsidR="001D7B8A" w:rsidRDefault="00876CF2" w:rsidP="001D7B8A">
      <w:pPr>
        <w:rPr>
          <w:rFonts w:ascii="Arial" w:hAnsi="Arial" w:cs="Arial"/>
          <w:sz w:val="24"/>
        </w:rPr>
      </w:pPr>
      <w:r>
        <w:rPr>
          <w:noProof/>
          <w:lang w:eastAsia="fr-FR"/>
        </w:rPr>
        <w:drawing>
          <wp:anchor distT="0" distB="0" distL="114300" distR="114300" simplePos="0" relativeHeight="251778048" behindDoc="1" locked="0" layoutInCell="1" allowOverlap="1">
            <wp:simplePos x="0" y="0"/>
            <wp:positionH relativeFrom="margin">
              <wp:posOffset>-635</wp:posOffset>
            </wp:positionH>
            <wp:positionV relativeFrom="margin">
              <wp:posOffset>946785</wp:posOffset>
            </wp:positionV>
            <wp:extent cx="1816100" cy="1362710"/>
            <wp:effectExtent l="0" t="0" r="0" b="8890"/>
            <wp:wrapTight wrapText="bothSides">
              <wp:wrapPolygon edited="0">
                <wp:start x="0" y="0"/>
                <wp:lineTo x="0" y="21439"/>
                <wp:lineTo x="21298" y="21439"/>
                <wp:lineTo x="21298" y="0"/>
                <wp:lineTo x="0" y="0"/>
              </wp:wrapPolygon>
            </wp:wrapTight>
            <wp:docPr id="665" name="Image 665" descr="Sol PVC personnalis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l PVC personnalisabl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16100" cy="1362710"/>
                    </a:xfrm>
                    <a:prstGeom prst="rect">
                      <a:avLst/>
                    </a:prstGeom>
                    <a:noFill/>
                    <a:ln>
                      <a:noFill/>
                    </a:ln>
                  </pic:spPr>
                </pic:pic>
              </a:graphicData>
            </a:graphic>
          </wp:anchor>
        </w:drawing>
      </w:r>
    </w:p>
    <w:p w:rsidR="001D7B8A" w:rsidRDefault="001D7B8A" w:rsidP="001D7B8A">
      <w:pPr>
        <w:rPr>
          <w:rFonts w:ascii="Arial" w:hAnsi="Arial" w:cs="Arial"/>
          <w:sz w:val="24"/>
        </w:rPr>
      </w:pPr>
    </w:p>
    <w:p w:rsidR="001D7B8A" w:rsidRDefault="00876CF2" w:rsidP="001D7B8A">
      <w:pPr>
        <w:rPr>
          <w:rFonts w:ascii="Arial" w:hAnsi="Arial" w:cs="Arial"/>
          <w:sz w:val="24"/>
        </w:rPr>
      </w:pPr>
      <w:r>
        <w:rPr>
          <w:rFonts w:ascii="Arial" w:hAnsi="Arial" w:cs="Arial"/>
          <w:noProof/>
          <w:sz w:val="24"/>
          <w:lang w:eastAsia="fr-FR"/>
        </w:rPr>
        <mc:AlternateContent>
          <mc:Choice Requires="wps">
            <w:drawing>
              <wp:anchor distT="0" distB="0" distL="114300" distR="114300" simplePos="0" relativeHeight="251774976" behindDoc="1" locked="0" layoutInCell="1" allowOverlap="1">
                <wp:simplePos x="0" y="0"/>
                <wp:positionH relativeFrom="column">
                  <wp:posOffset>1963420</wp:posOffset>
                </wp:positionH>
                <wp:positionV relativeFrom="paragraph">
                  <wp:posOffset>161290</wp:posOffset>
                </wp:positionV>
                <wp:extent cx="1203960" cy="228600"/>
                <wp:effectExtent l="0" t="0" r="15240" b="19050"/>
                <wp:wrapTight wrapText="bothSides">
                  <wp:wrapPolygon edited="0">
                    <wp:start x="0" y="0"/>
                    <wp:lineTo x="0" y="21600"/>
                    <wp:lineTo x="21532" y="21600"/>
                    <wp:lineTo x="21532" y="0"/>
                    <wp:lineTo x="0" y="0"/>
                  </wp:wrapPolygon>
                </wp:wrapTight>
                <wp:docPr id="60" name="Zone de texte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396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D0DA4" w:rsidRDefault="008D0DA4" w:rsidP="001D7B8A">
                            <w:pPr>
                              <w:jc w:val="center"/>
                            </w:pPr>
                            <w:r>
                              <w:t>Classe feu Bfl-s1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60" o:spid="_x0000_s1037" type="#_x0000_t202" style="position:absolute;margin-left:154.6pt;margin-top:12.7pt;width:94.8pt;height:18pt;z-index:-25154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" fillcolor="white [3201]" strokeweight=".5pt">
                <v:path arrowok="t"/>
                <v:textbox inset="0,0,0,0">
                  <w:txbxContent>
                    <w:p w:rsidR="008D0DA4" w:rsidRDefault="008D0DA4" w:rsidP="001D7B8A">
                      <w:pPr>
                        <w:jc w:val="center"/>
                      </w:pPr>
                      <w:r>
                        <w:t>Classe feu Bfl-s1</w:t>
                      </w:r>
                    </w:p>
                  </w:txbxContent>
                </v:textbox>
                <w10:wrap type="tight"/>
              </v:shape>
            </w:pict>
          </mc:Fallback>
        </mc:AlternateContent>
      </w:r>
      <w:r w:rsidR="00AE2336" w:rsidRPr="001B77D7">
        <w:rPr>
          <w:b/>
          <w:noProof/>
          <w:lang w:eastAsia="fr-FR"/>
        </w:rPr>
        <w:drawing>
          <wp:anchor distT="0" distB="0" distL="114300" distR="114300" simplePos="0" relativeHeight="251773952" behindDoc="0" locked="0" layoutInCell="1" allowOverlap="1">
            <wp:simplePos x="0" y="0"/>
            <wp:positionH relativeFrom="margin">
              <wp:posOffset>5066030</wp:posOffset>
            </wp:positionH>
            <wp:positionV relativeFrom="margin">
              <wp:posOffset>1426845</wp:posOffset>
            </wp:positionV>
            <wp:extent cx="523875" cy="523875"/>
            <wp:effectExtent l="0" t="0" r="9525" b="9525"/>
            <wp:wrapSquare wrapText="bothSides"/>
            <wp:docPr id="669" name="Image 669" descr="GARANTIE 5_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ARANTIE 5_ANS"/>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r w:rsidR="00AE2336" w:rsidRPr="001B77D7">
        <w:rPr>
          <w:b/>
          <w:noProof/>
          <w:lang w:eastAsia="fr-FR"/>
        </w:rPr>
        <w:drawing>
          <wp:anchor distT="0" distB="0" distL="114300" distR="114300" simplePos="0" relativeHeight="251772928" behindDoc="0" locked="0" layoutInCell="1" allowOverlap="1">
            <wp:simplePos x="0" y="0"/>
            <wp:positionH relativeFrom="margin">
              <wp:posOffset>4083050</wp:posOffset>
            </wp:positionH>
            <wp:positionV relativeFrom="margin">
              <wp:posOffset>1421765</wp:posOffset>
            </wp:positionV>
            <wp:extent cx="523875" cy="523875"/>
            <wp:effectExtent l="0" t="0" r="9525" b="9525"/>
            <wp:wrapSquare wrapText="bothSides"/>
            <wp:docPr id="667" name="Image 667" descr="100% RECYC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00% RECYCLABL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p>
    <w:p w:rsidR="001D7B8A" w:rsidRPr="00D6600D" w:rsidRDefault="001D7B8A" w:rsidP="001D7B8A">
      <w:pPr>
        <w:rPr>
          <w:rFonts w:ascii="Arial" w:hAnsi="Arial" w:cs="Arial"/>
          <w:sz w:val="24"/>
        </w:rPr>
      </w:pPr>
      <w:r w:rsidRPr="001B77D7">
        <w:rPr>
          <w:b/>
          <w:noProof/>
          <w:lang w:eastAsia="fr-FR"/>
        </w:rPr>
        <w:drawing>
          <wp:anchor distT="0" distB="0" distL="114300" distR="114300" simplePos="0" relativeHeight="251771904" behindDoc="1" locked="0" layoutInCell="1" allowOverlap="1">
            <wp:simplePos x="0" y="0"/>
            <wp:positionH relativeFrom="margin">
              <wp:posOffset>2026285</wp:posOffset>
            </wp:positionH>
            <wp:positionV relativeFrom="margin">
              <wp:posOffset>1751965</wp:posOffset>
            </wp:positionV>
            <wp:extent cx="523875" cy="523875"/>
            <wp:effectExtent l="0" t="0" r="9525" b="9525"/>
            <wp:wrapTight wrapText="bothSides">
              <wp:wrapPolygon edited="0">
                <wp:start x="0" y="0"/>
                <wp:lineTo x="0" y="21207"/>
                <wp:lineTo x="21207" y="21207"/>
                <wp:lineTo x="21207" y="0"/>
                <wp:lineTo x="0" y="0"/>
              </wp:wrapPolygon>
            </wp:wrapTight>
            <wp:docPr id="668" name="Image 668" descr="ANTIGLISSANCE 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TIGLISSANCE D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anchor>
        </w:drawing>
      </w:r>
    </w:p>
    <w:p w:rsidR="001D7B8A" w:rsidRPr="00D6600D" w:rsidRDefault="001D7B8A" w:rsidP="001D7B8A">
      <w:pPr>
        <w:rPr>
          <w:rFonts w:ascii="Arial" w:hAnsi="Arial" w:cs="Arial"/>
          <w:sz w:val="24"/>
        </w:rPr>
      </w:pPr>
    </w:p>
    <w:p w:rsidR="001D7B8A" w:rsidRPr="00D6600D" w:rsidRDefault="001D7B8A" w:rsidP="001D7B8A">
      <w:pPr>
        <w:rPr>
          <w:rFonts w:ascii="Arial" w:hAnsi="Arial" w:cs="Arial"/>
          <w:sz w:val="24"/>
        </w:rPr>
      </w:pPr>
    </w:p>
    <w:p w:rsidR="001D7B8A" w:rsidRPr="00D6600D" w:rsidRDefault="001D7B8A" w:rsidP="001D7B8A">
      <w:pPr>
        <w:rPr>
          <w:rFonts w:ascii="Arial" w:hAnsi="Arial" w:cs="Arial"/>
          <w:sz w:val="24"/>
        </w:rPr>
      </w:pPr>
    </w:p>
    <w:p w:rsidR="001D7B8A" w:rsidRDefault="00876CF2" w:rsidP="001D7B8A">
      <w:pPr>
        <w:rPr>
          <w:rFonts w:ascii="Arial" w:hAnsi="Arial" w:cs="Arial"/>
          <w:sz w:val="24"/>
        </w:rPr>
      </w:pPr>
      <w:r>
        <w:rPr>
          <w:rFonts w:ascii="Arial" w:hAnsi="Arial" w:cs="Arial"/>
          <w:noProof/>
          <w:sz w:val="24"/>
          <w:lang w:eastAsia="fr-FR"/>
        </w:rPr>
        <mc:AlternateContent>
          <mc:Choice Requires="wps">
            <w:drawing>
              <wp:anchor distT="0" distB="0" distL="114300" distR="114300" simplePos="0" relativeHeight="251776000" behindDoc="0" locked="0" layoutInCell="1" allowOverlap="1">
                <wp:simplePos x="0" y="0"/>
                <wp:positionH relativeFrom="column">
                  <wp:posOffset>2008505</wp:posOffset>
                </wp:positionH>
                <wp:positionV relativeFrom="paragraph">
                  <wp:posOffset>144145</wp:posOffset>
                </wp:positionV>
                <wp:extent cx="1143000" cy="266700"/>
                <wp:effectExtent l="0" t="0" r="19050" b="19050"/>
                <wp:wrapNone/>
                <wp:docPr id="61" name="Zone de texte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30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D0DA4" w:rsidRDefault="008D0DA4" w:rsidP="001D7B8A">
                            <w:pPr>
                              <w:jc w:val="center"/>
                            </w:pPr>
                            <w:r>
                              <w:t>Glissance R10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1" o:spid="_x0000_s1038" type="#_x0000_t202" style="position:absolute;margin-left:158.15pt;margin-top:11.35pt;width:90pt;height:21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" fillcolor="white [3201]" strokeweight=".5pt">
                <v:path arrowok="t"/>
                <v:textbox>
                  <w:txbxContent>
                    <w:p w:rsidR="008D0DA4" w:rsidRDefault="008D0DA4" w:rsidP="001D7B8A">
                      <w:pPr>
                        <w:jc w:val="center"/>
                      </w:pPr>
                      <w:r>
                        <w:t>Glissance R10</w:t>
                      </w:r>
                    </w:p>
                  </w:txbxContent>
                </v:textbox>
              </v:shape>
            </w:pict>
          </mc:Fallback>
        </mc:AlternateContent>
      </w:r>
    </w:p>
    <w:p w:rsidR="001D7B8A" w:rsidRDefault="001D7B8A" w:rsidP="001D7B8A">
      <w:pPr>
        <w:rPr>
          <w:rFonts w:ascii="Arial" w:hAnsi="Arial" w:cs="Arial"/>
          <w:sz w:val="24"/>
        </w:rPr>
      </w:pPr>
    </w:p>
    <w:p w:rsidR="001D7B8A" w:rsidRPr="00D6600D" w:rsidRDefault="001D7B8A" w:rsidP="001D7B8A">
      <w:pPr>
        <w:rPr>
          <w:rFonts w:ascii="Arial" w:hAnsi="Arial" w:cs="Arial"/>
          <w:sz w:val="24"/>
        </w:rPr>
      </w:pPr>
    </w:p>
    <w:p w:rsidR="001D7B8A" w:rsidRPr="00D6600D" w:rsidRDefault="001D7B8A" w:rsidP="00425ADE">
      <w:pPr>
        <w:spacing w:after="120"/>
        <w:rPr>
          <w:rFonts w:ascii="Arial" w:hAnsi="Arial" w:cs="Arial"/>
          <w:b/>
          <w:sz w:val="24"/>
          <w:u w:val="single"/>
        </w:rPr>
      </w:pPr>
      <w:r w:rsidRPr="00D6600D">
        <w:rPr>
          <w:rFonts w:ascii="Arial" w:hAnsi="Arial" w:cs="Arial"/>
          <w:b/>
          <w:sz w:val="24"/>
          <w:u w:val="single"/>
        </w:rPr>
        <w:t>Présentation</w:t>
      </w:r>
    </w:p>
    <w:p w:rsidR="001D7B8A" w:rsidRPr="00AE2336" w:rsidRDefault="001D7B8A" w:rsidP="001D7B8A">
      <w:pPr>
        <w:pStyle w:val="Paragraphedeliste"/>
        <w:numPr>
          <w:ilvl w:val="0"/>
          <w:numId w:val="34"/>
        </w:numPr>
        <w:jc w:val="both"/>
        <w:rPr>
          <w:rFonts w:ascii="Arial" w:hAnsi="Arial" w:cs="Arial"/>
          <w:sz w:val="24"/>
        </w:rPr>
      </w:pPr>
      <w:r w:rsidRPr="00AE2336">
        <w:rPr>
          <w:rFonts w:ascii="Arial" w:hAnsi="Arial" w:cs="Arial"/>
          <w:sz w:val="24"/>
        </w:rPr>
        <w:t>Reproduction à l'identique de tous logos, images, photos...</w:t>
      </w:r>
    </w:p>
    <w:p w:rsidR="001D7B8A" w:rsidRPr="00D6600D" w:rsidRDefault="001D7B8A" w:rsidP="001D7B8A">
      <w:pPr>
        <w:pStyle w:val="Paragraphedeliste"/>
        <w:numPr>
          <w:ilvl w:val="0"/>
          <w:numId w:val="34"/>
        </w:numPr>
        <w:jc w:val="both"/>
        <w:rPr>
          <w:rFonts w:ascii="Arial" w:hAnsi="Arial" w:cs="Arial"/>
          <w:sz w:val="24"/>
        </w:rPr>
      </w:pPr>
      <w:r w:rsidRPr="00D6600D">
        <w:rPr>
          <w:rFonts w:ascii="Arial" w:hAnsi="Arial" w:cs="Arial"/>
          <w:sz w:val="24"/>
        </w:rPr>
        <w:t>Impression sur dalles de sol pleines emboîtables par un s</w:t>
      </w:r>
      <w:r>
        <w:rPr>
          <w:rFonts w:ascii="Arial" w:hAnsi="Arial" w:cs="Arial"/>
          <w:sz w:val="24"/>
        </w:rPr>
        <w:t>ystème de fixation périphérique</w:t>
      </w:r>
      <w:r w:rsidR="00C652FE">
        <w:rPr>
          <w:rFonts w:ascii="Arial" w:hAnsi="Arial" w:cs="Arial"/>
          <w:sz w:val="24"/>
        </w:rPr>
        <w:t>.</w:t>
      </w:r>
    </w:p>
    <w:p w:rsidR="001D7B8A" w:rsidRPr="00D6600D" w:rsidRDefault="001D7B8A" w:rsidP="001D7B8A">
      <w:pPr>
        <w:pStyle w:val="Paragraphedeliste"/>
        <w:numPr>
          <w:ilvl w:val="0"/>
          <w:numId w:val="34"/>
        </w:numPr>
        <w:jc w:val="both"/>
        <w:rPr>
          <w:rFonts w:ascii="Arial" w:hAnsi="Arial" w:cs="Arial"/>
          <w:sz w:val="24"/>
        </w:rPr>
      </w:pPr>
      <w:r w:rsidRPr="00D6600D">
        <w:rPr>
          <w:rFonts w:ascii="Arial" w:hAnsi="Arial" w:cs="Arial"/>
          <w:sz w:val="24"/>
        </w:rPr>
        <w:t>Aucune limite de dimension</w:t>
      </w:r>
      <w:r w:rsidR="00C652FE">
        <w:rPr>
          <w:rFonts w:ascii="Arial" w:hAnsi="Arial" w:cs="Arial"/>
          <w:sz w:val="24"/>
        </w:rPr>
        <w:t>.</w:t>
      </w:r>
    </w:p>
    <w:p w:rsidR="001D7B8A" w:rsidRDefault="001D7B8A" w:rsidP="001D7B8A">
      <w:pPr>
        <w:rPr>
          <w:rFonts w:ascii="Arial" w:hAnsi="Arial" w:cs="Arial"/>
          <w:sz w:val="24"/>
        </w:rPr>
      </w:pPr>
    </w:p>
    <w:p w:rsidR="001D7B8A" w:rsidRPr="00074BB5" w:rsidRDefault="001D7B8A" w:rsidP="00425ADE">
      <w:pPr>
        <w:spacing w:after="120"/>
        <w:rPr>
          <w:rFonts w:ascii="Arial" w:hAnsi="Arial" w:cs="Arial"/>
          <w:b/>
          <w:sz w:val="24"/>
        </w:rPr>
      </w:pPr>
      <w:r w:rsidRPr="00D6600D">
        <w:rPr>
          <w:rFonts w:ascii="Arial" w:hAnsi="Arial" w:cs="Arial"/>
          <w:b/>
          <w:sz w:val="24"/>
          <w:u w:val="single"/>
        </w:rPr>
        <w:t>Caractéristiques</w:t>
      </w:r>
      <w:r>
        <w:rPr>
          <w:rFonts w:ascii="Arial" w:hAnsi="Arial" w:cs="Arial"/>
          <w:b/>
          <w:sz w:val="24"/>
        </w:rPr>
        <w:t xml:space="preserve"> (Identiques Gamme TRAFICLINE)</w:t>
      </w:r>
    </w:p>
    <w:p w:rsidR="001D7B8A" w:rsidRPr="00D6600D" w:rsidRDefault="001D7B8A" w:rsidP="001D7B8A">
      <w:pPr>
        <w:pStyle w:val="Paragraphedeliste"/>
        <w:numPr>
          <w:ilvl w:val="0"/>
          <w:numId w:val="35"/>
        </w:numPr>
        <w:rPr>
          <w:rFonts w:ascii="Arial" w:hAnsi="Arial" w:cs="Arial"/>
          <w:sz w:val="24"/>
        </w:rPr>
      </w:pPr>
      <w:r w:rsidRPr="00D6600D">
        <w:rPr>
          <w:rFonts w:ascii="Arial" w:hAnsi="Arial" w:cs="Arial"/>
          <w:sz w:val="24"/>
        </w:rPr>
        <w:t>Finition : grainé, lisse</w:t>
      </w:r>
      <w:r w:rsidR="00C652FE">
        <w:rPr>
          <w:rFonts w:ascii="Arial" w:hAnsi="Arial" w:cs="Arial"/>
          <w:sz w:val="24"/>
        </w:rPr>
        <w:t>.</w:t>
      </w:r>
    </w:p>
    <w:p w:rsidR="001D7B8A" w:rsidRPr="00D6600D" w:rsidRDefault="001D7B8A" w:rsidP="001D7B8A">
      <w:pPr>
        <w:pStyle w:val="Paragraphedeliste"/>
        <w:numPr>
          <w:ilvl w:val="0"/>
          <w:numId w:val="35"/>
        </w:numPr>
        <w:rPr>
          <w:rFonts w:ascii="Arial" w:hAnsi="Arial" w:cs="Arial"/>
          <w:sz w:val="24"/>
        </w:rPr>
      </w:pPr>
      <w:r w:rsidRPr="00D6600D">
        <w:rPr>
          <w:rFonts w:ascii="Arial" w:hAnsi="Arial" w:cs="Arial"/>
          <w:sz w:val="24"/>
        </w:rPr>
        <w:t>Dimensions : 50 x 50 cm</w:t>
      </w:r>
      <w:r w:rsidR="00C652FE">
        <w:rPr>
          <w:rFonts w:ascii="Arial" w:hAnsi="Arial" w:cs="Arial"/>
          <w:sz w:val="24"/>
        </w:rPr>
        <w:t>.</w:t>
      </w:r>
    </w:p>
    <w:p w:rsidR="001D7B8A" w:rsidRPr="00D6600D" w:rsidRDefault="00C652FE" w:rsidP="001D7B8A">
      <w:pPr>
        <w:pStyle w:val="Paragraphedeliste"/>
        <w:numPr>
          <w:ilvl w:val="0"/>
          <w:numId w:val="35"/>
        </w:numPr>
        <w:rPr>
          <w:rFonts w:ascii="Arial" w:hAnsi="Arial" w:cs="Arial"/>
          <w:sz w:val="24"/>
          <w:lang w:val="en-US"/>
        </w:rPr>
      </w:pPr>
      <w:r w:rsidRPr="00D6600D">
        <w:rPr>
          <w:rFonts w:ascii="Arial" w:hAnsi="Arial" w:cs="Arial"/>
          <w:sz w:val="24"/>
          <w:lang w:val="en-US"/>
        </w:rPr>
        <w:t>Épaisseur:</w:t>
      </w:r>
      <w:r w:rsidR="001D7B8A" w:rsidRPr="00D6600D">
        <w:rPr>
          <w:rFonts w:ascii="Arial" w:hAnsi="Arial" w:cs="Arial"/>
          <w:sz w:val="24"/>
          <w:lang w:val="en-US"/>
        </w:rPr>
        <w:t xml:space="preserve"> 7 mm</w:t>
      </w:r>
      <w:r>
        <w:rPr>
          <w:rFonts w:ascii="Arial" w:hAnsi="Arial" w:cs="Arial"/>
          <w:sz w:val="24"/>
          <w:lang w:val="en-US"/>
        </w:rPr>
        <w:t>.</w:t>
      </w:r>
    </w:p>
    <w:p w:rsidR="001D7B8A" w:rsidRPr="00D6600D" w:rsidRDefault="001D7B8A" w:rsidP="001D7B8A">
      <w:pPr>
        <w:pStyle w:val="Paragraphedeliste"/>
        <w:numPr>
          <w:ilvl w:val="0"/>
          <w:numId w:val="35"/>
        </w:numPr>
        <w:rPr>
          <w:rFonts w:ascii="Arial" w:hAnsi="Arial" w:cs="Arial"/>
          <w:sz w:val="24"/>
          <w:lang w:val="en-US"/>
        </w:rPr>
      </w:pPr>
      <w:r w:rsidRPr="00D6600D">
        <w:rPr>
          <w:rFonts w:ascii="Arial" w:hAnsi="Arial" w:cs="Arial"/>
          <w:sz w:val="24"/>
          <w:lang w:val="en-US"/>
        </w:rPr>
        <w:t>Poids : 2,20 kg/dalle (8,80 kg/m²)</w:t>
      </w:r>
      <w:r w:rsidR="00C652FE">
        <w:rPr>
          <w:rFonts w:ascii="Arial" w:hAnsi="Arial" w:cs="Arial"/>
          <w:sz w:val="24"/>
          <w:lang w:val="en-US"/>
        </w:rPr>
        <w:t>.</w:t>
      </w:r>
    </w:p>
    <w:p w:rsidR="001D7B8A" w:rsidRPr="00D6600D" w:rsidRDefault="001D7B8A" w:rsidP="001D7B8A">
      <w:pPr>
        <w:pStyle w:val="Paragraphedeliste"/>
        <w:numPr>
          <w:ilvl w:val="0"/>
          <w:numId w:val="35"/>
        </w:numPr>
        <w:rPr>
          <w:rFonts w:ascii="Arial" w:hAnsi="Arial" w:cs="Arial"/>
          <w:sz w:val="24"/>
        </w:rPr>
      </w:pPr>
      <w:r w:rsidRPr="00D6600D">
        <w:rPr>
          <w:rFonts w:ascii="Arial" w:hAnsi="Arial" w:cs="Arial"/>
          <w:sz w:val="24"/>
        </w:rPr>
        <w:t xml:space="preserve">Aspect de surface : </w:t>
      </w:r>
      <w:r w:rsidR="00602246">
        <w:rPr>
          <w:rFonts w:ascii="Arial" w:hAnsi="Arial" w:cs="Arial"/>
          <w:sz w:val="24"/>
        </w:rPr>
        <w:t>s</w:t>
      </w:r>
      <w:r w:rsidRPr="00D6600D">
        <w:rPr>
          <w:rFonts w:ascii="Arial" w:hAnsi="Arial" w:cs="Arial"/>
          <w:sz w:val="24"/>
        </w:rPr>
        <w:t>atiné</w:t>
      </w:r>
      <w:r w:rsidR="00C652FE">
        <w:rPr>
          <w:rFonts w:ascii="Arial" w:hAnsi="Arial" w:cs="Arial"/>
          <w:sz w:val="24"/>
        </w:rPr>
        <w:t>.</w:t>
      </w:r>
    </w:p>
    <w:p w:rsidR="001D7B8A" w:rsidRPr="007E65B0" w:rsidRDefault="001D7B8A" w:rsidP="001D7B8A">
      <w:pPr>
        <w:pStyle w:val="Paragraphedeliste"/>
        <w:numPr>
          <w:ilvl w:val="0"/>
          <w:numId w:val="35"/>
        </w:numPr>
        <w:rPr>
          <w:rFonts w:ascii="Arial" w:hAnsi="Arial" w:cs="Arial"/>
          <w:sz w:val="24"/>
        </w:rPr>
      </w:pPr>
      <w:r w:rsidRPr="00D6600D">
        <w:rPr>
          <w:rFonts w:ascii="Arial" w:hAnsi="Arial" w:cs="Arial"/>
          <w:sz w:val="24"/>
        </w:rPr>
        <w:t xml:space="preserve">Traitement de surface : </w:t>
      </w:r>
      <w:r w:rsidRPr="00AE2336">
        <w:rPr>
          <w:rFonts w:ascii="Arial" w:hAnsi="Arial" w:cs="Arial"/>
          <w:sz w:val="24"/>
        </w:rPr>
        <w:t>protection Stainproof® - V</w:t>
      </w:r>
      <w:r>
        <w:rPr>
          <w:rFonts w:ascii="Arial" w:hAnsi="Arial" w:cs="Arial"/>
          <w:sz w:val="24"/>
        </w:rPr>
        <w:t>ernis de protection facilitant le nettoyage et augmentant sa durabilité</w:t>
      </w:r>
      <w:r w:rsidR="00C652FE">
        <w:rPr>
          <w:rFonts w:ascii="Arial" w:hAnsi="Arial" w:cs="Arial"/>
          <w:sz w:val="24"/>
        </w:rPr>
        <w:t>.</w:t>
      </w:r>
    </w:p>
    <w:p w:rsidR="001D7B8A" w:rsidRPr="00D6600D" w:rsidRDefault="001D7B8A" w:rsidP="001D7B8A">
      <w:pPr>
        <w:pStyle w:val="Paragraphedeliste"/>
        <w:numPr>
          <w:ilvl w:val="0"/>
          <w:numId w:val="35"/>
        </w:numPr>
        <w:rPr>
          <w:rFonts w:ascii="Arial" w:hAnsi="Arial" w:cs="Arial"/>
          <w:sz w:val="24"/>
        </w:rPr>
      </w:pPr>
      <w:r w:rsidRPr="00D6600D">
        <w:rPr>
          <w:rFonts w:ascii="Arial" w:hAnsi="Arial" w:cs="Arial"/>
          <w:sz w:val="24"/>
        </w:rPr>
        <w:t>Produit 100 % recyclable</w:t>
      </w:r>
      <w:r w:rsidR="00C652FE">
        <w:rPr>
          <w:rFonts w:ascii="Arial" w:hAnsi="Arial" w:cs="Arial"/>
          <w:sz w:val="24"/>
        </w:rPr>
        <w:t>.</w:t>
      </w:r>
    </w:p>
    <w:p w:rsidR="001D7B8A" w:rsidRPr="00561754" w:rsidRDefault="001D7B8A" w:rsidP="001D7B8A">
      <w:pPr>
        <w:rPr>
          <w:rFonts w:ascii="Arial" w:eastAsia="Times New Roman" w:hAnsi="Arial" w:cs="Arial"/>
          <w:sz w:val="24"/>
          <w:lang w:eastAsia="fr-FR"/>
        </w:rPr>
      </w:pPr>
    </w:p>
    <w:p w:rsidR="001D7B8A" w:rsidRPr="00D6600D" w:rsidRDefault="001D7B8A" w:rsidP="00425ADE">
      <w:pPr>
        <w:spacing w:after="120"/>
        <w:ind w:left="15"/>
        <w:textAlignment w:val="baseline"/>
        <w:rPr>
          <w:rFonts w:ascii="Arial" w:eastAsia="Times New Roman" w:hAnsi="Arial" w:cs="Arial"/>
          <w:sz w:val="24"/>
          <w:u w:val="single"/>
          <w:bdr w:val="none" w:sz="0" w:space="0" w:color="auto" w:frame="1"/>
          <w:lang w:eastAsia="fr-FR"/>
        </w:rPr>
      </w:pPr>
      <w:r w:rsidRPr="00D6600D">
        <w:rPr>
          <w:rFonts w:ascii="Arial" w:eastAsia="Times New Roman" w:hAnsi="Arial" w:cs="Arial"/>
          <w:b/>
          <w:sz w:val="24"/>
          <w:u w:val="single"/>
          <w:bdr w:val="none" w:sz="0" w:space="0" w:color="auto" w:frame="1"/>
          <w:lang w:eastAsia="fr-FR"/>
        </w:rPr>
        <w:t>Destinations</w:t>
      </w:r>
      <w:r w:rsidRPr="00D6600D">
        <w:rPr>
          <w:rFonts w:ascii="Arial" w:eastAsia="Times New Roman" w:hAnsi="Arial" w:cs="Arial"/>
          <w:sz w:val="24"/>
          <w:u w:val="single"/>
          <w:bdr w:val="none" w:sz="0" w:space="0" w:color="auto" w:frame="1"/>
          <w:lang w:eastAsia="fr-FR"/>
        </w:rPr>
        <w:t xml:space="preserve"> </w:t>
      </w:r>
    </w:p>
    <w:p w:rsidR="001D7B8A" w:rsidRPr="00D6600D" w:rsidRDefault="001D7B8A" w:rsidP="001D7B8A">
      <w:pPr>
        <w:pStyle w:val="Paragraphedeliste"/>
        <w:numPr>
          <w:ilvl w:val="0"/>
          <w:numId w:val="36"/>
        </w:numPr>
        <w:textAlignment w:val="baseline"/>
        <w:rPr>
          <w:rFonts w:ascii="Arial" w:hAnsi="Arial" w:cs="Arial"/>
          <w:sz w:val="24"/>
          <w:bdr w:val="none" w:sz="0" w:space="0" w:color="auto" w:frame="1"/>
          <w:lang w:eastAsia="fr-FR"/>
        </w:rPr>
      </w:pPr>
      <w:r w:rsidRPr="00D6600D">
        <w:rPr>
          <w:rFonts w:ascii="Arial" w:hAnsi="Arial" w:cs="Arial"/>
          <w:sz w:val="24"/>
          <w:bdr w:val="none" w:sz="0" w:space="0" w:color="auto" w:frame="1"/>
          <w:lang w:eastAsia="fr-FR"/>
        </w:rPr>
        <w:t>Un support de communication exceptionnel et inédit !</w:t>
      </w:r>
    </w:p>
    <w:p w:rsidR="001D7B8A" w:rsidRPr="0022289E" w:rsidRDefault="001D7B8A" w:rsidP="001D7B8A">
      <w:pPr>
        <w:ind w:left="15"/>
        <w:textAlignment w:val="baseline"/>
        <w:rPr>
          <w:rFonts w:ascii="Arial" w:eastAsia="Times New Roman" w:hAnsi="Arial" w:cs="Arial"/>
          <w:sz w:val="24"/>
          <w:bdr w:val="none" w:sz="0" w:space="0" w:color="auto" w:frame="1"/>
          <w:lang w:eastAsia="fr-FR"/>
        </w:rPr>
      </w:pPr>
    </w:p>
    <w:p w:rsidR="001D7B8A" w:rsidRPr="0022289E" w:rsidRDefault="001D7B8A" w:rsidP="00425ADE">
      <w:pPr>
        <w:spacing w:after="120"/>
        <w:ind w:left="15"/>
        <w:textAlignment w:val="baseline"/>
        <w:rPr>
          <w:rFonts w:ascii="Arial" w:eastAsia="Times New Roman" w:hAnsi="Arial" w:cs="Arial"/>
          <w:sz w:val="24"/>
          <w:bdr w:val="none" w:sz="0" w:space="0" w:color="auto" w:frame="1"/>
          <w:lang w:eastAsia="fr-FR"/>
        </w:rPr>
      </w:pPr>
      <w:r w:rsidRPr="00D6600D">
        <w:rPr>
          <w:rFonts w:ascii="Arial" w:eastAsia="Times New Roman" w:hAnsi="Arial" w:cs="Arial"/>
          <w:b/>
          <w:sz w:val="24"/>
          <w:u w:val="single"/>
          <w:bdr w:val="none" w:sz="0" w:space="0" w:color="auto" w:frame="1"/>
          <w:lang w:eastAsia="fr-FR"/>
        </w:rPr>
        <w:t>Sol personnalisable PVC idéal pour</w:t>
      </w:r>
      <w:r w:rsidRPr="0022289E">
        <w:rPr>
          <w:rFonts w:ascii="Arial" w:eastAsia="Times New Roman" w:hAnsi="Arial" w:cs="Arial"/>
          <w:sz w:val="24"/>
          <w:bdr w:val="none" w:sz="0" w:space="0" w:color="auto" w:frame="1"/>
          <w:lang w:eastAsia="fr-FR"/>
        </w:rPr>
        <w:t xml:space="preserve"> :</w:t>
      </w:r>
    </w:p>
    <w:p w:rsidR="001D7B8A" w:rsidRPr="00AE2336" w:rsidRDefault="001D7B8A" w:rsidP="001D7B8A">
      <w:pPr>
        <w:pStyle w:val="Paragraphedeliste"/>
        <w:numPr>
          <w:ilvl w:val="0"/>
          <w:numId w:val="36"/>
        </w:numPr>
        <w:textAlignment w:val="baseline"/>
        <w:rPr>
          <w:rFonts w:ascii="Arial" w:hAnsi="Arial" w:cs="Arial"/>
          <w:sz w:val="24"/>
          <w:bdr w:val="none" w:sz="0" w:space="0" w:color="auto" w:frame="1"/>
          <w:lang w:eastAsia="fr-FR"/>
        </w:rPr>
      </w:pPr>
      <w:r w:rsidRPr="00AE2336">
        <w:rPr>
          <w:rFonts w:ascii="Arial" w:hAnsi="Arial" w:cs="Arial"/>
          <w:sz w:val="24"/>
          <w:bdr w:val="none" w:sz="0" w:space="0" w:color="auto" w:frame="1"/>
          <w:lang w:eastAsia="fr-FR"/>
        </w:rPr>
        <w:t>Expositions temporaires ou permanentes</w:t>
      </w:r>
      <w:r w:rsidR="00C652FE">
        <w:rPr>
          <w:rFonts w:ascii="Arial" w:hAnsi="Arial" w:cs="Arial"/>
          <w:sz w:val="24"/>
          <w:bdr w:val="none" w:sz="0" w:space="0" w:color="auto" w:frame="1"/>
          <w:lang w:eastAsia="fr-FR"/>
        </w:rPr>
        <w:t>.</w:t>
      </w:r>
    </w:p>
    <w:p w:rsidR="001D7B8A" w:rsidRPr="00AE2336" w:rsidRDefault="001D7B8A" w:rsidP="001D7B8A">
      <w:pPr>
        <w:pStyle w:val="Paragraphedeliste"/>
        <w:numPr>
          <w:ilvl w:val="0"/>
          <w:numId w:val="36"/>
        </w:numPr>
        <w:textAlignment w:val="baseline"/>
        <w:rPr>
          <w:rFonts w:ascii="Arial" w:hAnsi="Arial" w:cs="Arial"/>
          <w:sz w:val="24"/>
          <w:bdr w:val="none" w:sz="0" w:space="0" w:color="auto" w:frame="1"/>
          <w:lang w:eastAsia="fr-FR"/>
        </w:rPr>
      </w:pPr>
      <w:r w:rsidRPr="00AE2336">
        <w:rPr>
          <w:rFonts w:ascii="Arial" w:hAnsi="Arial" w:cs="Arial"/>
          <w:sz w:val="24"/>
          <w:bdr w:val="none" w:sz="0" w:space="0" w:color="auto" w:frame="1"/>
          <w:lang w:eastAsia="fr-FR"/>
        </w:rPr>
        <w:t>Showrooms</w:t>
      </w:r>
      <w:r w:rsidR="00C652FE">
        <w:rPr>
          <w:rFonts w:ascii="Arial" w:hAnsi="Arial" w:cs="Arial"/>
          <w:sz w:val="24"/>
          <w:bdr w:val="none" w:sz="0" w:space="0" w:color="auto" w:frame="1"/>
          <w:lang w:eastAsia="fr-FR"/>
        </w:rPr>
        <w:t>.</w:t>
      </w:r>
    </w:p>
    <w:p w:rsidR="001D7B8A" w:rsidRPr="00AE2336" w:rsidRDefault="001D7B8A" w:rsidP="001D7B8A">
      <w:pPr>
        <w:pStyle w:val="Paragraphedeliste"/>
        <w:numPr>
          <w:ilvl w:val="0"/>
          <w:numId w:val="36"/>
        </w:numPr>
        <w:textAlignment w:val="baseline"/>
        <w:rPr>
          <w:rFonts w:ascii="Arial" w:hAnsi="Arial" w:cs="Arial"/>
          <w:sz w:val="24"/>
          <w:bdr w:val="none" w:sz="0" w:space="0" w:color="auto" w:frame="1"/>
          <w:lang w:eastAsia="fr-FR"/>
        </w:rPr>
      </w:pPr>
      <w:r w:rsidRPr="00AE2336">
        <w:rPr>
          <w:rFonts w:ascii="Arial" w:hAnsi="Arial" w:cs="Arial"/>
          <w:sz w:val="24"/>
          <w:bdr w:val="none" w:sz="0" w:space="0" w:color="auto" w:frame="1"/>
          <w:lang w:eastAsia="fr-FR"/>
        </w:rPr>
        <w:t>Délimitations de zones</w:t>
      </w:r>
      <w:r w:rsidR="00C652FE">
        <w:rPr>
          <w:rFonts w:ascii="Arial" w:hAnsi="Arial" w:cs="Arial"/>
          <w:sz w:val="24"/>
          <w:bdr w:val="none" w:sz="0" w:space="0" w:color="auto" w:frame="1"/>
          <w:lang w:eastAsia="fr-FR"/>
        </w:rPr>
        <w:t>.</w:t>
      </w:r>
    </w:p>
    <w:p w:rsidR="001D7B8A" w:rsidRPr="00AE2336" w:rsidRDefault="001D7B8A" w:rsidP="001D7B8A">
      <w:pPr>
        <w:pStyle w:val="Paragraphedeliste"/>
        <w:numPr>
          <w:ilvl w:val="0"/>
          <w:numId w:val="36"/>
        </w:numPr>
        <w:textAlignment w:val="baseline"/>
        <w:rPr>
          <w:rFonts w:ascii="Arial" w:hAnsi="Arial" w:cs="Arial"/>
          <w:sz w:val="24"/>
          <w:bdr w:val="none" w:sz="0" w:space="0" w:color="auto" w:frame="1"/>
          <w:lang w:eastAsia="fr-FR"/>
        </w:rPr>
      </w:pPr>
      <w:r w:rsidRPr="00AE2336">
        <w:rPr>
          <w:rFonts w:ascii="Arial" w:hAnsi="Arial" w:cs="Arial"/>
          <w:sz w:val="24"/>
          <w:bdr w:val="none" w:sz="0" w:space="0" w:color="auto" w:frame="1"/>
          <w:lang w:eastAsia="fr-FR"/>
        </w:rPr>
        <w:t>Év</w:t>
      </w:r>
      <w:r w:rsidR="00602246">
        <w:rPr>
          <w:rFonts w:ascii="Arial" w:hAnsi="Arial" w:cs="Arial"/>
          <w:sz w:val="24"/>
          <w:bdr w:val="none" w:sz="0" w:space="0" w:color="auto" w:frame="1"/>
          <w:lang w:eastAsia="fr-FR"/>
        </w:rPr>
        <w:t>é</w:t>
      </w:r>
      <w:r w:rsidRPr="00AE2336">
        <w:rPr>
          <w:rFonts w:ascii="Arial" w:hAnsi="Arial" w:cs="Arial"/>
          <w:sz w:val="24"/>
          <w:bdr w:val="none" w:sz="0" w:space="0" w:color="auto" w:frame="1"/>
          <w:lang w:eastAsia="fr-FR"/>
        </w:rPr>
        <w:t>nements promotionnels, sportifs, culturels...</w:t>
      </w:r>
    </w:p>
    <w:p w:rsidR="001D7B8A" w:rsidRPr="0022289E" w:rsidRDefault="001D7B8A" w:rsidP="001D7B8A">
      <w:pPr>
        <w:ind w:left="15"/>
        <w:textAlignment w:val="baseline"/>
        <w:rPr>
          <w:rFonts w:ascii="Arial" w:eastAsia="Times New Roman" w:hAnsi="Arial" w:cs="Arial"/>
          <w:sz w:val="24"/>
          <w:bdr w:val="none" w:sz="0" w:space="0" w:color="auto" w:frame="1"/>
          <w:lang w:eastAsia="fr-FR"/>
        </w:rPr>
      </w:pPr>
    </w:p>
    <w:p w:rsidR="001D7B8A" w:rsidRDefault="001D7B8A" w:rsidP="001D7B8A">
      <w:pPr>
        <w:ind w:left="15"/>
        <w:jc w:val="both"/>
        <w:textAlignment w:val="baseline"/>
        <w:rPr>
          <w:rFonts w:ascii="Arial" w:eastAsia="Times New Roman" w:hAnsi="Arial" w:cs="Arial"/>
          <w:sz w:val="24"/>
          <w:bdr w:val="none" w:sz="0" w:space="0" w:color="auto" w:frame="1"/>
          <w:lang w:eastAsia="fr-FR"/>
        </w:rPr>
      </w:pPr>
      <w:r>
        <w:rPr>
          <w:rFonts w:ascii="Arial" w:eastAsia="Times New Roman" w:hAnsi="Arial" w:cs="Arial"/>
          <w:sz w:val="24"/>
          <w:bdr w:val="none" w:sz="0" w:space="0" w:color="auto" w:frame="1"/>
          <w:lang w:eastAsia="fr-FR"/>
        </w:rPr>
        <w:t>À a</w:t>
      </w:r>
      <w:r w:rsidRPr="0022289E">
        <w:rPr>
          <w:rFonts w:ascii="Arial" w:eastAsia="Times New Roman" w:hAnsi="Arial" w:cs="Arial"/>
          <w:sz w:val="24"/>
          <w:bdr w:val="none" w:sz="0" w:space="0" w:color="auto" w:frame="1"/>
          <w:lang w:eastAsia="fr-FR"/>
        </w:rPr>
        <w:t>ssocie</w:t>
      </w:r>
      <w:r>
        <w:rPr>
          <w:rFonts w:ascii="Arial" w:eastAsia="Times New Roman" w:hAnsi="Arial" w:cs="Arial"/>
          <w:sz w:val="24"/>
          <w:bdr w:val="none" w:sz="0" w:space="0" w:color="auto" w:frame="1"/>
          <w:lang w:eastAsia="fr-FR"/>
        </w:rPr>
        <w:t>r</w:t>
      </w:r>
      <w:r w:rsidRPr="0022289E">
        <w:rPr>
          <w:rFonts w:ascii="Arial" w:eastAsia="Times New Roman" w:hAnsi="Arial" w:cs="Arial"/>
          <w:sz w:val="24"/>
          <w:bdr w:val="none" w:sz="0" w:space="0" w:color="auto" w:frame="1"/>
          <w:lang w:eastAsia="fr-FR"/>
        </w:rPr>
        <w:t xml:space="preserve"> </w:t>
      </w:r>
      <w:r>
        <w:rPr>
          <w:rFonts w:ascii="Arial" w:eastAsia="Times New Roman" w:hAnsi="Arial" w:cs="Arial"/>
          <w:sz w:val="24"/>
          <w:bdr w:val="none" w:sz="0" w:space="0" w:color="auto" w:frame="1"/>
          <w:lang w:eastAsia="fr-FR"/>
        </w:rPr>
        <w:t xml:space="preserve">à </w:t>
      </w:r>
      <w:r w:rsidRPr="0022289E">
        <w:rPr>
          <w:rFonts w:ascii="Arial" w:eastAsia="Times New Roman" w:hAnsi="Arial" w:cs="Arial"/>
          <w:sz w:val="24"/>
          <w:bdr w:val="none" w:sz="0" w:space="0" w:color="auto" w:frame="1"/>
          <w:lang w:eastAsia="fr-FR"/>
        </w:rPr>
        <w:t xml:space="preserve">un motif et un décor personnalisé sur </w:t>
      </w:r>
      <w:r>
        <w:rPr>
          <w:rFonts w:ascii="Arial" w:eastAsia="Times New Roman" w:hAnsi="Arial" w:cs="Arial"/>
          <w:sz w:val="24"/>
          <w:bdr w:val="none" w:sz="0" w:space="0" w:color="auto" w:frame="1"/>
          <w:lang w:eastAsia="fr-FR"/>
        </w:rPr>
        <w:t xml:space="preserve">le </w:t>
      </w:r>
      <w:r w:rsidRPr="0022289E">
        <w:rPr>
          <w:rFonts w:ascii="Arial" w:eastAsia="Times New Roman" w:hAnsi="Arial" w:cs="Arial"/>
          <w:sz w:val="24"/>
          <w:bdr w:val="none" w:sz="0" w:space="0" w:color="auto" w:frame="1"/>
          <w:lang w:eastAsia="fr-FR"/>
        </w:rPr>
        <w:t xml:space="preserve">sol avec </w:t>
      </w:r>
      <w:r>
        <w:rPr>
          <w:rFonts w:ascii="Arial" w:eastAsia="Times New Roman" w:hAnsi="Arial" w:cs="Arial"/>
          <w:sz w:val="24"/>
          <w:bdr w:val="none" w:sz="0" w:space="0" w:color="auto" w:frame="1"/>
          <w:lang w:eastAsia="fr-FR"/>
        </w:rPr>
        <w:t>les</w:t>
      </w:r>
      <w:r w:rsidRPr="0022289E">
        <w:rPr>
          <w:rFonts w:ascii="Arial" w:eastAsia="Times New Roman" w:hAnsi="Arial" w:cs="Arial"/>
          <w:sz w:val="24"/>
          <w:bdr w:val="none" w:sz="0" w:space="0" w:color="auto" w:frame="1"/>
          <w:lang w:eastAsia="fr-FR"/>
        </w:rPr>
        <w:t xml:space="preserve"> dalles </w:t>
      </w:r>
      <w:r>
        <w:rPr>
          <w:rFonts w:ascii="Arial" w:eastAsia="Times New Roman" w:hAnsi="Arial" w:cs="Arial"/>
          <w:sz w:val="24"/>
          <w:bdr w:val="none" w:sz="0" w:space="0" w:color="auto" w:frame="1"/>
          <w:lang w:eastAsia="fr-FR"/>
        </w:rPr>
        <w:t>TRAFICLINE</w:t>
      </w:r>
      <w:r w:rsidRPr="0022289E">
        <w:rPr>
          <w:rFonts w:ascii="Arial" w:eastAsia="Times New Roman" w:hAnsi="Arial" w:cs="Arial"/>
          <w:sz w:val="24"/>
          <w:bdr w:val="none" w:sz="0" w:space="0" w:color="auto" w:frame="1"/>
          <w:lang w:eastAsia="fr-FR"/>
        </w:rPr>
        <w:t>®, aux finitions et coloris variés.</w:t>
      </w:r>
    </w:p>
    <w:p w:rsidR="001D7B8A" w:rsidRDefault="001D7B8A" w:rsidP="001D7B8A">
      <w:pPr>
        <w:ind w:left="15"/>
        <w:textAlignment w:val="baseline"/>
        <w:rPr>
          <w:rFonts w:ascii="Arial" w:eastAsia="Times New Roman" w:hAnsi="Arial" w:cs="Arial"/>
          <w:sz w:val="24"/>
          <w:lang w:eastAsia="fr-FR"/>
        </w:rPr>
      </w:pPr>
    </w:p>
    <w:p w:rsidR="001D7B8A" w:rsidRDefault="001D7B8A" w:rsidP="001D7B8A">
      <w:pPr>
        <w:ind w:left="15" w:firstLine="693"/>
        <w:jc w:val="right"/>
        <w:textAlignment w:val="baseline"/>
        <w:rPr>
          <w:rFonts w:ascii="Arial" w:eastAsia="Times New Roman" w:hAnsi="Arial" w:cs="Arial"/>
          <w:i/>
          <w:sz w:val="24"/>
          <w:lang w:eastAsia="fr-FR"/>
        </w:rPr>
      </w:pPr>
      <w:r w:rsidRPr="00AA41E8">
        <w:rPr>
          <w:rFonts w:ascii="Arial" w:eastAsia="Times New Roman" w:hAnsi="Arial" w:cs="Arial"/>
          <w:sz w:val="24"/>
          <w:lang w:eastAsia="fr-FR"/>
        </w:rPr>
        <w:t xml:space="preserve">Source </w:t>
      </w:r>
      <w:r w:rsidRPr="00002133">
        <w:rPr>
          <w:rFonts w:ascii="Arial" w:eastAsia="Times New Roman" w:hAnsi="Arial" w:cs="Arial"/>
          <w:i/>
          <w:sz w:val="24"/>
          <w:lang w:eastAsia="fr-FR"/>
        </w:rPr>
        <w:t xml:space="preserve">: </w:t>
      </w:r>
      <w:r w:rsidR="00BF476F" w:rsidRPr="00002133">
        <w:rPr>
          <w:rFonts w:ascii="Arial" w:eastAsia="Times New Roman" w:hAnsi="Arial" w:cs="Arial"/>
          <w:i/>
          <w:sz w:val="24"/>
          <w:lang w:eastAsia="fr-FR"/>
        </w:rPr>
        <w:t>http://www.groupe-tlm.com/tlm-dalle-pvc-marquage-de-sol</w:t>
      </w:r>
    </w:p>
    <w:p w:rsidR="00BF476F" w:rsidRPr="00956A94" w:rsidRDefault="00BF476F" w:rsidP="00BF476F">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BF476F" w:rsidRPr="00AA41E8" w:rsidRDefault="00BF476F" w:rsidP="001D7B8A">
      <w:pPr>
        <w:ind w:left="15" w:firstLine="693"/>
        <w:jc w:val="right"/>
        <w:textAlignment w:val="baseline"/>
        <w:rPr>
          <w:rFonts w:ascii="Arial" w:eastAsia="Times New Roman" w:hAnsi="Arial" w:cs="Arial"/>
          <w:i/>
          <w:sz w:val="24"/>
          <w:lang w:eastAsia="fr-FR"/>
        </w:rPr>
      </w:pPr>
    </w:p>
    <w:p w:rsidR="001D7B8A" w:rsidRDefault="001D7B8A">
      <w:pPr>
        <w:rPr>
          <w:rFonts w:ascii="Arial" w:eastAsia="Times New Roman" w:hAnsi="Arial" w:cs="Arial"/>
          <w:sz w:val="24"/>
          <w:lang w:eastAsia="fr-FR"/>
        </w:rPr>
      </w:pPr>
      <w:r>
        <w:rPr>
          <w:rFonts w:ascii="Arial" w:eastAsia="Times New Roman" w:hAnsi="Arial" w:cs="Arial"/>
          <w:sz w:val="24"/>
          <w:lang w:eastAsia="fr-FR"/>
        </w:rPr>
        <w:br w:type="page"/>
      </w:r>
    </w:p>
    <w:p w:rsidR="00425ADE" w:rsidRDefault="004B10FB" w:rsidP="00425ADE">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Theme="minorHAnsi" w:hAnsi="Arial" w:cs="Arial"/>
          <w:b/>
          <w:sz w:val="28"/>
          <w:szCs w:val="28"/>
        </w:rPr>
      </w:pPr>
      <w:r w:rsidRPr="00611CC7">
        <w:rPr>
          <w:rFonts w:ascii="Arial" w:eastAsiaTheme="minorHAnsi" w:hAnsi="Arial" w:cs="Arial"/>
          <w:b/>
          <w:sz w:val="28"/>
          <w:szCs w:val="28"/>
        </w:rPr>
        <w:lastRenderedPageBreak/>
        <w:t>Annexe 9 : La place de TLM SYSTEMS à l’horizon 2019 sur le marché</w:t>
      </w:r>
    </w:p>
    <w:p w:rsidR="004B10FB" w:rsidRPr="00611CC7" w:rsidRDefault="00425ADE" w:rsidP="00425ADE">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560"/>
        </w:tabs>
        <w:jc w:val="both"/>
        <w:rPr>
          <w:rFonts w:ascii="Arial" w:eastAsiaTheme="minorHAnsi" w:hAnsi="Arial" w:cs="Arial"/>
          <w:b/>
          <w:sz w:val="28"/>
          <w:szCs w:val="28"/>
        </w:rPr>
      </w:pPr>
      <w:r>
        <w:rPr>
          <w:rFonts w:ascii="Arial" w:eastAsiaTheme="minorHAnsi" w:hAnsi="Arial" w:cs="Arial"/>
          <w:b/>
          <w:sz w:val="28"/>
          <w:szCs w:val="28"/>
        </w:rPr>
        <w:tab/>
      </w:r>
      <w:r w:rsidR="004B10FB" w:rsidRPr="00611CC7">
        <w:rPr>
          <w:rFonts w:ascii="Arial" w:eastAsiaTheme="minorHAnsi" w:hAnsi="Arial" w:cs="Arial"/>
          <w:b/>
          <w:sz w:val="28"/>
          <w:szCs w:val="28"/>
        </w:rPr>
        <w:t>tertiaire</w:t>
      </w:r>
    </w:p>
    <w:p w:rsidR="004B10FB" w:rsidRDefault="004B10FB" w:rsidP="004B10FB">
      <w:pPr>
        <w:jc w:val="both"/>
        <w:rPr>
          <w:rFonts w:ascii="Arial" w:hAnsi="Arial" w:cs="Arial"/>
          <w:sz w:val="24"/>
        </w:rPr>
      </w:pPr>
    </w:p>
    <w:p w:rsidR="004B10FB" w:rsidRPr="000B75CF" w:rsidRDefault="004B10FB" w:rsidP="000B75CF">
      <w:pPr>
        <w:rPr>
          <w:rFonts w:ascii="Arial" w:hAnsi="Arial" w:cs="Arial"/>
          <w:b/>
          <w:sz w:val="24"/>
          <w:u w:val="single"/>
        </w:rPr>
      </w:pPr>
      <w:r w:rsidRPr="000B75CF">
        <w:rPr>
          <w:rFonts w:ascii="Arial" w:hAnsi="Arial" w:cs="Arial"/>
          <w:b/>
          <w:sz w:val="24"/>
          <w:u w:val="single"/>
        </w:rPr>
        <w:t>L</w:t>
      </w:r>
      <w:r w:rsidR="000B75CF" w:rsidRPr="000B75CF">
        <w:rPr>
          <w:rFonts w:ascii="Arial" w:hAnsi="Arial" w:cs="Arial"/>
          <w:b/>
          <w:sz w:val="24"/>
          <w:u w:val="single"/>
        </w:rPr>
        <w:t>es</w:t>
      </w:r>
      <w:r w:rsidRPr="000B75CF">
        <w:rPr>
          <w:rFonts w:ascii="Arial" w:hAnsi="Arial" w:cs="Arial"/>
          <w:b/>
          <w:sz w:val="24"/>
          <w:u w:val="single"/>
        </w:rPr>
        <w:t xml:space="preserve"> </w:t>
      </w:r>
      <w:r w:rsidR="000B75CF" w:rsidRPr="000B75CF">
        <w:rPr>
          <w:rFonts w:ascii="Arial" w:hAnsi="Arial" w:cs="Arial"/>
          <w:b/>
          <w:sz w:val="24"/>
          <w:u w:val="single"/>
        </w:rPr>
        <w:t>perspectives chiffrées du marché des revêtements de sols</w:t>
      </w:r>
      <w:r w:rsidR="00B97512" w:rsidRPr="000B75CF">
        <w:rPr>
          <w:rFonts w:ascii="Arial" w:hAnsi="Arial" w:cs="Arial"/>
          <w:b/>
          <w:sz w:val="24"/>
          <w:u w:val="single"/>
        </w:rPr>
        <w:t> </w:t>
      </w:r>
    </w:p>
    <w:p w:rsidR="004B10FB" w:rsidRDefault="004B10FB" w:rsidP="004B10FB">
      <w:pPr>
        <w:rPr>
          <w:rFonts w:ascii="Arial" w:hAnsi="Arial" w:cs="Arial"/>
          <w:sz w:val="24"/>
        </w:rPr>
      </w:pPr>
    </w:p>
    <w:tbl>
      <w:tblPr>
        <w:tblStyle w:val="Grilleclaire"/>
        <w:tblpPr w:leftFromText="141" w:rightFromText="141" w:vertAnchor="text" w:horzAnchor="page" w:tblpX="1717" w:tblpY="97"/>
        <w:tblW w:w="4423" w:type="dxa"/>
        <w:tblLook w:val="04A0" w:firstRow="1" w:lastRow="0" w:firstColumn="1" w:lastColumn="0" w:noHBand="0" w:noVBand="1"/>
      </w:tblPr>
      <w:tblGrid>
        <w:gridCol w:w="973"/>
        <w:gridCol w:w="3450"/>
      </w:tblGrid>
      <w:tr w:rsidR="004B10FB" w:rsidTr="00B975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Borders>
              <w:bottom w:val="single" w:sz="8" w:space="0" w:color="000000" w:themeColor="text1"/>
            </w:tcBorders>
          </w:tcPr>
          <w:p w:rsidR="004B10FB" w:rsidRDefault="004B10FB" w:rsidP="00EF0D82">
            <w:pPr>
              <w:jc w:val="center"/>
              <w:rPr>
                <w:rFonts w:ascii="Arial" w:hAnsi="Arial" w:cs="Arial"/>
                <w:sz w:val="24"/>
              </w:rPr>
            </w:pPr>
            <w:r>
              <w:rPr>
                <w:rFonts w:ascii="Arial" w:hAnsi="Arial" w:cs="Arial"/>
                <w:sz w:val="24"/>
              </w:rPr>
              <w:t xml:space="preserve">Perspectives </w:t>
            </w:r>
            <w:r w:rsidR="00602246">
              <w:rPr>
                <w:rFonts w:ascii="Arial" w:hAnsi="Arial" w:cs="Arial"/>
                <w:sz w:val="24"/>
              </w:rPr>
              <w:t>m</w:t>
            </w:r>
            <w:r>
              <w:rPr>
                <w:rFonts w:ascii="Arial" w:hAnsi="Arial" w:cs="Arial"/>
                <w:sz w:val="24"/>
              </w:rPr>
              <w:t>arché</w:t>
            </w:r>
            <w:r w:rsidR="00B97512">
              <w:rPr>
                <w:rFonts w:ascii="Arial" w:hAnsi="Arial" w:cs="Arial"/>
                <w:sz w:val="24"/>
              </w:rPr>
              <w:t xml:space="preserve"> des</w:t>
            </w:r>
          </w:p>
          <w:p w:rsidR="004B10FB" w:rsidRDefault="00B97512" w:rsidP="00602246">
            <w:pPr>
              <w:jc w:val="center"/>
              <w:rPr>
                <w:rFonts w:ascii="Arial" w:hAnsi="Arial" w:cs="Arial"/>
                <w:sz w:val="24"/>
              </w:rPr>
            </w:pPr>
            <w:r>
              <w:rPr>
                <w:rFonts w:ascii="Arial" w:hAnsi="Arial" w:cs="Arial"/>
                <w:sz w:val="24"/>
              </w:rPr>
              <w:t> </w:t>
            </w:r>
            <w:r w:rsidR="00602246">
              <w:rPr>
                <w:rFonts w:ascii="Arial" w:hAnsi="Arial" w:cs="Arial"/>
                <w:sz w:val="24"/>
              </w:rPr>
              <w:t>r</w:t>
            </w:r>
            <w:r w:rsidR="004B10FB">
              <w:rPr>
                <w:rFonts w:ascii="Arial" w:hAnsi="Arial" w:cs="Arial"/>
                <w:sz w:val="24"/>
              </w:rPr>
              <w:t>evêtements sols</w:t>
            </w:r>
            <w:r>
              <w:rPr>
                <w:rFonts w:ascii="Arial" w:hAnsi="Arial" w:cs="Arial"/>
                <w:sz w:val="24"/>
              </w:rPr>
              <w:t> </w:t>
            </w:r>
            <w:r w:rsidR="004B10FB">
              <w:rPr>
                <w:rFonts w:ascii="Arial" w:hAnsi="Arial" w:cs="Arial"/>
                <w:sz w:val="24"/>
              </w:rPr>
              <w:t xml:space="preserve"> </w:t>
            </w:r>
            <w:r w:rsidR="004B10FB" w:rsidRPr="00CD536E">
              <w:rPr>
                <w:rFonts w:ascii="Arial" w:hAnsi="Arial" w:cs="Arial"/>
                <w:b w:val="0"/>
                <w:i/>
                <w:sz w:val="24"/>
              </w:rPr>
              <w:t>en millions de m</w:t>
            </w:r>
            <w:r w:rsidR="004B10FB" w:rsidRPr="00CD536E">
              <w:rPr>
                <w:rFonts w:ascii="Arial" w:hAnsi="Arial" w:cs="Arial"/>
                <w:b w:val="0"/>
                <w:i/>
                <w:sz w:val="24"/>
                <w:vertAlign w:val="superscript"/>
              </w:rPr>
              <w:t>2</w:t>
            </w:r>
          </w:p>
        </w:tc>
      </w:tr>
      <w:tr w:rsidR="004B10FB" w:rsidTr="00B975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FFFFFF" w:themeFill="background1"/>
          </w:tcPr>
          <w:p w:rsidR="004B10FB" w:rsidRDefault="004B10FB" w:rsidP="00EF0D82">
            <w:pPr>
              <w:rPr>
                <w:rFonts w:ascii="Arial" w:hAnsi="Arial" w:cs="Arial"/>
                <w:sz w:val="24"/>
              </w:rPr>
            </w:pPr>
            <w:r>
              <w:rPr>
                <w:rFonts w:ascii="Arial" w:hAnsi="Arial" w:cs="Arial"/>
                <w:sz w:val="24"/>
              </w:rPr>
              <w:t>2018</w:t>
            </w:r>
          </w:p>
        </w:tc>
        <w:tc>
          <w:tcPr>
            <w:tcW w:w="3402" w:type="dxa"/>
            <w:shd w:val="clear" w:color="auto" w:fill="FFFFFF" w:themeFill="background1"/>
          </w:tcPr>
          <w:p w:rsidR="004B10FB" w:rsidRDefault="004B10FB" w:rsidP="00EF0D8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rPr>
            </w:pPr>
            <w:r>
              <w:rPr>
                <w:rFonts w:ascii="Arial" w:hAnsi="Arial" w:cs="Arial"/>
                <w:sz w:val="24"/>
              </w:rPr>
              <w:t>72,6</w:t>
            </w:r>
          </w:p>
        </w:tc>
      </w:tr>
      <w:tr w:rsidR="004B10FB" w:rsidTr="00B9751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Pr>
          <w:p w:rsidR="004B10FB" w:rsidRDefault="004B10FB" w:rsidP="00EF0D82">
            <w:pPr>
              <w:rPr>
                <w:rFonts w:ascii="Arial" w:hAnsi="Arial" w:cs="Arial"/>
                <w:sz w:val="24"/>
              </w:rPr>
            </w:pPr>
            <w:r>
              <w:rPr>
                <w:rFonts w:ascii="Arial" w:hAnsi="Arial" w:cs="Arial"/>
                <w:sz w:val="24"/>
              </w:rPr>
              <w:t>2019</w:t>
            </w:r>
          </w:p>
        </w:tc>
        <w:tc>
          <w:tcPr>
            <w:tcW w:w="3402" w:type="dxa"/>
          </w:tcPr>
          <w:p w:rsidR="004B10FB" w:rsidRDefault="004B10FB" w:rsidP="00EF0D82">
            <w:pPr>
              <w:jc w:val="center"/>
              <w:cnfStyle w:val="000000010000" w:firstRow="0" w:lastRow="0" w:firstColumn="0" w:lastColumn="0" w:oddVBand="0" w:evenVBand="0" w:oddHBand="0" w:evenHBand="1" w:firstRowFirstColumn="0" w:firstRowLastColumn="0" w:lastRowFirstColumn="0" w:lastRowLastColumn="0"/>
              <w:rPr>
                <w:rFonts w:ascii="Arial" w:hAnsi="Arial" w:cs="Arial"/>
                <w:sz w:val="24"/>
              </w:rPr>
            </w:pPr>
            <w:r>
              <w:rPr>
                <w:rFonts w:ascii="Arial" w:hAnsi="Arial" w:cs="Arial"/>
                <w:sz w:val="24"/>
              </w:rPr>
              <w:t>74,6</w:t>
            </w:r>
          </w:p>
        </w:tc>
      </w:tr>
    </w:tbl>
    <w:tbl>
      <w:tblPr>
        <w:tblStyle w:val="Grilleclaire"/>
        <w:tblpPr w:leftFromText="141" w:rightFromText="141" w:vertAnchor="text" w:horzAnchor="margin" w:tblpXSpec="right" w:tblpY="133"/>
        <w:tblW w:w="4423" w:type="dxa"/>
        <w:tblLook w:val="04A0" w:firstRow="1" w:lastRow="0" w:firstColumn="1" w:lastColumn="0" w:noHBand="0" w:noVBand="1"/>
      </w:tblPr>
      <w:tblGrid>
        <w:gridCol w:w="3391"/>
        <w:gridCol w:w="1032"/>
      </w:tblGrid>
      <w:tr w:rsidR="004B10FB" w:rsidTr="00B975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53" w:type="dxa"/>
            <w:gridSpan w:val="2"/>
            <w:tcBorders>
              <w:bottom w:val="single" w:sz="8" w:space="0" w:color="000000" w:themeColor="text1"/>
            </w:tcBorders>
          </w:tcPr>
          <w:p w:rsidR="004B10FB" w:rsidRDefault="004B10FB" w:rsidP="00EF0D82">
            <w:pPr>
              <w:jc w:val="center"/>
              <w:rPr>
                <w:rFonts w:ascii="Arial" w:hAnsi="Arial" w:cs="Arial"/>
                <w:sz w:val="24"/>
              </w:rPr>
            </w:pPr>
            <w:r>
              <w:rPr>
                <w:rFonts w:ascii="Arial" w:hAnsi="Arial" w:cs="Arial"/>
                <w:sz w:val="24"/>
              </w:rPr>
              <w:t>Répartition segments</w:t>
            </w:r>
          </w:p>
          <w:p w:rsidR="004B10FB" w:rsidRDefault="00164CA9" w:rsidP="00EF0D82">
            <w:pPr>
              <w:jc w:val="center"/>
              <w:rPr>
                <w:rFonts w:ascii="Arial" w:hAnsi="Arial" w:cs="Arial"/>
                <w:sz w:val="24"/>
              </w:rPr>
            </w:pPr>
            <w:r>
              <w:rPr>
                <w:rFonts w:ascii="Arial" w:hAnsi="Arial" w:cs="Arial"/>
                <w:sz w:val="24"/>
              </w:rPr>
              <w:t>r</w:t>
            </w:r>
            <w:r w:rsidR="004B10FB">
              <w:rPr>
                <w:rFonts w:ascii="Arial" w:hAnsi="Arial" w:cs="Arial"/>
                <w:sz w:val="24"/>
              </w:rPr>
              <w:t xml:space="preserve">evêtements sols </w:t>
            </w:r>
          </w:p>
        </w:tc>
      </w:tr>
      <w:tr w:rsidR="004B10FB" w:rsidTr="00B975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shd w:val="clear" w:color="auto" w:fill="FFFFFF" w:themeFill="background1"/>
          </w:tcPr>
          <w:p w:rsidR="004B10FB" w:rsidRPr="007658B8" w:rsidRDefault="004B10FB" w:rsidP="00EF0D82">
            <w:pPr>
              <w:jc w:val="center"/>
              <w:rPr>
                <w:rFonts w:ascii="Arial" w:hAnsi="Arial" w:cs="Arial"/>
                <w:b w:val="0"/>
                <w:sz w:val="24"/>
              </w:rPr>
            </w:pPr>
            <w:r>
              <w:rPr>
                <w:rFonts w:ascii="Arial" w:hAnsi="Arial" w:cs="Arial"/>
                <w:b w:val="0"/>
                <w:sz w:val="24"/>
              </w:rPr>
              <w:t>Secteur industriel</w:t>
            </w:r>
          </w:p>
        </w:tc>
        <w:tc>
          <w:tcPr>
            <w:tcW w:w="992" w:type="dxa"/>
            <w:shd w:val="clear" w:color="auto" w:fill="FFFFFF" w:themeFill="background1"/>
          </w:tcPr>
          <w:p w:rsidR="004B10FB" w:rsidRDefault="004B10FB" w:rsidP="00EF0D82">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rPr>
            </w:pPr>
            <w:r>
              <w:rPr>
                <w:rFonts w:ascii="Arial" w:hAnsi="Arial" w:cs="Arial"/>
                <w:sz w:val="24"/>
              </w:rPr>
              <w:t>33 %</w:t>
            </w:r>
          </w:p>
        </w:tc>
      </w:tr>
      <w:tr w:rsidR="004B10FB" w:rsidTr="00B9751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4B10FB" w:rsidRPr="007658B8" w:rsidRDefault="004B10FB" w:rsidP="00EF0D82">
            <w:pPr>
              <w:jc w:val="center"/>
              <w:rPr>
                <w:rFonts w:ascii="Arial" w:hAnsi="Arial" w:cs="Arial"/>
                <w:b w:val="0"/>
                <w:sz w:val="24"/>
              </w:rPr>
            </w:pPr>
            <w:r>
              <w:rPr>
                <w:rFonts w:ascii="Arial" w:hAnsi="Arial" w:cs="Arial"/>
                <w:b w:val="0"/>
                <w:sz w:val="24"/>
              </w:rPr>
              <w:t>Secteur tertiaire</w:t>
            </w:r>
          </w:p>
        </w:tc>
        <w:tc>
          <w:tcPr>
            <w:tcW w:w="992" w:type="dxa"/>
          </w:tcPr>
          <w:p w:rsidR="004B10FB" w:rsidRDefault="004B10FB" w:rsidP="00EF0D82">
            <w:pPr>
              <w:jc w:val="center"/>
              <w:cnfStyle w:val="000000010000" w:firstRow="0" w:lastRow="0" w:firstColumn="0" w:lastColumn="0" w:oddVBand="0" w:evenVBand="0" w:oddHBand="0" w:evenHBand="1" w:firstRowFirstColumn="0" w:firstRowLastColumn="0" w:lastRowFirstColumn="0" w:lastRowLastColumn="0"/>
              <w:rPr>
                <w:rFonts w:ascii="Arial" w:hAnsi="Arial" w:cs="Arial"/>
                <w:sz w:val="24"/>
              </w:rPr>
            </w:pPr>
            <w:r>
              <w:rPr>
                <w:rFonts w:ascii="Arial" w:hAnsi="Arial" w:cs="Arial"/>
                <w:sz w:val="24"/>
              </w:rPr>
              <w:t>67 %</w:t>
            </w:r>
          </w:p>
        </w:tc>
      </w:tr>
    </w:tbl>
    <w:p w:rsidR="004B10FB" w:rsidRDefault="004B10FB" w:rsidP="004B10FB">
      <w:pPr>
        <w:rPr>
          <w:rFonts w:ascii="Arial" w:hAnsi="Arial" w:cs="Arial"/>
          <w:sz w:val="24"/>
        </w:rPr>
      </w:pPr>
    </w:p>
    <w:p w:rsidR="004B10FB" w:rsidRPr="00BB61CF" w:rsidRDefault="004B10FB" w:rsidP="00BB61CF">
      <w:pPr>
        <w:rPr>
          <w:rFonts w:ascii="Arial" w:hAnsi="Arial" w:cs="Arial"/>
          <w:sz w:val="24"/>
          <w:u w:val="single"/>
        </w:rPr>
      </w:pPr>
      <w:r w:rsidRPr="00BB61CF">
        <w:rPr>
          <w:rFonts w:ascii="Arial" w:hAnsi="Arial" w:cs="Arial"/>
          <w:b/>
          <w:sz w:val="24"/>
          <w:u w:val="single"/>
        </w:rPr>
        <w:t>M</w:t>
      </w:r>
      <w:r w:rsidR="00BB61CF" w:rsidRPr="00BB61CF">
        <w:rPr>
          <w:rFonts w:ascii="Arial" w:hAnsi="Arial" w:cs="Arial"/>
          <w:b/>
          <w:sz w:val="24"/>
          <w:u w:val="single"/>
        </w:rPr>
        <w:t>arché du secteur tertiaire des revêtements de sols</w:t>
      </w:r>
    </w:p>
    <w:p w:rsidR="004B10FB" w:rsidRDefault="004B10FB" w:rsidP="004B10FB">
      <w:pPr>
        <w:rPr>
          <w:rFonts w:ascii="Arial" w:hAnsi="Arial" w:cs="Arial"/>
          <w:sz w:val="24"/>
        </w:rPr>
      </w:pPr>
    </w:p>
    <w:p w:rsidR="004B10FB" w:rsidRPr="00BB61CF" w:rsidRDefault="004B10FB" w:rsidP="004B10FB">
      <w:pPr>
        <w:jc w:val="both"/>
        <w:rPr>
          <w:rFonts w:ascii="Arial" w:hAnsi="Arial" w:cs="Arial"/>
          <w:sz w:val="24"/>
        </w:rPr>
      </w:pPr>
      <w:r w:rsidRPr="00BB61CF">
        <w:rPr>
          <w:rFonts w:ascii="Arial" w:hAnsi="Arial" w:cs="Arial"/>
          <w:sz w:val="24"/>
        </w:rPr>
        <w:t xml:space="preserve">On recense 5 familles de revêtements de sols sur le marché secteur tertiaire réparties comme suit : </w:t>
      </w:r>
    </w:p>
    <w:p w:rsidR="004B10FB" w:rsidRPr="001E7DED" w:rsidRDefault="004B10FB" w:rsidP="004B10FB">
      <w:pPr>
        <w:rPr>
          <w:rFonts w:ascii="Arial" w:hAnsi="Arial" w:cs="Arial"/>
          <w:sz w:val="16"/>
          <w:szCs w:val="16"/>
        </w:rPr>
      </w:pPr>
    </w:p>
    <w:tbl>
      <w:tblPr>
        <w:tblStyle w:val="Grilledutableau"/>
        <w:tblW w:w="0" w:type="auto"/>
        <w:jc w:val="center"/>
        <w:tblLook w:val="04A0" w:firstRow="1" w:lastRow="0" w:firstColumn="1" w:lastColumn="0" w:noHBand="0" w:noVBand="1"/>
      </w:tblPr>
      <w:tblGrid>
        <w:gridCol w:w="6498"/>
        <w:gridCol w:w="1175"/>
      </w:tblGrid>
      <w:tr w:rsidR="004B10FB" w:rsidTr="00EF0D82">
        <w:trPr>
          <w:jc w:val="center"/>
        </w:trPr>
        <w:tc>
          <w:tcPr>
            <w:tcW w:w="6498" w:type="dxa"/>
          </w:tcPr>
          <w:p w:rsidR="004B10FB" w:rsidRPr="00E92F2B" w:rsidRDefault="004B10FB" w:rsidP="00425ADE">
            <w:pPr>
              <w:spacing w:before="40" w:after="40"/>
              <w:rPr>
                <w:rFonts w:ascii="Arial" w:hAnsi="Arial" w:cs="Arial"/>
                <w:sz w:val="24"/>
              </w:rPr>
            </w:pPr>
            <w:r w:rsidRPr="00E92F2B">
              <w:rPr>
                <w:rFonts w:ascii="Arial" w:hAnsi="Arial" w:cs="Arial"/>
                <w:sz w:val="24"/>
              </w:rPr>
              <w:t>Les durcisseurs de surface</w:t>
            </w:r>
            <w:r>
              <w:rPr>
                <w:rFonts w:ascii="Arial" w:hAnsi="Arial" w:cs="Arial"/>
                <w:sz w:val="24"/>
              </w:rPr>
              <w:t xml:space="preserve"> </w:t>
            </w:r>
            <w:r w:rsidRPr="003154BA">
              <w:rPr>
                <w:rFonts w:ascii="Arial" w:hAnsi="Arial" w:cs="Arial"/>
                <w:i/>
                <w:sz w:val="24"/>
              </w:rPr>
              <w:t>(Solutions Bétons)</w:t>
            </w:r>
          </w:p>
        </w:tc>
        <w:tc>
          <w:tcPr>
            <w:tcW w:w="1175" w:type="dxa"/>
            <w:vAlign w:val="center"/>
          </w:tcPr>
          <w:p w:rsidR="004B10FB" w:rsidRPr="000C6200" w:rsidRDefault="004B10FB" w:rsidP="00425ADE">
            <w:pPr>
              <w:spacing w:before="40" w:after="40"/>
              <w:jc w:val="center"/>
              <w:rPr>
                <w:rFonts w:ascii="Arial" w:hAnsi="Arial" w:cs="Arial"/>
                <w:b/>
                <w:sz w:val="24"/>
              </w:rPr>
            </w:pPr>
            <w:r w:rsidRPr="000C6200">
              <w:rPr>
                <w:rFonts w:ascii="Arial" w:hAnsi="Arial" w:cs="Arial"/>
                <w:b/>
                <w:sz w:val="24"/>
              </w:rPr>
              <w:t>59 %</w:t>
            </w:r>
          </w:p>
        </w:tc>
      </w:tr>
      <w:tr w:rsidR="004B10FB" w:rsidTr="00EF0D82">
        <w:trPr>
          <w:jc w:val="center"/>
        </w:trPr>
        <w:tc>
          <w:tcPr>
            <w:tcW w:w="6498" w:type="dxa"/>
          </w:tcPr>
          <w:p w:rsidR="004B10FB" w:rsidRPr="00E92F2B" w:rsidRDefault="004B10FB" w:rsidP="00425ADE">
            <w:pPr>
              <w:spacing w:before="40" w:after="40"/>
              <w:rPr>
                <w:rFonts w:ascii="Arial" w:hAnsi="Arial" w:cs="Arial"/>
                <w:sz w:val="24"/>
              </w:rPr>
            </w:pPr>
            <w:r w:rsidRPr="00E92F2B">
              <w:rPr>
                <w:rFonts w:ascii="Arial" w:hAnsi="Arial" w:cs="Arial"/>
                <w:sz w:val="24"/>
              </w:rPr>
              <w:t>Les résines</w:t>
            </w:r>
          </w:p>
        </w:tc>
        <w:tc>
          <w:tcPr>
            <w:tcW w:w="1175" w:type="dxa"/>
            <w:vAlign w:val="center"/>
          </w:tcPr>
          <w:p w:rsidR="004B10FB" w:rsidRPr="000C6200" w:rsidRDefault="004B10FB" w:rsidP="00425ADE">
            <w:pPr>
              <w:spacing w:before="40" w:after="40"/>
              <w:jc w:val="center"/>
              <w:rPr>
                <w:rFonts w:ascii="Arial" w:hAnsi="Arial" w:cs="Arial"/>
                <w:b/>
                <w:sz w:val="24"/>
              </w:rPr>
            </w:pPr>
            <w:r w:rsidRPr="000C6200">
              <w:rPr>
                <w:rFonts w:ascii="Arial" w:hAnsi="Arial" w:cs="Arial"/>
                <w:b/>
                <w:sz w:val="24"/>
              </w:rPr>
              <w:t>26 %</w:t>
            </w:r>
          </w:p>
        </w:tc>
      </w:tr>
      <w:tr w:rsidR="004B10FB" w:rsidTr="00EF0D82">
        <w:trPr>
          <w:jc w:val="center"/>
        </w:trPr>
        <w:tc>
          <w:tcPr>
            <w:tcW w:w="6498" w:type="dxa"/>
          </w:tcPr>
          <w:p w:rsidR="004B10FB" w:rsidRPr="00E92F2B" w:rsidRDefault="004B10FB" w:rsidP="00425ADE">
            <w:pPr>
              <w:spacing w:before="40" w:after="40"/>
              <w:rPr>
                <w:rFonts w:ascii="Arial" w:hAnsi="Arial" w:cs="Arial"/>
                <w:sz w:val="24"/>
              </w:rPr>
            </w:pPr>
            <w:r w:rsidRPr="00E92F2B">
              <w:rPr>
                <w:rFonts w:ascii="Arial" w:hAnsi="Arial" w:cs="Arial"/>
                <w:sz w:val="24"/>
              </w:rPr>
              <w:t xml:space="preserve">Les carreaux céramiques </w:t>
            </w:r>
            <w:r w:rsidRPr="003154BA">
              <w:rPr>
                <w:rFonts w:ascii="Arial" w:hAnsi="Arial" w:cs="Arial"/>
                <w:i/>
                <w:sz w:val="24"/>
              </w:rPr>
              <w:t>(Solutions Carrelages)</w:t>
            </w:r>
          </w:p>
        </w:tc>
        <w:tc>
          <w:tcPr>
            <w:tcW w:w="1175" w:type="dxa"/>
            <w:vAlign w:val="center"/>
          </w:tcPr>
          <w:p w:rsidR="004B10FB" w:rsidRPr="000C6200" w:rsidRDefault="004B10FB" w:rsidP="00425ADE">
            <w:pPr>
              <w:spacing w:before="40" w:after="40"/>
              <w:jc w:val="center"/>
              <w:rPr>
                <w:rFonts w:ascii="Arial" w:hAnsi="Arial" w:cs="Arial"/>
                <w:b/>
                <w:sz w:val="24"/>
              </w:rPr>
            </w:pPr>
            <w:r w:rsidRPr="000C6200">
              <w:rPr>
                <w:rFonts w:ascii="Arial" w:hAnsi="Arial" w:cs="Arial"/>
                <w:b/>
                <w:sz w:val="24"/>
              </w:rPr>
              <w:t xml:space="preserve"> 8 %</w:t>
            </w:r>
          </w:p>
        </w:tc>
      </w:tr>
      <w:tr w:rsidR="004B10FB" w:rsidTr="00EF0D82">
        <w:trPr>
          <w:jc w:val="center"/>
        </w:trPr>
        <w:tc>
          <w:tcPr>
            <w:tcW w:w="6498" w:type="dxa"/>
          </w:tcPr>
          <w:p w:rsidR="004B10FB" w:rsidRPr="00E92F2B" w:rsidRDefault="004B10FB" w:rsidP="00425ADE">
            <w:pPr>
              <w:spacing w:before="40" w:after="40"/>
              <w:rPr>
                <w:rFonts w:ascii="Arial" w:hAnsi="Arial" w:cs="Arial"/>
                <w:sz w:val="24"/>
              </w:rPr>
            </w:pPr>
            <w:r w:rsidRPr="00E92F2B">
              <w:rPr>
                <w:rFonts w:ascii="Arial" w:hAnsi="Arial" w:cs="Arial"/>
                <w:sz w:val="24"/>
              </w:rPr>
              <w:t xml:space="preserve">Les revêtements de sols </w:t>
            </w:r>
            <w:r>
              <w:rPr>
                <w:rFonts w:ascii="Arial" w:hAnsi="Arial" w:cs="Arial"/>
                <w:sz w:val="24"/>
              </w:rPr>
              <w:t xml:space="preserve">PVC </w:t>
            </w:r>
            <w:r>
              <w:rPr>
                <w:rFonts w:ascii="Arial" w:hAnsi="Arial" w:cs="Arial"/>
                <w:i/>
                <w:sz w:val="24"/>
              </w:rPr>
              <w:t>(Solutions Dalles</w:t>
            </w:r>
            <w:r w:rsidRPr="003154BA">
              <w:rPr>
                <w:rFonts w:ascii="Arial" w:hAnsi="Arial" w:cs="Arial"/>
                <w:i/>
                <w:sz w:val="24"/>
              </w:rPr>
              <w:t>)</w:t>
            </w:r>
          </w:p>
        </w:tc>
        <w:tc>
          <w:tcPr>
            <w:tcW w:w="1175" w:type="dxa"/>
            <w:vAlign w:val="center"/>
          </w:tcPr>
          <w:p w:rsidR="004B10FB" w:rsidRPr="000C6200" w:rsidRDefault="004B10FB" w:rsidP="00425ADE">
            <w:pPr>
              <w:spacing w:before="40" w:after="40"/>
              <w:jc w:val="center"/>
              <w:rPr>
                <w:rFonts w:ascii="Arial" w:hAnsi="Arial" w:cs="Arial"/>
                <w:b/>
                <w:sz w:val="24"/>
              </w:rPr>
            </w:pPr>
            <w:r w:rsidRPr="000C6200">
              <w:rPr>
                <w:rFonts w:ascii="Arial" w:hAnsi="Arial" w:cs="Arial"/>
                <w:b/>
                <w:sz w:val="24"/>
              </w:rPr>
              <w:t xml:space="preserve"> 6 %</w:t>
            </w:r>
          </w:p>
        </w:tc>
      </w:tr>
      <w:tr w:rsidR="004B10FB" w:rsidTr="00EF0D82">
        <w:trPr>
          <w:jc w:val="center"/>
        </w:trPr>
        <w:tc>
          <w:tcPr>
            <w:tcW w:w="6498" w:type="dxa"/>
          </w:tcPr>
          <w:p w:rsidR="004B10FB" w:rsidRPr="00E92F2B" w:rsidRDefault="004B10FB" w:rsidP="00425ADE">
            <w:pPr>
              <w:spacing w:before="40" w:after="40"/>
              <w:rPr>
                <w:rFonts w:ascii="Arial" w:hAnsi="Arial" w:cs="Arial"/>
                <w:sz w:val="24"/>
              </w:rPr>
            </w:pPr>
            <w:r w:rsidRPr="00E92F2B">
              <w:rPr>
                <w:rFonts w:ascii="Arial" w:hAnsi="Arial" w:cs="Arial"/>
                <w:sz w:val="24"/>
              </w:rPr>
              <w:t>Les asphaltes</w:t>
            </w:r>
            <w:r>
              <w:rPr>
                <w:rFonts w:ascii="Arial" w:hAnsi="Arial" w:cs="Arial"/>
                <w:sz w:val="24"/>
              </w:rPr>
              <w:t xml:space="preserve"> </w:t>
            </w:r>
            <w:r w:rsidRPr="003154BA">
              <w:rPr>
                <w:rFonts w:ascii="Arial" w:hAnsi="Arial" w:cs="Arial"/>
                <w:i/>
                <w:sz w:val="24"/>
              </w:rPr>
              <w:t>(Solutions goudrons)</w:t>
            </w:r>
          </w:p>
        </w:tc>
        <w:tc>
          <w:tcPr>
            <w:tcW w:w="1175" w:type="dxa"/>
            <w:vAlign w:val="center"/>
          </w:tcPr>
          <w:p w:rsidR="004B10FB" w:rsidRPr="000C6200" w:rsidRDefault="004B10FB" w:rsidP="00425ADE">
            <w:pPr>
              <w:spacing w:before="40" w:after="40"/>
              <w:jc w:val="center"/>
              <w:rPr>
                <w:rFonts w:ascii="Arial" w:hAnsi="Arial" w:cs="Arial"/>
                <w:b/>
                <w:sz w:val="24"/>
              </w:rPr>
            </w:pPr>
            <w:r w:rsidRPr="000C6200">
              <w:rPr>
                <w:rFonts w:ascii="Arial" w:hAnsi="Arial" w:cs="Arial"/>
                <w:b/>
                <w:sz w:val="24"/>
              </w:rPr>
              <w:t xml:space="preserve"> 1 %</w:t>
            </w:r>
          </w:p>
        </w:tc>
      </w:tr>
    </w:tbl>
    <w:p w:rsidR="004B10FB" w:rsidRDefault="004B10FB" w:rsidP="004B10FB">
      <w:pPr>
        <w:jc w:val="both"/>
        <w:rPr>
          <w:rFonts w:ascii="Arial" w:hAnsi="Arial" w:cs="Arial"/>
          <w:sz w:val="24"/>
        </w:rPr>
      </w:pPr>
    </w:p>
    <w:p w:rsidR="004B10FB" w:rsidRPr="00F559B7" w:rsidRDefault="004B10FB" w:rsidP="004B10FB">
      <w:pPr>
        <w:rPr>
          <w:rFonts w:ascii="Arial" w:hAnsi="Arial" w:cs="Arial"/>
          <w:sz w:val="24"/>
        </w:rPr>
      </w:pPr>
      <w:r w:rsidRPr="00BB61CF">
        <w:rPr>
          <w:rFonts w:ascii="Arial" w:hAnsi="Arial" w:cs="Arial"/>
          <w:sz w:val="24"/>
        </w:rPr>
        <w:t>Pour les revêtements de type dalles PVC, la ventilation est la suivante</w:t>
      </w:r>
      <w:r>
        <w:rPr>
          <w:rFonts w:ascii="Arial" w:hAnsi="Arial" w:cs="Arial"/>
          <w:sz w:val="24"/>
        </w:rPr>
        <w:t xml:space="preserve"> </w:t>
      </w:r>
      <w:r w:rsidRPr="00F559B7">
        <w:rPr>
          <w:rFonts w:ascii="Arial" w:hAnsi="Arial" w:cs="Arial"/>
          <w:sz w:val="24"/>
        </w:rPr>
        <w:t>:</w:t>
      </w:r>
    </w:p>
    <w:p w:rsidR="004B10FB" w:rsidRPr="001E7DED" w:rsidRDefault="004B10FB" w:rsidP="004B10FB">
      <w:pPr>
        <w:rPr>
          <w:rFonts w:ascii="Arial" w:hAnsi="Arial" w:cs="Arial"/>
          <w:sz w:val="16"/>
          <w:szCs w:val="16"/>
        </w:rPr>
      </w:pPr>
    </w:p>
    <w:tbl>
      <w:tblPr>
        <w:tblStyle w:val="Grilledutableau"/>
        <w:tblW w:w="0" w:type="auto"/>
        <w:jc w:val="center"/>
        <w:tblLook w:val="04A0" w:firstRow="1" w:lastRow="0" w:firstColumn="1" w:lastColumn="0" w:noHBand="0" w:noVBand="1"/>
      </w:tblPr>
      <w:tblGrid>
        <w:gridCol w:w="6842"/>
        <w:gridCol w:w="1175"/>
      </w:tblGrid>
      <w:tr w:rsidR="004B10FB" w:rsidTr="00EF0D82">
        <w:trPr>
          <w:jc w:val="center"/>
        </w:trPr>
        <w:tc>
          <w:tcPr>
            <w:tcW w:w="6842" w:type="dxa"/>
          </w:tcPr>
          <w:p w:rsidR="004B10FB" w:rsidRPr="00E92F2B" w:rsidRDefault="004B10FB" w:rsidP="00425ADE">
            <w:pPr>
              <w:spacing w:before="40" w:after="40"/>
              <w:rPr>
                <w:rFonts w:ascii="Arial" w:hAnsi="Arial" w:cs="Arial"/>
                <w:sz w:val="24"/>
              </w:rPr>
            </w:pPr>
            <w:r w:rsidRPr="00F559B7">
              <w:rPr>
                <w:rFonts w:ascii="Arial" w:hAnsi="Arial" w:cs="Arial"/>
                <w:sz w:val="24"/>
              </w:rPr>
              <w:t xml:space="preserve">Sol PVC acoustique </w:t>
            </w:r>
            <w:r w:rsidRPr="003154BA">
              <w:rPr>
                <w:rFonts w:ascii="Arial" w:hAnsi="Arial" w:cs="Arial"/>
                <w:i/>
                <w:sz w:val="24"/>
              </w:rPr>
              <w:t>(ou iso phonique)</w:t>
            </w:r>
          </w:p>
        </w:tc>
        <w:tc>
          <w:tcPr>
            <w:tcW w:w="1175" w:type="dxa"/>
            <w:vAlign w:val="center"/>
          </w:tcPr>
          <w:p w:rsidR="004B10FB" w:rsidRPr="00CA548E" w:rsidRDefault="004B10FB" w:rsidP="00425ADE">
            <w:pPr>
              <w:spacing w:before="80" w:after="80"/>
              <w:jc w:val="center"/>
              <w:rPr>
                <w:rFonts w:ascii="Arial" w:hAnsi="Arial" w:cs="Arial"/>
                <w:b/>
                <w:sz w:val="24"/>
              </w:rPr>
            </w:pPr>
            <w:r w:rsidRPr="00CA548E">
              <w:rPr>
                <w:rFonts w:ascii="Arial" w:hAnsi="Arial" w:cs="Arial"/>
                <w:b/>
                <w:sz w:val="24"/>
              </w:rPr>
              <w:t>49 %</w:t>
            </w:r>
          </w:p>
        </w:tc>
      </w:tr>
      <w:tr w:rsidR="004B10FB" w:rsidTr="00EF0D82">
        <w:trPr>
          <w:jc w:val="center"/>
        </w:trPr>
        <w:tc>
          <w:tcPr>
            <w:tcW w:w="6842" w:type="dxa"/>
          </w:tcPr>
          <w:p w:rsidR="004B10FB" w:rsidRPr="00E92F2B" w:rsidRDefault="004B10FB" w:rsidP="00425ADE">
            <w:pPr>
              <w:spacing w:before="40" w:after="40"/>
              <w:rPr>
                <w:rFonts w:ascii="Arial" w:hAnsi="Arial" w:cs="Arial"/>
                <w:sz w:val="24"/>
              </w:rPr>
            </w:pPr>
            <w:r w:rsidRPr="00F559B7">
              <w:rPr>
                <w:rFonts w:ascii="Arial" w:hAnsi="Arial" w:cs="Arial"/>
                <w:sz w:val="24"/>
              </w:rPr>
              <w:t>Sol PVC compact résistance au poinçonnement supérieure</w:t>
            </w:r>
          </w:p>
        </w:tc>
        <w:tc>
          <w:tcPr>
            <w:tcW w:w="1175" w:type="dxa"/>
            <w:vAlign w:val="center"/>
          </w:tcPr>
          <w:p w:rsidR="004B10FB" w:rsidRPr="00CA548E" w:rsidRDefault="004B10FB" w:rsidP="00425ADE">
            <w:pPr>
              <w:spacing w:before="80" w:after="80"/>
              <w:jc w:val="center"/>
              <w:rPr>
                <w:rFonts w:ascii="Arial" w:hAnsi="Arial" w:cs="Arial"/>
                <w:b/>
                <w:sz w:val="24"/>
              </w:rPr>
            </w:pPr>
            <w:r w:rsidRPr="00CA548E">
              <w:rPr>
                <w:rFonts w:ascii="Arial" w:hAnsi="Arial" w:cs="Arial"/>
                <w:b/>
                <w:sz w:val="24"/>
              </w:rPr>
              <w:t>26 %</w:t>
            </w:r>
          </w:p>
        </w:tc>
      </w:tr>
      <w:tr w:rsidR="004B10FB" w:rsidTr="00EF0D82">
        <w:trPr>
          <w:jc w:val="center"/>
        </w:trPr>
        <w:tc>
          <w:tcPr>
            <w:tcW w:w="6842" w:type="dxa"/>
          </w:tcPr>
          <w:p w:rsidR="004B10FB" w:rsidRPr="00E92F2B" w:rsidRDefault="004B10FB" w:rsidP="00425ADE">
            <w:pPr>
              <w:spacing w:before="40" w:after="40"/>
              <w:rPr>
                <w:rFonts w:ascii="Arial" w:hAnsi="Arial" w:cs="Arial"/>
                <w:sz w:val="24"/>
              </w:rPr>
            </w:pPr>
            <w:r w:rsidRPr="00F559B7">
              <w:rPr>
                <w:rFonts w:ascii="Arial" w:hAnsi="Arial" w:cs="Arial"/>
                <w:sz w:val="24"/>
              </w:rPr>
              <w:t xml:space="preserve">Sol PVC homogène </w:t>
            </w:r>
            <w:r>
              <w:rPr>
                <w:rFonts w:ascii="Arial" w:hAnsi="Arial" w:cs="Arial"/>
                <w:i/>
                <w:sz w:val="24"/>
              </w:rPr>
              <w:t>(vendus par TLM SYSTEMS)</w:t>
            </w:r>
          </w:p>
        </w:tc>
        <w:tc>
          <w:tcPr>
            <w:tcW w:w="1175" w:type="dxa"/>
            <w:vAlign w:val="center"/>
          </w:tcPr>
          <w:p w:rsidR="004B10FB" w:rsidRPr="00CA548E" w:rsidRDefault="004B10FB" w:rsidP="00425ADE">
            <w:pPr>
              <w:spacing w:before="80" w:after="80"/>
              <w:jc w:val="center"/>
              <w:rPr>
                <w:rFonts w:ascii="Arial" w:hAnsi="Arial" w:cs="Arial"/>
                <w:b/>
                <w:sz w:val="24"/>
              </w:rPr>
            </w:pPr>
            <w:r w:rsidRPr="00CA548E">
              <w:rPr>
                <w:rFonts w:ascii="Arial" w:hAnsi="Arial" w:cs="Arial"/>
                <w:b/>
                <w:sz w:val="24"/>
              </w:rPr>
              <w:t>22 %</w:t>
            </w:r>
          </w:p>
        </w:tc>
      </w:tr>
      <w:tr w:rsidR="004B10FB" w:rsidTr="00EF0D82">
        <w:trPr>
          <w:jc w:val="center"/>
        </w:trPr>
        <w:tc>
          <w:tcPr>
            <w:tcW w:w="6842" w:type="dxa"/>
          </w:tcPr>
          <w:p w:rsidR="004B10FB" w:rsidRPr="00E92F2B" w:rsidRDefault="004B10FB" w:rsidP="00425ADE">
            <w:pPr>
              <w:spacing w:before="40" w:after="40"/>
              <w:rPr>
                <w:rFonts w:ascii="Arial" w:hAnsi="Arial" w:cs="Arial"/>
                <w:sz w:val="24"/>
              </w:rPr>
            </w:pPr>
            <w:r>
              <w:rPr>
                <w:rFonts w:ascii="Arial" w:hAnsi="Arial" w:cs="Arial"/>
                <w:sz w:val="24"/>
              </w:rPr>
              <w:t>Autres</w:t>
            </w:r>
          </w:p>
        </w:tc>
        <w:tc>
          <w:tcPr>
            <w:tcW w:w="1175" w:type="dxa"/>
            <w:vAlign w:val="center"/>
          </w:tcPr>
          <w:p w:rsidR="004B10FB" w:rsidRPr="00CA548E" w:rsidRDefault="004B10FB" w:rsidP="00425ADE">
            <w:pPr>
              <w:spacing w:before="80" w:after="80"/>
              <w:jc w:val="center"/>
              <w:rPr>
                <w:rFonts w:ascii="Arial" w:hAnsi="Arial" w:cs="Arial"/>
                <w:b/>
                <w:sz w:val="24"/>
              </w:rPr>
            </w:pPr>
            <w:r>
              <w:rPr>
                <w:rFonts w:ascii="Arial" w:hAnsi="Arial" w:cs="Arial"/>
                <w:b/>
                <w:sz w:val="24"/>
              </w:rPr>
              <w:t xml:space="preserve">  3 </w:t>
            </w:r>
            <w:r w:rsidRPr="00CA548E">
              <w:rPr>
                <w:rFonts w:ascii="Arial" w:hAnsi="Arial" w:cs="Arial"/>
                <w:b/>
                <w:sz w:val="24"/>
              </w:rPr>
              <w:t>%</w:t>
            </w:r>
          </w:p>
        </w:tc>
      </w:tr>
    </w:tbl>
    <w:p w:rsidR="004B10FB" w:rsidRDefault="004B10FB" w:rsidP="004B10FB">
      <w:pPr>
        <w:rPr>
          <w:rFonts w:ascii="Arial" w:hAnsi="Arial" w:cs="Arial"/>
          <w:sz w:val="24"/>
        </w:rPr>
      </w:pPr>
    </w:p>
    <w:p w:rsidR="004B10FB" w:rsidRDefault="004B10FB" w:rsidP="004B10FB">
      <w:pPr>
        <w:jc w:val="right"/>
        <w:rPr>
          <w:rFonts w:ascii="Arial" w:hAnsi="Arial" w:cs="Arial"/>
          <w:i/>
          <w:sz w:val="24"/>
        </w:rPr>
      </w:pPr>
      <w:r w:rsidRPr="00557F39">
        <w:rPr>
          <w:rFonts w:ascii="Arial" w:hAnsi="Arial" w:cs="Arial"/>
          <w:sz w:val="24"/>
        </w:rPr>
        <w:t xml:space="preserve">Source : </w:t>
      </w:r>
      <w:r w:rsidRPr="00F559B7">
        <w:rPr>
          <w:rFonts w:ascii="Arial" w:hAnsi="Arial" w:cs="Arial"/>
          <w:i/>
          <w:sz w:val="24"/>
        </w:rPr>
        <w:t>TLM System</w:t>
      </w:r>
    </w:p>
    <w:p w:rsidR="00B64BEE" w:rsidRPr="00956A94" w:rsidRDefault="00B64BEE" w:rsidP="00B64BEE">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4B10FB" w:rsidRPr="00425ADE" w:rsidRDefault="004B10FB" w:rsidP="004B10FB">
      <w:pPr>
        <w:jc w:val="both"/>
        <w:rPr>
          <w:rFonts w:ascii="Arial" w:hAnsi="Arial" w:cs="Arial"/>
          <w:i/>
          <w:sz w:val="16"/>
          <w:szCs w:val="16"/>
        </w:rPr>
      </w:pPr>
    </w:p>
    <w:p w:rsidR="004B10FB" w:rsidRPr="00703C70" w:rsidRDefault="004B10FB" w:rsidP="00BB61CF">
      <w:pPr>
        <w:rPr>
          <w:rFonts w:ascii="Arial" w:hAnsi="Arial" w:cs="Arial"/>
          <w:b/>
          <w:sz w:val="24"/>
          <w:u w:val="single"/>
        </w:rPr>
      </w:pPr>
      <w:r w:rsidRPr="00703C70">
        <w:rPr>
          <w:rFonts w:ascii="Arial" w:hAnsi="Arial" w:cs="Arial"/>
          <w:b/>
          <w:sz w:val="24"/>
          <w:u w:val="single"/>
        </w:rPr>
        <w:t>L</w:t>
      </w:r>
      <w:r w:rsidR="00703C70" w:rsidRPr="00703C70">
        <w:rPr>
          <w:rFonts w:ascii="Arial" w:hAnsi="Arial" w:cs="Arial"/>
          <w:b/>
          <w:sz w:val="24"/>
          <w:u w:val="single"/>
        </w:rPr>
        <w:t>es objectifs de TLM concernant le marché tertiaire</w:t>
      </w:r>
    </w:p>
    <w:p w:rsidR="004B10FB" w:rsidRPr="001E7DED" w:rsidRDefault="004B10FB" w:rsidP="004B10FB">
      <w:pPr>
        <w:jc w:val="both"/>
        <w:rPr>
          <w:rFonts w:ascii="Arial" w:hAnsi="Arial" w:cs="Arial"/>
          <w:sz w:val="16"/>
          <w:szCs w:val="16"/>
        </w:rPr>
      </w:pPr>
    </w:p>
    <w:p w:rsidR="004B10FB" w:rsidRDefault="004B10FB" w:rsidP="004B10FB">
      <w:pPr>
        <w:jc w:val="both"/>
        <w:rPr>
          <w:rFonts w:ascii="Arial" w:hAnsi="Arial" w:cs="Arial"/>
          <w:sz w:val="24"/>
        </w:rPr>
      </w:pPr>
      <w:r>
        <w:rPr>
          <w:rFonts w:ascii="Arial" w:hAnsi="Arial" w:cs="Arial"/>
          <w:sz w:val="24"/>
        </w:rPr>
        <w:t>Les données ne concernent que les objectifs visés avec les dalles.</w:t>
      </w:r>
    </w:p>
    <w:p w:rsidR="004B10FB" w:rsidRDefault="004B10FB" w:rsidP="004B10FB">
      <w:pPr>
        <w:pStyle w:val="Paragraphedeliste"/>
        <w:numPr>
          <w:ilvl w:val="0"/>
          <w:numId w:val="37"/>
        </w:numPr>
        <w:jc w:val="both"/>
        <w:rPr>
          <w:rFonts w:ascii="Arial" w:hAnsi="Arial" w:cs="Arial"/>
          <w:sz w:val="24"/>
        </w:rPr>
      </w:pPr>
      <w:r>
        <w:rPr>
          <w:rFonts w:ascii="Arial" w:hAnsi="Arial" w:cs="Arial"/>
          <w:sz w:val="24"/>
        </w:rPr>
        <w:t xml:space="preserve">Obtenir </w:t>
      </w:r>
      <w:r w:rsidRPr="00D560CC">
        <w:rPr>
          <w:rFonts w:ascii="Arial" w:hAnsi="Arial" w:cs="Arial"/>
          <w:sz w:val="24"/>
        </w:rPr>
        <w:t>5</w:t>
      </w:r>
      <w:r>
        <w:rPr>
          <w:rFonts w:ascii="Arial" w:hAnsi="Arial" w:cs="Arial"/>
          <w:sz w:val="24"/>
        </w:rPr>
        <w:t xml:space="preserve"> % des parts du</w:t>
      </w:r>
      <w:r w:rsidRPr="00D560CC">
        <w:rPr>
          <w:rFonts w:ascii="Arial" w:hAnsi="Arial" w:cs="Arial"/>
          <w:sz w:val="24"/>
        </w:rPr>
        <w:t xml:space="preserve"> marché </w:t>
      </w:r>
      <w:r>
        <w:rPr>
          <w:rFonts w:ascii="Arial" w:hAnsi="Arial" w:cs="Arial"/>
          <w:sz w:val="24"/>
        </w:rPr>
        <w:t>global en 2018</w:t>
      </w:r>
      <w:r w:rsidR="00C652FE">
        <w:rPr>
          <w:rFonts w:ascii="Arial" w:hAnsi="Arial" w:cs="Arial"/>
          <w:sz w:val="24"/>
        </w:rPr>
        <w:t>.</w:t>
      </w:r>
    </w:p>
    <w:p w:rsidR="004B10FB" w:rsidRPr="000C6200" w:rsidRDefault="004B10FB" w:rsidP="004B10FB">
      <w:pPr>
        <w:pStyle w:val="Paragraphedeliste"/>
        <w:numPr>
          <w:ilvl w:val="0"/>
          <w:numId w:val="37"/>
        </w:numPr>
        <w:jc w:val="both"/>
        <w:rPr>
          <w:rFonts w:ascii="Arial" w:hAnsi="Arial" w:cs="Arial"/>
          <w:sz w:val="24"/>
        </w:rPr>
      </w:pPr>
      <w:r>
        <w:rPr>
          <w:rFonts w:ascii="Arial" w:hAnsi="Arial" w:cs="Arial"/>
          <w:sz w:val="24"/>
        </w:rPr>
        <w:t>Obtenir 9 % des parts du</w:t>
      </w:r>
      <w:r w:rsidRPr="000C6200">
        <w:rPr>
          <w:rFonts w:ascii="Arial" w:hAnsi="Arial" w:cs="Arial"/>
          <w:sz w:val="24"/>
        </w:rPr>
        <w:t xml:space="preserve"> marc</w:t>
      </w:r>
      <w:r>
        <w:rPr>
          <w:rFonts w:ascii="Arial" w:hAnsi="Arial" w:cs="Arial"/>
          <w:sz w:val="24"/>
        </w:rPr>
        <w:t>hé global en 2019</w:t>
      </w:r>
      <w:r w:rsidR="00C652FE">
        <w:rPr>
          <w:rFonts w:ascii="Arial" w:hAnsi="Arial" w:cs="Arial"/>
          <w:sz w:val="24"/>
        </w:rPr>
        <w:t>.</w:t>
      </w:r>
    </w:p>
    <w:p w:rsidR="004B10FB" w:rsidRDefault="004B10FB" w:rsidP="004B10FB">
      <w:pPr>
        <w:jc w:val="both"/>
        <w:rPr>
          <w:rFonts w:ascii="Arial" w:hAnsi="Arial" w:cs="Arial"/>
          <w:sz w:val="24"/>
        </w:rPr>
      </w:pPr>
    </w:p>
    <w:p w:rsidR="004B10FB" w:rsidRPr="00703C70" w:rsidRDefault="004B10FB" w:rsidP="00703C70">
      <w:pPr>
        <w:rPr>
          <w:rFonts w:ascii="Arial" w:hAnsi="Arial" w:cs="Arial"/>
          <w:b/>
          <w:sz w:val="24"/>
          <w:u w:val="single"/>
        </w:rPr>
      </w:pPr>
      <w:r w:rsidRPr="00703C70">
        <w:rPr>
          <w:rFonts w:ascii="Arial" w:hAnsi="Arial" w:cs="Arial"/>
          <w:b/>
          <w:sz w:val="24"/>
          <w:u w:val="single"/>
        </w:rPr>
        <w:t>D</w:t>
      </w:r>
      <w:r w:rsidR="00703C70" w:rsidRPr="00703C70">
        <w:rPr>
          <w:rFonts w:ascii="Arial" w:hAnsi="Arial" w:cs="Arial"/>
          <w:b/>
          <w:sz w:val="24"/>
          <w:u w:val="single"/>
        </w:rPr>
        <w:t>onnées comptables et commerciales</w:t>
      </w:r>
    </w:p>
    <w:p w:rsidR="004B10FB" w:rsidRPr="001E7DED" w:rsidRDefault="004B10FB" w:rsidP="004B10FB">
      <w:pPr>
        <w:jc w:val="both"/>
        <w:rPr>
          <w:rFonts w:ascii="Arial" w:hAnsi="Arial" w:cs="Arial"/>
          <w:sz w:val="16"/>
          <w:szCs w:val="16"/>
        </w:rPr>
      </w:pPr>
    </w:p>
    <w:p w:rsidR="004B10FB" w:rsidRDefault="004B10FB" w:rsidP="00425ADE">
      <w:pPr>
        <w:spacing w:after="120"/>
        <w:jc w:val="both"/>
        <w:rPr>
          <w:rFonts w:ascii="Arial" w:hAnsi="Arial" w:cs="Arial"/>
          <w:sz w:val="24"/>
        </w:rPr>
      </w:pPr>
      <w:r>
        <w:rPr>
          <w:rFonts w:ascii="Arial" w:hAnsi="Arial" w:cs="Arial"/>
          <w:sz w:val="24"/>
        </w:rPr>
        <w:t>En 2017</w:t>
      </w:r>
      <w:r w:rsidR="0003633F">
        <w:rPr>
          <w:rFonts w:ascii="Arial" w:hAnsi="Arial" w:cs="Arial"/>
          <w:sz w:val="24"/>
        </w:rPr>
        <w:t>,</w:t>
      </w:r>
      <w:r>
        <w:rPr>
          <w:rFonts w:ascii="Arial" w:hAnsi="Arial" w:cs="Arial"/>
          <w:sz w:val="24"/>
        </w:rPr>
        <w:t xml:space="preserve"> le CA global de l’entreprise est estimé à 6 300 000 €.</w:t>
      </w:r>
    </w:p>
    <w:p w:rsidR="004B10FB" w:rsidRDefault="004B10FB" w:rsidP="00425ADE">
      <w:pPr>
        <w:spacing w:after="120"/>
        <w:jc w:val="both"/>
        <w:rPr>
          <w:rFonts w:ascii="Arial" w:hAnsi="Arial" w:cs="Arial"/>
          <w:sz w:val="24"/>
        </w:rPr>
      </w:pPr>
      <w:r>
        <w:rPr>
          <w:rFonts w:ascii="Arial" w:hAnsi="Arial" w:cs="Arial"/>
          <w:sz w:val="24"/>
        </w:rPr>
        <w:t>En 2017, TLM SYSTEMS a commercialisé 19 230 m² de sols PVC en direction du secteur tertiaire.</w:t>
      </w:r>
    </w:p>
    <w:p w:rsidR="001E7DED" w:rsidRPr="00002133" w:rsidRDefault="001E7DED" w:rsidP="00425ADE">
      <w:pPr>
        <w:spacing w:after="120"/>
        <w:jc w:val="both"/>
        <w:rPr>
          <w:rFonts w:ascii="Arial" w:hAnsi="Arial" w:cs="Arial"/>
          <w:sz w:val="24"/>
        </w:rPr>
      </w:pPr>
      <w:r w:rsidRPr="00002133">
        <w:rPr>
          <w:rFonts w:ascii="Arial" w:hAnsi="Arial" w:cs="Arial"/>
          <w:sz w:val="24"/>
        </w:rPr>
        <w:t>Le prix du mètre carré moyen de dalle est de 35,50 euros.</w:t>
      </w:r>
    </w:p>
    <w:p w:rsidR="004B10FB" w:rsidRDefault="004B10FB" w:rsidP="00425ADE">
      <w:pPr>
        <w:spacing w:after="120"/>
        <w:jc w:val="both"/>
        <w:rPr>
          <w:rFonts w:ascii="Arial" w:hAnsi="Arial" w:cs="Arial"/>
          <w:sz w:val="24"/>
        </w:rPr>
      </w:pPr>
      <w:r>
        <w:rPr>
          <w:rFonts w:ascii="Arial" w:hAnsi="Arial" w:cs="Arial"/>
          <w:sz w:val="24"/>
        </w:rPr>
        <w:t>Le taux d’occupation des technico-commerciaux est en 2017 de 90 % du temps disponible.</w:t>
      </w:r>
    </w:p>
    <w:p w:rsidR="004B10FB" w:rsidRDefault="004B10FB" w:rsidP="004B10FB">
      <w:pPr>
        <w:jc w:val="both"/>
        <w:rPr>
          <w:rFonts w:ascii="Arial" w:hAnsi="Arial" w:cs="Arial"/>
          <w:sz w:val="24"/>
        </w:rPr>
      </w:pPr>
    </w:p>
    <w:p w:rsidR="004B10FB" w:rsidRDefault="004B10FB" w:rsidP="004B10FB">
      <w:pPr>
        <w:jc w:val="right"/>
        <w:rPr>
          <w:rFonts w:ascii="Arial" w:hAnsi="Arial" w:cs="Arial"/>
          <w:i/>
          <w:sz w:val="24"/>
        </w:rPr>
      </w:pPr>
      <w:r w:rsidRPr="00557F39">
        <w:rPr>
          <w:rFonts w:ascii="Arial" w:hAnsi="Arial" w:cs="Arial"/>
          <w:sz w:val="24"/>
        </w:rPr>
        <w:t xml:space="preserve">Source : </w:t>
      </w:r>
      <w:r w:rsidRPr="00F559B7">
        <w:rPr>
          <w:rFonts w:ascii="Arial" w:hAnsi="Arial" w:cs="Arial"/>
          <w:i/>
          <w:sz w:val="24"/>
        </w:rPr>
        <w:t>TLM System</w:t>
      </w:r>
    </w:p>
    <w:p w:rsidR="00B64BEE" w:rsidRPr="00956A94" w:rsidRDefault="00B64BEE" w:rsidP="00B64BEE">
      <w:pPr>
        <w:jc w:val="right"/>
        <w:textAlignment w:val="baseline"/>
        <w:rPr>
          <w:rFonts w:ascii="Arial" w:eastAsia="Times New Roman" w:hAnsi="Arial" w:cs="Arial"/>
          <w:sz w:val="24"/>
          <w:lang w:eastAsia="fr-FR"/>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B64BEE" w:rsidRDefault="00B64BEE" w:rsidP="004B10FB">
      <w:pPr>
        <w:jc w:val="right"/>
        <w:rPr>
          <w:rFonts w:ascii="Arial" w:hAnsi="Arial" w:cs="Arial"/>
          <w:i/>
          <w:sz w:val="24"/>
        </w:rPr>
        <w:sectPr w:rsidR="00B64BEE" w:rsidSect="001A4DC1">
          <w:footerReference w:type="default" r:id="rId50"/>
          <w:pgSz w:w="11906" w:h="16838" w:code="9"/>
          <w:pgMar w:top="680" w:right="1134" w:bottom="680" w:left="1134" w:header="709" w:footer="567" w:gutter="0"/>
          <w:cols w:space="708"/>
          <w:docGrid w:linePitch="360"/>
        </w:sectPr>
      </w:pPr>
    </w:p>
    <w:p w:rsidR="00464262" w:rsidRDefault="00464262" w:rsidP="004B10FB">
      <w:pPr>
        <w:jc w:val="both"/>
        <w:rPr>
          <w:rFonts w:ascii="Arial" w:eastAsia="Times New Roman" w:hAnsi="Arial" w:cs="Arial"/>
          <w:sz w:val="16"/>
          <w:lang w:eastAsia="fr-FR"/>
        </w:rPr>
      </w:pPr>
    </w:p>
    <w:p w:rsidR="007B7E2E" w:rsidRDefault="00425ADE" w:rsidP="007B7E2E">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843"/>
        </w:tabs>
        <w:jc w:val="both"/>
        <w:rPr>
          <w:rFonts w:ascii="Arial" w:eastAsiaTheme="minorHAnsi" w:hAnsi="Arial" w:cs="Arial"/>
          <w:b/>
          <w:sz w:val="28"/>
          <w:szCs w:val="28"/>
        </w:rPr>
      </w:pPr>
      <w:r w:rsidRPr="00611CC7">
        <w:rPr>
          <w:rFonts w:ascii="Arial" w:eastAsiaTheme="minorHAnsi" w:hAnsi="Arial" w:cs="Arial"/>
          <w:b/>
          <w:sz w:val="28"/>
          <w:szCs w:val="28"/>
        </w:rPr>
        <w:t xml:space="preserve">Annexe 10 : Quelles sont les voies de recrutement utilisées par les </w:t>
      </w:r>
    </w:p>
    <w:p w:rsidR="00425ADE" w:rsidRPr="00611CC7" w:rsidRDefault="007B7E2E" w:rsidP="007B7E2E">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701"/>
        </w:tabs>
        <w:jc w:val="both"/>
        <w:rPr>
          <w:rFonts w:ascii="Arial" w:eastAsiaTheme="minorHAnsi" w:hAnsi="Arial" w:cs="Arial"/>
          <w:b/>
          <w:sz w:val="28"/>
          <w:szCs w:val="28"/>
        </w:rPr>
      </w:pPr>
      <w:r>
        <w:rPr>
          <w:rFonts w:ascii="Arial" w:eastAsiaTheme="minorHAnsi" w:hAnsi="Arial" w:cs="Arial"/>
          <w:b/>
          <w:sz w:val="28"/>
          <w:szCs w:val="28"/>
        </w:rPr>
        <w:tab/>
      </w:r>
      <w:r w:rsidR="00425ADE" w:rsidRPr="00611CC7">
        <w:rPr>
          <w:rFonts w:ascii="Arial" w:eastAsiaTheme="minorHAnsi" w:hAnsi="Arial" w:cs="Arial"/>
          <w:b/>
          <w:sz w:val="28"/>
          <w:szCs w:val="28"/>
        </w:rPr>
        <w:t>recruteurs ?</w:t>
      </w:r>
    </w:p>
    <w:p w:rsidR="00425ADE" w:rsidRDefault="00425ADE" w:rsidP="004B10FB">
      <w:pPr>
        <w:jc w:val="both"/>
        <w:rPr>
          <w:rFonts w:ascii="Arial" w:eastAsia="Times New Roman" w:hAnsi="Arial" w:cs="Arial"/>
          <w:sz w:val="16"/>
          <w:lang w:eastAsia="fr-FR"/>
        </w:rPr>
      </w:pPr>
    </w:p>
    <w:p w:rsidR="00425ADE" w:rsidRPr="00464262" w:rsidRDefault="00425ADE" w:rsidP="004B10FB">
      <w:pPr>
        <w:jc w:val="both"/>
        <w:rPr>
          <w:rFonts w:ascii="Arial" w:eastAsia="Times New Roman" w:hAnsi="Arial" w:cs="Arial"/>
          <w:sz w:val="16"/>
          <w:lang w:eastAsia="fr-FR"/>
        </w:rPr>
      </w:pPr>
    </w:p>
    <w:p w:rsidR="004B10FB" w:rsidRPr="007D08C5" w:rsidRDefault="004B10FB" w:rsidP="004B10FB">
      <w:pPr>
        <w:jc w:val="both"/>
        <w:rPr>
          <w:rFonts w:ascii="Arial" w:eastAsia="Times New Roman" w:hAnsi="Arial" w:cs="Arial"/>
          <w:sz w:val="24"/>
          <w:lang w:eastAsia="fr-FR"/>
        </w:rPr>
      </w:pPr>
      <w:r w:rsidRPr="007D08C5">
        <w:rPr>
          <w:rFonts w:ascii="Arial" w:eastAsia="Times New Roman" w:hAnsi="Arial" w:cs="Arial"/>
          <w:sz w:val="24"/>
          <w:lang w:eastAsia="fr-FR"/>
        </w:rPr>
        <w:t xml:space="preserve">Les canaux de recrutement privilégiés dans certains secteurs d’activité sont autant de bonnes indications pour cibler au mieux ses candidatures. </w:t>
      </w:r>
    </w:p>
    <w:p w:rsidR="004B10FB" w:rsidRPr="00464262" w:rsidRDefault="004B10FB" w:rsidP="004B10FB">
      <w:pPr>
        <w:rPr>
          <w:rFonts w:ascii="Arial" w:eastAsia="Times New Roman" w:hAnsi="Arial" w:cs="Arial"/>
          <w:sz w:val="16"/>
          <w:lang w:eastAsia="fr-FR"/>
        </w:rPr>
      </w:pPr>
    </w:p>
    <w:p w:rsidR="004B10FB" w:rsidRPr="00196CC5" w:rsidRDefault="004B10FB" w:rsidP="00654068">
      <w:pPr>
        <w:spacing w:line="360" w:lineRule="auto"/>
        <w:outlineLvl w:val="1"/>
        <w:rPr>
          <w:rFonts w:ascii="Arial" w:eastAsia="Times New Roman" w:hAnsi="Arial" w:cs="Arial"/>
          <w:b/>
          <w:sz w:val="24"/>
          <w:u w:val="single"/>
          <w:lang w:eastAsia="fr-FR"/>
        </w:rPr>
      </w:pPr>
      <w:r w:rsidRPr="00196CC5">
        <w:rPr>
          <w:rFonts w:ascii="Arial" w:eastAsia="Times New Roman" w:hAnsi="Arial" w:cs="Arial"/>
          <w:b/>
          <w:sz w:val="24"/>
          <w:u w:val="single"/>
          <w:lang w:eastAsia="fr-FR"/>
        </w:rPr>
        <w:t>L</w:t>
      </w:r>
      <w:r w:rsidR="00196CC5" w:rsidRPr="00196CC5">
        <w:rPr>
          <w:rFonts w:ascii="Arial" w:eastAsia="Times New Roman" w:hAnsi="Arial" w:cs="Arial"/>
          <w:b/>
          <w:sz w:val="24"/>
          <w:u w:val="single"/>
          <w:lang w:eastAsia="fr-FR"/>
        </w:rPr>
        <w:t>e digital : la voie n°1 du recrutement</w:t>
      </w:r>
    </w:p>
    <w:p w:rsidR="004B10FB" w:rsidRPr="007D08C5" w:rsidRDefault="004B10FB" w:rsidP="004B10FB">
      <w:pPr>
        <w:jc w:val="both"/>
        <w:rPr>
          <w:rFonts w:ascii="Arial" w:eastAsia="Times New Roman" w:hAnsi="Arial" w:cs="Arial"/>
          <w:sz w:val="24"/>
          <w:lang w:eastAsia="fr-FR"/>
        </w:rPr>
      </w:pPr>
      <w:r w:rsidRPr="007D08C5">
        <w:rPr>
          <w:rFonts w:ascii="Arial" w:eastAsia="Times New Roman" w:hAnsi="Arial" w:cs="Arial"/>
          <w:sz w:val="24"/>
          <w:lang w:eastAsia="fr-FR"/>
        </w:rPr>
        <w:t>Les nouvelles technologies ont transformé la société</w:t>
      </w:r>
      <w:r w:rsidR="0003633F">
        <w:rPr>
          <w:rFonts w:ascii="Arial" w:eastAsia="Times New Roman" w:hAnsi="Arial" w:cs="Arial"/>
          <w:sz w:val="24"/>
          <w:lang w:eastAsia="fr-FR"/>
        </w:rPr>
        <w:t xml:space="preserve"> </w:t>
      </w:r>
      <w:r w:rsidRPr="007D08C5">
        <w:rPr>
          <w:rFonts w:ascii="Arial" w:eastAsia="Times New Roman" w:hAnsi="Arial" w:cs="Arial"/>
          <w:sz w:val="24"/>
          <w:lang w:eastAsia="fr-FR"/>
        </w:rPr>
        <w:t>et le marché de l’emploi. Entre les sites spécialisés, les </w:t>
      </w:r>
      <w:hyperlink r:id="rId51" w:history="1">
        <w:r w:rsidRPr="007D08C5">
          <w:rPr>
            <w:rFonts w:ascii="Arial" w:eastAsia="Times New Roman" w:hAnsi="Arial" w:cs="Arial"/>
            <w:sz w:val="24"/>
            <w:lang w:eastAsia="fr-FR"/>
          </w:rPr>
          <w:t>candidatures par e-mail</w:t>
        </w:r>
      </w:hyperlink>
      <w:r w:rsidRPr="007D08C5">
        <w:rPr>
          <w:rFonts w:ascii="Arial" w:eastAsia="Times New Roman" w:hAnsi="Arial" w:cs="Arial"/>
          <w:sz w:val="24"/>
          <w:lang w:eastAsia="fr-FR"/>
        </w:rPr>
        <w:t> ou </w:t>
      </w:r>
      <w:hyperlink r:id="rId52" w:history="1">
        <w:r w:rsidRPr="007D08C5">
          <w:rPr>
            <w:rFonts w:ascii="Arial" w:eastAsia="Times New Roman" w:hAnsi="Arial" w:cs="Arial"/>
            <w:sz w:val="24"/>
            <w:lang w:eastAsia="fr-FR"/>
          </w:rPr>
          <w:t>les réseaux sociaux professionnels</w:t>
        </w:r>
      </w:hyperlink>
      <w:r w:rsidRPr="007D08C5">
        <w:rPr>
          <w:rFonts w:ascii="Arial" w:eastAsia="Times New Roman" w:hAnsi="Arial" w:cs="Arial"/>
          <w:sz w:val="24"/>
          <w:lang w:eastAsia="fr-FR"/>
        </w:rPr>
        <w:t> , internet représente le 1</w:t>
      </w:r>
      <w:r w:rsidRPr="007D08C5">
        <w:rPr>
          <w:rFonts w:ascii="Arial" w:eastAsia="Times New Roman" w:hAnsi="Arial" w:cs="Arial"/>
          <w:sz w:val="24"/>
          <w:vertAlign w:val="superscript"/>
          <w:lang w:eastAsia="fr-FR"/>
        </w:rPr>
        <w:t>er</w:t>
      </w:r>
      <w:r w:rsidRPr="007D08C5">
        <w:rPr>
          <w:rFonts w:ascii="Arial" w:eastAsia="Times New Roman" w:hAnsi="Arial" w:cs="Arial"/>
          <w:sz w:val="24"/>
          <w:lang w:eastAsia="fr-FR"/>
        </w:rPr>
        <w:t> endroit où candidats et recruteurs prennent contact. C’est ce que montre une étude menée par Régions Job auprès de 346</w:t>
      </w:r>
      <w:r>
        <w:rPr>
          <w:rFonts w:ascii="Arial" w:eastAsia="Times New Roman" w:hAnsi="Arial" w:cs="Arial"/>
          <w:sz w:val="24"/>
          <w:lang w:eastAsia="fr-FR"/>
        </w:rPr>
        <w:t> </w:t>
      </w:r>
      <w:r w:rsidRPr="007D08C5">
        <w:rPr>
          <w:rFonts w:ascii="Arial" w:eastAsia="Times New Roman" w:hAnsi="Arial" w:cs="Arial"/>
          <w:sz w:val="24"/>
          <w:lang w:eastAsia="fr-FR"/>
        </w:rPr>
        <w:t>recruteurs en 2015 : près de 9 recruteurs sur 10 déclarent utiliser les </w:t>
      </w:r>
      <w:r w:rsidRPr="007D08C5">
        <w:rPr>
          <w:rFonts w:ascii="Arial" w:eastAsia="Times New Roman" w:hAnsi="Arial" w:cs="Arial"/>
          <w:i/>
          <w:iCs/>
          <w:sz w:val="24"/>
          <w:lang w:eastAsia="fr-FR"/>
        </w:rPr>
        <w:t>job bo</w:t>
      </w:r>
      <w:r w:rsidR="00E25520">
        <w:rPr>
          <w:rFonts w:ascii="Arial" w:eastAsia="Times New Roman" w:hAnsi="Arial" w:cs="Arial"/>
          <w:i/>
          <w:iCs/>
          <w:sz w:val="24"/>
          <w:lang w:eastAsia="fr-FR"/>
        </w:rPr>
        <w:t>a</w:t>
      </w:r>
      <w:r w:rsidRPr="007D08C5">
        <w:rPr>
          <w:rFonts w:ascii="Arial" w:eastAsia="Times New Roman" w:hAnsi="Arial" w:cs="Arial"/>
          <w:i/>
          <w:iCs/>
          <w:sz w:val="24"/>
          <w:lang w:eastAsia="fr-FR"/>
        </w:rPr>
        <w:t>rds</w:t>
      </w:r>
      <w:r>
        <w:rPr>
          <w:rFonts w:ascii="Arial" w:eastAsia="Times New Roman" w:hAnsi="Arial" w:cs="Arial"/>
          <w:sz w:val="24"/>
          <w:lang w:eastAsia="fr-FR"/>
        </w:rPr>
        <w:t xml:space="preserve"> </w:t>
      </w:r>
      <w:r w:rsidRPr="007D08C5">
        <w:rPr>
          <w:rFonts w:ascii="Arial" w:eastAsia="Times New Roman" w:hAnsi="Arial" w:cs="Arial"/>
          <w:sz w:val="24"/>
          <w:lang w:eastAsia="fr-FR"/>
        </w:rPr>
        <w:t>(sites d’emploi) pour rechercher des candidats.</w:t>
      </w:r>
    </w:p>
    <w:p w:rsidR="004B10FB" w:rsidRPr="00464262" w:rsidRDefault="004B10FB" w:rsidP="004B10FB">
      <w:pPr>
        <w:jc w:val="both"/>
        <w:rPr>
          <w:rFonts w:ascii="Arial" w:eastAsia="Times New Roman" w:hAnsi="Arial" w:cs="Arial"/>
          <w:sz w:val="16"/>
          <w:lang w:eastAsia="fr-FR"/>
        </w:rPr>
      </w:pPr>
    </w:p>
    <w:p w:rsidR="004B10FB" w:rsidRPr="00196CC5" w:rsidRDefault="004B10FB" w:rsidP="00654068">
      <w:pPr>
        <w:shd w:val="clear" w:color="auto" w:fill="FFFFFF" w:themeFill="background1"/>
        <w:spacing w:line="360" w:lineRule="auto"/>
        <w:jc w:val="both"/>
        <w:outlineLvl w:val="1"/>
        <w:rPr>
          <w:rFonts w:ascii="Arial" w:eastAsia="Times New Roman" w:hAnsi="Arial" w:cs="Arial"/>
          <w:b/>
          <w:sz w:val="24"/>
          <w:u w:val="single"/>
          <w:lang w:eastAsia="fr-FR"/>
        </w:rPr>
      </w:pPr>
      <w:r w:rsidRPr="00196CC5">
        <w:rPr>
          <w:rFonts w:ascii="Arial" w:eastAsia="Times New Roman" w:hAnsi="Arial" w:cs="Arial"/>
          <w:b/>
          <w:sz w:val="24"/>
          <w:u w:val="single"/>
          <w:lang w:eastAsia="fr-FR"/>
        </w:rPr>
        <w:t>Q</w:t>
      </w:r>
      <w:r w:rsidR="00196CC5" w:rsidRPr="00196CC5">
        <w:rPr>
          <w:rFonts w:ascii="Arial" w:eastAsia="Times New Roman" w:hAnsi="Arial" w:cs="Arial"/>
          <w:b/>
          <w:sz w:val="24"/>
          <w:u w:val="single"/>
          <w:lang w:eastAsia="fr-FR"/>
        </w:rPr>
        <w:t>uels supports utilisez-vous pour recruter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Sites internet d’offres d’emploi : </w:t>
      </w:r>
      <w:r>
        <w:rPr>
          <w:rFonts w:ascii="Arial" w:eastAsia="Times New Roman" w:hAnsi="Arial" w:cs="Arial"/>
          <w:sz w:val="24"/>
          <w:lang w:eastAsia="fr-FR"/>
        </w:rPr>
        <w:tab/>
      </w:r>
      <w:r w:rsidRPr="007D08C5">
        <w:rPr>
          <w:rFonts w:ascii="Arial" w:eastAsia="Times New Roman" w:hAnsi="Arial" w:cs="Arial"/>
          <w:sz w:val="24"/>
          <w:lang w:eastAsia="fr-FR"/>
        </w:rPr>
        <w:t>87 %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Pôle emploi : </w:t>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77 %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Candidatures spontanées : </w:t>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75 %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Réseaux sociaux professionnels : </w:t>
      </w:r>
      <w:r>
        <w:rPr>
          <w:rFonts w:ascii="Arial" w:eastAsia="Times New Roman" w:hAnsi="Arial" w:cs="Arial"/>
          <w:sz w:val="24"/>
          <w:lang w:eastAsia="fr-FR"/>
        </w:rPr>
        <w:tab/>
      </w:r>
      <w:r w:rsidRPr="007D08C5">
        <w:rPr>
          <w:rFonts w:ascii="Arial" w:eastAsia="Times New Roman" w:hAnsi="Arial" w:cs="Arial"/>
          <w:sz w:val="24"/>
          <w:lang w:eastAsia="fr-FR"/>
        </w:rPr>
        <w:t>53 %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Cooptation : </w:t>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51 %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Site internet de l’entreprise : </w:t>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41 %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Cabinets de recrutement : </w:t>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12 %</w:t>
      </w:r>
    </w:p>
    <w:p w:rsidR="004B10FB" w:rsidRPr="007D08C5" w:rsidRDefault="004B10FB" w:rsidP="004B10FB">
      <w:pPr>
        <w:numPr>
          <w:ilvl w:val="0"/>
          <w:numId w:val="41"/>
        </w:numPr>
        <w:shd w:val="clear" w:color="auto" w:fill="FFFFFF" w:themeFill="background1"/>
        <w:rPr>
          <w:rFonts w:ascii="Arial" w:eastAsia="Times New Roman" w:hAnsi="Arial" w:cs="Arial"/>
          <w:sz w:val="24"/>
          <w:lang w:eastAsia="fr-FR"/>
        </w:rPr>
      </w:pPr>
      <w:r w:rsidRPr="007D08C5">
        <w:rPr>
          <w:rFonts w:ascii="Arial" w:eastAsia="Times New Roman" w:hAnsi="Arial" w:cs="Arial"/>
          <w:sz w:val="24"/>
          <w:lang w:eastAsia="fr-FR"/>
        </w:rPr>
        <w:t xml:space="preserve">Presse : </w:t>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Pr>
          <w:rFonts w:ascii="Arial" w:eastAsia="Times New Roman" w:hAnsi="Arial" w:cs="Arial"/>
          <w:sz w:val="24"/>
          <w:lang w:eastAsia="fr-FR"/>
        </w:rPr>
        <w:tab/>
      </w:r>
      <w:r w:rsidRPr="007D08C5">
        <w:rPr>
          <w:rFonts w:ascii="Arial" w:eastAsia="Times New Roman" w:hAnsi="Arial" w:cs="Arial"/>
          <w:sz w:val="24"/>
          <w:lang w:eastAsia="fr-FR"/>
        </w:rPr>
        <w:t>12 %</w:t>
      </w:r>
    </w:p>
    <w:p w:rsidR="00464262" w:rsidRPr="00425ADE" w:rsidRDefault="00464262" w:rsidP="004B10FB">
      <w:pPr>
        <w:outlineLvl w:val="1"/>
        <w:rPr>
          <w:rFonts w:ascii="Arial" w:eastAsia="Times New Roman" w:hAnsi="Arial" w:cs="Arial"/>
          <w:caps/>
          <w:sz w:val="24"/>
          <w:lang w:eastAsia="fr-FR"/>
        </w:rPr>
      </w:pPr>
    </w:p>
    <w:p w:rsidR="004B10FB" w:rsidRPr="00196CC5" w:rsidRDefault="004B10FB" w:rsidP="00654068">
      <w:pPr>
        <w:spacing w:line="360" w:lineRule="auto"/>
        <w:outlineLvl w:val="1"/>
        <w:rPr>
          <w:rFonts w:ascii="Arial" w:eastAsia="Times New Roman" w:hAnsi="Arial" w:cs="Arial"/>
          <w:b/>
          <w:sz w:val="24"/>
          <w:u w:val="single"/>
          <w:lang w:eastAsia="fr-FR"/>
        </w:rPr>
      </w:pPr>
      <w:r w:rsidRPr="00196CC5">
        <w:rPr>
          <w:rFonts w:ascii="Arial" w:eastAsia="Times New Roman" w:hAnsi="Arial" w:cs="Arial"/>
          <w:b/>
          <w:sz w:val="24"/>
          <w:u w:val="single"/>
          <w:lang w:eastAsia="fr-FR"/>
        </w:rPr>
        <w:t>L</w:t>
      </w:r>
      <w:r w:rsidR="00196CC5" w:rsidRPr="00196CC5">
        <w:rPr>
          <w:rFonts w:ascii="Arial" w:eastAsia="Times New Roman" w:hAnsi="Arial" w:cs="Arial"/>
          <w:b/>
          <w:sz w:val="24"/>
          <w:u w:val="single"/>
          <w:lang w:eastAsia="fr-FR"/>
        </w:rPr>
        <w:t>es canaux de recrutement par secteur d’activité</w:t>
      </w:r>
    </w:p>
    <w:p w:rsidR="004B10FB" w:rsidRPr="007D08C5" w:rsidRDefault="004B10FB" w:rsidP="00425ADE">
      <w:pPr>
        <w:spacing w:after="120"/>
        <w:jc w:val="both"/>
        <w:rPr>
          <w:rFonts w:ascii="Arial" w:eastAsia="Times New Roman" w:hAnsi="Arial" w:cs="Arial"/>
          <w:sz w:val="24"/>
          <w:lang w:eastAsia="fr-FR"/>
        </w:rPr>
      </w:pPr>
      <w:r w:rsidRPr="00464262">
        <w:rPr>
          <w:rFonts w:ascii="Arial" w:eastAsia="Times New Roman" w:hAnsi="Arial" w:cs="Arial"/>
          <w:sz w:val="24"/>
          <w:lang w:eastAsia="fr-FR"/>
        </w:rPr>
        <w:t xml:space="preserve">Au-delà de cette tendance globale des recruteurs qui optent massivement pour le digital, qu’en est-il de leurs préférences ? Pôle emploi a réalisé </w:t>
      </w:r>
      <w:r w:rsidRPr="00464262">
        <w:rPr>
          <w:rFonts w:ascii="Arial" w:eastAsia="Times New Roman" w:hAnsi="Arial" w:cs="Arial"/>
          <w:bCs/>
          <w:sz w:val="24"/>
          <w:lang w:eastAsia="fr-FR"/>
        </w:rPr>
        <w:t>une étude auprès de 20 000 établissements</w:t>
      </w:r>
      <w:r w:rsidRPr="007D08C5">
        <w:rPr>
          <w:rFonts w:ascii="Arial" w:eastAsia="Times New Roman" w:hAnsi="Arial" w:cs="Arial"/>
          <w:sz w:val="24"/>
          <w:lang w:eastAsia="fr-FR"/>
        </w:rPr>
        <w:t>. Voici les principaux enseignements, secteur par secteur.</w:t>
      </w:r>
    </w:p>
    <w:p w:rsidR="004B10FB" w:rsidRPr="007D08C5" w:rsidRDefault="004B10FB" w:rsidP="004B10FB">
      <w:pPr>
        <w:pStyle w:val="Paragraphedeliste"/>
        <w:numPr>
          <w:ilvl w:val="0"/>
          <w:numId w:val="42"/>
        </w:numPr>
        <w:jc w:val="both"/>
        <w:outlineLvl w:val="3"/>
        <w:rPr>
          <w:rFonts w:ascii="Arial" w:hAnsi="Arial" w:cs="Arial"/>
          <w:b/>
          <w:sz w:val="24"/>
          <w:lang w:eastAsia="fr-FR"/>
        </w:rPr>
      </w:pPr>
      <w:r w:rsidRPr="007D08C5">
        <w:rPr>
          <w:rFonts w:ascii="Arial" w:hAnsi="Arial" w:cs="Arial"/>
          <w:b/>
          <w:sz w:val="24"/>
          <w:lang w:eastAsia="fr-FR"/>
        </w:rPr>
        <w:t>Les moyennes et grandes entreprises envisagent de recourir à Pôle emploi</w:t>
      </w:r>
    </w:p>
    <w:p w:rsidR="004B10FB" w:rsidRPr="007D08C5" w:rsidRDefault="004B10FB" w:rsidP="004B10FB">
      <w:pPr>
        <w:jc w:val="both"/>
        <w:rPr>
          <w:rFonts w:ascii="Arial" w:eastAsia="Times New Roman" w:hAnsi="Arial" w:cs="Arial"/>
          <w:sz w:val="24"/>
          <w:lang w:eastAsia="fr-FR"/>
        </w:rPr>
      </w:pPr>
      <w:r w:rsidRPr="007D08C5">
        <w:rPr>
          <w:rFonts w:ascii="Arial" w:eastAsia="Times New Roman" w:hAnsi="Arial" w:cs="Arial"/>
          <w:sz w:val="24"/>
          <w:lang w:eastAsia="fr-FR"/>
        </w:rPr>
        <w:t>Plus l’entreprise est importante en termes d’effectifs, plus elle envisage de recourir aux services de Pôle emploi. La moitié des établissements de plus de 10 salariés anticipe un recours exclusif à Pôle emploi ou en association avec d’autres modes de recrutement dès le départ de leurs procédures de recrutement. Cette confiance est encore plus forte si l’entreprise connaît des difficultés de recrutement.</w:t>
      </w:r>
    </w:p>
    <w:p w:rsidR="004B10FB" w:rsidRPr="007D08C5" w:rsidRDefault="004B10FB" w:rsidP="00425ADE">
      <w:pPr>
        <w:pStyle w:val="Paragraphedeliste"/>
        <w:numPr>
          <w:ilvl w:val="0"/>
          <w:numId w:val="42"/>
        </w:numPr>
        <w:spacing w:before="120"/>
        <w:jc w:val="both"/>
        <w:outlineLvl w:val="3"/>
        <w:rPr>
          <w:rFonts w:ascii="Arial" w:hAnsi="Arial" w:cs="Arial"/>
          <w:b/>
          <w:sz w:val="24"/>
          <w:lang w:eastAsia="fr-FR"/>
        </w:rPr>
      </w:pPr>
      <w:r w:rsidRPr="007D08C5">
        <w:rPr>
          <w:rFonts w:ascii="Arial" w:hAnsi="Arial" w:cs="Arial"/>
          <w:b/>
          <w:sz w:val="24"/>
          <w:lang w:eastAsia="fr-FR"/>
        </w:rPr>
        <w:t xml:space="preserve">TPE, </w:t>
      </w:r>
      <w:r>
        <w:rPr>
          <w:rFonts w:ascii="Arial" w:hAnsi="Arial" w:cs="Arial"/>
          <w:b/>
          <w:sz w:val="24"/>
          <w:lang w:eastAsia="fr-FR"/>
        </w:rPr>
        <w:t>agriculture, commerce de détail</w:t>
      </w:r>
    </w:p>
    <w:p w:rsidR="004B10FB" w:rsidRPr="007D08C5" w:rsidRDefault="004B10FB" w:rsidP="00425ADE">
      <w:pPr>
        <w:spacing w:after="120"/>
        <w:jc w:val="both"/>
        <w:rPr>
          <w:rFonts w:ascii="Arial" w:eastAsia="Times New Roman" w:hAnsi="Arial" w:cs="Arial"/>
          <w:sz w:val="24"/>
          <w:lang w:eastAsia="fr-FR"/>
        </w:rPr>
      </w:pPr>
      <w:r w:rsidRPr="007D08C5">
        <w:rPr>
          <w:rFonts w:ascii="Arial" w:eastAsia="Times New Roman" w:hAnsi="Arial" w:cs="Arial"/>
          <w:sz w:val="24"/>
          <w:lang w:eastAsia="fr-FR"/>
        </w:rPr>
        <w:t>Les petites entreprises (moins de 10 salariés) ainsi que le secteur agricole s’appuient plus sur leur réseau et relations personnelles que sur les professionnels du recrutement. Parmi les canaux préférés de ces recruteurs : un vivier de candidats déjà en vue, comme d’anciens salariés ayant déjà travaillé dans l’entreprise… On remarque la même tendance pour le commerce de détail.</w:t>
      </w:r>
    </w:p>
    <w:p w:rsidR="004B10FB" w:rsidRPr="00464262" w:rsidRDefault="004B10FB" w:rsidP="004B10FB">
      <w:pPr>
        <w:pStyle w:val="Paragraphedeliste"/>
        <w:numPr>
          <w:ilvl w:val="0"/>
          <w:numId w:val="42"/>
        </w:numPr>
        <w:jc w:val="both"/>
        <w:outlineLvl w:val="3"/>
        <w:rPr>
          <w:rFonts w:ascii="Arial" w:hAnsi="Arial" w:cs="Arial"/>
          <w:b/>
          <w:sz w:val="24"/>
          <w:lang w:eastAsia="fr-FR"/>
        </w:rPr>
      </w:pPr>
      <w:r w:rsidRPr="007D08C5">
        <w:rPr>
          <w:rFonts w:ascii="Arial" w:hAnsi="Arial" w:cs="Arial"/>
          <w:b/>
          <w:sz w:val="24"/>
          <w:lang w:eastAsia="fr-FR"/>
        </w:rPr>
        <w:t>Cadres, industrie</w:t>
      </w:r>
      <w:r w:rsidR="00464262">
        <w:rPr>
          <w:rFonts w:ascii="Arial" w:hAnsi="Arial" w:cs="Arial"/>
          <w:b/>
          <w:sz w:val="24"/>
          <w:lang w:eastAsia="fr-FR"/>
        </w:rPr>
        <w:t>s</w:t>
      </w:r>
      <w:r w:rsidRPr="007D08C5">
        <w:rPr>
          <w:rFonts w:ascii="Arial" w:hAnsi="Arial" w:cs="Arial"/>
          <w:b/>
          <w:sz w:val="24"/>
          <w:lang w:eastAsia="fr-FR"/>
        </w:rPr>
        <w:t xml:space="preserve"> et services qualifiés aux entreprises : </w:t>
      </w:r>
      <w:r w:rsidRPr="00464262">
        <w:rPr>
          <w:rFonts w:ascii="Arial" w:hAnsi="Arial" w:cs="Arial"/>
          <w:b/>
          <w:sz w:val="24"/>
          <w:lang w:eastAsia="fr-FR"/>
        </w:rPr>
        <w:t>des recrutements ciblés</w:t>
      </w:r>
    </w:p>
    <w:p w:rsidR="004B10FB" w:rsidRDefault="004B10FB" w:rsidP="004B10FB">
      <w:pPr>
        <w:jc w:val="both"/>
        <w:outlineLvl w:val="3"/>
        <w:rPr>
          <w:rFonts w:ascii="Arial" w:eastAsia="Times New Roman" w:hAnsi="Arial" w:cs="Arial"/>
          <w:sz w:val="24"/>
          <w:lang w:eastAsia="fr-FR"/>
        </w:rPr>
      </w:pPr>
      <w:r w:rsidRPr="007D08C5">
        <w:rPr>
          <w:rFonts w:ascii="Arial" w:eastAsia="Times New Roman" w:hAnsi="Arial" w:cs="Arial"/>
          <w:sz w:val="24"/>
          <w:lang w:eastAsia="fr-FR"/>
        </w:rPr>
        <w:t>Quand le recrutement concerne des postes de cadre, le réseau professionnel (collègues, partenaires, clients, fournisseurs) ou des modes de recrutements spécifiques comme le recours à des cabinets de recrutement sont privilégiés. L’enjeu</w:t>
      </w:r>
      <w:r>
        <w:rPr>
          <w:rFonts w:ascii="Arial" w:eastAsia="Times New Roman" w:hAnsi="Arial" w:cs="Arial"/>
          <w:sz w:val="24"/>
          <w:lang w:eastAsia="fr-FR"/>
        </w:rPr>
        <w:t> </w:t>
      </w:r>
      <w:r w:rsidRPr="007D08C5">
        <w:rPr>
          <w:rFonts w:ascii="Arial" w:eastAsia="Times New Roman" w:hAnsi="Arial" w:cs="Arial"/>
          <w:sz w:val="24"/>
          <w:lang w:eastAsia="fr-FR"/>
        </w:rPr>
        <w:t>: cibler des candidats avec des compétences opérationnelles pour des postes nécessitant des profils expérimentés ou atypiques, par exemple maîtriser un logiciel informatique ou parler une langue étrangère.</w:t>
      </w:r>
    </w:p>
    <w:p w:rsidR="00425ADE" w:rsidRDefault="00425ADE" w:rsidP="004B10FB">
      <w:pPr>
        <w:jc w:val="both"/>
        <w:outlineLvl w:val="3"/>
        <w:rPr>
          <w:rFonts w:ascii="Arial" w:eastAsia="Times New Roman" w:hAnsi="Arial" w:cs="Arial"/>
          <w:sz w:val="24"/>
          <w:lang w:eastAsia="fr-FR"/>
        </w:rPr>
      </w:pPr>
    </w:p>
    <w:p w:rsidR="00C07F78" w:rsidRPr="00002133" w:rsidRDefault="00C07F78" w:rsidP="00C07F78">
      <w:pPr>
        <w:jc w:val="right"/>
        <w:outlineLvl w:val="3"/>
        <w:rPr>
          <w:rFonts w:ascii="Arial" w:eastAsia="Times New Roman" w:hAnsi="Arial" w:cs="Arial"/>
          <w:i/>
          <w:sz w:val="24"/>
          <w:lang w:eastAsia="fr-FR"/>
        </w:rPr>
      </w:pPr>
      <w:r>
        <w:rPr>
          <w:rFonts w:ascii="Arial" w:eastAsia="Times New Roman" w:hAnsi="Arial" w:cs="Arial"/>
          <w:sz w:val="24"/>
          <w:lang w:eastAsia="fr-FR"/>
        </w:rPr>
        <w:t xml:space="preserve">Source : </w:t>
      </w:r>
      <w:r w:rsidRPr="00002133">
        <w:rPr>
          <w:rFonts w:ascii="Arial" w:eastAsia="Times New Roman" w:hAnsi="Arial" w:cs="Arial"/>
          <w:i/>
          <w:sz w:val="24"/>
          <w:lang w:eastAsia="fr-FR"/>
        </w:rPr>
        <w:t>www.pole-emploi.org</w:t>
      </w:r>
    </w:p>
    <w:p w:rsidR="004B10FB" w:rsidRDefault="00B64BEE" w:rsidP="00425ADE">
      <w:pPr>
        <w:jc w:val="right"/>
        <w:textAlignment w:val="baseline"/>
        <w:rPr>
          <w:rFonts w:ascii="Arial" w:hAnsi="Arial" w:cs="Arial"/>
          <w:i/>
          <w:sz w:val="24"/>
        </w:rPr>
      </w:pPr>
      <w:r>
        <w:rPr>
          <w:rFonts w:ascii="Arial" w:eastAsia="Times New Roman" w:hAnsi="Arial" w:cs="Arial"/>
          <w:i/>
          <w:sz w:val="24"/>
          <w:bdr w:val="none" w:sz="0" w:space="0" w:color="auto" w:frame="1"/>
          <w:lang w:eastAsia="fr-FR"/>
        </w:rPr>
        <w:t>Consultée le 29</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11</w:t>
      </w:r>
      <w:r w:rsidR="00602246">
        <w:rPr>
          <w:rFonts w:ascii="Arial" w:eastAsia="Times New Roman" w:hAnsi="Arial" w:cs="Arial"/>
          <w:i/>
          <w:sz w:val="24"/>
          <w:bdr w:val="none" w:sz="0" w:space="0" w:color="auto" w:frame="1"/>
          <w:lang w:eastAsia="fr-FR"/>
        </w:rPr>
        <w:t>-</w:t>
      </w:r>
      <w:r>
        <w:rPr>
          <w:rFonts w:ascii="Arial" w:eastAsia="Times New Roman" w:hAnsi="Arial" w:cs="Arial"/>
          <w:i/>
          <w:sz w:val="24"/>
          <w:bdr w:val="none" w:sz="0" w:space="0" w:color="auto" w:frame="1"/>
          <w:lang w:eastAsia="fr-FR"/>
        </w:rPr>
        <w:t xml:space="preserve">2017 </w:t>
      </w:r>
    </w:p>
    <w:p w:rsidR="004B10FB" w:rsidRPr="00FA1468" w:rsidRDefault="004B10FB" w:rsidP="004B10FB">
      <w:pPr>
        <w:jc w:val="both"/>
        <w:rPr>
          <w:rFonts w:ascii="Arial" w:hAnsi="Arial" w:cs="Arial"/>
          <w:sz w:val="24"/>
        </w:rPr>
        <w:sectPr w:rsidR="004B10FB" w:rsidRPr="00FA1468" w:rsidSect="00425ADE">
          <w:pgSz w:w="11906" w:h="16838" w:code="9"/>
          <w:pgMar w:top="680" w:right="1134" w:bottom="680" w:left="1134" w:header="709" w:footer="567" w:gutter="0"/>
          <w:cols w:space="708"/>
          <w:docGrid w:linePitch="360"/>
        </w:sectPr>
      </w:pPr>
    </w:p>
    <w:p w:rsidR="004B10FB" w:rsidRPr="00611CC7" w:rsidRDefault="004B10FB" w:rsidP="00611CC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eastAsiaTheme="minorHAnsi" w:hAnsi="Arial" w:cs="Arial"/>
          <w:b/>
          <w:sz w:val="28"/>
          <w:szCs w:val="28"/>
        </w:rPr>
      </w:pPr>
      <w:r w:rsidRPr="00611CC7">
        <w:rPr>
          <w:rFonts w:ascii="Arial" w:eastAsiaTheme="minorHAnsi" w:hAnsi="Arial" w:cs="Arial"/>
          <w:b/>
          <w:sz w:val="28"/>
          <w:szCs w:val="28"/>
        </w:rPr>
        <w:lastRenderedPageBreak/>
        <w:t>Annexe 11 : Profil de poste technico-commercial</w:t>
      </w:r>
      <w:r w:rsidR="00AF772F" w:rsidRPr="00611CC7">
        <w:rPr>
          <w:rFonts w:ascii="Arial" w:eastAsiaTheme="minorHAnsi" w:hAnsi="Arial" w:cs="Arial"/>
          <w:b/>
          <w:sz w:val="28"/>
          <w:szCs w:val="28"/>
        </w:rPr>
        <w:t xml:space="preserve"> </w:t>
      </w:r>
      <w:r w:rsidR="00845F12" w:rsidRPr="00611CC7">
        <w:rPr>
          <w:rFonts w:ascii="Arial" w:eastAsiaTheme="minorHAnsi" w:hAnsi="Arial" w:cs="Arial"/>
          <w:b/>
          <w:sz w:val="28"/>
          <w:szCs w:val="28"/>
        </w:rPr>
        <w:t xml:space="preserve"> </w:t>
      </w:r>
    </w:p>
    <w:tbl>
      <w:tblPr>
        <w:tblStyle w:val="Grilledutableau"/>
        <w:tblpPr w:leftFromText="141" w:rightFromText="141" w:vertAnchor="page" w:horzAnchor="margin" w:tblpY="2344"/>
        <w:tblW w:w="0" w:type="auto"/>
        <w:tblLook w:val="04A0" w:firstRow="1" w:lastRow="0" w:firstColumn="1" w:lastColumn="0" w:noHBand="0" w:noVBand="1"/>
      </w:tblPr>
      <w:tblGrid>
        <w:gridCol w:w="4318"/>
        <w:gridCol w:w="3798"/>
        <w:gridCol w:w="5876"/>
      </w:tblGrid>
      <w:tr w:rsidR="004B10FB" w:rsidTr="006D519F">
        <w:trPr>
          <w:trHeight w:val="376"/>
        </w:trPr>
        <w:tc>
          <w:tcPr>
            <w:tcW w:w="14142" w:type="dxa"/>
            <w:gridSpan w:val="3"/>
            <w:vAlign w:val="center"/>
          </w:tcPr>
          <w:p w:rsidR="004B10FB" w:rsidRDefault="004B10FB" w:rsidP="006D519F">
            <w:pPr>
              <w:rPr>
                <w:rFonts w:ascii="Arial" w:hAnsi="Arial" w:cs="Arial"/>
                <w:sz w:val="24"/>
              </w:rPr>
            </w:pPr>
            <w:r w:rsidRPr="003D20DF">
              <w:rPr>
                <w:rFonts w:ascii="Arial" w:hAnsi="Arial" w:cs="Arial"/>
                <w:b/>
                <w:sz w:val="24"/>
              </w:rPr>
              <w:t>Titulaire</w:t>
            </w:r>
          </w:p>
        </w:tc>
      </w:tr>
      <w:tr w:rsidR="004B10FB" w:rsidTr="006D519F">
        <w:trPr>
          <w:trHeight w:val="552"/>
        </w:trPr>
        <w:tc>
          <w:tcPr>
            <w:tcW w:w="14142" w:type="dxa"/>
            <w:gridSpan w:val="3"/>
            <w:vAlign w:val="center"/>
          </w:tcPr>
          <w:p w:rsidR="004B10FB" w:rsidRPr="003D20DF" w:rsidRDefault="004B10FB" w:rsidP="00602246">
            <w:pPr>
              <w:rPr>
                <w:rFonts w:ascii="Arial" w:hAnsi="Arial" w:cs="Arial"/>
                <w:i/>
                <w:sz w:val="24"/>
              </w:rPr>
            </w:pPr>
            <w:r w:rsidRPr="003D20DF">
              <w:rPr>
                <w:rFonts w:ascii="Arial" w:hAnsi="Arial" w:cs="Arial"/>
                <w:i/>
                <w:sz w:val="24"/>
              </w:rPr>
              <w:t>Le</w:t>
            </w:r>
            <w:r w:rsidR="00602246">
              <w:rPr>
                <w:rFonts w:ascii="Arial" w:hAnsi="Arial" w:cs="Arial"/>
                <w:i/>
                <w:sz w:val="24"/>
              </w:rPr>
              <w:t xml:space="preserve"> technico-commercial, la technico-commercial</w:t>
            </w:r>
            <w:r w:rsidR="00EB0716">
              <w:rPr>
                <w:rFonts w:ascii="Arial" w:hAnsi="Arial" w:cs="Arial"/>
                <w:i/>
                <w:sz w:val="24"/>
              </w:rPr>
              <w:t>e</w:t>
            </w:r>
            <w:r w:rsidR="00602246" w:rsidRPr="001E7DED">
              <w:rPr>
                <w:rFonts w:ascii="Arial" w:hAnsi="Arial" w:cs="Arial"/>
                <w:i/>
                <w:color w:val="FF0000"/>
                <w:sz w:val="24"/>
              </w:rPr>
              <w:t xml:space="preserve"> </w:t>
            </w:r>
            <w:r w:rsidRPr="003D20DF">
              <w:rPr>
                <w:rFonts w:ascii="Arial" w:hAnsi="Arial" w:cs="Arial"/>
                <w:i/>
                <w:sz w:val="24"/>
              </w:rPr>
              <w:t>est en charge d’un territoire</w:t>
            </w:r>
          </w:p>
        </w:tc>
      </w:tr>
      <w:tr w:rsidR="004B10FB" w:rsidRPr="00222BD5" w:rsidTr="006D519F">
        <w:trPr>
          <w:trHeight w:val="413"/>
        </w:trPr>
        <w:tc>
          <w:tcPr>
            <w:tcW w:w="4361" w:type="dxa"/>
            <w:vAlign w:val="center"/>
          </w:tcPr>
          <w:p w:rsidR="00876CF2" w:rsidRDefault="004B10FB" w:rsidP="00876CF2">
            <w:pPr>
              <w:jc w:val="center"/>
              <w:rPr>
                <w:rFonts w:ascii="Arial" w:hAnsi="Arial" w:cs="Arial"/>
                <w:b/>
                <w:sz w:val="24"/>
              </w:rPr>
            </w:pPr>
            <w:r w:rsidRPr="008C0833">
              <w:rPr>
                <w:rFonts w:ascii="Arial" w:hAnsi="Arial" w:cs="Arial"/>
                <w:b/>
                <w:sz w:val="24"/>
              </w:rPr>
              <w:t>Supérieur</w:t>
            </w:r>
            <w:r w:rsidR="00164CA9" w:rsidRPr="008C0833">
              <w:rPr>
                <w:rFonts w:ascii="Arial" w:hAnsi="Arial" w:cs="Arial"/>
                <w:b/>
                <w:sz w:val="24"/>
              </w:rPr>
              <w:t xml:space="preserve"> </w:t>
            </w:r>
            <w:r w:rsidR="00876CF2" w:rsidRPr="008C0833">
              <w:rPr>
                <w:rFonts w:ascii="Arial" w:hAnsi="Arial" w:cs="Arial"/>
                <w:b/>
                <w:sz w:val="24"/>
              </w:rPr>
              <w:t>immédiat ou</w:t>
            </w:r>
            <w:r w:rsidR="00602246">
              <w:rPr>
                <w:rFonts w:ascii="Arial" w:hAnsi="Arial" w:cs="Arial"/>
                <w:b/>
                <w:sz w:val="24"/>
              </w:rPr>
              <w:t xml:space="preserve"> </w:t>
            </w:r>
          </w:p>
          <w:p w:rsidR="004B10FB" w:rsidRPr="008C0833" w:rsidRDefault="00602246" w:rsidP="00876CF2">
            <w:pPr>
              <w:jc w:val="center"/>
              <w:rPr>
                <w:rFonts w:ascii="Arial" w:hAnsi="Arial" w:cs="Arial"/>
                <w:b/>
                <w:sz w:val="24"/>
              </w:rPr>
            </w:pPr>
            <w:r>
              <w:rPr>
                <w:rFonts w:ascii="Arial" w:hAnsi="Arial" w:cs="Arial"/>
                <w:b/>
                <w:sz w:val="24"/>
              </w:rPr>
              <w:t xml:space="preserve">supérieure </w:t>
            </w:r>
            <w:r w:rsidR="004B10FB" w:rsidRPr="008C0833">
              <w:rPr>
                <w:rFonts w:ascii="Arial" w:hAnsi="Arial" w:cs="Arial"/>
                <w:b/>
                <w:sz w:val="24"/>
              </w:rPr>
              <w:t>immédiat</w:t>
            </w:r>
            <w:r w:rsidR="00164CA9">
              <w:rPr>
                <w:rFonts w:ascii="Arial" w:hAnsi="Arial" w:cs="Arial"/>
                <w:b/>
                <w:sz w:val="24"/>
              </w:rPr>
              <w:t>e</w:t>
            </w:r>
          </w:p>
        </w:tc>
        <w:tc>
          <w:tcPr>
            <w:tcW w:w="9781" w:type="dxa"/>
            <w:gridSpan w:val="2"/>
            <w:vAlign w:val="center"/>
          </w:tcPr>
          <w:p w:rsidR="004B10FB" w:rsidRPr="004F380A" w:rsidRDefault="004B10FB" w:rsidP="00876CF2">
            <w:pPr>
              <w:jc w:val="center"/>
              <w:rPr>
                <w:rFonts w:ascii="Arial" w:hAnsi="Arial" w:cs="Arial"/>
                <w:sz w:val="24"/>
              </w:rPr>
            </w:pPr>
            <w:r w:rsidRPr="004F380A">
              <w:rPr>
                <w:rFonts w:ascii="Arial" w:hAnsi="Arial" w:cs="Arial"/>
                <w:sz w:val="24"/>
              </w:rPr>
              <w:t>Directeur des ventes – e-business - Export</w:t>
            </w:r>
          </w:p>
        </w:tc>
      </w:tr>
      <w:tr w:rsidR="004B10FB" w:rsidRPr="00345309" w:rsidTr="006D519F">
        <w:trPr>
          <w:trHeight w:val="706"/>
        </w:trPr>
        <w:tc>
          <w:tcPr>
            <w:tcW w:w="4361" w:type="dxa"/>
            <w:tcBorders>
              <w:bottom w:val="single" w:sz="4" w:space="0" w:color="auto"/>
            </w:tcBorders>
            <w:vAlign w:val="center"/>
          </w:tcPr>
          <w:p w:rsidR="004B10FB" w:rsidRPr="00002133" w:rsidRDefault="004B10FB" w:rsidP="006D519F">
            <w:pPr>
              <w:jc w:val="center"/>
              <w:rPr>
                <w:rFonts w:ascii="Arial" w:hAnsi="Arial" w:cs="Arial"/>
                <w:b/>
              </w:rPr>
            </w:pPr>
            <w:r w:rsidRPr="00002133">
              <w:rPr>
                <w:rFonts w:ascii="Arial" w:hAnsi="Arial" w:cs="Arial"/>
                <w:b/>
              </w:rPr>
              <w:t>PROFIL DE COMPÉTENCES</w:t>
            </w:r>
          </w:p>
        </w:tc>
        <w:tc>
          <w:tcPr>
            <w:tcW w:w="3827" w:type="dxa"/>
            <w:vAlign w:val="center"/>
          </w:tcPr>
          <w:p w:rsidR="004B10FB" w:rsidRPr="00002133" w:rsidRDefault="004B10FB" w:rsidP="006D519F">
            <w:pPr>
              <w:jc w:val="center"/>
              <w:rPr>
                <w:rFonts w:ascii="Arial" w:hAnsi="Arial" w:cs="Arial"/>
                <w:b/>
              </w:rPr>
            </w:pPr>
            <w:r w:rsidRPr="00002133">
              <w:rPr>
                <w:rFonts w:ascii="Arial" w:hAnsi="Arial" w:cs="Arial"/>
                <w:b/>
              </w:rPr>
              <w:t>PRINCIPALES RESPONSABILITÉS</w:t>
            </w:r>
          </w:p>
        </w:tc>
        <w:tc>
          <w:tcPr>
            <w:tcW w:w="5954" w:type="dxa"/>
            <w:vAlign w:val="center"/>
          </w:tcPr>
          <w:p w:rsidR="004B10FB" w:rsidRPr="00345309" w:rsidRDefault="004B10FB" w:rsidP="006D519F">
            <w:pPr>
              <w:jc w:val="center"/>
              <w:rPr>
                <w:rFonts w:ascii="Arial" w:hAnsi="Arial" w:cs="Arial"/>
                <w:b/>
                <w:lang w:val="en-US"/>
              </w:rPr>
            </w:pPr>
            <w:r w:rsidRPr="00002133">
              <w:rPr>
                <w:rFonts w:ascii="Arial" w:hAnsi="Arial" w:cs="Arial"/>
                <w:b/>
              </w:rPr>
              <w:t>RÉSULTATS ATT</w:t>
            </w:r>
            <w:r w:rsidRPr="00345309">
              <w:rPr>
                <w:rFonts w:ascii="Arial" w:hAnsi="Arial" w:cs="Arial"/>
                <w:b/>
                <w:lang w:val="en-US"/>
              </w:rPr>
              <w:t>ENDUS</w:t>
            </w:r>
          </w:p>
        </w:tc>
      </w:tr>
      <w:tr w:rsidR="004B10FB" w:rsidRPr="00EE32C0" w:rsidTr="00C652FE">
        <w:trPr>
          <w:trHeight w:val="5553"/>
        </w:trPr>
        <w:tc>
          <w:tcPr>
            <w:tcW w:w="4361" w:type="dxa"/>
            <w:tcBorders>
              <w:bottom w:val="single" w:sz="4" w:space="0" w:color="auto"/>
            </w:tcBorders>
          </w:tcPr>
          <w:p w:rsidR="004B10FB" w:rsidRPr="00EE32C0" w:rsidRDefault="004B10FB" w:rsidP="006D519F">
            <w:pPr>
              <w:spacing w:before="120"/>
              <w:ind w:right="34"/>
              <w:rPr>
                <w:rFonts w:ascii="Arial" w:hAnsi="Arial" w:cs="Arial"/>
                <w:b/>
                <w:sz w:val="24"/>
              </w:rPr>
            </w:pPr>
            <w:r w:rsidRPr="00EE32C0">
              <w:rPr>
                <w:rFonts w:ascii="Arial" w:hAnsi="Arial" w:cs="Arial"/>
                <w:b/>
                <w:sz w:val="24"/>
              </w:rPr>
              <w:t>Compétences</w:t>
            </w:r>
            <w:r w:rsidRPr="00EE32C0">
              <w:rPr>
                <w:rFonts w:ascii="Arial" w:hAnsi="Arial" w:cs="Arial"/>
                <w:b/>
                <w:sz w:val="24"/>
                <w:lang w:val="en-US"/>
              </w:rPr>
              <w:t xml:space="preserve"> </w:t>
            </w:r>
            <w:r w:rsidRPr="00EE32C0">
              <w:rPr>
                <w:rFonts w:ascii="Arial" w:hAnsi="Arial" w:cs="Arial"/>
                <w:b/>
                <w:sz w:val="24"/>
              </w:rPr>
              <w:t>recherchées</w:t>
            </w:r>
          </w:p>
          <w:p w:rsidR="004B10FB" w:rsidRPr="00EE32C0" w:rsidRDefault="004B10FB" w:rsidP="00C652FE">
            <w:pPr>
              <w:pStyle w:val="Paragraphedeliste"/>
              <w:numPr>
                <w:ilvl w:val="0"/>
                <w:numId w:val="38"/>
              </w:numPr>
              <w:ind w:left="426" w:right="34"/>
              <w:rPr>
                <w:rFonts w:ascii="Arial" w:hAnsi="Arial" w:cs="Arial"/>
                <w:sz w:val="24"/>
              </w:rPr>
            </w:pPr>
            <w:r w:rsidRPr="00EE32C0">
              <w:rPr>
                <w:rFonts w:ascii="Arial" w:hAnsi="Arial" w:cs="Arial"/>
                <w:sz w:val="24"/>
              </w:rPr>
              <w:t>Rigueur</w:t>
            </w:r>
            <w:r w:rsidR="00C652FE">
              <w:rPr>
                <w:rFonts w:ascii="Arial" w:hAnsi="Arial" w:cs="Arial"/>
                <w:sz w:val="24"/>
              </w:rPr>
              <w:t>.</w:t>
            </w:r>
          </w:p>
          <w:p w:rsidR="004B10FB" w:rsidRPr="00EE32C0" w:rsidRDefault="004B10FB" w:rsidP="00C652FE">
            <w:pPr>
              <w:pStyle w:val="Paragraphedeliste"/>
              <w:numPr>
                <w:ilvl w:val="0"/>
                <w:numId w:val="38"/>
              </w:numPr>
              <w:ind w:left="426" w:right="34"/>
              <w:rPr>
                <w:rFonts w:ascii="Arial" w:hAnsi="Arial" w:cs="Arial"/>
                <w:sz w:val="24"/>
              </w:rPr>
            </w:pPr>
            <w:r w:rsidRPr="00EE32C0">
              <w:rPr>
                <w:rFonts w:ascii="Arial" w:hAnsi="Arial" w:cs="Arial"/>
                <w:sz w:val="24"/>
              </w:rPr>
              <w:t>Sens de l’organisation</w:t>
            </w:r>
            <w:r w:rsidR="00C652FE">
              <w:rPr>
                <w:rFonts w:ascii="Arial" w:hAnsi="Arial" w:cs="Arial"/>
                <w:sz w:val="24"/>
              </w:rPr>
              <w:t>.</w:t>
            </w:r>
          </w:p>
          <w:p w:rsidR="004B10FB" w:rsidRPr="00EE32C0" w:rsidRDefault="004B10FB" w:rsidP="00C652FE">
            <w:pPr>
              <w:pStyle w:val="Paragraphedeliste"/>
              <w:numPr>
                <w:ilvl w:val="0"/>
                <w:numId w:val="38"/>
              </w:numPr>
              <w:ind w:left="426" w:right="34"/>
              <w:rPr>
                <w:rFonts w:ascii="Arial" w:hAnsi="Arial" w:cs="Arial"/>
                <w:sz w:val="24"/>
              </w:rPr>
            </w:pPr>
            <w:r w:rsidRPr="00EE32C0">
              <w:rPr>
                <w:rFonts w:ascii="Arial" w:hAnsi="Arial" w:cs="Arial"/>
                <w:sz w:val="24"/>
              </w:rPr>
              <w:t>Profil volontaire</w:t>
            </w:r>
            <w:r w:rsidR="00C652FE">
              <w:rPr>
                <w:rFonts w:ascii="Arial" w:hAnsi="Arial" w:cs="Arial"/>
                <w:sz w:val="24"/>
              </w:rPr>
              <w:t>.</w:t>
            </w:r>
          </w:p>
          <w:p w:rsidR="004B10FB" w:rsidRPr="00EE32C0" w:rsidRDefault="004B10FB" w:rsidP="00C652FE">
            <w:pPr>
              <w:pStyle w:val="Paragraphedeliste"/>
              <w:numPr>
                <w:ilvl w:val="0"/>
                <w:numId w:val="38"/>
              </w:numPr>
              <w:ind w:left="426" w:right="34"/>
              <w:rPr>
                <w:rFonts w:ascii="Arial" w:hAnsi="Arial" w:cs="Arial"/>
                <w:sz w:val="24"/>
              </w:rPr>
            </w:pPr>
            <w:r w:rsidRPr="00EE32C0">
              <w:rPr>
                <w:rFonts w:ascii="Arial" w:hAnsi="Arial" w:cs="Arial"/>
                <w:sz w:val="24"/>
              </w:rPr>
              <w:t>Ambition commerciale</w:t>
            </w:r>
            <w:r w:rsidR="00C652FE">
              <w:rPr>
                <w:rFonts w:ascii="Arial" w:hAnsi="Arial" w:cs="Arial"/>
                <w:sz w:val="24"/>
              </w:rPr>
              <w:t>.</w:t>
            </w:r>
          </w:p>
          <w:p w:rsidR="004B10FB" w:rsidRDefault="004B10FB" w:rsidP="00C652FE">
            <w:pPr>
              <w:pStyle w:val="Paragraphedeliste"/>
              <w:numPr>
                <w:ilvl w:val="0"/>
                <w:numId w:val="38"/>
              </w:numPr>
              <w:ind w:left="426" w:right="34"/>
              <w:rPr>
                <w:rFonts w:ascii="Arial" w:hAnsi="Arial" w:cs="Arial"/>
                <w:sz w:val="24"/>
              </w:rPr>
            </w:pPr>
            <w:r w:rsidRPr="00EE32C0">
              <w:rPr>
                <w:rFonts w:ascii="Arial" w:hAnsi="Arial" w:cs="Arial"/>
                <w:sz w:val="24"/>
              </w:rPr>
              <w:t>Mobilité</w:t>
            </w:r>
            <w:r w:rsidR="00C652FE">
              <w:rPr>
                <w:rFonts w:ascii="Arial" w:hAnsi="Arial" w:cs="Arial"/>
                <w:sz w:val="24"/>
              </w:rPr>
              <w:t>.</w:t>
            </w:r>
            <w:r w:rsidRPr="00EE32C0">
              <w:rPr>
                <w:rFonts w:ascii="Arial" w:hAnsi="Arial" w:cs="Arial"/>
                <w:sz w:val="24"/>
              </w:rPr>
              <w:t xml:space="preserve"> </w:t>
            </w:r>
          </w:p>
          <w:p w:rsidR="004B10FB" w:rsidRPr="00EE32C0" w:rsidRDefault="004B10FB" w:rsidP="00C652FE">
            <w:pPr>
              <w:pStyle w:val="Paragraphedeliste"/>
              <w:numPr>
                <w:ilvl w:val="0"/>
                <w:numId w:val="38"/>
              </w:numPr>
              <w:ind w:left="426" w:right="34"/>
              <w:jc w:val="both"/>
              <w:rPr>
                <w:rFonts w:ascii="Arial" w:hAnsi="Arial" w:cs="Arial"/>
                <w:sz w:val="24"/>
              </w:rPr>
            </w:pPr>
            <w:r>
              <w:rPr>
                <w:rFonts w:ascii="Arial" w:hAnsi="Arial" w:cs="Arial"/>
                <w:sz w:val="24"/>
              </w:rPr>
              <w:t>S</w:t>
            </w:r>
            <w:r w:rsidRPr="00EE32C0">
              <w:rPr>
                <w:rFonts w:ascii="Arial" w:hAnsi="Arial" w:cs="Arial"/>
                <w:sz w:val="24"/>
              </w:rPr>
              <w:t>ens prononcé du service au client</w:t>
            </w:r>
            <w:r w:rsidR="00C652FE">
              <w:rPr>
                <w:rFonts w:ascii="Arial" w:hAnsi="Arial" w:cs="Arial"/>
                <w:sz w:val="24"/>
              </w:rPr>
              <w:t>.</w:t>
            </w:r>
          </w:p>
          <w:p w:rsidR="004B10FB" w:rsidRDefault="004B10FB" w:rsidP="006D519F">
            <w:pPr>
              <w:ind w:right="34"/>
              <w:rPr>
                <w:rFonts w:ascii="Arial" w:hAnsi="Arial" w:cs="Arial"/>
                <w:sz w:val="24"/>
              </w:rPr>
            </w:pPr>
          </w:p>
          <w:p w:rsidR="004B10FB" w:rsidRDefault="004B10FB" w:rsidP="006D519F">
            <w:pPr>
              <w:ind w:right="34"/>
              <w:rPr>
                <w:rFonts w:ascii="Arial" w:hAnsi="Arial" w:cs="Arial"/>
                <w:b/>
                <w:sz w:val="24"/>
              </w:rPr>
            </w:pPr>
            <w:r w:rsidRPr="00EE32C0">
              <w:rPr>
                <w:rFonts w:ascii="Arial" w:hAnsi="Arial" w:cs="Arial"/>
                <w:b/>
                <w:sz w:val="24"/>
              </w:rPr>
              <w:t>Qualifications requises</w:t>
            </w:r>
          </w:p>
          <w:p w:rsidR="004B10FB" w:rsidRDefault="004B10FB" w:rsidP="00C652FE">
            <w:pPr>
              <w:pStyle w:val="Paragraphedeliste"/>
              <w:numPr>
                <w:ilvl w:val="0"/>
                <w:numId w:val="39"/>
              </w:numPr>
              <w:ind w:left="426" w:right="34"/>
              <w:jc w:val="both"/>
              <w:rPr>
                <w:rFonts w:ascii="Arial" w:hAnsi="Arial" w:cs="Arial"/>
                <w:sz w:val="24"/>
              </w:rPr>
            </w:pPr>
            <w:r>
              <w:rPr>
                <w:rFonts w:ascii="Arial" w:hAnsi="Arial" w:cs="Arial"/>
                <w:sz w:val="24"/>
              </w:rPr>
              <w:t>Utilisation courante d’un CRM et du Web</w:t>
            </w:r>
            <w:r w:rsidR="00C652FE">
              <w:rPr>
                <w:rFonts w:ascii="Arial" w:hAnsi="Arial" w:cs="Arial"/>
                <w:sz w:val="24"/>
              </w:rPr>
              <w:t>.</w:t>
            </w:r>
          </w:p>
          <w:p w:rsidR="004B10FB" w:rsidRDefault="004B10FB" w:rsidP="00C652FE">
            <w:pPr>
              <w:pStyle w:val="Paragraphedeliste"/>
              <w:numPr>
                <w:ilvl w:val="0"/>
                <w:numId w:val="39"/>
              </w:numPr>
              <w:ind w:left="426" w:right="34"/>
              <w:jc w:val="both"/>
              <w:rPr>
                <w:rFonts w:ascii="Arial" w:hAnsi="Arial" w:cs="Arial"/>
                <w:sz w:val="24"/>
              </w:rPr>
            </w:pPr>
            <w:r w:rsidRPr="00EE32C0">
              <w:rPr>
                <w:rFonts w:ascii="Arial" w:hAnsi="Arial" w:cs="Arial"/>
                <w:sz w:val="24"/>
              </w:rPr>
              <w:t>Bonne connaissance des métiers du bâtiment fortement appréciée</w:t>
            </w:r>
            <w:r w:rsidR="00C652FE">
              <w:rPr>
                <w:rFonts w:ascii="Arial" w:hAnsi="Arial" w:cs="Arial"/>
                <w:sz w:val="24"/>
              </w:rPr>
              <w:t>.</w:t>
            </w:r>
          </w:p>
          <w:p w:rsidR="004B10FB" w:rsidRDefault="004B10FB" w:rsidP="00C652FE">
            <w:pPr>
              <w:pStyle w:val="Paragraphedeliste"/>
              <w:numPr>
                <w:ilvl w:val="0"/>
                <w:numId w:val="39"/>
              </w:numPr>
              <w:ind w:left="426" w:right="34"/>
              <w:jc w:val="both"/>
              <w:rPr>
                <w:rFonts w:ascii="Arial" w:hAnsi="Arial" w:cs="Arial"/>
                <w:sz w:val="24"/>
              </w:rPr>
            </w:pPr>
            <w:r w:rsidRPr="003D20DF">
              <w:rPr>
                <w:rFonts w:ascii="Arial" w:hAnsi="Arial" w:cs="Arial"/>
                <w:sz w:val="24"/>
              </w:rPr>
              <w:t>Expérience préalable appréciée</w:t>
            </w:r>
            <w:r w:rsidR="00C652FE">
              <w:rPr>
                <w:rFonts w:ascii="Arial" w:hAnsi="Arial" w:cs="Arial"/>
                <w:sz w:val="24"/>
              </w:rPr>
              <w:t>.</w:t>
            </w:r>
          </w:p>
          <w:p w:rsidR="004B10FB" w:rsidRDefault="004B10FB" w:rsidP="00C652FE">
            <w:pPr>
              <w:pStyle w:val="Paragraphedeliste"/>
              <w:numPr>
                <w:ilvl w:val="0"/>
                <w:numId w:val="39"/>
              </w:numPr>
              <w:ind w:left="426" w:right="34"/>
              <w:jc w:val="both"/>
              <w:rPr>
                <w:rFonts w:ascii="Arial" w:hAnsi="Arial" w:cs="Arial"/>
                <w:sz w:val="24"/>
              </w:rPr>
            </w:pPr>
            <w:r w:rsidRPr="003D20DF">
              <w:rPr>
                <w:rFonts w:ascii="Arial" w:hAnsi="Arial" w:cs="Arial"/>
                <w:sz w:val="24"/>
              </w:rPr>
              <w:t>Formation commerciale ou technique niv</w:t>
            </w:r>
            <w:r>
              <w:rPr>
                <w:rFonts w:ascii="Arial" w:hAnsi="Arial" w:cs="Arial"/>
                <w:sz w:val="24"/>
              </w:rPr>
              <w:t>eau Bac+2/</w:t>
            </w:r>
            <w:r w:rsidR="00602246">
              <w:rPr>
                <w:rFonts w:ascii="Arial" w:hAnsi="Arial" w:cs="Arial"/>
                <w:sz w:val="24"/>
              </w:rPr>
              <w:t>+</w:t>
            </w:r>
            <w:r>
              <w:rPr>
                <w:rFonts w:ascii="Arial" w:hAnsi="Arial" w:cs="Arial"/>
                <w:sz w:val="24"/>
              </w:rPr>
              <w:t>3</w:t>
            </w:r>
            <w:r w:rsidR="00C652FE">
              <w:rPr>
                <w:rFonts w:ascii="Arial" w:hAnsi="Arial" w:cs="Arial"/>
                <w:sz w:val="24"/>
              </w:rPr>
              <w:t>.</w:t>
            </w:r>
          </w:p>
          <w:p w:rsidR="00652024" w:rsidRPr="00652024" w:rsidRDefault="00652024" w:rsidP="006D519F">
            <w:pPr>
              <w:ind w:left="360"/>
              <w:jc w:val="both"/>
              <w:rPr>
                <w:rFonts w:ascii="Arial" w:hAnsi="Arial" w:cs="Arial"/>
                <w:sz w:val="24"/>
              </w:rPr>
            </w:pPr>
          </w:p>
        </w:tc>
        <w:tc>
          <w:tcPr>
            <w:tcW w:w="3827" w:type="dxa"/>
          </w:tcPr>
          <w:p w:rsidR="004B10FB" w:rsidRDefault="004B10FB" w:rsidP="006D519F">
            <w:pPr>
              <w:pStyle w:val="Paragraphedeliste"/>
              <w:numPr>
                <w:ilvl w:val="0"/>
                <w:numId w:val="38"/>
              </w:numPr>
              <w:spacing w:before="120"/>
              <w:ind w:left="317" w:hanging="283"/>
              <w:rPr>
                <w:rFonts w:ascii="Arial" w:hAnsi="Arial" w:cs="Arial"/>
                <w:sz w:val="24"/>
              </w:rPr>
            </w:pPr>
            <w:r>
              <w:rPr>
                <w:rFonts w:ascii="Arial" w:hAnsi="Arial" w:cs="Arial"/>
                <w:sz w:val="24"/>
              </w:rPr>
              <w:t>D</w:t>
            </w:r>
            <w:r w:rsidRPr="00EE32C0">
              <w:rPr>
                <w:rFonts w:ascii="Arial" w:hAnsi="Arial" w:cs="Arial"/>
                <w:sz w:val="24"/>
              </w:rPr>
              <w:t>éveloppe</w:t>
            </w:r>
            <w:r>
              <w:rPr>
                <w:rFonts w:ascii="Arial" w:hAnsi="Arial" w:cs="Arial"/>
                <w:sz w:val="24"/>
              </w:rPr>
              <w:t>ment</w:t>
            </w:r>
            <w:r w:rsidRPr="00EE32C0">
              <w:rPr>
                <w:rFonts w:ascii="Arial" w:hAnsi="Arial" w:cs="Arial"/>
                <w:sz w:val="24"/>
              </w:rPr>
              <w:t xml:space="preserve"> </w:t>
            </w:r>
            <w:r>
              <w:rPr>
                <w:rFonts w:ascii="Arial" w:hAnsi="Arial" w:cs="Arial"/>
                <w:sz w:val="24"/>
              </w:rPr>
              <w:t>des ventes de dalles PVC</w:t>
            </w:r>
            <w:r w:rsidR="00C652FE">
              <w:rPr>
                <w:rFonts w:ascii="Arial" w:hAnsi="Arial" w:cs="Arial"/>
                <w:sz w:val="24"/>
              </w:rPr>
              <w:t>.</w:t>
            </w:r>
          </w:p>
          <w:p w:rsidR="004B10FB" w:rsidRPr="00EE32C0" w:rsidRDefault="004B10FB" w:rsidP="006D519F">
            <w:pPr>
              <w:ind w:left="317" w:hanging="283"/>
              <w:rPr>
                <w:rFonts w:ascii="Arial" w:hAnsi="Arial" w:cs="Arial"/>
                <w:sz w:val="24"/>
              </w:rPr>
            </w:pPr>
          </w:p>
          <w:p w:rsidR="004B10FB" w:rsidRDefault="004B10FB" w:rsidP="006D519F">
            <w:pPr>
              <w:pStyle w:val="Paragraphedeliste"/>
              <w:numPr>
                <w:ilvl w:val="0"/>
                <w:numId w:val="38"/>
              </w:numPr>
              <w:ind w:left="317" w:hanging="283"/>
              <w:rPr>
                <w:rFonts w:ascii="Arial" w:hAnsi="Arial" w:cs="Arial"/>
                <w:sz w:val="24"/>
              </w:rPr>
            </w:pPr>
            <w:r w:rsidRPr="00EE32C0">
              <w:rPr>
                <w:rFonts w:ascii="Arial" w:hAnsi="Arial" w:cs="Arial"/>
                <w:sz w:val="24"/>
              </w:rPr>
              <w:t xml:space="preserve">Gestion </w:t>
            </w:r>
            <w:r w:rsidR="00845F12">
              <w:rPr>
                <w:rFonts w:ascii="Arial" w:hAnsi="Arial" w:cs="Arial"/>
                <w:sz w:val="24"/>
              </w:rPr>
              <w:t>r</w:t>
            </w:r>
            <w:r w:rsidRPr="00EE32C0">
              <w:rPr>
                <w:rFonts w:ascii="Arial" w:hAnsi="Arial" w:cs="Arial"/>
                <w:sz w:val="24"/>
              </w:rPr>
              <w:t>elation-client</w:t>
            </w:r>
            <w:r w:rsidR="00C652FE">
              <w:rPr>
                <w:rFonts w:ascii="Arial" w:hAnsi="Arial" w:cs="Arial"/>
                <w:sz w:val="24"/>
              </w:rPr>
              <w:t>.</w:t>
            </w:r>
          </w:p>
          <w:p w:rsidR="004B10FB" w:rsidRPr="003D20DF" w:rsidRDefault="004B10FB" w:rsidP="006D519F">
            <w:pPr>
              <w:pStyle w:val="Paragraphedeliste"/>
              <w:ind w:left="317" w:hanging="283"/>
              <w:jc w:val="center"/>
              <w:rPr>
                <w:rFonts w:ascii="Arial" w:hAnsi="Arial" w:cs="Arial"/>
                <w:sz w:val="24"/>
              </w:rPr>
            </w:pPr>
          </w:p>
          <w:p w:rsidR="004B10FB" w:rsidRDefault="004B10FB" w:rsidP="006D519F">
            <w:pPr>
              <w:jc w:val="center"/>
              <w:rPr>
                <w:rFonts w:ascii="Arial" w:hAnsi="Arial" w:cs="Arial"/>
                <w:sz w:val="24"/>
              </w:rPr>
            </w:pPr>
          </w:p>
          <w:p w:rsidR="004B10FB" w:rsidRDefault="004B10FB" w:rsidP="006D519F">
            <w:pPr>
              <w:jc w:val="center"/>
              <w:rPr>
                <w:rFonts w:ascii="Arial" w:hAnsi="Arial" w:cs="Arial"/>
                <w:sz w:val="24"/>
              </w:rPr>
            </w:pPr>
          </w:p>
          <w:p w:rsidR="004B10FB" w:rsidRDefault="004B10FB" w:rsidP="006D519F">
            <w:pPr>
              <w:jc w:val="center"/>
              <w:rPr>
                <w:rFonts w:ascii="Arial" w:hAnsi="Arial" w:cs="Arial"/>
                <w:sz w:val="24"/>
              </w:rPr>
            </w:pPr>
          </w:p>
          <w:p w:rsidR="004B10FB" w:rsidRPr="003D20DF" w:rsidRDefault="00F7615B" w:rsidP="006D519F">
            <w:pPr>
              <w:jc w:val="center"/>
              <w:rPr>
                <w:rFonts w:ascii="Arial" w:hAnsi="Arial" w:cs="Arial"/>
                <w:sz w:val="24"/>
              </w:rPr>
            </w:pPr>
            <w:r>
              <w:rPr>
                <w:rFonts w:ascii="Arial" w:hAnsi="Arial" w:cs="Arial"/>
                <w:noProof/>
                <w:sz w:val="24"/>
                <w:lang w:eastAsia="fr-FR"/>
              </w:rPr>
              <mc:AlternateContent>
                <mc:Choice Requires="wps">
                  <w:drawing>
                    <wp:anchor distT="0" distB="0" distL="114300" distR="114300" simplePos="0" relativeHeight="251729920" behindDoc="0" locked="0" layoutInCell="1" allowOverlap="1" wp14:anchorId="67B4478B" wp14:editId="0A2980D5">
                      <wp:simplePos x="0" y="0"/>
                      <wp:positionH relativeFrom="column">
                        <wp:posOffset>233045</wp:posOffset>
                      </wp:positionH>
                      <wp:positionV relativeFrom="paragraph">
                        <wp:posOffset>543560</wp:posOffset>
                      </wp:positionV>
                      <wp:extent cx="5791200" cy="1414145"/>
                      <wp:effectExtent l="0" t="0" r="19050" b="14605"/>
                      <wp:wrapNone/>
                      <wp:docPr id="49" name="Zone de texte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91200" cy="1414145"/>
                              </a:xfrm>
                              <a:prstGeom prst="rect">
                                <a:avLst/>
                              </a:prstGeom>
                              <a:solidFill>
                                <a:schemeClr val="bg1">
                                  <a:lumMod val="85000"/>
                                </a:schemeClr>
                              </a:solidFill>
                              <a:ln/>
                            </wps:spPr>
                            <wps:style>
                              <a:lnRef idx="2">
                                <a:schemeClr val="accent1"/>
                              </a:lnRef>
                              <a:fillRef idx="1">
                                <a:schemeClr val="lt1"/>
                              </a:fillRef>
                              <a:effectRef idx="0">
                                <a:schemeClr val="accent1"/>
                              </a:effectRef>
                              <a:fontRef idx="minor">
                                <a:schemeClr val="dk1"/>
                              </a:fontRef>
                            </wps:style>
                            <wps:txbx>
                              <w:txbxContent>
                                <w:p w:rsidR="008D0DA4" w:rsidRPr="003D20DF" w:rsidRDefault="008D0DA4" w:rsidP="004F380A">
                                  <w:pPr>
                                    <w:pStyle w:val="Paragraphedeliste"/>
                                    <w:numPr>
                                      <w:ilvl w:val="0"/>
                                      <w:numId w:val="40"/>
                                    </w:numPr>
                                    <w:shd w:val="clear" w:color="auto" w:fill="D9D9D9" w:themeFill="background1" w:themeFillShade="D9"/>
                                    <w:jc w:val="both"/>
                                    <w:rPr>
                                      <w:rFonts w:ascii="Arial" w:hAnsi="Arial" w:cs="Arial"/>
                                      <w:sz w:val="24"/>
                                    </w:rPr>
                                  </w:pPr>
                                  <w:r w:rsidRPr="003D20DF">
                                    <w:rPr>
                                      <w:rFonts w:ascii="Arial" w:hAnsi="Arial" w:cs="Arial"/>
                                      <w:sz w:val="24"/>
                                    </w:rPr>
                                    <w:t>De nombreux déplacements sont à prévoir. Mise à disposition d’un véhicule, d’un ordinateur portable, d’un smartphone et d’une tablette.</w:t>
                                  </w:r>
                                </w:p>
                                <w:p w:rsidR="008D0DA4" w:rsidRDefault="008D0DA4" w:rsidP="004F380A">
                                  <w:pPr>
                                    <w:shd w:val="clear" w:color="auto" w:fill="D9D9D9" w:themeFill="background1" w:themeFillShade="D9"/>
                                    <w:rPr>
                                      <w:rFonts w:ascii="Arial" w:hAnsi="Arial" w:cs="Arial"/>
                                      <w:sz w:val="24"/>
                                    </w:rPr>
                                  </w:pPr>
                                </w:p>
                                <w:p w:rsidR="008D0DA4" w:rsidRPr="003D20DF" w:rsidRDefault="008D0DA4" w:rsidP="004F380A">
                                  <w:pPr>
                                    <w:pStyle w:val="Paragraphedeliste"/>
                                    <w:numPr>
                                      <w:ilvl w:val="0"/>
                                      <w:numId w:val="40"/>
                                    </w:numPr>
                                    <w:shd w:val="clear" w:color="auto" w:fill="D9D9D9" w:themeFill="background1" w:themeFillShade="D9"/>
                                    <w:rPr>
                                      <w:rFonts w:ascii="Arial" w:hAnsi="Arial" w:cs="Arial"/>
                                      <w:sz w:val="24"/>
                                    </w:rPr>
                                  </w:pPr>
                                  <w:r w:rsidRPr="003D20DF">
                                    <w:rPr>
                                      <w:rFonts w:ascii="Arial" w:hAnsi="Arial" w:cs="Arial"/>
                                      <w:sz w:val="24"/>
                                    </w:rPr>
                                    <w:t>Contrat à durée indéterminée, rémunération à la hauteur du profil.</w:t>
                                  </w:r>
                                </w:p>
                                <w:p w:rsidR="008D0DA4" w:rsidRDefault="008D0DA4" w:rsidP="004F380A">
                                  <w:pPr>
                                    <w:shd w:val="clear" w:color="auto" w:fill="D9D9D9" w:themeFill="background1" w:themeFillShade="D9"/>
                                    <w:rPr>
                                      <w:rFonts w:ascii="Arial" w:hAnsi="Arial" w:cs="Arial"/>
                                      <w:sz w:val="24"/>
                                    </w:rPr>
                                  </w:pPr>
                                </w:p>
                                <w:p w:rsidR="008D0DA4" w:rsidRPr="003D20DF" w:rsidRDefault="008D0DA4" w:rsidP="004F380A">
                                  <w:pPr>
                                    <w:pStyle w:val="Paragraphedeliste"/>
                                    <w:numPr>
                                      <w:ilvl w:val="0"/>
                                      <w:numId w:val="40"/>
                                    </w:numPr>
                                    <w:shd w:val="clear" w:color="auto" w:fill="D9D9D9" w:themeFill="background1" w:themeFillShade="D9"/>
                                    <w:spacing w:after="200" w:line="276" w:lineRule="auto"/>
                                    <w:jc w:val="both"/>
                                    <w:rPr>
                                      <w:rFonts w:ascii="Arial" w:hAnsi="Arial" w:cs="Arial"/>
                                      <w:sz w:val="24"/>
                                    </w:rPr>
                                  </w:pPr>
                                  <w:r w:rsidRPr="00C241EE">
                                    <w:rPr>
                                      <w:rFonts w:ascii="Arial" w:hAnsi="Arial" w:cs="Arial"/>
                                      <w:sz w:val="24"/>
                                    </w:rPr>
                                    <w:t>Plusieurs postes sont à pourvoir</w:t>
                                  </w:r>
                                  <w:r w:rsidRPr="003D20DF">
                                    <w:rPr>
                                      <w:rFonts w:ascii="Arial" w:hAnsi="Arial" w:cs="Arial"/>
                                      <w:sz w:val="24"/>
                                    </w:rPr>
                                    <w:t>, en particulier dans l’Est et l’Ouest de la France.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7B4478B" id="Zone de texte 49" o:spid="_x0000_s1039" type="#_x0000_t202" style="position:absolute;left:0;text-align:left;margin-left:18.35pt;margin-top:42.8pt;width:456pt;height:111.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" fillcolor="#d8d8d8 [2732]" strokecolor="#4f81bd [3204]" strokeweight="2pt">
                      <v:path arrowok="t"/>
                      <v:textbox>
                        <w:txbxContent>
                          <w:p w:rsidR="008D0DA4" w:rsidRPr="003D20DF" w:rsidRDefault="008D0DA4" w:rsidP="004F380A">
                            <w:pPr>
                              <w:pStyle w:val="Paragraphedeliste"/>
                              <w:numPr>
                                <w:ilvl w:val="0"/>
                                <w:numId w:val="40"/>
                              </w:numPr>
                              <w:shd w:val="clear" w:color="auto" w:fill="D9D9D9" w:themeFill="background1" w:themeFillShade="D9"/>
                              <w:jc w:val="both"/>
                              <w:rPr>
                                <w:rFonts w:ascii="Arial" w:hAnsi="Arial" w:cs="Arial"/>
                                <w:sz w:val="24"/>
                              </w:rPr>
                            </w:pPr>
                            <w:r w:rsidRPr="003D20DF">
                              <w:rPr>
                                <w:rFonts w:ascii="Arial" w:hAnsi="Arial" w:cs="Arial"/>
                                <w:sz w:val="24"/>
                              </w:rPr>
                              <w:t>De nombreux déplacements sont à prévoir. Mise à disposition d’un véhicule, d’un ordinateur portable, d’un smartphone et d’une tablette.</w:t>
                            </w:r>
                          </w:p>
                          <w:p w:rsidR="008D0DA4" w:rsidRDefault="008D0DA4" w:rsidP="004F380A">
                            <w:pPr>
                              <w:shd w:val="clear" w:color="auto" w:fill="D9D9D9" w:themeFill="background1" w:themeFillShade="D9"/>
                              <w:rPr>
                                <w:rFonts w:ascii="Arial" w:hAnsi="Arial" w:cs="Arial"/>
                                <w:sz w:val="24"/>
                              </w:rPr>
                            </w:pPr>
                          </w:p>
                          <w:p w:rsidR="008D0DA4" w:rsidRPr="003D20DF" w:rsidRDefault="008D0DA4" w:rsidP="004F380A">
                            <w:pPr>
                              <w:pStyle w:val="Paragraphedeliste"/>
                              <w:numPr>
                                <w:ilvl w:val="0"/>
                                <w:numId w:val="40"/>
                              </w:numPr>
                              <w:shd w:val="clear" w:color="auto" w:fill="D9D9D9" w:themeFill="background1" w:themeFillShade="D9"/>
                              <w:rPr>
                                <w:rFonts w:ascii="Arial" w:hAnsi="Arial" w:cs="Arial"/>
                                <w:sz w:val="24"/>
                              </w:rPr>
                            </w:pPr>
                            <w:r w:rsidRPr="003D20DF">
                              <w:rPr>
                                <w:rFonts w:ascii="Arial" w:hAnsi="Arial" w:cs="Arial"/>
                                <w:sz w:val="24"/>
                              </w:rPr>
                              <w:t>Contrat à durée indéterminée, rémunération à la hauteur du profil.</w:t>
                            </w:r>
                          </w:p>
                          <w:p w:rsidR="008D0DA4" w:rsidRDefault="008D0DA4" w:rsidP="004F380A">
                            <w:pPr>
                              <w:shd w:val="clear" w:color="auto" w:fill="D9D9D9" w:themeFill="background1" w:themeFillShade="D9"/>
                              <w:rPr>
                                <w:rFonts w:ascii="Arial" w:hAnsi="Arial" w:cs="Arial"/>
                                <w:sz w:val="24"/>
                              </w:rPr>
                            </w:pPr>
                          </w:p>
                          <w:p w:rsidR="008D0DA4" w:rsidRPr="003D20DF" w:rsidRDefault="008D0DA4" w:rsidP="004F380A">
                            <w:pPr>
                              <w:pStyle w:val="Paragraphedeliste"/>
                              <w:numPr>
                                <w:ilvl w:val="0"/>
                                <w:numId w:val="40"/>
                              </w:numPr>
                              <w:shd w:val="clear" w:color="auto" w:fill="D9D9D9" w:themeFill="background1" w:themeFillShade="D9"/>
                              <w:spacing w:after="200" w:line="276" w:lineRule="auto"/>
                              <w:jc w:val="both"/>
                              <w:rPr>
                                <w:rFonts w:ascii="Arial" w:hAnsi="Arial" w:cs="Arial"/>
                                <w:sz w:val="24"/>
                              </w:rPr>
                            </w:pPr>
                            <w:r w:rsidRPr="00C241EE">
                              <w:rPr>
                                <w:rFonts w:ascii="Arial" w:hAnsi="Arial" w:cs="Arial"/>
                                <w:sz w:val="24"/>
                              </w:rPr>
                              <w:t>Plusieurs postes sont à pourvoir</w:t>
                            </w:r>
                            <w:r w:rsidRPr="003D20DF">
                              <w:rPr>
                                <w:rFonts w:ascii="Arial" w:hAnsi="Arial" w:cs="Arial"/>
                                <w:sz w:val="24"/>
                              </w:rPr>
                              <w:t>, en particulier dans l’Est et l’Ouest de la France.</w:t>
                            </w:r>
                          </w:p>
                        </w:txbxContent>
                      </v:textbox>
                    </v:shape>
                  </w:pict>
                </mc:Fallback>
              </mc:AlternateContent>
            </w:r>
          </w:p>
        </w:tc>
        <w:tc>
          <w:tcPr>
            <w:tcW w:w="5954" w:type="dxa"/>
          </w:tcPr>
          <w:p w:rsidR="004B10FB" w:rsidRDefault="00845F12" w:rsidP="006D519F">
            <w:pPr>
              <w:spacing w:before="120"/>
              <w:jc w:val="both"/>
              <w:rPr>
                <w:rFonts w:ascii="Arial" w:hAnsi="Arial" w:cs="Arial"/>
                <w:sz w:val="24"/>
              </w:rPr>
            </w:pPr>
            <w:r>
              <w:rPr>
                <w:rFonts w:ascii="Arial" w:hAnsi="Arial" w:cs="Arial"/>
                <w:sz w:val="24"/>
              </w:rPr>
              <w:t xml:space="preserve">Positionner </w:t>
            </w:r>
            <w:r w:rsidR="004B10FB">
              <w:rPr>
                <w:rFonts w:ascii="Arial" w:hAnsi="Arial" w:cs="Arial"/>
                <w:sz w:val="24"/>
              </w:rPr>
              <w:t>TLM SYSTEMS comme</w:t>
            </w:r>
            <w:r w:rsidR="004B10FB" w:rsidRPr="008C0833">
              <w:rPr>
                <w:rFonts w:ascii="Arial" w:hAnsi="Arial" w:cs="Arial"/>
                <w:sz w:val="24"/>
              </w:rPr>
              <w:t xml:space="preserve"> le partenaire </w:t>
            </w:r>
            <w:r>
              <w:rPr>
                <w:rFonts w:ascii="Arial" w:hAnsi="Arial" w:cs="Arial"/>
                <w:sz w:val="24"/>
              </w:rPr>
              <w:t>référent</w:t>
            </w:r>
            <w:r w:rsidR="004B10FB" w:rsidRPr="008C0833">
              <w:rPr>
                <w:rFonts w:ascii="Arial" w:hAnsi="Arial" w:cs="Arial"/>
                <w:sz w:val="24"/>
              </w:rPr>
              <w:t xml:space="preserve"> des applicateurs, des prescripteurs, des maîtres d’œuvre et d’ouvrages, des utilisateurs et des distributeurs.</w:t>
            </w:r>
          </w:p>
          <w:p w:rsidR="004B10FB" w:rsidRDefault="004B10FB" w:rsidP="006D519F">
            <w:pPr>
              <w:rPr>
                <w:rFonts w:ascii="Arial" w:hAnsi="Arial" w:cs="Arial"/>
                <w:sz w:val="24"/>
              </w:rPr>
            </w:pPr>
          </w:p>
          <w:p w:rsidR="004B10FB" w:rsidRDefault="004B10FB" w:rsidP="006D519F">
            <w:pPr>
              <w:jc w:val="both"/>
              <w:rPr>
                <w:rFonts w:ascii="Arial" w:hAnsi="Arial" w:cs="Arial"/>
                <w:sz w:val="24"/>
              </w:rPr>
            </w:pPr>
            <w:r w:rsidRPr="00EE32C0">
              <w:rPr>
                <w:rFonts w:ascii="Arial" w:hAnsi="Arial" w:cs="Arial"/>
                <w:sz w:val="24"/>
              </w:rPr>
              <w:t>Excellente compréhension des attentes d’une clientèle</w:t>
            </w:r>
            <w:r w:rsidR="00164CA9">
              <w:rPr>
                <w:rFonts w:ascii="Arial" w:hAnsi="Arial" w:cs="Arial"/>
                <w:sz w:val="24"/>
              </w:rPr>
              <w:t xml:space="preserve"> « Pro »</w:t>
            </w:r>
            <w:r w:rsidRPr="00EE32C0">
              <w:rPr>
                <w:rFonts w:ascii="Arial" w:hAnsi="Arial" w:cs="Arial"/>
                <w:sz w:val="24"/>
              </w:rPr>
              <w:t xml:space="preserve"> avec des commandes de plusieurs dizaines à plusieurs centaines de K</w:t>
            </w:r>
            <w:r w:rsidR="00164CA9">
              <w:rPr>
                <w:rFonts w:ascii="Arial" w:hAnsi="Arial" w:cs="Arial"/>
                <w:sz w:val="24"/>
              </w:rPr>
              <w:t>-e</w:t>
            </w:r>
            <w:r w:rsidRPr="00EE32C0">
              <w:rPr>
                <w:rFonts w:ascii="Arial" w:hAnsi="Arial" w:cs="Arial"/>
                <w:sz w:val="24"/>
              </w:rPr>
              <w:t>uros.</w:t>
            </w:r>
          </w:p>
          <w:p w:rsidR="004B10FB" w:rsidRDefault="004B10FB" w:rsidP="006D519F">
            <w:pPr>
              <w:rPr>
                <w:rFonts w:ascii="Arial" w:hAnsi="Arial" w:cs="Arial"/>
                <w:sz w:val="24"/>
              </w:rPr>
            </w:pPr>
          </w:p>
          <w:p w:rsidR="004B10FB" w:rsidRPr="00EE32C0" w:rsidRDefault="004B10FB" w:rsidP="006D519F">
            <w:pPr>
              <w:jc w:val="both"/>
              <w:rPr>
                <w:rFonts w:ascii="Arial" w:hAnsi="Arial" w:cs="Arial"/>
                <w:sz w:val="24"/>
              </w:rPr>
            </w:pPr>
            <w:r>
              <w:rPr>
                <w:rFonts w:ascii="Arial" w:hAnsi="Arial" w:cs="Arial"/>
                <w:sz w:val="24"/>
              </w:rPr>
              <w:t>Q</w:t>
            </w:r>
            <w:r w:rsidRPr="00EE32C0">
              <w:rPr>
                <w:rFonts w:ascii="Arial" w:hAnsi="Arial" w:cs="Arial"/>
                <w:sz w:val="24"/>
              </w:rPr>
              <w:t xml:space="preserve">ualité de prescriptions techniques et des réalisations chez </w:t>
            </w:r>
            <w:r>
              <w:rPr>
                <w:rFonts w:ascii="Arial" w:hAnsi="Arial" w:cs="Arial"/>
                <w:sz w:val="24"/>
              </w:rPr>
              <w:t>les clients</w:t>
            </w:r>
            <w:r w:rsidR="00C652FE">
              <w:rPr>
                <w:rFonts w:ascii="Arial" w:hAnsi="Arial" w:cs="Arial"/>
                <w:sz w:val="24"/>
              </w:rPr>
              <w:t>.</w:t>
            </w:r>
          </w:p>
        </w:tc>
      </w:tr>
    </w:tbl>
    <w:p w:rsidR="00B62066" w:rsidRDefault="006D519F" w:rsidP="004B10FB">
      <w:pPr>
        <w:jc w:val="right"/>
        <w:rPr>
          <w:rFonts w:ascii="Arial" w:hAnsi="Arial" w:cs="Arial"/>
          <w:sz w:val="24"/>
        </w:rPr>
      </w:pPr>
      <w:r w:rsidRPr="00743799">
        <w:rPr>
          <w:rFonts w:ascii="Arial" w:eastAsiaTheme="minorHAnsi" w:hAnsi="Arial" w:cs="Arial"/>
          <w:b/>
          <w:noProof/>
          <w:sz w:val="28"/>
          <w:szCs w:val="28"/>
          <w:lang w:eastAsia="fr-FR"/>
        </w:rPr>
        <mc:AlternateContent>
          <mc:Choice Requires="wps">
            <w:drawing>
              <wp:anchor distT="0" distB="0" distL="114300" distR="114300" simplePos="0" relativeHeight="251780096" behindDoc="0" locked="0" layoutInCell="1" allowOverlap="1" wp14:anchorId="62EA6EEE" wp14:editId="56AE9E0A">
                <wp:simplePos x="0" y="0"/>
                <wp:positionH relativeFrom="column">
                  <wp:posOffset>-4093210</wp:posOffset>
                </wp:positionH>
                <wp:positionV relativeFrom="paragraph">
                  <wp:posOffset>2409190</wp:posOffset>
                </wp:positionV>
                <wp:extent cx="7164070" cy="504825"/>
                <wp:effectExtent l="0" t="4128" r="0" b="0"/>
                <wp:wrapNone/>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7164070" cy="504825"/>
                        </a:xfrm>
                        <a:prstGeom prst="rect">
                          <a:avLst/>
                        </a:prstGeom>
                        <a:solidFill>
                          <a:srgbClr val="FFFFFF"/>
                        </a:solidFill>
                        <a:ln w="9525">
                          <a:noFill/>
                          <a:miter lim="800000"/>
                          <a:headEnd/>
                          <a:tailEnd/>
                        </a:ln>
                      </wps:spPr>
                      <wps:txbx>
                        <w:txbxContent>
                          <w:tbl>
                            <w:tblPr>
                              <w:tblW w:w="10764"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2"/>
                              <w:gridCol w:w="2635"/>
                              <w:gridCol w:w="1957"/>
                            </w:tblGrid>
                            <w:tr w:rsidR="008D0DA4" w:rsidRPr="001415AF" w:rsidTr="001406BB">
                              <w:tc>
                                <w:tcPr>
                                  <w:tcW w:w="8807" w:type="dxa"/>
                                  <w:gridSpan w:val="2"/>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BTS Technico Commercial</w:t>
                                  </w:r>
                                </w:p>
                              </w:tc>
                              <w:tc>
                                <w:tcPr>
                                  <w:tcW w:w="1957" w:type="dxa"/>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center" w:pos="4536"/>
                                      <w:tab w:val="right" w:pos="9072"/>
                                    </w:tabs>
                                    <w:suppressAutoHyphens/>
                                    <w:jc w:val="right"/>
                                    <w:rPr>
                                      <w:rFonts w:ascii="Arial" w:eastAsia="Cambria" w:hAnsi="Arial" w:cs="Arial"/>
                                      <w:sz w:val="18"/>
                                      <w:szCs w:val="18"/>
                                      <w:lang w:eastAsia="ar-SA"/>
                                    </w:rPr>
                                  </w:pPr>
                                  <w:r>
                                    <w:rPr>
                                      <w:rFonts w:ascii="Arial" w:eastAsia="Cambria" w:hAnsi="Arial" w:cs="Arial"/>
                                      <w:sz w:val="18"/>
                                      <w:szCs w:val="18"/>
                                      <w:lang w:eastAsia="ar-SA"/>
                                    </w:rPr>
                                    <w:t>Session 2018</w:t>
                                  </w:r>
                                </w:p>
                              </w:tc>
                            </w:tr>
                            <w:tr w:rsidR="008D0DA4" w:rsidRPr="001415AF" w:rsidTr="001406BB">
                              <w:tc>
                                <w:tcPr>
                                  <w:tcW w:w="6172" w:type="dxa"/>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right" w:pos="9072"/>
                                    </w:tabs>
                                    <w:suppressAutoHyphens/>
                                    <w:rPr>
                                      <w:rFonts w:ascii="Arial" w:eastAsia="Cambria" w:hAnsi="Arial" w:cs="Arial"/>
                                      <w:sz w:val="18"/>
                                      <w:szCs w:val="18"/>
                                      <w:lang w:eastAsia="ar-SA"/>
                                    </w:rPr>
                                  </w:pPr>
                                  <w:r w:rsidRPr="001415AF">
                                    <w:rPr>
                                      <w:rFonts w:ascii="Arial" w:hAnsi="Arial" w:cs="Arial"/>
                                      <w:szCs w:val="22"/>
                                    </w:rPr>
                                    <w:t>Management et gestion de l’activité technico-commerciale</w:t>
                                  </w:r>
                                </w:p>
                              </w:tc>
                              <w:tc>
                                <w:tcPr>
                                  <w:tcW w:w="2635" w:type="dxa"/>
                                  <w:tcBorders>
                                    <w:top w:val="single" w:sz="4" w:space="0" w:color="auto"/>
                                    <w:left w:val="single" w:sz="4" w:space="0" w:color="auto"/>
                                    <w:bottom w:val="single" w:sz="4" w:space="0" w:color="auto"/>
                                    <w:right w:val="single" w:sz="4" w:space="0" w:color="auto"/>
                                  </w:tcBorders>
                                  <w:vAlign w:val="center"/>
                                  <w:hideMark/>
                                </w:tcPr>
                                <w:p w:rsidR="008D0DA4" w:rsidRPr="001415AF" w:rsidRDefault="008D0DA4" w:rsidP="00855769">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TCE5MGT</w:t>
                                  </w:r>
                                </w:p>
                              </w:tc>
                              <w:tc>
                                <w:tcPr>
                                  <w:tcW w:w="1957" w:type="dxa"/>
                                  <w:tcBorders>
                                    <w:top w:val="single" w:sz="4" w:space="0" w:color="auto"/>
                                    <w:left w:val="single" w:sz="4" w:space="0" w:color="auto"/>
                                    <w:bottom w:val="single" w:sz="4" w:space="0" w:color="auto"/>
                                    <w:right w:val="single" w:sz="4" w:space="0" w:color="auto"/>
                                  </w:tcBorders>
                                  <w:hideMark/>
                                </w:tcPr>
                                <w:p w:rsidR="008D0DA4" w:rsidRPr="001415AF" w:rsidRDefault="008D0DA4" w:rsidP="001406BB">
                                  <w:pPr>
                                    <w:tabs>
                                      <w:tab w:val="center" w:pos="4536"/>
                                      <w:tab w:val="right" w:pos="9072"/>
                                    </w:tabs>
                                    <w:suppressAutoHyphens/>
                                    <w:jc w:val="right"/>
                                    <w:rPr>
                                      <w:rFonts w:ascii="Arial" w:eastAsia="Cambria" w:hAnsi="Arial" w:cs="Arial"/>
                                      <w:sz w:val="18"/>
                                      <w:szCs w:val="18"/>
                                      <w:lang w:eastAsia="ar-SA"/>
                                    </w:rPr>
                                  </w:pPr>
                                  <w:r w:rsidRPr="001415AF">
                                    <w:rPr>
                                      <w:rFonts w:ascii="Arial" w:eastAsia="Cambria" w:hAnsi="Arial" w:cs="Arial"/>
                                      <w:sz w:val="18"/>
                                      <w:szCs w:val="18"/>
                                      <w:lang w:eastAsia="ar-SA"/>
                                    </w:rPr>
                                    <w:t xml:space="preserve">Page </w:t>
                                  </w:r>
                                  <w:r>
                                    <w:rPr>
                                      <w:rFonts w:ascii="Arial" w:eastAsia="Cambria" w:hAnsi="Arial" w:cs="Arial"/>
                                      <w:sz w:val="18"/>
                                      <w:szCs w:val="18"/>
                                      <w:lang w:eastAsia="ar-SA"/>
                                    </w:rPr>
                                    <w:t>19</w:t>
                                  </w:r>
                                  <w:r w:rsidRPr="001415AF">
                                    <w:rPr>
                                      <w:rFonts w:ascii="Arial" w:eastAsia="Cambria" w:hAnsi="Arial" w:cs="Arial"/>
                                      <w:sz w:val="18"/>
                                      <w:szCs w:val="18"/>
                                      <w:lang w:eastAsia="ar-SA"/>
                                    </w:rPr>
                                    <w:t>/</w:t>
                                  </w:r>
                                  <w:r w:rsidRPr="001406BB">
                                    <w:rPr>
                                      <w:rFonts w:ascii="Arial" w:eastAsia="Cambria" w:hAnsi="Arial" w:cs="Arial"/>
                                      <w:sz w:val="18"/>
                                      <w:szCs w:val="18"/>
                                      <w:lang w:eastAsia="ar-SA"/>
                                    </w:rPr>
                                    <w:t xml:space="preserve"> </w:t>
                                  </w:r>
                                  <w:r w:rsidRPr="001406BB">
                                    <w:rPr>
                                      <w:rFonts w:ascii="Arial" w:eastAsia="Times New Roman" w:hAnsi="Arial" w:cs="Arial"/>
                                      <w:sz w:val="18"/>
                                      <w:szCs w:val="18"/>
                                      <w:lang w:eastAsia="ar-SA"/>
                                    </w:rPr>
                                    <w:t>19</w:t>
                                  </w:r>
                                </w:p>
                              </w:tc>
                            </w:tr>
                          </w:tbl>
                          <w:p w:rsidR="008D0DA4" w:rsidRDefault="008D0DA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2EA6EEE" id="_x0000_t202" coordsize="21600,21600" o:spt="202" path="m,l,21600r21600,l21600,xe">
                <v:stroke joinstyle="miter"/>
                <v:path gradientshapeok="t" o:connecttype="rect"/>
              </v:shapetype>
              <v:shape id="_x0000_s1040" type="#_x0000_t202" style="position:absolute;left:0;text-align:left;margin-left:-322.3pt;margin-top:189.7pt;width:564.1pt;height:39.75pt;rotation:9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" stroked="f">
                <v:textbox>
                  <w:txbxContent>
                    <w:tbl>
                      <w:tblPr>
                        <w:tblW w:w="10764"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2"/>
                        <w:gridCol w:w="2635"/>
                        <w:gridCol w:w="1957"/>
                      </w:tblGrid>
                      <w:tr w:rsidR="008D0DA4" w:rsidRPr="001415AF" w:rsidTr="001406BB">
                        <w:tc>
                          <w:tcPr>
                            <w:tcW w:w="8807" w:type="dxa"/>
                            <w:gridSpan w:val="2"/>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BTS Technico Commercial</w:t>
                            </w:r>
                          </w:p>
                        </w:tc>
                        <w:tc>
                          <w:tcPr>
                            <w:tcW w:w="1957" w:type="dxa"/>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center" w:pos="4536"/>
                                <w:tab w:val="right" w:pos="9072"/>
                              </w:tabs>
                              <w:suppressAutoHyphens/>
                              <w:jc w:val="right"/>
                              <w:rPr>
                                <w:rFonts w:ascii="Arial" w:eastAsia="Cambria" w:hAnsi="Arial" w:cs="Arial"/>
                                <w:sz w:val="18"/>
                                <w:szCs w:val="18"/>
                                <w:lang w:eastAsia="ar-SA"/>
                              </w:rPr>
                            </w:pPr>
                            <w:r>
                              <w:rPr>
                                <w:rFonts w:ascii="Arial" w:eastAsia="Cambria" w:hAnsi="Arial" w:cs="Arial"/>
                                <w:sz w:val="18"/>
                                <w:szCs w:val="18"/>
                                <w:lang w:eastAsia="ar-SA"/>
                              </w:rPr>
                              <w:t>Session 2018</w:t>
                            </w:r>
                          </w:p>
                        </w:tc>
                      </w:tr>
                      <w:tr w:rsidR="008D0DA4" w:rsidRPr="001415AF" w:rsidTr="001406BB">
                        <w:tc>
                          <w:tcPr>
                            <w:tcW w:w="6172" w:type="dxa"/>
                            <w:tcBorders>
                              <w:top w:val="single" w:sz="4" w:space="0" w:color="auto"/>
                              <w:left w:val="single" w:sz="4" w:space="0" w:color="auto"/>
                              <w:bottom w:val="single" w:sz="4" w:space="0" w:color="auto"/>
                              <w:right w:val="single" w:sz="4" w:space="0" w:color="auto"/>
                            </w:tcBorders>
                            <w:hideMark/>
                          </w:tcPr>
                          <w:p w:rsidR="008D0DA4" w:rsidRPr="001415AF" w:rsidRDefault="008D0DA4" w:rsidP="00855769">
                            <w:pPr>
                              <w:tabs>
                                <w:tab w:val="right" w:pos="9072"/>
                              </w:tabs>
                              <w:suppressAutoHyphens/>
                              <w:rPr>
                                <w:rFonts w:ascii="Arial" w:eastAsia="Cambria" w:hAnsi="Arial" w:cs="Arial"/>
                                <w:sz w:val="18"/>
                                <w:szCs w:val="18"/>
                                <w:lang w:eastAsia="ar-SA"/>
                              </w:rPr>
                            </w:pPr>
                            <w:r w:rsidRPr="001415AF">
                              <w:rPr>
                                <w:rFonts w:ascii="Arial" w:hAnsi="Arial" w:cs="Arial"/>
                                <w:szCs w:val="22"/>
                              </w:rPr>
                              <w:t>Management et gestion de l’activité technico-commerciale</w:t>
                            </w:r>
                          </w:p>
                        </w:tc>
                        <w:tc>
                          <w:tcPr>
                            <w:tcW w:w="2635" w:type="dxa"/>
                            <w:tcBorders>
                              <w:top w:val="single" w:sz="4" w:space="0" w:color="auto"/>
                              <w:left w:val="single" w:sz="4" w:space="0" w:color="auto"/>
                              <w:bottom w:val="single" w:sz="4" w:space="0" w:color="auto"/>
                              <w:right w:val="single" w:sz="4" w:space="0" w:color="auto"/>
                            </w:tcBorders>
                            <w:vAlign w:val="center"/>
                            <w:hideMark/>
                          </w:tcPr>
                          <w:p w:rsidR="008D0DA4" w:rsidRPr="001415AF" w:rsidRDefault="008D0DA4" w:rsidP="00855769">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TCE5MGT</w:t>
                            </w:r>
                          </w:p>
                        </w:tc>
                        <w:tc>
                          <w:tcPr>
                            <w:tcW w:w="1957" w:type="dxa"/>
                            <w:tcBorders>
                              <w:top w:val="single" w:sz="4" w:space="0" w:color="auto"/>
                              <w:left w:val="single" w:sz="4" w:space="0" w:color="auto"/>
                              <w:bottom w:val="single" w:sz="4" w:space="0" w:color="auto"/>
                              <w:right w:val="single" w:sz="4" w:space="0" w:color="auto"/>
                            </w:tcBorders>
                            <w:hideMark/>
                          </w:tcPr>
                          <w:p w:rsidR="008D0DA4" w:rsidRPr="001415AF" w:rsidRDefault="008D0DA4" w:rsidP="001406BB">
                            <w:pPr>
                              <w:tabs>
                                <w:tab w:val="center" w:pos="4536"/>
                                <w:tab w:val="right" w:pos="9072"/>
                              </w:tabs>
                              <w:suppressAutoHyphens/>
                              <w:jc w:val="right"/>
                              <w:rPr>
                                <w:rFonts w:ascii="Arial" w:eastAsia="Cambria" w:hAnsi="Arial" w:cs="Arial"/>
                                <w:sz w:val="18"/>
                                <w:szCs w:val="18"/>
                                <w:lang w:eastAsia="ar-SA"/>
                              </w:rPr>
                            </w:pPr>
                            <w:r w:rsidRPr="001415AF">
                              <w:rPr>
                                <w:rFonts w:ascii="Arial" w:eastAsia="Cambria" w:hAnsi="Arial" w:cs="Arial"/>
                                <w:sz w:val="18"/>
                                <w:szCs w:val="18"/>
                                <w:lang w:eastAsia="ar-SA"/>
                              </w:rPr>
                              <w:t xml:space="preserve">Page </w:t>
                            </w:r>
                            <w:r>
                              <w:rPr>
                                <w:rFonts w:ascii="Arial" w:eastAsia="Cambria" w:hAnsi="Arial" w:cs="Arial"/>
                                <w:sz w:val="18"/>
                                <w:szCs w:val="18"/>
                                <w:lang w:eastAsia="ar-SA"/>
                              </w:rPr>
                              <w:t>19</w:t>
                            </w:r>
                            <w:r w:rsidRPr="001415AF">
                              <w:rPr>
                                <w:rFonts w:ascii="Arial" w:eastAsia="Cambria" w:hAnsi="Arial" w:cs="Arial"/>
                                <w:sz w:val="18"/>
                                <w:szCs w:val="18"/>
                                <w:lang w:eastAsia="ar-SA"/>
                              </w:rPr>
                              <w:t>/</w:t>
                            </w:r>
                            <w:r w:rsidRPr="001406BB">
                              <w:rPr>
                                <w:rFonts w:ascii="Arial" w:eastAsia="Cambria" w:hAnsi="Arial" w:cs="Arial"/>
                                <w:sz w:val="18"/>
                                <w:szCs w:val="18"/>
                                <w:lang w:eastAsia="ar-SA"/>
                              </w:rPr>
                              <w:t xml:space="preserve"> </w:t>
                            </w:r>
                            <w:r w:rsidRPr="001406BB">
                              <w:rPr>
                                <w:rFonts w:ascii="Arial" w:eastAsia="Times New Roman" w:hAnsi="Arial" w:cs="Arial"/>
                                <w:sz w:val="18"/>
                                <w:szCs w:val="18"/>
                                <w:lang w:eastAsia="ar-SA"/>
                              </w:rPr>
                              <w:t>19</w:t>
                            </w:r>
                          </w:p>
                        </w:tc>
                      </w:tr>
                    </w:tbl>
                    <w:p w:rsidR="008D0DA4" w:rsidRDefault="008D0DA4"/>
                  </w:txbxContent>
                </v:textbox>
              </v:shape>
            </w:pict>
          </mc:Fallback>
        </mc:AlternateContent>
      </w:r>
    </w:p>
    <w:p w:rsidR="00B64BEE" w:rsidRDefault="004B10FB" w:rsidP="004B10FB">
      <w:pPr>
        <w:jc w:val="right"/>
        <w:rPr>
          <w:rFonts w:ascii="Arial" w:hAnsi="Arial" w:cs="Arial"/>
          <w:sz w:val="24"/>
        </w:rPr>
      </w:pPr>
      <w:r>
        <w:rPr>
          <w:rFonts w:ascii="Arial" w:hAnsi="Arial" w:cs="Arial"/>
          <w:sz w:val="24"/>
        </w:rPr>
        <w:t xml:space="preserve">Source : </w:t>
      </w:r>
      <w:r>
        <w:rPr>
          <w:rFonts w:ascii="Arial" w:hAnsi="Arial" w:cs="Arial"/>
          <w:i/>
          <w:sz w:val="24"/>
        </w:rPr>
        <w:t xml:space="preserve">Les auteurs </w:t>
      </w:r>
    </w:p>
    <w:sectPr w:rsidR="00B64BEE" w:rsidSect="001406BB">
      <w:pgSz w:w="16838" w:h="11906" w:orient="landscape"/>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3323" w:rsidRDefault="00BE3323" w:rsidP="00563918">
      <w:r>
        <w:separator/>
      </w:r>
    </w:p>
  </w:endnote>
  <w:endnote w:type="continuationSeparator" w:id="0">
    <w:p w:rsidR="00BE3323" w:rsidRDefault="00BE3323" w:rsidP="00563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
        <w:szCs w:val="2"/>
      </w:rPr>
      <w:id w:val="1778215561"/>
      <w:docPartObj>
        <w:docPartGallery w:val="Page Numbers (Bottom of Page)"/>
        <w:docPartUnique/>
      </w:docPartObj>
    </w:sdtPr>
    <w:sdtEndPr>
      <w:rPr>
        <w:sz w:val="22"/>
        <w:szCs w:val="24"/>
      </w:rPr>
    </w:sdtEndPr>
    <w:sdtContent>
      <w:p w:rsidR="008D0DA4" w:rsidRDefault="008D0DA4" w:rsidP="00F612CA">
        <w:pPr>
          <w:pStyle w:val="Pieddepage"/>
        </w:pPr>
      </w:p>
      <w:tbl>
        <w:tblPr>
          <w:tblW w:w="10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2"/>
          <w:gridCol w:w="2635"/>
          <w:gridCol w:w="1957"/>
        </w:tblGrid>
        <w:tr w:rsidR="008D0DA4" w:rsidRPr="001415AF" w:rsidTr="001415AF">
          <w:trPr>
            <w:jc w:val="center"/>
          </w:trPr>
          <w:tc>
            <w:tcPr>
              <w:tcW w:w="8807" w:type="dxa"/>
              <w:gridSpan w:val="2"/>
              <w:tcBorders>
                <w:top w:val="single" w:sz="4" w:space="0" w:color="auto"/>
                <w:left w:val="single" w:sz="4" w:space="0" w:color="auto"/>
                <w:bottom w:val="single" w:sz="4" w:space="0" w:color="auto"/>
                <w:right w:val="single" w:sz="4" w:space="0" w:color="auto"/>
              </w:tcBorders>
              <w:hideMark/>
            </w:tcPr>
            <w:p w:rsidR="008D0DA4" w:rsidRPr="001415AF" w:rsidRDefault="008D0DA4" w:rsidP="001415AF">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BTS Technico-Commercial</w:t>
              </w:r>
            </w:p>
          </w:tc>
          <w:tc>
            <w:tcPr>
              <w:tcW w:w="1957" w:type="dxa"/>
              <w:tcBorders>
                <w:top w:val="single" w:sz="4" w:space="0" w:color="auto"/>
                <w:left w:val="single" w:sz="4" w:space="0" w:color="auto"/>
                <w:bottom w:val="single" w:sz="4" w:space="0" w:color="auto"/>
                <w:right w:val="single" w:sz="4" w:space="0" w:color="auto"/>
              </w:tcBorders>
              <w:hideMark/>
            </w:tcPr>
            <w:p w:rsidR="008D0DA4" w:rsidRPr="001415AF" w:rsidRDefault="008D0DA4" w:rsidP="001415AF">
              <w:pPr>
                <w:tabs>
                  <w:tab w:val="center" w:pos="4536"/>
                  <w:tab w:val="right" w:pos="9072"/>
                </w:tabs>
                <w:suppressAutoHyphens/>
                <w:jc w:val="right"/>
                <w:rPr>
                  <w:rFonts w:ascii="Arial" w:eastAsia="Cambria" w:hAnsi="Arial" w:cs="Arial"/>
                  <w:sz w:val="18"/>
                  <w:szCs w:val="18"/>
                  <w:lang w:eastAsia="ar-SA"/>
                </w:rPr>
              </w:pPr>
              <w:r>
                <w:rPr>
                  <w:rFonts w:ascii="Arial" w:eastAsia="Cambria" w:hAnsi="Arial" w:cs="Arial"/>
                  <w:sz w:val="18"/>
                  <w:szCs w:val="18"/>
                  <w:lang w:eastAsia="ar-SA"/>
                </w:rPr>
                <w:t>Session 2018</w:t>
              </w:r>
            </w:p>
          </w:tc>
        </w:tr>
        <w:tr w:rsidR="008D0DA4" w:rsidRPr="001415AF" w:rsidTr="001415AF">
          <w:trPr>
            <w:jc w:val="center"/>
          </w:trPr>
          <w:tc>
            <w:tcPr>
              <w:tcW w:w="6172" w:type="dxa"/>
              <w:tcBorders>
                <w:top w:val="single" w:sz="4" w:space="0" w:color="auto"/>
                <w:left w:val="single" w:sz="4" w:space="0" w:color="auto"/>
                <w:bottom w:val="single" w:sz="4" w:space="0" w:color="auto"/>
                <w:right w:val="single" w:sz="4" w:space="0" w:color="auto"/>
              </w:tcBorders>
              <w:hideMark/>
            </w:tcPr>
            <w:p w:rsidR="008D0DA4" w:rsidRPr="001415AF" w:rsidRDefault="008D0DA4" w:rsidP="001415AF">
              <w:pPr>
                <w:tabs>
                  <w:tab w:val="right" w:pos="9072"/>
                </w:tabs>
                <w:suppressAutoHyphens/>
                <w:rPr>
                  <w:rFonts w:ascii="Arial" w:eastAsia="Cambria" w:hAnsi="Arial" w:cs="Arial"/>
                  <w:sz w:val="18"/>
                  <w:szCs w:val="18"/>
                  <w:lang w:eastAsia="ar-SA"/>
                </w:rPr>
              </w:pPr>
              <w:r w:rsidRPr="001415AF">
                <w:rPr>
                  <w:rFonts w:ascii="Arial" w:hAnsi="Arial" w:cs="Arial"/>
                  <w:szCs w:val="22"/>
                </w:rPr>
                <w:t>Management et gestion de l’activité technico-commerciale</w:t>
              </w:r>
            </w:p>
          </w:tc>
          <w:tc>
            <w:tcPr>
              <w:tcW w:w="2635" w:type="dxa"/>
              <w:tcBorders>
                <w:top w:val="single" w:sz="4" w:space="0" w:color="auto"/>
                <w:left w:val="single" w:sz="4" w:space="0" w:color="auto"/>
                <w:bottom w:val="single" w:sz="4" w:space="0" w:color="auto"/>
                <w:right w:val="single" w:sz="4" w:space="0" w:color="auto"/>
              </w:tcBorders>
              <w:vAlign w:val="center"/>
              <w:hideMark/>
            </w:tcPr>
            <w:p w:rsidR="008D0DA4" w:rsidRPr="001415AF" w:rsidRDefault="008D0DA4" w:rsidP="001415AF">
              <w:pPr>
                <w:tabs>
                  <w:tab w:val="center" w:pos="4536"/>
                  <w:tab w:val="right" w:pos="9072"/>
                </w:tabs>
                <w:suppressAutoHyphens/>
                <w:rPr>
                  <w:rFonts w:ascii="Arial" w:eastAsia="Cambria" w:hAnsi="Arial" w:cs="Arial"/>
                  <w:sz w:val="18"/>
                  <w:szCs w:val="18"/>
                  <w:lang w:eastAsia="ar-SA"/>
                </w:rPr>
              </w:pPr>
              <w:r w:rsidRPr="001415AF">
                <w:rPr>
                  <w:rFonts w:ascii="Arial" w:eastAsia="Cambria" w:hAnsi="Arial" w:cs="Arial"/>
                  <w:sz w:val="18"/>
                  <w:szCs w:val="18"/>
                  <w:lang w:eastAsia="ar-SA"/>
                </w:rPr>
                <w:t>TCE5MGT</w:t>
              </w:r>
            </w:p>
          </w:tc>
          <w:tc>
            <w:tcPr>
              <w:tcW w:w="1957" w:type="dxa"/>
              <w:tcBorders>
                <w:top w:val="single" w:sz="4" w:space="0" w:color="auto"/>
                <w:left w:val="single" w:sz="4" w:space="0" w:color="auto"/>
                <w:bottom w:val="single" w:sz="4" w:space="0" w:color="auto"/>
                <w:right w:val="single" w:sz="4" w:space="0" w:color="auto"/>
              </w:tcBorders>
              <w:hideMark/>
            </w:tcPr>
            <w:p w:rsidR="008D0DA4" w:rsidRPr="001406BB" w:rsidRDefault="008D0DA4" w:rsidP="001406BB">
              <w:pPr>
                <w:tabs>
                  <w:tab w:val="center" w:pos="4536"/>
                  <w:tab w:val="right" w:pos="9072"/>
                </w:tabs>
                <w:suppressAutoHyphens/>
                <w:jc w:val="right"/>
                <w:rPr>
                  <w:rFonts w:eastAsia="Times New Roman"/>
                  <w:sz w:val="24"/>
                  <w:lang w:eastAsia="ar-SA"/>
                </w:rPr>
              </w:pPr>
              <w:r w:rsidRPr="001415AF">
                <w:rPr>
                  <w:rFonts w:ascii="Arial" w:eastAsia="Cambria" w:hAnsi="Arial" w:cs="Arial"/>
                  <w:sz w:val="18"/>
                  <w:szCs w:val="18"/>
                  <w:lang w:eastAsia="ar-SA"/>
                </w:rPr>
                <w:t xml:space="preserve">Page </w:t>
              </w:r>
              <w:r w:rsidRPr="001415AF">
                <w:rPr>
                  <w:rFonts w:ascii="Arial" w:eastAsia="Cambria" w:hAnsi="Arial" w:cs="Arial"/>
                  <w:sz w:val="18"/>
                  <w:szCs w:val="18"/>
                  <w:lang w:eastAsia="ar-SA"/>
                </w:rPr>
                <w:fldChar w:fldCharType="begin"/>
              </w:r>
              <w:r w:rsidRPr="001415AF">
                <w:rPr>
                  <w:rFonts w:ascii="Arial" w:eastAsia="Cambria" w:hAnsi="Arial" w:cs="Arial"/>
                  <w:sz w:val="18"/>
                  <w:szCs w:val="18"/>
                  <w:lang w:eastAsia="ar-SA"/>
                </w:rPr>
                <w:instrText>PAGE  \* Arabic  \* MERGEFORMAT</w:instrText>
              </w:r>
              <w:r w:rsidRPr="001415AF">
                <w:rPr>
                  <w:rFonts w:ascii="Arial" w:eastAsia="Cambria" w:hAnsi="Arial" w:cs="Arial"/>
                  <w:sz w:val="18"/>
                  <w:szCs w:val="18"/>
                  <w:lang w:eastAsia="ar-SA"/>
                </w:rPr>
                <w:fldChar w:fldCharType="separate"/>
              </w:r>
              <w:r w:rsidR="00F1255B">
                <w:rPr>
                  <w:rFonts w:ascii="Arial" w:eastAsia="Cambria" w:hAnsi="Arial" w:cs="Arial"/>
                  <w:noProof/>
                  <w:sz w:val="18"/>
                  <w:szCs w:val="18"/>
                  <w:lang w:eastAsia="ar-SA"/>
                </w:rPr>
                <w:t>2</w:t>
              </w:r>
              <w:r w:rsidRPr="001415AF">
                <w:rPr>
                  <w:rFonts w:ascii="Arial" w:eastAsia="Cambria" w:hAnsi="Arial" w:cs="Arial"/>
                  <w:sz w:val="18"/>
                  <w:szCs w:val="18"/>
                  <w:lang w:eastAsia="ar-SA"/>
                </w:rPr>
                <w:fldChar w:fldCharType="end"/>
              </w:r>
              <w:r w:rsidRPr="001415AF">
                <w:rPr>
                  <w:rFonts w:ascii="Arial" w:eastAsia="Cambria" w:hAnsi="Arial" w:cs="Arial"/>
                  <w:sz w:val="18"/>
                  <w:szCs w:val="18"/>
                  <w:lang w:eastAsia="ar-SA"/>
                </w:rPr>
                <w:t xml:space="preserve"> / </w:t>
              </w:r>
              <w:r w:rsidRPr="00C652FE">
                <w:rPr>
                  <w:rFonts w:ascii="Arial" w:eastAsia="Times New Roman" w:hAnsi="Arial" w:cs="Arial"/>
                  <w:sz w:val="18"/>
                  <w:szCs w:val="18"/>
                  <w:lang w:eastAsia="ar-SA"/>
                </w:rPr>
                <w:t>19</w:t>
              </w:r>
            </w:p>
          </w:tc>
        </w:tr>
      </w:tbl>
      <w:p w:rsidR="008D0DA4" w:rsidRPr="00F612CA" w:rsidRDefault="00BE3323" w:rsidP="00F612CA">
        <w:pPr>
          <w:pStyle w:val="Pieddepage"/>
          <w:rPr>
            <w:sz w:val="2"/>
            <w:szCs w:val="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3323" w:rsidRDefault="00BE3323" w:rsidP="00563918">
      <w:r>
        <w:separator/>
      </w:r>
    </w:p>
  </w:footnote>
  <w:footnote w:type="continuationSeparator" w:id="0">
    <w:p w:rsidR="00BE3323" w:rsidRDefault="00BE3323" w:rsidP="005639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2ADD"/>
    <w:multiLevelType w:val="hybridMultilevel"/>
    <w:tmpl w:val="A338298A"/>
    <w:lvl w:ilvl="0" w:tplc="D49027DC">
      <w:start w:val="2014"/>
      <w:numFmt w:val="bullet"/>
      <w:lvlText w:val="-"/>
      <w:lvlJc w:val="left"/>
      <w:pPr>
        <w:ind w:left="1068" w:hanging="360"/>
      </w:pPr>
      <w:rPr>
        <w:rFonts w:ascii="Arial" w:eastAsia="Calibri"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 w15:restartNumberingAfterBreak="0">
    <w:nsid w:val="032D0053"/>
    <w:multiLevelType w:val="hybridMultilevel"/>
    <w:tmpl w:val="1D188D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74C2503"/>
    <w:multiLevelType w:val="multilevel"/>
    <w:tmpl w:val="2D2C4AA0"/>
    <w:lvl w:ilvl="0">
      <w:start w:val="1"/>
      <w:numFmt w:val="upperRoman"/>
      <w:pStyle w:val="Titre1"/>
      <w:lvlText w:val="%1."/>
      <w:lvlJc w:val="left"/>
      <w:pPr>
        <w:ind w:left="0" w:firstLine="0"/>
      </w:pPr>
      <w:rPr>
        <w:rFonts w:hint="default"/>
        <w:color w:val="FF0000"/>
      </w:rPr>
    </w:lvl>
    <w:lvl w:ilvl="1">
      <w:start w:val="1"/>
      <w:numFmt w:val="upperLetter"/>
      <w:pStyle w:val="Titre2"/>
      <w:lvlText w:val="%2."/>
      <w:lvlJc w:val="left"/>
      <w:pPr>
        <w:ind w:left="720" w:firstLine="0"/>
      </w:pPr>
      <w:rPr>
        <w:rFonts w:hint="default"/>
      </w:rPr>
    </w:lvl>
    <w:lvl w:ilvl="2">
      <w:start w:val="1"/>
      <w:numFmt w:val="decimal"/>
      <w:pStyle w:val="Titre3"/>
      <w:lvlText w:val="%3."/>
      <w:lvlJc w:val="left"/>
      <w:pPr>
        <w:ind w:left="1440" w:firstLine="0"/>
      </w:pPr>
      <w:rPr>
        <w:rFonts w:hint="default"/>
      </w:rPr>
    </w:lvl>
    <w:lvl w:ilvl="3">
      <w:start w:val="1"/>
      <w:numFmt w:val="lowerLetter"/>
      <w:pStyle w:val="Titre4"/>
      <w:lvlText w:val="%4)"/>
      <w:lvlJc w:val="left"/>
      <w:pPr>
        <w:ind w:left="2160" w:firstLine="0"/>
      </w:pPr>
      <w:rPr>
        <w:rFonts w:hint="default"/>
      </w:rPr>
    </w:lvl>
    <w:lvl w:ilvl="4">
      <w:start w:val="1"/>
      <w:numFmt w:val="decimal"/>
      <w:pStyle w:val="Titre5"/>
      <w:lvlText w:val="(%5)"/>
      <w:lvlJc w:val="left"/>
      <w:pPr>
        <w:ind w:left="2880" w:firstLine="0"/>
      </w:pPr>
      <w:rPr>
        <w:rFonts w:hint="default"/>
      </w:rPr>
    </w:lvl>
    <w:lvl w:ilvl="5">
      <w:start w:val="1"/>
      <w:numFmt w:val="lowerLetter"/>
      <w:pStyle w:val="Titre6"/>
      <w:lvlText w:val="(%6)"/>
      <w:lvlJc w:val="left"/>
      <w:pPr>
        <w:ind w:left="3600" w:firstLine="0"/>
      </w:pPr>
      <w:rPr>
        <w:rFonts w:hint="default"/>
      </w:rPr>
    </w:lvl>
    <w:lvl w:ilvl="6">
      <w:start w:val="1"/>
      <w:numFmt w:val="lowerRoman"/>
      <w:pStyle w:val="Titre7"/>
      <w:lvlText w:val="(%7)"/>
      <w:lvlJc w:val="left"/>
      <w:pPr>
        <w:ind w:left="4320" w:firstLine="0"/>
      </w:pPr>
      <w:rPr>
        <w:rFonts w:hint="default"/>
      </w:rPr>
    </w:lvl>
    <w:lvl w:ilvl="7">
      <w:start w:val="1"/>
      <w:numFmt w:val="lowerLetter"/>
      <w:pStyle w:val="Titre8"/>
      <w:lvlText w:val="(%8)"/>
      <w:lvlJc w:val="left"/>
      <w:pPr>
        <w:ind w:left="5040" w:firstLine="0"/>
      </w:pPr>
      <w:rPr>
        <w:rFonts w:hint="default"/>
      </w:rPr>
    </w:lvl>
    <w:lvl w:ilvl="8">
      <w:start w:val="1"/>
      <w:numFmt w:val="lowerRoman"/>
      <w:pStyle w:val="Titre9"/>
      <w:lvlText w:val="(%9)"/>
      <w:lvlJc w:val="left"/>
      <w:pPr>
        <w:ind w:left="5760" w:firstLine="0"/>
      </w:pPr>
      <w:rPr>
        <w:rFonts w:hint="default"/>
      </w:rPr>
    </w:lvl>
  </w:abstractNum>
  <w:abstractNum w:abstractNumId="3" w15:restartNumberingAfterBreak="0">
    <w:nsid w:val="088463B2"/>
    <w:multiLevelType w:val="hybridMultilevel"/>
    <w:tmpl w:val="8574585C"/>
    <w:lvl w:ilvl="0" w:tplc="040C0001">
      <w:start w:val="1"/>
      <w:numFmt w:val="bullet"/>
      <w:lvlText w:val=""/>
      <w:lvlJc w:val="left"/>
      <w:pPr>
        <w:ind w:left="1065" w:hanging="360"/>
      </w:pPr>
      <w:rPr>
        <w:rFonts w:ascii="Symbol" w:hAnsi="Symbo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4" w15:restartNumberingAfterBreak="0">
    <w:nsid w:val="0D232FB6"/>
    <w:multiLevelType w:val="hybridMultilevel"/>
    <w:tmpl w:val="069CC91A"/>
    <w:lvl w:ilvl="0" w:tplc="040C0001">
      <w:start w:val="1"/>
      <w:numFmt w:val="bullet"/>
      <w:lvlText w:val=""/>
      <w:lvlJc w:val="left"/>
      <w:pPr>
        <w:ind w:left="735" w:hanging="360"/>
      </w:pPr>
      <w:rPr>
        <w:rFonts w:ascii="Symbol" w:hAnsi="Symbol"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5" w15:restartNumberingAfterBreak="0">
    <w:nsid w:val="0D2C1109"/>
    <w:multiLevelType w:val="hybridMultilevel"/>
    <w:tmpl w:val="B64E7CB8"/>
    <w:lvl w:ilvl="0" w:tplc="18C0D55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101135E"/>
    <w:multiLevelType w:val="hybridMultilevel"/>
    <w:tmpl w:val="494EAF7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1C01ED8"/>
    <w:multiLevelType w:val="hybridMultilevel"/>
    <w:tmpl w:val="E342067E"/>
    <w:lvl w:ilvl="0" w:tplc="040C0001">
      <w:start w:val="1"/>
      <w:numFmt w:val="bullet"/>
      <w:lvlText w:val=""/>
      <w:lvlJc w:val="left"/>
      <w:pPr>
        <w:ind w:left="735" w:hanging="360"/>
      </w:pPr>
      <w:rPr>
        <w:rFonts w:ascii="Symbol" w:hAnsi="Symbol"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8" w15:restartNumberingAfterBreak="0">
    <w:nsid w:val="1209171F"/>
    <w:multiLevelType w:val="hybridMultilevel"/>
    <w:tmpl w:val="47BC54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2DC4643"/>
    <w:multiLevelType w:val="hybridMultilevel"/>
    <w:tmpl w:val="350C9E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4A95146"/>
    <w:multiLevelType w:val="hybridMultilevel"/>
    <w:tmpl w:val="62BC292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15:restartNumberingAfterBreak="0">
    <w:nsid w:val="19F61AF9"/>
    <w:multiLevelType w:val="hybridMultilevel"/>
    <w:tmpl w:val="153CDE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B954E4F"/>
    <w:multiLevelType w:val="hybridMultilevel"/>
    <w:tmpl w:val="F2CAD822"/>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3" w15:restartNumberingAfterBreak="0">
    <w:nsid w:val="1C594443"/>
    <w:multiLevelType w:val="hybridMultilevel"/>
    <w:tmpl w:val="0E3674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D123CA1"/>
    <w:multiLevelType w:val="hybridMultilevel"/>
    <w:tmpl w:val="6C36D2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E4424C7"/>
    <w:multiLevelType w:val="hybridMultilevel"/>
    <w:tmpl w:val="3432ECA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15:restartNumberingAfterBreak="0">
    <w:nsid w:val="2F8E1E7A"/>
    <w:multiLevelType w:val="hybridMultilevel"/>
    <w:tmpl w:val="06EE353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2FD40CD9"/>
    <w:multiLevelType w:val="multilevel"/>
    <w:tmpl w:val="9086CB44"/>
    <w:lvl w:ilvl="0">
      <w:start w:val="1"/>
      <w:numFmt w:val="decimal"/>
      <w:lvlText w:val="%1."/>
      <w:lvlJc w:val="left"/>
      <w:pPr>
        <w:tabs>
          <w:tab w:val="num" w:pos="1080"/>
        </w:tabs>
        <w:ind w:left="1080" w:hanging="360"/>
      </w:pPr>
      <w:rPr>
        <w:rFont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31FB2E1D"/>
    <w:multiLevelType w:val="hybridMultilevel"/>
    <w:tmpl w:val="B8369920"/>
    <w:lvl w:ilvl="0" w:tplc="040C0001">
      <w:start w:val="1"/>
      <w:numFmt w:val="bullet"/>
      <w:lvlText w:val=""/>
      <w:lvlJc w:val="left"/>
      <w:pPr>
        <w:ind w:left="735" w:hanging="360"/>
      </w:pPr>
      <w:rPr>
        <w:rFonts w:ascii="Symbol" w:hAnsi="Symbol"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19" w15:restartNumberingAfterBreak="0">
    <w:nsid w:val="39B35260"/>
    <w:multiLevelType w:val="hybridMultilevel"/>
    <w:tmpl w:val="CD3037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DDA13A1"/>
    <w:multiLevelType w:val="hybridMultilevel"/>
    <w:tmpl w:val="9D149B6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15:restartNumberingAfterBreak="0">
    <w:nsid w:val="3EBC68C6"/>
    <w:multiLevelType w:val="hybridMultilevel"/>
    <w:tmpl w:val="A7C8509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432822E1"/>
    <w:multiLevelType w:val="hybridMultilevel"/>
    <w:tmpl w:val="9F840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60B68FE"/>
    <w:multiLevelType w:val="hybridMultilevel"/>
    <w:tmpl w:val="61DEEBA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4B1A6130"/>
    <w:multiLevelType w:val="hybridMultilevel"/>
    <w:tmpl w:val="7472CC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4FD22D5"/>
    <w:multiLevelType w:val="hybridMultilevel"/>
    <w:tmpl w:val="06EE5C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5D64ADF"/>
    <w:multiLevelType w:val="multilevel"/>
    <w:tmpl w:val="040C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8C13A75"/>
    <w:multiLevelType w:val="hybridMultilevel"/>
    <w:tmpl w:val="CE72A76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15:restartNumberingAfterBreak="0">
    <w:nsid w:val="58CF4065"/>
    <w:multiLevelType w:val="multilevel"/>
    <w:tmpl w:val="040C001F"/>
    <w:numStyleLink w:val="Style1"/>
  </w:abstractNum>
  <w:abstractNum w:abstractNumId="29" w15:restartNumberingAfterBreak="0">
    <w:nsid w:val="5D7B7B68"/>
    <w:multiLevelType w:val="hybridMultilevel"/>
    <w:tmpl w:val="563498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50E1748"/>
    <w:multiLevelType w:val="hybridMultilevel"/>
    <w:tmpl w:val="A35EFD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78C250A"/>
    <w:multiLevelType w:val="hybridMultilevel"/>
    <w:tmpl w:val="2F425AB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15:restartNumberingAfterBreak="0">
    <w:nsid w:val="6DC151F5"/>
    <w:multiLevelType w:val="hybridMultilevel"/>
    <w:tmpl w:val="B074BF58"/>
    <w:lvl w:ilvl="0" w:tplc="D49027DC">
      <w:start w:val="201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F433DA4"/>
    <w:multiLevelType w:val="hybridMultilevel"/>
    <w:tmpl w:val="F0D013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14F3D6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460607B"/>
    <w:multiLevelType w:val="hybridMultilevel"/>
    <w:tmpl w:val="D0BC4CAA"/>
    <w:lvl w:ilvl="0" w:tplc="040C0001">
      <w:start w:val="1"/>
      <w:numFmt w:val="bullet"/>
      <w:lvlText w:val=""/>
      <w:lvlJc w:val="left"/>
      <w:pPr>
        <w:ind w:left="360" w:hanging="360"/>
      </w:pPr>
      <w:rPr>
        <w:rFonts w:ascii="Symbol" w:hAnsi="Symbol" w:hint="default"/>
      </w:rPr>
    </w:lvl>
    <w:lvl w:ilvl="1" w:tplc="E872E6AE">
      <w:numFmt w:val="bullet"/>
      <w:lvlText w:val="•"/>
      <w:lvlJc w:val="left"/>
      <w:pPr>
        <w:ind w:left="1080" w:hanging="360"/>
      </w:pPr>
      <w:rPr>
        <w:rFonts w:ascii="Arial" w:eastAsia="Times New Roman" w:hAnsi="Arial" w:cs="Arial"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15:restartNumberingAfterBreak="0">
    <w:nsid w:val="75B57190"/>
    <w:multiLevelType w:val="hybridMultilevel"/>
    <w:tmpl w:val="5A18CA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B4D084A"/>
    <w:multiLevelType w:val="hybridMultilevel"/>
    <w:tmpl w:val="82BAB13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1"/>
  </w:num>
  <w:num w:numId="11">
    <w:abstractNumId w:val="14"/>
  </w:num>
  <w:num w:numId="12">
    <w:abstractNumId w:val="34"/>
  </w:num>
  <w:num w:numId="13">
    <w:abstractNumId w:val="26"/>
  </w:num>
  <w:num w:numId="14">
    <w:abstractNumId w:val="28"/>
  </w:num>
  <w:num w:numId="15">
    <w:abstractNumId w:val="20"/>
  </w:num>
  <w:num w:numId="16">
    <w:abstractNumId w:val="11"/>
  </w:num>
  <w:num w:numId="17">
    <w:abstractNumId w:val="0"/>
  </w:num>
  <w:num w:numId="18">
    <w:abstractNumId w:val="10"/>
  </w:num>
  <w:num w:numId="19">
    <w:abstractNumId w:val="29"/>
  </w:num>
  <w:num w:numId="20">
    <w:abstractNumId w:val="30"/>
  </w:num>
  <w:num w:numId="21">
    <w:abstractNumId w:val="15"/>
  </w:num>
  <w:num w:numId="22">
    <w:abstractNumId w:val="21"/>
  </w:num>
  <w:num w:numId="23">
    <w:abstractNumId w:val="27"/>
  </w:num>
  <w:num w:numId="24">
    <w:abstractNumId w:val="23"/>
  </w:num>
  <w:num w:numId="25">
    <w:abstractNumId w:val="6"/>
  </w:num>
  <w:num w:numId="26">
    <w:abstractNumId w:val="31"/>
  </w:num>
  <w:num w:numId="27">
    <w:abstractNumId w:val="37"/>
  </w:num>
  <w:num w:numId="28">
    <w:abstractNumId w:val="22"/>
  </w:num>
  <w:num w:numId="29">
    <w:abstractNumId w:val="13"/>
  </w:num>
  <w:num w:numId="30">
    <w:abstractNumId w:val="12"/>
  </w:num>
  <w:num w:numId="31">
    <w:abstractNumId w:val="4"/>
  </w:num>
  <w:num w:numId="32">
    <w:abstractNumId w:val="19"/>
  </w:num>
  <w:num w:numId="33">
    <w:abstractNumId w:val="7"/>
  </w:num>
  <w:num w:numId="34">
    <w:abstractNumId w:val="24"/>
  </w:num>
  <w:num w:numId="35">
    <w:abstractNumId w:val="8"/>
  </w:num>
  <w:num w:numId="36">
    <w:abstractNumId w:val="18"/>
  </w:num>
  <w:num w:numId="37">
    <w:abstractNumId w:val="3"/>
  </w:num>
  <w:num w:numId="38">
    <w:abstractNumId w:val="9"/>
  </w:num>
  <w:num w:numId="39">
    <w:abstractNumId w:val="36"/>
  </w:num>
  <w:num w:numId="40">
    <w:abstractNumId w:val="16"/>
  </w:num>
  <w:num w:numId="41">
    <w:abstractNumId w:val="17"/>
  </w:num>
  <w:num w:numId="42">
    <w:abstractNumId w:val="35"/>
  </w:num>
  <w:num w:numId="43">
    <w:abstractNumId w:val="33"/>
  </w:num>
  <w:num w:numId="44">
    <w:abstractNumId w:val="25"/>
  </w:num>
  <w:num w:numId="45">
    <w:abstractNumId w:val="32"/>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fr-F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AD8"/>
    <w:rsid w:val="00002133"/>
    <w:rsid w:val="00003D9C"/>
    <w:rsid w:val="000102B3"/>
    <w:rsid w:val="00013D13"/>
    <w:rsid w:val="00016585"/>
    <w:rsid w:val="00023A35"/>
    <w:rsid w:val="00030191"/>
    <w:rsid w:val="00031BD0"/>
    <w:rsid w:val="00031CBA"/>
    <w:rsid w:val="0003633F"/>
    <w:rsid w:val="00040A38"/>
    <w:rsid w:val="0004589C"/>
    <w:rsid w:val="00052DCC"/>
    <w:rsid w:val="00054ABA"/>
    <w:rsid w:val="00055C8B"/>
    <w:rsid w:val="00057248"/>
    <w:rsid w:val="000611A1"/>
    <w:rsid w:val="00066FD0"/>
    <w:rsid w:val="0009510A"/>
    <w:rsid w:val="000A567B"/>
    <w:rsid w:val="000B6118"/>
    <w:rsid w:val="000B75CF"/>
    <w:rsid w:val="000C123D"/>
    <w:rsid w:val="000C7911"/>
    <w:rsid w:val="000D6F21"/>
    <w:rsid w:val="000E1E19"/>
    <w:rsid w:val="001018E6"/>
    <w:rsid w:val="00107496"/>
    <w:rsid w:val="001205C4"/>
    <w:rsid w:val="0012360B"/>
    <w:rsid w:val="0012437A"/>
    <w:rsid w:val="001260E7"/>
    <w:rsid w:val="00130EDF"/>
    <w:rsid w:val="0013197A"/>
    <w:rsid w:val="00135C6F"/>
    <w:rsid w:val="00137005"/>
    <w:rsid w:val="001406BB"/>
    <w:rsid w:val="001415AF"/>
    <w:rsid w:val="001437D2"/>
    <w:rsid w:val="00144907"/>
    <w:rsid w:val="0015489F"/>
    <w:rsid w:val="00155439"/>
    <w:rsid w:val="00156422"/>
    <w:rsid w:val="0015737F"/>
    <w:rsid w:val="0016412A"/>
    <w:rsid w:val="00164CA9"/>
    <w:rsid w:val="001676FC"/>
    <w:rsid w:val="001756F7"/>
    <w:rsid w:val="00196CC5"/>
    <w:rsid w:val="001A43AA"/>
    <w:rsid w:val="001A4DC1"/>
    <w:rsid w:val="001B29E2"/>
    <w:rsid w:val="001C1730"/>
    <w:rsid w:val="001C22F1"/>
    <w:rsid w:val="001C34D9"/>
    <w:rsid w:val="001C3BCD"/>
    <w:rsid w:val="001C5B49"/>
    <w:rsid w:val="001C7F18"/>
    <w:rsid w:val="001D7B8A"/>
    <w:rsid w:val="001E14C2"/>
    <w:rsid w:val="001E14DA"/>
    <w:rsid w:val="001E7DED"/>
    <w:rsid w:val="001F0A5A"/>
    <w:rsid w:val="001F318F"/>
    <w:rsid w:val="00201F2F"/>
    <w:rsid w:val="00222BD5"/>
    <w:rsid w:val="00233B9E"/>
    <w:rsid w:val="00235182"/>
    <w:rsid w:val="00253D87"/>
    <w:rsid w:val="00256C7E"/>
    <w:rsid w:val="00257572"/>
    <w:rsid w:val="00261FC1"/>
    <w:rsid w:val="002727EC"/>
    <w:rsid w:val="00276D9D"/>
    <w:rsid w:val="002952C9"/>
    <w:rsid w:val="0029607D"/>
    <w:rsid w:val="002B0F0D"/>
    <w:rsid w:val="002B1912"/>
    <w:rsid w:val="002C09DB"/>
    <w:rsid w:val="002C1426"/>
    <w:rsid w:val="002C6EDC"/>
    <w:rsid w:val="002E1066"/>
    <w:rsid w:val="002E1605"/>
    <w:rsid w:val="002E66AA"/>
    <w:rsid w:val="002F1233"/>
    <w:rsid w:val="002F2B6D"/>
    <w:rsid w:val="002F7D18"/>
    <w:rsid w:val="003077CF"/>
    <w:rsid w:val="00307AA8"/>
    <w:rsid w:val="00315931"/>
    <w:rsid w:val="0032115A"/>
    <w:rsid w:val="00340132"/>
    <w:rsid w:val="003406C4"/>
    <w:rsid w:val="0034785A"/>
    <w:rsid w:val="003611DB"/>
    <w:rsid w:val="00365BC7"/>
    <w:rsid w:val="00377F04"/>
    <w:rsid w:val="003872CC"/>
    <w:rsid w:val="003A02B5"/>
    <w:rsid w:val="003A0FD7"/>
    <w:rsid w:val="003C4CC8"/>
    <w:rsid w:val="003C7E69"/>
    <w:rsid w:val="003D04AD"/>
    <w:rsid w:val="003D7001"/>
    <w:rsid w:val="003E2246"/>
    <w:rsid w:val="003E27DE"/>
    <w:rsid w:val="003F37A4"/>
    <w:rsid w:val="00425ADE"/>
    <w:rsid w:val="00445825"/>
    <w:rsid w:val="00464262"/>
    <w:rsid w:val="00474388"/>
    <w:rsid w:val="004748EA"/>
    <w:rsid w:val="00477C7E"/>
    <w:rsid w:val="00481556"/>
    <w:rsid w:val="004A216D"/>
    <w:rsid w:val="004B10FB"/>
    <w:rsid w:val="004B1274"/>
    <w:rsid w:val="004B27AF"/>
    <w:rsid w:val="004B281A"/>
    <w:rsid w:val="004B31F4"/>
    <w:rsid w:val="004C44E0"/>
    <w:rsid w:val="004C6097"/>
    <w:rsid w:val="004D0025"/>
    <w:rsid w:val="004E4353"/>
    <w:rsid w:val="004F380A"/>
    <w:rsid w:val="004F6F61"/>
    <w:rsid w:val="00502EA2"/>
    <w:rsid w:val="00503A57"/>
    <w:rsid w:val="005265A6"/>
    <w:rsid w:val="00530747"/>
    <w:rsid w:val="00537A93"/>
    <w:rsid w:val="005445E1"/>
    <w:rsid w:val="0054591F"/>
    <w:rsid w:val="00546F55"/>
    <w:rsid w:val="00560A9F"/>
    <w:rsid w:val="00560B42"/>
    <w:rsid w:val="00563918"/>
    <w:rsid w:val="005670A6"/>
    <w:rsid w:val="0056749A"/>
    <w:rsid w:val="00567860"/>
    <w:rsid w:val="00571833"/>
    <w:rsid w:val="005731BC"/>
    <w:rsid w:val="005757B1"/>
    <w:rsid w:val="005848A8"/>
    <w:rsid w:val="0059274A"/>
    <w:rsid w:val="00596B9D"/>
    <w:rsid w:val="005A27AE"/>
    <w:rsid w:val="005B0BF3"/>
    <w:rsid w:val="005B187D"/>
    <w:rsid w:val="005B633B"/>
    <w:rsid w:val="005B795C"/>
    <w:rsid w:val="005E2429"/>
    <w:rsid w:val="005E708E"/>
    <w:rsid w:val="00600E6E"/>
    <w:rsid w:val="00602246"/>
    <w:rsid w:val="00603D74"/>
    <w:rsid w:val="00611CC7"/>
    <w:rsid w:val="00614C5C"/>
    <w:rsid w:val="00625512"/>
    <w:rsid w:val="00627DBE"/>
    <w:rsid w:val="006400C0"/>
    <w:rsid w:val="00651384"/>
    <w:rsid w:val="00652024"/>
    <w:rsid w:val="00652833"/>
    <w:rsid w:val="00654068"/>
    <w:rsid w:val="00665769"/>
    <w:rsid w:val="00665AF7"/>
    <w:rsid w:val="00676690"/>
    <w:rsid w:val="00676D71"/>
    <w:rsid w:val="006908AF"/>
    <w:rsid w:val="00694E63"/>
    <w:rsid w:val="006A6513"/>
    <w:rsid w:val="006C71EF"/>
    <w:rsid w:val="006D519F"/>
    <w:rsid w:val="006D6DF4"/>
    <w:rsid w:val="006E00B8"/>
    <w:rsid w:val="006E1A2B"/>
    <w:rsid w:val="006F5AF7"/>
    <w:rsid w:val="00703C70"/>
    <w:rsid w:val="00713520"/>
    <w:rsid w:val="00725435"/>
    <w:rsid w:val="00732686"/>
    <w:rsid w:val="00741CB9"/>
    <w:rsid w:val="00743799"/>
    <w:rsid w:val="0076392E"/>
    <w:rsid w:val="00775094"/>
    <w:rsid w:val="007766B9"/>
    <w:rsid w:val="007831D0"/>
    <w:rsid w:val="00797DC7"/>
    <w:rsid w:val="007A4DAD"/>
    <w:rsid w:val="007A77BA"/>
    <w:rsid w:val="007B5E58"/>
    <w:rsid w:val="007B7E2E"/>
    <w:rsid w:val="007C09A4"/>
    <w:rsid w:val="007E0EE9"/>
    <w:rsid w:val="007E3A04"/>
    <w:rsid w:val="007E65B0"/>
    <w:rsid w:val="007F6BD7"/>
    <w:rsid w:val="00800CC7"/>
    <w:rsid w:val="00802759"/>
    <w:rsid w:val="00810383"/>
    <w:rsid w:val="00820485"/>
    <w:rsid w:val="00820D54"/>
    <w:rsid w:val="008336A5"/>
    <w:rsid w:val="00835FC4"/>
    <w:rsid w:val="00845F12"/>
    <w:rsid w:val="008510E3"/>
    <w:rsid w:val="0085290F"/>
    <w:rsid w:val="00852D65"/>
    <w:rsid w:val="00855769"/>
    <w:rsid w:val="00876CF2"/>
    <w:rsid w:val="008870D1"/>
    <w:rsid w:val="00893201"/>
    <w:rsid w:val="00893BDD"/>
    <w:rsid w:val="00896545"/>
    <w:rsid w:val="008B00B3"/>
    <w:rsid w:val="008B1524"/>
    <w:rsid w:val="008C2B18"/>
    <w:rsid w:val="008D0DA4"/>
    <w:rsid w:val="008D24E7"/>
    <w:rsid w:val="008E1E54"/>
    <w:rsid w:val="008E2714"/>
    <w:rsid w:val="008E41FE"/>
    <w:rsid w:val="00910636"/>
    <w:rsid w:val="0091547D"/>
    <w:rsid w:val="00920192"/>
    <w:rsid w:val="0094348A"/>
    <w:rsid w:val="009447C2"/>
    <w:rsid w:val="00953FC2"/>
    <w:rsid w:val="009563BB"/>
    <w:rsid w:val="00964EAD"/>
    <w:rsid w:val="00966505"/>
    <w:rsid w:val="00974365"/>
    <w:rsid w:val="00976850"/>
    <w:rsid w:val="009768DA"/>
    <w:rsid w:val="00981292"/>
    <w:rsid w:val="009833CC"/>
    <w:rsid w:val="009C0F8F"/>
    <w:rsid w:val="009E06B4"/>
    <w:rsid w:val="00A11115"/>
    <w:rsid w:val="00A11646"/>
    <w:rsid w:val="00A22D80"/>
    <w:rsid w:val="00A27277"/>
    <w:rsid w:val="00A278A4"/>
    <w:rsid w:val="00A35D46"/>
    <w:rsid w:val="00A46521"/>
    <w:rsid w:val="00A7320E"/>
    <w:rsid w:val="00A80CC9"/>
    <w:rsid w:val="00AA3655"/>
    <w:rsid w:val="00AA530B"/>
    <w:rsid w:val="00AB3515"/>
    <w:rsid w:val="00AE2336"/>
    <w:rsid w:val="00AF3561"/>
    <w:rsid w:val="00AF3E73"/>
    <w:rsid w:val="00AF585C"/>
    <w:rsid w:val="00AF772F"/>
    <w:rsid w:val="00B06593"/>
    <w:rsid w:val="00B1412A"/>
    <w:rsid w:val="00B16820"/>
    <w:rsid w:val="00B44D0B"/>
    <w:rsid w:val="00B538F5"/>
    <w:rsid w:val="00B62066"/>
    <w:rsid w:val="00B62C7C"/>
    <w:rsid w:val="00B64BEE"/>
    <w:rsid w:val="00B72194"/>
    <w:rsid w:val="00B94AC2"/>
    <w:rsid w:val="00B97512"/>
    <w:rsid w:val="00BA4506"/>
    <w:rsid w:val="00BB2CB5"/>
    <w:rsid w:val="00BB3E62"/>
    <w:rsid w:val="00BB61CF"/>
    <w:rsid w:val="00BB6EC3"/>
    <w:rsid w:val="00BB72DA"/>
    <w:rsid w:val="00BC2975"/>
    <w:rsid w:val="00BD06B6"/>
    <w:rsid w:val="00BD4D6A"/>
    <w:rsid w:val="00BD5A47"/>
    <w:rsid w:val="00BE3323"/>
    <w:rsid w:val="00BE56CE"/>
    <w:rsid w:val="00BF19F8"/>
    <w:rsid w:val="00BF1CB8"/>
    <w:rsid w:val="00BF476F"/>
    <w:rsid w:val="00C033FF"/>
    <w:rsid w:val="00C07F78"/>
    <w:rsid w:val="00C241EE"/>
    <w:rsid w:val="00C365C6"/>
    <w:rsid w:val="00C424F0"/>
    <w:rsid w:val="00C624D6"/>
    <w:rsid w:val="00C652FE"/>
    <w:rsid w:val="00C71E5D"/>
    <w:rsid w:val="00C754CD"/>
    <w:rsid w:val="00C91CDB"/>
    <w:rsid w:val="00C959ED"/>
    <w:rsid w:val="00CA548E"/>
    <w:rsid w:val="00CC5908"/>
    <w:rsid w:val="00CC657F"/>
    <w:rsid w:val="00D00118"/>
    <w:rsid w:val="00D017D7"/>
    <w:rsid w:val="00D07E4F"/>
    <w:rsid w:val="00D30730"/>
    <w:rsid w:val="00D407E3"/>
    <w:rsid w:val="00D43228"/>
    <w:rsid w:val="00D4389F"/>
    <w:rsid w:val="00D46595"/>
    <w:rsid w:val="00D647FC"/>
    <w:rsid w:val="00D64D0B"/>
    <w:rsid w:val="00D718BA"/>
    <w:rsid w:val="00D72AD8"/>
    <w:rsid w:val="00D975B4"/>
    <w:rsid w:val="00DA5216"/>
    <w:rsid w:val="00DB07CC"/>
    <w:rsid w:val="00DB66FD"/>
    <w:rsid w:val="00DF0D8A"/>
    <w:rsid w:val="00DF1FCB"/>
    <w:rsid w:val="00DF5FA8"/>
    <w:rsid w:val="00DF7475"/>
    <w:rsid w:val="00E25520"/>
    <w:rsid w:val="00E30628"/>
    <w:rsid w:val="00E50BEA"/>
    <w:rsid w:val="00E519B1"/>
    <w:rsid w:val="00E61125"/>
    <w:rsid w:val="00E63654"/>
    <w:rsid w:val="00E64BB6"/>
    <w:rsid w:val="00E65695"/>
    <w:rsid w:val="00E70420"/>
    <w:rsid w:val="00E83E3F"/>
    <w:rsid w:val="00EA3004"/>
    <w:rsid w:val="00EB0716"/>
    <w:rsid w:val="00EB08F5"/>
    <w:rsid w:val="00EB70E6"/>
    <w:rsid w:val="00EB7B09"/>
    <w:rsid w:val="00EC2143"/>
    <w:rsid w:val="00ED20CD"/>
    <w:rsid w:val="00ED7608"/>
    <w:rsid w:val="00EE076B"/>
    <w:rsid w:val="00EF0D82"/>
    <w:rsid w:val="00EF78FB"/>
    <w:rsid w:val="00F0536F"/>
    <w:rsid w:val="00F1255B"/>
    <w:rsid w:val="00F14576"/>
    <w:rsid w:val="00F16B91"/>
    <w:rsid w:val="00F2299F"/>
    <w:rsid w:val="00F27E8C"/>
    <w:rsid w:val="00F452A3"/>
    <w:rsid w:val="00F612CA"/>
    <w:rsid w:val="00F649EF"/>
    <w:rsid w:val="00F70E82"/>
    <w:rsid w:val="00F7615B"/>
    <w:rsid w:val="00F77539"/>
    <w:rsid w:val="00FA06A6"/>
    <w:rsid w:val="00FA3A87"/>
    <w:rsid w:val="00FB44C3"/>
    <w:rsid w:val="00FD7D06"/>
    <w:rsid w:val="00FE5302"/>
    <w:rsid w:val="00FF332F"/>
    <w:rsid w:val="00FF621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2C5B7E"/>
  <w15:docId w15:val="{B9C17492-8505-473B-BF0F-183E7D44D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52C9"/>
    <w:rPr>
      <w:rFonts w:ascii="Times New Roman" w:hAnsi="Times New Roman"/>
      <w:sz w:val="22"/>
      <w:szCs w:val="24"/>
    </w:rPr>
  </w:style>
  <w:style w:type="paragraph" w:styleId="Titre1">
    <w:name w:val="heading 1"/>
    <w:basedOn w:val="Normal"/>
    <w:next w:val="Normal"/>
    <w:link w:val="Titre1Car"/>
    <w:uiPriority w:val="9"/>
    <w:qFormat/>
    <w:rsid w:val="009447C2"/>
    <w:pPr>
      <w:keepNext/>
      <w:keepLines/>
      <w:numPr>
        <w:numId w:val="9"/>
      </w:numPr>
      <w:pBdr>
        <w:top w:val="single" w:sz="4" w:space="1" w:color="auto" w:shadow="1"/>
        <w:left w:val="single" w:sz="4" w:space="4" w:color="auto" w:shadow="1"/>
        <w:bottom w:val="single" w:sz="4" w:space="1" w:color="auto" w:shadow="1"/>
        <w:right w:val="single" w:sz="4" w:space="4" w:color="auto" w:shadow="1"/>
      </w:pBdr>
      <w:outlineLvl w:val="0"/>
    </w:pPr>
    <w:rPr>
      <w:rFonts w:ascii="Cambria" w:eastAsia="Times New Roman" w:hAnsi="Cambria"/>
      <w:b/>
      <w:bCs/>
      <w:caps/>
      <w:color w:val="365F91"/>
      <w:sz w:val="26"/>
      <w:szCs w:val="28"/>
    </w:rPr>
  </w:style>
  <w:style w:type="paragraph" w:styleId="Titre2">
    <w:name w:val="heading 2"/>
    <w:basedOn w:val="Normal"/>
    <w:next w:val="Normal"/>
    <w:link w:val="Titre2Car"/>
    <w:uiPriority w:val="9"/>
    <w:unhideWhenUsed/>
    <w:qFormat/>
    <w:rsid w:val="009447C2"/>
    <w:pPr>
      <w:keepNext/>
      <w:keepLines/>
      <w:numPr>
        <w:ilvl w:val="1"/>
        <w:numId w:val="9"/>
      </w:numPr>
      <w:shd w:val="clear" w:color="auto" w:fill="D9D9D9"/>
      <w:outlineLvl w:val="1"/>
    </w:pPr>
    <w:rPr>
      <w:rFonts w:ascii="Cambria" w:eastAsia="Times New Roman" w:hAnsi="Cambria"/>
      <w:b/>
      <w:bCs/>
      <w:szCs w:val="26"/>
      <w:u w:val="single"/>
    </w:rPr>
  </w:style>
  <w:style w:type="paragraph" w:styleId="Titre3">
    <w:name w:val="heading 3"/>
    <w:basedOn w:val="Normal"/>
    <w:next w:val="Normal"/>
    <w:link w:val="Titre3Car"/>
    <w:uiPriority w:val="9"/>
    <w:unhideWhenUsed/>
    <w:qFormat/>
    <w:rsid w:val="009447C2"/>
    <w:pPr>
      <w:keepNext/>
      <w:keepLines/>
      <w:numPr>
        <w:ilvl w:val="2"/>
        <w:numId w:val="9"/>
      </w:numPr>
      <w:outlineLvl w:val="2"/>
    </w:pPr>
    <w:rPr>
      <w:rFonts w:ascii="Cambria" w:eastAsia="Times New Roman" w:hAnsi="Cambria"/>
      <w:b/>
      <w:bCs/>
      <w:smallCaps/>
      <w:color w:val="FF0000"/>
      <w:u w:val="thick"/>
    </w:rPr>
  </w:style>
  <w:style w:type="paragraph" w:styleId="Titre4">
    <w:name w:val="heading 4"/>
    <w:basedOn w:val="Normal"/>
    <w:next w:val="Normal"/>
    <w:link w:val="Titre4Car"/>
    <w:uiPriority w:val="9"/>
    <w:semiHidden/>
    <w:unhideWhenUsed/>
    <w:qFormat/>
    <w:rsid w:val="009447C2"/>
    <w:pPr>
      <w:keepNext/>
      <w:keepLines/>
      <w:numPr>
        <w:ilvl w:val="3"/>
        <w:numId w:val="9"/>
      </w:numPr>
      <w:spacing w:before="200"/>
      <w:outlineLvl w:val="3"/>
    </w:pPr>
    <w:rPr>
      <w:rFonts w:ascii="Cambria" w:eastAsia="Times New Roman" w:hAnsi="Cambria"/>
      <w:b/>
      <w:bCs/>
      <w:i/>
      <w:iCs/>
      <w:color w:val="4F81BD"/>
    </w:rPr>
  </w:style>
  <w:style w:type="paragraph" w:styleId="Titre5">
    <w:name w:val="heading 5"/>
    <w:basedOn w:val="Normal"/>
    <w:next w:val="Normal"/>
    <w:link w:val="Titre5Car"/>
    <w:uiPriority w:val="9"/>
    <w:semiHidden/>
    <w:unhideWhenUsed/>
    <w:qFormat/>
    <w:rsid w:val="009447C2"/>
    <w:pPr>
      <w:keepNext/>
      <w:keepLines/>
      <w:numPr>
        <w:ilvl w:val="4"/>
        <w:numId w:val="9"/>
      </w:numPr>
      <w:spacing w:before="200"/>
      <w:outlineLvl w:val="4"/>
    </w:pPr>
    <w:rPr>
      <w:rFonts w:ascii="Cambria" w:eastAsia="Times New Roman" w:hAnsi="Cambria"/>
      <w:color w:val="243F60"/>
    </w:rPr>
  </w:style>
  <w:style w:type="paragraph" w:styleId="Titre6">
    <w:name w:val="heading 6"/>
    <w:basedOn w:val="Normal"/>
    <w:next w:val="Normal"/>
    <w:link w:val="Titre6Car"/>
    <w:uiPriority w:val="9"/>
    <w:semiHidden/>
    <w:unhideWhenUsed/>
    <w:qFormat/>
    <w:rsid w:val="009447C2"/>
    <w:pPr>
      <w:keepNext/>
      <w:keepLines/>
      <w:numPr>
        <w:ilvl w:val="5"/>
        <w:numId w:val="9"/>
      </w:numPr>
      <w:spacing w:before="200"/>
      <w:outlineLvl w:val="5"/>
    </w:pPr>
    <w:rPr>
      <w:rFonts w:ascii="Cambria" w:eastAsia="Times New Roman" w:hAnsi="Cambria"/>
      <w:i/>
      <w:iCs/>
      <w:color w:val="243F60"/>
    </w:rPr>
  </w:style>
  <w:style w:type="paragraph" w:styleId="Titre7">
    <w:name w:val="heading 7"/>
    <w:basedOn w:val="Normal"/>
    <w:next w:val="Normal"/>
    <w:link w:val="Titre7Car"/>
    <w:uiPriority w:val="9"/>
    <w:semiHidden/>
    <w:unhideWhenUsed/>
    <w:qFormat/>
    <w:rsid w:val="009447C2"/>
    <w:pPr>
      <w:keepNext/>
      <w:keepLines/>
      <w:numPr>
        <w:ilvl w:val="6"/>
        <w:numId w:val="9"/>
      </w:numPr>
      <w:spacing w:before="200"/>
      <w:outlineLvl w:val="6"/>
    </w:pPr>
    <w:rPr>
      <w:rFonts w:ascii="Cambria" w:eastAsia="Times New Roman" w:hAnsi="Cambria"/>
      <w:i/>
      <w:iCs/>
      <w:color w:val="404040"/>
    </w:rPr>
  </w:style>
  <w:style w:type="paragraph" w:styleId="Titre8">
    <w:name w:val="heading 8"/>
    <w:basedOn w:val="Normal"/>
    <w:next w:val="Normal"/>
    <w:link w:val="Titre8Car"/>
    <w:uiPriority w:val="9"/>
    <w:semiHidden/>
    <w:unhideWhenUsed/>
    <w:qFormat/>
    <w:rsid w:val="009447C2"/>
    <w:pPr>
      <w:keepNext/>
      <w:keepLines/>
      <w:numPr>
        <w:ilvl w:val="7"/>
        <w:numId w:val="9"/>
      </w:numPr>
      <w:spacing w:before="200"/>
      <w:outlineLvl w:val="7"/>
    </w:pPr>
    <w:rPr>
      <w:rFonts w:ascii="Cambria" w:eastAsia="Times New Roman" w:hAnsi="Cambria"/>
      <w:color w:val="404040"/>
      <w:sz w:val="20"/>
      <w:szCs w:val="20"/>
    </w:rPr>
  </w:style>
  <w:style w:type="paragraph" w:styleId="Titre9">
    <w:name w:val="heading 9"/>
    <w:basedOn w:val="Normal"/>
    <w:next w:val="Normal"/>
    <w:link w:val="Titre9Car"/>
    <w:uiPriority w:val="9"/>
    <w:semiHidden/>
    <w:unhideWhenUsed/>
    <w:qFormat/>
    <w:rsid w:val="009447C2"/>
    <w:pPr>
      <w:keepNext/>
      <w:keepLines/>
      <w:numPr>
        <w:ilvl w:val="8"/>
        <w:numId w:val="1"/>
      </w:numPr>
      <w:spacing w:before="200"/>
      <w:outlineLvl w:val="8"/>
    </w:pPr>
    <w:rPr>
      <w:rFonts w:ascii="Cambria" w:eastAsia="Times New Roman" w:hAnsi="Cambria"/>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9447C2"/>
    <w:rPr>
      <w:rFonts w:ascii="Cambria" w:eastAsia="Times New Roman" w:hAnsi="Cambria"/>
      <w:b/>
      <w:bCs/>
      <w:caps/>
      <w:color w:val="365F91"/>
      <w:sz w:val="26"/>
      <w:szCs w:val="28"/>
    </w:rPr>
  </w:style>
  <w:style w:type="character" w:customStyle="1" w:styleId="Titre2Car">
    <w:name w:val="Titre 2 Car"/>
    <w:link w:val="Titre2"/>
    <w:uiPriority w:val="9"/>
    <w:rsid w:val="009447C2"/>
    <w:rPr>
      <w:rFonts w:ascii="Cambria" w:eastAsia="Times New Roman" w:hAnsi="Cambria"/>
      <w:b/>
      <w:bCs/>
      <w:sz w:val="22"/>
      <w:szCs w:val="26"/>
      <w:u w:val="single"/>
      <w:shd w:val="clear" w:color="auto" w:fill="D9D9D9"/>
    </w:rPr>
  </w:style>
  <w:style w:type="character" w:customStyle="1" w:styleId="Titre3Car">
    <w:name w:val="Titre 3 Car"/>
    <w:link w:val="Titre3"/>
    <w:uiPriority w:val="9"/>
    <w:rsid w:val="009447C2"/>
    <w:rPr>
      <w:rFonts w:ascii="Cambria" w:eastAsia="Times New Roman" w:hAnsi="Cambria"/>
      <w:b/>
      <w:bCs/>
      <w:smallCaps/>
      <w:color w:val="FF0000"/>
      <w:sz w:val="22"/>
      <w:szCs w:val="24"/>
      <w:u w:val="thick"/>
    </w:rPr>
  </w:style>
  <w:style w:type="character" w:customStyle="1" w:styleId="Titre4Car">
    <w:name w:val="Titre 4 Car"/>
    <w:link w:val="Titre4"/>
    <w:uiPriority w:val="9"/>
    <w:semiHidden/>
    <w:rsid w:val="009447C2"/>
    <w:rPr>
      <w:rFonts w:ascii="Cambria" w:eastAsia="Times New Roman" w:hAnsi="Cambria"/>
      <w:b/>
      <w:bCs/>
      <w:i/>
      <w:iCs/>
      <w:color w:val="4F81BD"/>
      <w:sz w:val="22"/>
      <w:szCs w:val="24"/>
    </w:rPr>
  </w:style>
  <w:style w:type="character" w:customStyle="1" w:styleId="Titre5Car">
    <w:name w:val="Titre 5 Car"/>
    <w:link w:val="Titre5"/>
    <w:uiPriority w:val="9"/>
    <w:semiHidden/>
    <w:rsid w:val="009447C2"/>
    <w:rPr>
      <w:rFonts w:ascii="Cambria" w:eastAsia="Times New Roman" w:hAnsi="Cambria"/>
      <w:color w:val="243F60"/>
      <w:sz w:val="22"/>
      <w:szCs w:val="24"/>
    </w:rPr>
  </w:style>
  <w:style w:type="character" w:customStyle="1" w:styleId="Titre6Car">
    <w:name w:val="Titre 6 Car"/>
    <w:link w:val="Titre6"/>
    <w:uiPriority w:val="9"/>
    <w:semiHidden/>
    <w:rsid w:val="009447C2"/>
    <w:rPr>
      <w:rFonts w:ascii="Cambria" w:eastAsia="Times New Roman" w:hAnsi="Cambria"/>
      <w:i/>
      <w:iCs/>
      <w:color w:val="243F60"/>
      <w:sz w:val="22"/>
      <w:szCs w:val="24"/>
    </w:rPr>
  </w:style>
  <w:style w:type="character" w:customStyle="1" w:styleId="Titre7Car">
    <w:name w:val="Titre 7 Car"/>
    <w:link w:val="Titre7"/>
    <w:uiPriority w:val="9"/>
    <w:semiHidden/>
    <w:rsid w:val="009447C2"/>
    <w:rPr>
      <w:rFonts w:ascii="Cambria" w:eastAsia="Times New Roman" w:hAnsi="Cambria"/>
      <w:i/>
      <w:iCs/>
      <w:color w:val="404040"/>
      <w:sz w:val="22"/>
      <w:szCs w:val="24"/>
    </w:rPr>
  </w:style>
  <w:style w:type="character" w:customStyle="1" w:styleId="Titre8Car">
    <w:name w:val="Titre 8 Car"/>
    <w:link w:val="Titre8"/>
    <w:uiPriority w:val="9"/>
    <w:semiHidden/>
    <w:rsid w:val="009447C2"/>
    <w:rPr>
      <w:rFonts w:ascii="Cambria" w:eastAsia="Times New Roman" w:hAnsi="Cambria"/>
      <w:color w:val="404040"/>
    </w:rPr>
  </w:style>
  <w:style w:type="character" w:customStyle="1" w:styleId="Titre9Car">
    <w:name w:val="Titre 9 Car"/>
    <w:link w:val="Titre9"/>
    <w:uiPriority w:val="9"/>
    <w:semiHidden/>
    <w:rsid w:val="009447C2"/>
    <w:rPr>
      <w:rFonts w:ascii="Cambria" w:eastAsia="Times New Roman" w:hAnsi="Cambria"/>
      <w:i/>
      <w:iCs/>
      <w:color w:val="404040"/>
    </w:rPr>
  </w:style>
  <w:style w:type="paragraph" w:styleId="Sansinterligne">
    <w:name w:val="No Spacing"/>
    <w:uiPriority w:val="1"/>
    <w:qFormat/>
    <w:rsid w:val="009447C2"/>
    <w:rPr>
      <w:rFonts w:ascii="Arial" w:hAnsi="Arial"/>
      <w:szCs w:val="22"/>
    </w:rPr>
  </w:style>
  <w:style w:type="paragraph" w:styleId="Paragraphedeliste">
    <w:name w:val="List Paragraph"/>
    <w:basedOn w:val="Normal"/>
    <w:uiPriority w:val="34"/>
    <w:qFormat/>
    <w:rsid w:val="009447C2"/>
    <w:pPr>
      <w:ind w:left="720"/>
      <w:contextualSpacing/>
    </w:pPr>
    <w:rPr>
      <w:rFonts w:eastAsia="Times New Roman"/>
    </w:rPr>
  </w:style>
  <w:style w:type="paragraph" w:styleId="En-tte">
    <w:name w:val="header"/>
    <w:basedOn w:val="Normal"/>
    <w:link w:val="En-tteCar"/>
    <w:uiPriority w:val="99"/>
    <w:unhideWhenUsed/>
    <w:rsid w:val="00563918"/>
    <w:pPr>
      <w:tabs>
        <w:tab w:val="center" w:pos="4536"/>
        <w:tab w:val="right" w:pos="9072"/>
      </w:tabs>
    </w:pPr>
  </w:style>
  <w:style w:type="character" w:customStyle="1" w:styleId="En-tteCar">
    <w:name w:val="En-tête Car"/>
    <w:basedOn w:val="Policepardfaut"/>
    <w:link w:val="En-tte"/>
    <w:uiPriority w:val="99"/>
    <w:rsid w:val="00563918"/>
    <w:rPr>
      <w:rFonts w:ascii="Times New Roman" w:hAnsi="Times New Roman"/>
      <w:sz w:val="22"/>
      <w:szCs w:val="24"/>
    </w:rPr>
  </w:style>
  <w:style w:type="paragraph" w:styleId="Pieddepage">
    <w:name w:val="footer"/>
    <w:basedOn w:val="Normal"/>
    <w:link w:val="PieddepageCar"/>
    <w:uiPriority w:val="99"/>
    <w:unhideWhenUsed/>
    <w:rsid w:val="00563918"/>
    <w:pPr>
      <w:tabs>
        <w:tab w:val="center" w:pos="4536"/>
        <w:tab w:val="right" w:pos="9072"/>
      </w:tabs>
    </w:pPr>
  </w:style>
  <w:style w:type="character" w:customStyle="1" w:styleId="PieddepageCar">
    <w:name w:val="Pied de page Car"/>
    <w:basedOn w:val="Policepardfaut"/>
    <w:link w:val="Pieddepage"/>
    <w:uiPriority w:val="99"/>
    <w:rsid w:val="00563918"/>
    <w:rPr>
      <w:rFonts w:ascii="Times New Roman" w:hAnsi="Times New Roman"/>
      <w:sz w:val="22"/>
      <w:szCs w:val="24"/>
    </w:rPr>
  </w:style>
  <w:style w:type="paragraph" w:styleId="NormalWeb">
    <w:name w:val="Normal (Web)"/>
    <w:basedOn w:val="Normal"/>
    <w:uiPriority w:val="99"/>
    <w:unhideWhenUsed/>
    <w:rsid w:val="004C44E0"/>
    <w:pPr>
      <w:spacing w:before="100" w:beforeAutospacing="1" w:after="100" w:afterAutospacing="1"/>
    </w:pPr>
    <w:rPr>
      <w:rFonts w:eastAsia="Times New Roman"/>
      <w:sz w:val="24"/>
      <w:lang w:eastAsia="fr-FR"/>
    </w:rPr>
  </w:style>
  <w:style w:type="character" w:styleId="lev">
    <w:name w:val="Strong"/>
    <w:basedOn w:val="Policepardfaut"/>
    <w:uiPriority w:val="22"/>
    <w:qFormat/>
    <w:rsid w:val="004C44E0"/>
    <w:rPr>
      <w:b/>
      <w:bCs/>
    </w:rPr>
  </w:style>
  <w:style w:type="character" w:styleId="Lienhypertexte">
    <w:name w:val="Hyperlink"/>
    <w:basedOn w:val="Policepardfaut"/>
    <w:uiPriority w:val="99"/>
    <w:unhideWhenUsed/>
    <w:rsid w:val="004C44E0"/>
    <w:rPr>
      <w:color w:val="0000FF"/>
      <w:u w:val="single"/>
    </w:rPr>
  </w:style>
  <w:style w:type="numbering" w:customStyle="1" w:styleId="Style1">
    <w:name w:val="Style1"/>
    <w:uiPriority w:val="99"/>
    <w:rsid w:val="004C44E0"/>
    <w:pPr>
      <w:numPr>
        <w:numId w:val="13"/>
      </w:numPr>
    </w:pPr>
  </w:style>
  <w:style w:type="table" w:styleId="Grilledutableau">
    <w:name w:val="Table Grid"/>
    <w:basedOn w:val="TableauNormal"/>
    <w:uiPriority w:val="59"/>
    <w:rsid w:val="004D00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4D0025"/>
    <w:rPr>
      <w:rFonts w:ascii="Tahoma" w:hAnsi="Tahoma" w:cs="Tahoma"/>
      <w:sz w:val="16"/>
      <w:szCs w:val="16"/>
    </w:rPr>
  </w:style>
  <w:style w:type="character" w:customStyle="1" w:styleId="TextedebullesCar">
    <w:name w:val="Texte de bulles Car"/>
    <w:basedOn w:val="Policepardfaut"/>
    <w:link w:val="Textedebulles"/>
    <w:uiPriority w:val="99"/>
    <w:semiHidden/>
    <w:rsid w:val="004D0025"/>
    <w:rPr>
      <w:rFonts w:ascii="Tahoma" w:hAnsi="Tahoma" w:cs="Tahoma"/>
      <w:sz w:val="16"/>
      <w:szCs w:val="16"/>
    </w:rPr>
  </w:style>
  <w:style w:type="table" w:styleId="Grilleclaire">
    <w:name w:val="Light Grid"/>
    <w:basedOn w:val="TableauNormal"/>
    <w:uiPriority w:val="62"/>
    <w:rsid w:val="006A651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rouge">
    <w:name w:val="rouge"/>
    <w:basedOn w:val="Policepardfaut"/>
    <w:rsid w:val="00040A38"/>
  </w:style>
  <w:style w:type="paragraph" w:styleId="PrformatHTML">
    <w:name w:val="HTML Preformatted"/>
    <w:basedOn w:val="Normal"/>
    <w:link w:val="PrformatHTMLCar"/>
    <w:uiPriority w:val="99"/>
    <w:semiHidden/>
    <w:unhideWhenUsed/>
    <w:rsid w:val="001564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156422"/>
    <w:rPr>
      <w:rFonts w:ascii="Courier New" w:eastAsia="Times New Roman" w:hAnsi="Courier New" w:cs="Courier New"/>
      <w:lang w:eastAsia="fr-FR"/>
    </w:rPr>
  </w:style>
  <w:style w:type="character" w:customStyle="1" w:styleId="st">
    <w:name w:val="st"/>
    <w:basedOn w:val="Policepardfaut"/>
    <w:rsid w:val="001D7B8A"/>
  </w:style>
  <w:style w:type="character" w:customStyle="1" w:styleId="UnresolvedMention">
    <w:name w:val="Unresolved Mention"/>
    <w:basedOn w:val="Policepardfaut"/>
    <w:uiPriority w:val="99"/>
    <w:semiHidden/>
    <w:unhideWhenUsed/>
    <w:rsid w:val="00BF476F"/>
    <w:rPr>
      <w:color w:val="808080"/>
      <w:shd w:val="clear" w:color="auto" w:fill="E6E6E6"/>
    </w:rPr>
  </w:style>
  <w:style w:type="character" w:styleId="Accentuation">
    <w:name w:val="Emphasis"/>
    <w:uiPriority w:val="20"/>
    <w:qFormat/>
    <w:rsid w:val="001A4DC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0151243">
      <w:bodyDiv w:val="1"/>
      <w:marLeft w:val="0"/>
      <w:marRight w:val="0"/>
      <w:marTop w:val="0"/>
      <w:marBottom w:val="0"/>
      <w:divBdr>
        <w:top w:val="none" w:sz="0" w:space="0" w:color="auto"/>
        <w:left w:val="none" w:sz="0" w:space="0" w:color="auto"/>
        <w:bottom w:val="none" w:sz="0" w:space="0" w:color="auto"/>
        <w:right w:val="none" w:sz="0" w:space="0" w:color="auto"/>
      </w:divBdr>
    </w:div>
    <w:div w:id="486213859">
      <w:bodyDiv w:val="1"/>
      <w:marLeft w:val="0"/>
      <w:marRight w:val="0"/>
      <w:marTop w:val="0"/>
      <w:marBottom w:val="0"/>
      <w:divBdr>
        <w:top w:val="none" w:sz="0" w:space="0" w:color="auto"/>
        <w:left w:val="none" w:sz="0" w:space="0" w:color="auto"/>
        <w:bottom w:val="none" w:sz="0" w:space="0" w:color="auto"/>
        <w:right w:val="none" w:sz="0" w:space="0" w:color="auto"/>
      </w:divBdr>
    </w:div>
    <w:div w:id="896622404">
      <w:bodyDiv w:val="1"/>
      <w:marLeft w:val="0"/>
      <w:marRight w:val="0"/>
      <w:marTop w:val="0"/>
      <w:marBottom w:val="0"/>
      <w:divBdr>
        <w:top w:val="none" w:sz="0" w:space="0" w:color="auto"/>
        <w:left w:val="none" w:sz="0" w:space="0" w:color="auto"/>
        <w:bottom w:val="none" w:sz="0" w:space="0" w:color="auto"/>
        <w:right w:val="none" w:sz="0" w:space="0" w:color="auto"/>
      </w:divBdr>
    </w:div>
    <w:div w:id="199066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jpeg"/><Relationship Id="rId26" Type="http://schemas.openxmlformats.org/officeDocument/2006/relationships/hyperlink" Target="http://www.groupe-tlm.com/produits-dalles-pvc-1.html" TargetMode="External"/><Relationship Id="rId39" Type="http://schemas.openxmlformats.org/officeDocument/2006/relationships/image" Target="media/image25.jpeg"/><Relationship Id="rId21" Type="http://schemas.openxmlformats.org/officeDocument/2006/relationships/image" Target="media/image12.gif"/><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hyperlink" Target="http://www.groupe-tlm.com/categorie-dalle-pvc-caillebotis-5.html" TargetMode="External"/><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png"/><Relationship Id="rId45" Type="http://schemas.openxmlformats.org/officeDocument/2006/relationships/image" Target="media/image31.jpe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100.jpeg"/><Relationship Id="rId31" Type="http://schemas.openxmlformats.org/officeDocument/2006/relationships/hyperlink" Target="http://www.groupe-tlm.com/categorie-dalle-pvc-avec-systeme-de-fixation-invisible-4.html" TargetMode="External"/><Relationship Id="rId44" Type="http://schemas.openxmlformats.org/officeDocument/2006/relationships/image" Target="media/image30.jpeg"/><Relationship Id="rId52" Type="http://schemas.openxmlformats.org/officeDocument/2006/relationships/hyperlink" Target="http://www.pole-emploi.fr/actualites/les-reseaux-sociaux-professionnels-@/article.jspz?id=6070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emf"/><Relationship Id="rId27" Type="http://schemas.openxmlformats.org/officeDocument/2006/relationships/image" Target="media/image17.jpeg"/><Relationship Id="rId30" Type="http://schemas.openxmlformats.org/officeDocument/2006/relationships/hyperlink" Target="http://www.groupe-tlm.com/categorie-dalle-pvc-economiqueet-ecologique-35.html" TargetMode="External"/><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png"/><Relationship Id="rId8" Type="http://schemas.openxmlformats.org/officeDocument/2006/relationships/image" Target="media/image1.jpeg"/><Relationship Id="rId51" Type="http://schemas.openxmlformats.org/officeDocument/2006/relationships/hyperlink" Target="http://www.pole-emploi.fr/candidat/5-astuces-pour-ecrire-un-e-mail-de-motivation-percutant-@/article.jspz?id=249713"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90.jpeg"/><Relationship Id="rId25" Type="http://schemas.openxmlformats.org/officeDocument/2006/relationships/image" Target="media/image16.pn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20" Type="http://schemas.openxmlformats.org/officeDocument/2006/relationships/image" Target="media/image11.jpeg"/><Relationship Id="rId41" Type="http://schemas.openxmlformats.org/officeDocument/2006/relationships/image" Target="media/image27.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jpeg"/><Relationship Id="rId28" Type="http://schemas.openxmlformats.org/officeDocument/2006/relationships/hyperlink" Target="http://www.groupe-tlm.com/categorie-dalle-pvc-sol-industriel-et-collectif-1.html" TargetMode="External"/><Relationship Id="rId36" Type="http://schemas.openxmlformats.org/officeDocument/2006/relationships/image" Target="media/image22.jpeg"/><Relationship Id="rId49" Type="http://schemas.openxmlformats.org/officeDocument/2006/relationships/image" Target="media/image3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1EFB2-7E6F-4D55-8301-ABA5A1410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9A922FE1.dotm</Template>
  <TotalTime>0</TotalTime>
  <Pages>19</Pages>
  <Words>4526</Words>
  <Characters>24896</Characters>
  <DocSecurity>0</DocSecurity>
  <Lines>207</Lines>
  <Paragraphs>58</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29364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2018-02-02T08:05:00Z</cp:lastPrinted>
  <dcterms:created xsi:type="dcterms:W3CDTF">2018-02-27T08:00:00Z</dcterms:created>
  <dcterms:modified xsi:type="dcterms:W3CDTF">2018-02-27T08:00:00Z</dcterms:modified>
</cp:coreProperties>
</file>