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E32357" w14:textId="187B3447" w:rsidR="00377AE8" w:rsidRPr="00377AE8" w:rsidRDefault="00377AE8" w:rsidP="00377AE8">
      <w:pPr>
        <w:jc w:val="center"/>
        <w:rPr>
          <w:b/>
          <w:u w:val="single"/>
          <w:lang w:val="en-US"/>
        </w:rPr>
      </w:pPr>
      <w:r w:rsidRPr="00377AE8">
        <w:rPr>
          <w:b/>
          <w:u w:val="single"/>
          <w:lang w:val="en-US"/>
        </w:rPr>
        <w:t>BREVES – EM n°</w:t>
      </w:r>
      <w:r w:rsidR="007152B2">
        <w:rPr>
          <w:b/>
          <w:u w:val="single"/>
          <w:lang w:val="en-US"/>
        </w:rPr>
        <w:t>1</w:t>
      </w:r>
      <w:r w:rsidR="00502847">
        <w:rPr>
          <w:b/>
          <w:u w:val="single"/>
          <w:lang w:val="en-US"/>
        </w:rPr>
        <w:t>6</w:t>
      </w:r>
      <w:r w:rsidR="002E3DC0">
        <w:rPr>
          <w:b/>
          <w:u w:val="single"/>
          <w:lang w:val="en-US"/>
        </w:rPr>
        <w:t>9</w:t>
      </w:r>
    </w:p>
    <w:p w14:paraId="6703F708" w14:textId="77777777" w:rsidR="006B6340" w:rsidRPr="00F5605C" w:rsidRDefault="002E3DC0" w:rsidP="00F5605C">
      <w:pPr>
        <w:jc w:val="center"/>
        <w:rPr>
          <w:b/>
          <w:lang w:val="en-US"/>
        </w:rPr>
      </w:pPr>
      <w:hyperlink r:id="rId6" w:history="1">
        <w:r w:rsidR="0096609C" w:rsidRPr="00F5605C">
          <w:rPr>
            <w:rStyle w:val="Hyperlink"/>
            <w:b/>
            <w:color w:val="auto"/>
            <w:lang w:val="en-US"/>
          </w:rPr>
          <w:t>ac-nancy-metz.fr/</w:t>
        </w:r>
        <w:proofErr w:type="spellStart"/>
        <w:r w:rsidR="0096609C" w:rsidRPr="00F5605C">
          <w:rPr>
            <w:rStyle w:val="Hyperlink"/>
            <w:b/>
            <w:color w:val="auto"/>
            <w:lang w:val="en-US"/>
          </w:rPr>
          <w:t>cr</w:t>
        </w:r>
        <w:r w:rsidR="00904AB5">
          <w:rPr>
            <w:rStyle w:val="Hyperlink"/>
            <w:b/>
            <w:color w:val="auto"/>
            <w:lang w:val="en-US"/>
          </w:rPr>
          <w:t>c</w:t>
        </w:r>
        <w:r w:rsidR="0096609C" w:rsidRPr="00F5605C">
          <w:rPr>
            <w:rStyle w:val="Hyperlink"/>
            <w:b/>
            <w:color w:val="auto"/>
            <w:lang w:val="en-US"/>
          </w:rPr>
          <w:t>m</w:t>
        </w:r>
        <w:r w:rsidR="00904AB5">
          <w:rPr>
            <w:rStyle w:val="Hyperlink"/>
            <w:b/>
            <w:color w:val="auto"/>
            <w:lang w:val="en-US"/>
          </w:rPr>
          <w:t>tl</w:t>
        </w:r>
        <w:proofErr w:type="spellEnd"/>
        <w:r w:rsidR="0096609C" w:rsidRPr="00F5605C">
          <w:rPr>
            <w:rStyle w:val="Hyperlink"/>
            <w:b/>
            <w:color w:val="auto"/>
            <w:lang w:val="en-US"/>
          </w:rPr>
          <w:t>/</w:t>
        </w:r>
      </w:hyperlink>
    </w:p>
    <w:p w14:paraId="1E28D8C2" w14:textId="77777777" w:rsidR="00CE39B9" w:rsidRDefault="00CE39B9" w:rsidP="001B5E1F">
      <w:pPr>
        <w:jc w:val="both"/>
        <w:rPr>
          <w:lang w:val="en-US"/>
        </w:rPr>
        <w:sectPr w:rsidR="00CE39B9" w:rsidSect="00A82AD8">
          <w:pgSz w:w="11906" w:h="16838"/>
          <w:pgMar w:top="1417" w:right="1417" w:bottom="1417" w:left="1417" w:header="708" w:footer="708" w:gutter="0"/>
          <w:cols w:space="708"/>
          <w:docGrid w:linePitch="360"/>
        </w:sectPr>
      </w:pPr>
    </w:p>
    <w:p w14:paraId="47FC3365" w14:textId="1F8F17BB" w:rsidR="007675EF" w:rsidRDefault="002E3DC0" w:rsidP="009611A2">
      <w:pPr>
        <w:spacing w:after="0"/>
        <w:jc w:val="both"/>
        <w:rPr>
          <w:b/>
          <w:sz w:val="20"/>
          <w:szCs w:val="20"/>
        </w:rPr>
      </w:pPr>
      <w:r>
        <w:rPr>
          <w:noProof/>
        </w:rPr>
        <w:drawing>
          <wp:inline distT="0" distB="0" distL="0" distR="0" wp14:anchorId="5633BFDA" wp14:editId="1A53E544">
            <wp:extent cx="2044700" cy="2546350"/>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044700" cy="2546350"/>
                    </a:xfrm>
                    <a:prstGeom prst="rect">
                      <a:avLst/>
                    </a:prstGeom>
                    <a:noFill/>
                    <a:ln>
                      <a:noFill/>
                    </a:ln>
                  </pic:spPr>
                </pic:pic>
              </a:graphicData>
            </a:graphic>
          </wp:inline>
        </w:drawing>
      </w:r>
      <w:r w:rsidR="007675EF" w:rsidRPr="007675EF">
        <w:rPr>
          <w:b/>
          <w:sz w:val="20"/>
          <w:szCs w:val="20"/>
        </w:rPr>
        <w:t xml:space="preserve"> </w:t>
      </w:r>
    </w:p>
    <w:p w14:paraId="314C7898" w14:textId="77777777" w:rsidR="00A621A8" w:rsidRDefault="00A621A8" w:rsidP="009611A2">
      <w:pPr>
        <w:spacing w:after="0"/>
        <w:jc w:val="both"/>
        <w:rPr>
          <w:b/>
          <w:sz w:val="20"/>
          <w:szCs w:val="20"/>
        </w:rPr>
      </w:pPr>
    </w:p>
    <w:p w14:paraId="5DBB1CF5" w14:textId="77777777" w:rsidR="00A621A8" w:rsidRDefault="00A621A8" w:rsidP="009611A2">
      <w:pPr>
        <w:spacing w:after="0"/>
        <w:jc w:val="both"/>
        <w:rPr>
          <w:b/>
          <w:sz w:val="20"/>
          <w:szCs w:val="20"/>
        </w:rPr>
      </w:pPr>
    </w:p>
    <w:p w14:paraId="49EE29D2" w14:textId="77777777" w:rsidR="00C74384" w:rsidRPr="00C74384" w:rsidRDefault="00C74384" w:rsidP="00C74384">
      <w:pPr>
        <w:spacing w:after="0"/>
        <w:jc w:val="both"/>
        <w:rPr>
          <w:rFonts w:cstheme="minorHAnsi"/>
          <w:b/>
          <w:color w:val="000000" w:themeColor="text1"/>
          <w:sz w:val="20"/>
          <w:szCs w:val="20"/>
        </w:rPr>
      </w:pPr>
      <w:bookmarkStart w:id="0" w:name="_Hlk495943232"/>
      <w:bookmarkStart w:id="1" w:name="_GoBack"/>
      <w:r w:rsidRPr="00C74384">
        <w:rPr>
          <w:rFonts w:cstheme="minorHAnsi"/>
          <w:b/>
          <w:color w:val="000000" w:themeColor="text1"/>
          <w:sz w:val="20"/>
          <w:szCs w:val="20"/>
        </w:rPr>
        <w:t xml:space="preserve">Rénovation 2019 : le BTS Gestion des transports et logistique associée </w:t>
      </w:r>
    </w:p>
    <w:p w14:paraId="50C73C26" w14:textId="77777777" w:rsidR="00C74384" w:rsidRPr="00C74384" w:rsidRDefault="00C74384" w:rsidP="00C74384">
      <w:pPr>
        <w:spacing w:after="0"/>
        <w:jc w:val="both"/>
        <w:rPr>
          <w:rFonts w:cstheme="minorHAnsi"/>
          <w:color w:val="000000" w:themeColor="text1"/>
          <w:sz w:val="20"/>
          <w:szCs w:val="20"/>
        </w:rPr>
      </w:pPr>
    </w:p>
    <w:p w14:paraId="065B5600" w14:textId="77777777" w:rsidR="00C74384" w:rsidRPr="00C74384" w:rsidRDefault="00C74384" w:rsidP="00C74384">
      <w:pPr>
        <w:spacing w:after="0" w:line="240" w:lineRule="auto"/>
        <w:jc w:val="both"/>
        <w:rPr>
          <w:rFonts w:cstheme="minorHAnsi"/>
          <w:color w:val="000000" w:themeColor="text1"/>
          <w:sz w:val="20"/>
          <w:szCs w:val="20"/>
        </w:rPr>
      </w:pPr>
      <w:r w:rsidRPr="00C74384">
        <w:rPr>
          <w:rFonts w:cstheme="minorHAnsi"/>
          <w:i/>
          <w:color w:val="000000" w:themeColor="text1"/>
          <w:sz w:val="20"/>
          <w:szCs w:val="20"/>
        </w:rPr>
        <w:t>Economie et Management</w:t>
      </w:r>
      <w:r w:rsidRPr="00C74384">
        <w:rPr>
          <w:rFonts w:cstheme="minorHAnsi"/>
          <w:color w:val="000000" w:themeColor="text1"/>
          <w:sz w:val="20"/>
          <w:szCs w:val="20"/>
        </w:rPr>
        <w:t xml:space="preserve"> s’est entretenu avec Pierre </w:t>
      </w:r>
      <w:proofErr w:type="spellStart"/>
      <w:r w:rsidRPr="00C74384">
        <w:rPr>
          <w:rFonts w:cstheme="minorHAnsi"/>
          <w:color w:val="000000" w:themeColor="text1"/>
          <w:sz w:val="20"/>
          <w:szCs w:val="20"/>
        </w:rPr>
        <w:t>Vinard</w:t>
      </w:r>
      <w:proofErr w:type="spellEnd"/>
      <w:r w:rsidRPr="00C74384">
        <w:rPr>
          <w:rFonts w:cstheme="minorHAnsi"/>
          <w:color w:val="000000" w:themeColor="text1"/>
          <w:sz w:val="20"/>
          <w:szCs w:val="20"/>
        </w:rPr>
        <w:t>, inspecteur général d’économie et gestion, pour bien appréhender les enjeux et les modalités de la rénovation du BTS GTLA.</w:t>
      </w:r>
    </w:p>
    <w:p w14:paraId="78FEE975" w14:textId="77777777" w:rsidR="00C74384" w:rsidRPr="00C74384" w:rsidRDefault="00C74384" w:rsidP="00C74384">
      <w:pPr>
        <w:spacing w:after="0" w:line="240" w:lineRule="auto"/>
        <w:jc w:val="both"/>
        <w:rPr>
          <w:rFonts w:cstheme="minorHAnsi"/>
          <w:b/>
          <w:color w:val="000000" w:themeColor="text1"/>
          <w:sz w:val="20"/>
          <w:szCs w:val="20"/>
        </w:rPr>
      </w:pPr>
    </w:p>
    <w:p w14:paraId="664F14D4" w14:textId="77777777" w:rsidR="00C74384" w:rsidRPr="00C74384" w:rsidRDefault="00C74384" w:rsidP="00C74384">
      <w:pPr>
        <w:spacing w:after="0"/>
        <w:jc w:val="both"/>
        <w:rPr>
          <w:rStyle w:val="Hyperlink"/>
          <w:rFonts w:cstheme="minorHAnsi"/>
          <w:sz w:val="20"/>
          <w:szCs w:val="20"/>
        </w:rPr>
      </w:pPr>
      <w:r w:rsidRPr="00C74384">
        <w:rPr>
          <w:rFonts w:cstheme="minorHAnsi"/>
          <w:color w:val="000000" w:themeColor="text1"/>
          <w:sz w:val="20"/>
          <w:szCs w:val="20"/>
        </w:rPr>
        <w:t xml:space="preserve">Retrouvez </w:t>
      </w:r>
      <w:hyperlink r:id="rId8" w:history="1">
        <w:r w:rsidRPr="00C74384">
          <w:rPr>
            <w:rStyle w:val="Hyperlink"/>
            <w:rFonts w:cstheme="minorHAnsi"/>
            <w:sz w:val="20"/>
            <w:szCs w:val="20"/>
          </w:rPr>
          <w:t>en libre accès</w:t>
        </w:r>
      </w:hyperlink>
      <w:r w:rsidRPr="00C74384">
        <w:rPr>
          <w:rFonts w:cstheme="minorHAnsi"/>
          <w:color w:val="FF0000"/>
          <w:sz w:val="20"/>
          <w:szCs w:val="20"/>
        </w:rPr>
        <w:t xml:space="preserve"> </w:t>
      </w:r>
      <w:r w:rsidRPr="00C74384">
        <w:rPr>
          <w:rFonts w:cstheme="minorHAnsi"/>
          <w:sz w:val="20"/>
          <w:szCs w:val="20"/>
        </w:rPr>
        <w:t>l’article</w:t>
      </w:r>
      <w:r w:rsidRPr="00C74384">
        <w:rPr>
          <w:rFonts w:cstheme="minorHAnsi"/>
          <w:color w:val="000000" w:themeColor="text1"/>
          <w:sz w:val="20"/>
          <w:szCs w:val="20"/>
        </w:rPr>
        <w:t xml:space="preserve">, ainsi que l’ensemble du dossier </w:t>
      </w:r>
      <w:r w:rsidRPr="00C74384">
        <w:rPr>
          <w:rFonts w:cstheme="minorHAnsi"/>
          <w:i/>
          <w:color w:val="000000" w:themeColor="text1"/>
          <w:sz w:val="20"/>
          <w:szCs w:val="20"/>
        </w:rPr>
        <w:t>L’entreprise au XXI</w:t>
      </w:r>
      <w:r w:rsidRPr="00C74384">
        <w:rPr>
          <w:rFonts w:cstheme="minorHAnsi"/>
          <w:i/>
          <w:color w:val="000000" w:themeColor="text1"/>
          <w:sz w:val="20"/>
          <w:szCs w:val="20"/>
          <w:vertAlign w:val="superscript"/>
        </w:rPr>
        <w:t>e</w:t>
      </w:r>
      <w:r w:rsidRPr="00C74384">
        <w:rPr>
          <w:rFonts w:cstheme="minorHAnsi"/>
          <w:i/>
          <w:color w:val="000000" w:themeColor="text1"/>
          <w:sz w:val="20"/>
          <w:szCs w:val="20"/>
        </w:rPr>
        <w:t xml:space="preserve"> siècle</w:t>
      </w:r>
      <w:r w:rsidRPr="00C74384">
        <w:rPr>
          <w:rFonts w:cstheme="minorHAnsi"/>
          <w:color w:val="000000" w:themeColor="text1"/>
          <w:sz w:val="20"/>
          <w:szCs w:val="20"/>
        </w:rPr>
        <w:t xml:space="preserve"> dans </w:t>
      </w:r>
      <w:r w:rsidRPr="00C74384">
        <w:rPr>
          <w:rFonts w:cstheme="minorHAnsi"/>
          <w:sz w:val="20"/>
          <w:szCs w:val="20"/>
        </w:rPr>
        <w:fldChar w:fldCharType="begin"/>
      </w:r>
      <w:r w:rsidRPr="00C74384">
        <w:rPr>
          <w:rFonts w:cstheme="minorHAnsi"/>
          <w:sz w:val="20"/>
          <w:szCs w:val="20"/>
        </w:rPr>
        <w:instrText>HYPERLINK "https://www.reseau-canope.fr/notice/economie-et-management-n-169-octobre-2018.html"</w:instrText>
      </w:r>
      <w:r w:rsidRPr="00C74384">
        <w:rPr>
          <w:rFonts w:cstheme="minorHAnsi"/>
          <w:sz w:val="20"/>
          <w:szCs w:val="20"/>
        </w:rPr>
      </w:r>
      <w:r w:rsidRPr="00C74384">
        <w:rPr>
          <w:rFonts w:cstheme="minorHAnsi"/>
          <w:sz w:val="20"/>
          <w:szCs w:val="20"/>
        </w:rPr>
        <w:fldChar w:fldCharType="separate"/>
      </w:r>
      <w:r w:rsidRPr="00C74384">
        <w:rPr>
          <w:rStyle w:val="Hyperlink"/>
          <w:rFonts w:cstheme="minorHAnsi"/>
          <w:sz w:val="20"/>
          <w:szCs w:val="20"/>
        </w:rPr>
        <w:t xml:space="preserve">le numéro 169 d’Economie et Management. </w:t>
      </w:r>
    </w:p>
    <w:p w14:paraId="02DEF571" w14:textId="77777777" w:rsidR="00C74384" w:rsidRPr="00C74384" w:rsidRDefault="00C74384" w:rsidP="00C74384">
      <w:pPr>
        <w:spacing w:after="0"/>
        <w:jc w:val="both"/>
        <w:rPr>
          <w:rFonts w:cstheme="minorHAnsi"/>
          <w:sz w:val="20"/>
          <w:szCs w:val="20"/>
        </w:rPr>
      </w:pPr>
      <w:r w:rsidRPr="00C74384">
        <w:rPr>
          <w:rFonts w:cstheme="minorHAnsi"/>
          <w:sz w:val="20"/>
          <w:szCs w:val="20"/>
        </w:rPr>
        <w:fldChar w:fldCharType="end"/>
      </w:r>
    </w:p>
    <w:p w14:paraId="3E7A9D28" w14:textId="77777777" w:rsidR="00C74384" w:rsidRPr="00C74384" w:rsidRDefault="00C74384" w:rsidP="00C74384">
      <w:pPr>
        <w:spacing w:after="0"/>
        <w:jc w:val="both"/>
        <w:rPr>
          <w:rFonts w:cstheme="minorHAnsi"/>
          <w:color w:val="000000" w:themeColor="text1"/>
          <w:sz w:val="20"/>
          <w:szCs w:val="20"/>
        </w:rPr>
      </w:pPr>
      <w:r w:rsidRPr="00C74384">
        <w:rPr>
          <w:rFonts w:cstheme="minorHAnsi"/>
          <w:color w:val="000000" w:themeColor="text1"/>
          <w:sz w:val="20"/>
          <w:szCs w:val="20"/>
        </w:rPr>
        <w:t xml:space="preserve">A compter de ce numéro, la revue Economie et Management cesse de paraître. Nous remercions l’ensemble des professeurs qui nous ont soutenus comme lecteurs et contributeurs. Nos Portraits de la réussite ainsi qu’un grand nombre d’articles demeurent disponibles </w:t>
      </w:r>
      <w:hyperlink r:id="rId9" w:history="1">
        <w:r w:rsidRPr="00C74384">
          <w:rPr>
            <w:rStyle w:val="Hyperlink"/>
            <w:rFonts w:cstheme="minorHAnsi"/>
            <w:sz w:val="20"/>
            <w:szCs w:val="20"/>
          </w:rPr>
          <w:t>en ligne</w:t>
        </w:r>
      </w:hyperlink>
      <w:r w:rsidRPr="00C74384">
        <w:rPr>
          <w:rFonts w:cstheme="minorHAnsi"/>
          <w:color w:val="000000" w:themeColor="text1"/>
          <w:sz w:val="20"/>
          <w:szCs w:val="20"/>
        </w:rPr>
        <w:t xml:space="preserve">.  </w:t>
      </w:r>
    </w:p>
    <w:p w14:paraId="00EBEEB7" w14:textId="77777777" w:rsidR="00C74384" w:rsidRPr="00C74384" w:rsidRDefault="00C74384" w:rsidP="00C74384">
      <w:pPr>
        <w:spacing w:after="0"/>
        <w:jc w:val="both"/>
        <w:rPr>
          <w:rFonts w:cstheme="minorHAnsi"/>
          <w:color w:val="000000" w:themeColor="text1"/>
          <w:sz w:val="20"/>
          <w:szCs w:val="20"/>
        </w:rPr>
      </w:pPr>
    </w:p>
    <w:bookmarkEnd w:id="0"/>
    <w:p w14:paraId="76318B2A" w14:textId="77777777" w:rsidR="00C74384" w:rsidRPr="00C74384" w:rsidRDefault="00C74384" w:rsidP="00C74384">
      <w:pPr>
        <w:spacing w:after="0" w:line="240" w:lineRule="auto"/>
        <w:jc w:val="both"/>
        <w:rPr>
          <w:rFonts w:cstheme="minorHAnsi"/>
          <w:color w:val="0D0D0D" w:themeColor="text1" w:themeTint="F2"/>
          <w:sz w:val="20"/>
          <w:szCs w:val="20"/>
        </w:rPr>
      </w:pPr>
      <w:r w:rsidRPr="00C74384">
        <w:rPr>
          <w:rFonts w:cstheme="minorHAnsi"/>
          <w:b/>
          <w:color w:val="0D0D0D" w:themeColor="text1" w:themeTint="F2"/>
          <w:sz w:val="20"/>
          <w:szCs w:val="20"/>
          <w:u w:val="single"/>
        </w:rPr>
        <w:t>Exclus web</w:t>
      </w:r>
      <w:r w:rsidRPr="00C74384">
        <w:rPr>
          <w:rFonts w:cstheme="minorHAnsi"/>
          <w:color w:val="0D0D0D" w:themeColor="text1" w:themeTint="F2"/>
          <w:sz w:val="20"/>
          <w:szCs w:val="20"/>
        </w:rPr>
        <w:t xml:space="preserve"> : </w:t>
      </w:r>
      <w:r w:rsidRPr="00C74384">
        <w:rPr>
          <w:rFonts w:cstheme="minorHAnsi"/>
          <w:color w:val="0D0D0D" w:themeColor="text1" w:themeTint="F2"/>
          <w:sz w:val="20"/>
          <w:szCs w:val="20"/>
        </w:rPr>
        <w:tab/>
      </w:r>
    </w:p>
    <w:p w14:paraId="65B4BC4C" w14:textId="77777777" w:rsidR="00C74384" w:rsidRPr="00C74384" w:rsidRDefault="00C74384" w:rsidP="00C74384">
      <w:pPr>
        <w:pStyle w:val="ListParagraph"/>
        <w:numPr>
          <w:ilvl w:val="0"/>
          <w:numId w:val="4"/>
        </w:numPr>
        <w:spacing w:after="0" w:line="240" w:lineRule="auto"/>
        <w:jc w:val="both"/>
        <w:rPr>
          <w:rFonts w:cstheme="minorHAnsi"/>
          <w:color w:val="0D0D0D" w:themeColor="text1" w:themeTint="F2"/>
          <w:sz w:val="20"/>
          <w:szCs w:val="20"/>
        </w:rPr>
      </w:pPr>
      <w:r w:rsidRPr="00C74384">
        <w:rPr>
          <w:rFonts w:cstheme="minorHAnsi"/>
          <w:color w:val="0D0D0D" w:themeColor="text1" w:themeTint="F2"/>
          <w:sz w:val="20"/>
          <w:szCs w:val="20"/>
          <w:u w:val="single"/>
        </w:rPr>
        <w:t>Six articles du numéro 169 en libre accès</w:t>
      </w:r>
      <w:r w:rsidRPr="00C74384">
        <w:rPr>
          <w:rFonts w:cstheme="minorHAnsi"/>
          <w:color w:val="0D0D0D" w:themeColor="text1" w:themeTint="F2"/>
          <w:sz w:val="20"/>
          <w:szCs w:val="20"/>
        </w:rPr>
        <w:t> :</w:t>
      </w:r>
    </w:p>
    <w:p w14:paraId="61A8A685" w14:textId="77777777" w:rsidR="00C74384" w:rsidRPr="00C74384" w:rsidRDefault="00C74384" w:rsidP="00C74384">
      <w:pPr>
        <w:pStyle w:val="Pa8"/>
        <w:numPr>
          <w:ilvl w:val="1"/>
          <w:numId w:val="4"/>
        </w:numPr>
        <w:spacing w:before="100" w:line="240" w:lineRule="auto"/>
        <w:jc w:val="both"/>
        <w:rPr>
          <w:rFonts w:asciiTheme="minorHAnsi" w:hAnsiTheme="minorHAnsi" w:cstheme="minorHAnsi"/>
          <w:color w:val="0D0D0D" w:themeColor="text1" w:themeTint="F2"/>
          <w:sz w:val="20"/>
          <w:szCs w:val="20"/>
          <w:lang w:val="fr-FR"/>
        </w:rPr>
      </w:pPr>
      <w:hyperlink r:id="rId10" w:history="1">
        <w:r w:rsidRPr="00C74384">
          <w:rPr>
            <w:rStyle w:val="Hyperlink"/>
            <w:rFonts w:asciiTheme="minorHAnsi" w:hAnsiTheme="minorHAnsi" w:cstheme="minorHAnsi"/>
            <w:i/>
            <w:sz w:val="20"/>
            <w:szCs w:val="20"/>
            <w:lang w:val="fr-FR"/>
          </w:rPr>
          <w:t>Le projet de loi Pacte et les nouvelles « personnalités » de l’entreprise</w:t>
        </w:r>
      </w:hyperlink>
      <w:r w:rsidRPr="00C74384">
        <w:rPr>
          <w:rFonts w:asciiTheme="minorHAnsi" w:hAnsiTheme="minorHAnsi" w:cstheme="minorHAnsi"/>
          <w:i/>
          <w:color w:val="0D0D0D" w:themeColor="text1" w:themeTint="F2"/>
          <w:sz w:val="20"/>
          <w:szCs w:val="20"/>
          <w:lang w:val="fr-FR"/>
        </w:rPr>
        <w:t>,</w:t>
      </w:r>
      <w:r w:rsidRPr="00C74384">
        <w:rPr>
          <w:rFonts w:asciiTheme="minorHAnsi" w:hAnsiTheme="minorHAnsi" w:cstheme="minorHAnsi"/>
          <w:color w:val="0D0D0D" w:themeColor="text1" w:themeTint="F2"/>
          <w:sz w:val="20"/>
          <w:szCs w:val="20"/>
          <w:lang w:val="fr-FR"/>
        </w:rPr>
        <w:t xml:space="preserve"> par </w:t>
      </w:r>
      <w:r w:rsidRPr="00C74384">
        <w:rPr>
          <w:rFonts w:asciiTheme="minorHAnsi" w:hAnsiTheme="minorHAnsi" w:cstheme="minorHAnsi"/>
          <w:iCs/>
          <w:sz w:val="20"/>
          <w:szCs w:val="20"/>
          <w:lang w:val="fr-FR"/>
        </w:rPr>
        <w:t xml:space="preserve">Jean-Baptiste </w:t>
      </w:r>
      <w:proofErr w:type="spellStart"/>
      <w:r w:rsidRPr="00C74384">
        <w:rPr>
          <w:rFonts w:asciiTheme="minorHAnsi" w:hAnsiTheme="minorHAnsi" w:cstheme="minorHAnsi"/>
          <w:iCs/>
          <w:sz w:val="20"/>
          <w:szCs w:val="20"/>
          <w:lang w:val="fr-FR"/>
        </w:rPr>
        <w:t>Lenhof</w:t>
      </w:r>
      <w:proofErr w:type="spellEnd"/>
      <w:r w:rsidRPr="00C74384">
        <w:rPr>
          <w:rFonts w:asciiTheme="minorHAnsi" w:hAnsiTheme="minorHAnsi" w:cstheme="minorHAnsi"/>
          <w:color w:val="0D0D0D" w:themeColor="text1" w:themeTint="F2"/>
          <w:sz w:val="20"/>
          <w:szCs w:val="20"/>
          <w:lang w:val="fr-FR"/>
        </w:rPr>
        <w:t xml:space="preserve">, maître de conférences à l’université Rennes 1 </w:t>
      </w:r>
    </w:p>
    <w:p w14:paraId="1E092046" w14:textId="77777777" w:rsidR="00C74384" w:rsidRPr="00C74384" w:rsidRDefault="00C74384" w:rsidP="00C74384">
      <w:pPr>
        <w:pStyle w:val="ListParagraph"/>
        <w:numPr>
          <w:ilvl w:val="1"/>
          <w:numId w:val="4"/>
        </w:numPr>
        <w:autoSpaceDE w:val="0"/>
        <w:autoSpaceDN w:val="0"/>
        <w:adjustRightInd w:val="0"/>
        <w:spacing w:after="0" w:line="240" w:lineRule="auto"/>
        <w:jc w:val="both"/>
        <w:rPr>
          <w:rFonts w:cstheme="minorHAnsi"/>
          <w:color w:val="0D0D0D" w:themeColor="text1" w:themeTint="F2"/>
          <w:sz w:val="20"/>
          <w:szCs w:val="20"/>
        </w:rPr>
      </w:pPr>
      <w:hyperlink r:id="rId11" w:history="1">
        <w:r w:rsidRPr="00C74384">
          <w:rPr>
            <w:rStyle w:val="Hyperlink"/>
            <w:rFonts w:cstheme="minorHAnsi"/>
            <w:i/>
            <w:sz w:val="20"/>
            <w:szCs w:val="20"/>
          </w:rPr>
          <w:t>L’entrepreneur(s) au XXI</w:t>
        </w:r>
        <w:r w:rsidRPr="00C74384">
          <w:rPr>
            <w:rStyle w:val="Hyperlink"/>
            <w:rFonts w:cstheme="minorHAnsi"/>
            <w:i/>
            <w:sz w:val="20"/>
            <w:szCs w:val="20"/>
            <w:vertAlign w:val="superscript"/>
          </w:rPr>
          <w:t>e</w:t>
        </w:r>
        <w:r w:rsidRPr="00C74384">
          <w:rPr>
            <w:rStyle w:val="Hyperlink"/>
            <w:rFonts w:cstheme="minorHAnsi"/>
            <w:i/>
            <w:sz w:val="20"/>
            <w:szCs w:val="20"/>
          </w:rPr>
          <w:t xml:space="preserve"> siècle</w:t>
        </w:r>
      </w:hyperlink>
      <w:r w:rsidRPr="00C74384">
        <w:rPr>
          <w:rFonts w:cstheme="minorHAnsi"/>
          <w:color w:val="244061" w:themeColor="accent1" w:themeShade="80"/>
          <w:sz w:val="20"/>
          <w:szCs w:val="20"/>
        </w:rPr>
        <w:t>,</w:t>
      </w:r>
      <w:r w:rsidRPr="00C74384">
        <w:rPr>
          <w:rFonts w:cstheme="minorHAnsi"/>
          <w:color w:val="0D0D0D" w:themeColor="text1" w:themeTint="F2"/>
          <w:sz w:val="20"/>
          <w:szCs w:val="20"/>
        </w:rPr>
        <w:t xml:space="preserve"> par </w:t>
      </w:r>
      <w:r w:rsidRPr="00C74384">
        <w:rPr>
          <w:rFonts w:cstheme="minorHAnsi"/>
          <w:iCs/>
          <w:sz w:val="20"/>
          <w:szCs w:val="20"/>
        </w:rPr>
        <w:t>Catherine Léger-Jarniou</w:t>
      </w:r>
      <w:r w:rsidRPr="00C74384">
        <w:rPr>
          <w:rFonts w:cstheme="minorHAnsi"/>
          <w:color w:val="0D0D0D" w:themeColor="text1" w:themeTint="F2"/>
          <w:sz w:val="20"/>
          <w:szCs w:val="20"/>
        </w:rPr>
        <w:t xml:space="preserve">, </w:t>
      </w:r>
      <w:r w:rsidRPr="00C74384">
        <w:rPr>
          <w:rFonts w:cstheme="minorHAnsi"/>
          <w:color w:val="000000" w:themeColor="text1"/>
          <w:sz w:val="20"/>
          <w:szCs w:val="20"/>
        </w:rPr>
        <w:t>professeure émérite à l’université Paris-Dauphine</w:t>
      </w:r>
    </w:p>
    <w:p w14:paraId="5F27DCBE" w14:textId="77777777" w:rsidR="00C74384" w:rsidRPr="00C74384" w:rsidRDefault="00C74384" w:rsidP="00C74384">
      <w:pPr>
        <w:pStyle w:val="ListParagraph"/>
        <w:numPr>
          <w:ilvl w:val="1"/>
          <w:numId w:val="4"/>
        </w:numPr>
        <w:spacing w:after="0" w:line="240" w:lineRule="auto"/>
        <w:jc w:val="both"/>
        <w:rPr>
          <w:rFonts w:cstheme="minorHAnsi"/>
          <w:color w:val="0D0D0D" w:themeColor="text1" w:themeTint="F2"/>
          <w:sz w:val="20"/>
          <w:szCs w:val="20"/>
        </w:rPr>
      </w:pPr>
      <w:hyperlink r:id="rId12" w:history="1">
        <w:r w:rsidRPr="00C74384">
          <w:rPr>
            <w:rStyle w:val="Hyperlink"/>
            <w:rFonts w:cstheme="minorHAnsi"/>
            <w:i/>
            <w:sz w:val="20"/>
            <w:szCs w:val="20"/>
          </w:rPr>
          <w:t>L’internationalisation au prisme des PME</w:t>
        </w:r>
      </w:hyperlink>
      <w:r w:rsidRPr="00C74384">
        <w:rPr>
          <w:rFonts w:cstheme="minorHAnsi"/>
          <w:sz w:val="20"/>
          <w:szCs w:val="20"/>
          <w:shd w:val="clear" w:color="auto" w:fill="FFFFFF"/>
        </w:rPr>
        <w:t xml:space="preserve">, par </w:t>
      </w:r>
      <w:r w:rsidRPr="00C74384">
        <w:rPr>
          <w:rFonts w:cstheme="minorHAnsi"/>
          <w:color w:val="000000" w:themeColor="text1"/>
          <w:sz w:val="20"/>
          <w:szCs w:val="20"/>
        </w:rPr>
        <w:t>Jean-Louis Perrault, maître de conférences à l’université Rennes 1</w:t>
      </w:r>
    </w:p>
    <w:p w14:paraId="174C5186" w14:textId="77777777" w:rsidR="00C74384" w:rsidRPr="00C74384" w:rsidRDefault="00C74384" w:rsidP="00C74384">
      <w:pPr>
        <w:pStyle w:val="ListParagraph"/>
        <w:numPr>
          <w:ilvl w:val="1"/>
          <w:numId w:val="4"/>
        </w:numPr>
        <w:spacing w:after="0" w:line="240" w:lineRule="auto"/>
        <w:jc w:val="both"/>
        <w:rPr>
          <w:rFonts w:cstheme="minorHAnsi"/>
          <w:color w:val="000000" w:themeColor="text1"/>
          <w:sz w:val="20"/>
          <w:szCs w:val="20"/>
          <w:u w:val="single"/>
        </w:rPr>
      </w:pPr>
      <w:hyperlink r:id="rId13" w:history="1">
        <w:r w:rsidRPr="00C74384">
          <w:rPr>
            <w:rStyle w:val="Hyperlink"/>
            <w:rFonts w:cstheme="minorHAnsi"/>
            <w:i/>
            <w:sz w:val="20"/>
            <w:szCs w:val="20"/>
          </w:rPr>
          <w:t>Portrait final du comité de rédaction</w:t>
        </w:r>
      </w:hyperlink>
      <w:r w:rsidRPr="00C74384">
        <w:rPr>
          <w:rFonts w:cstheme="minorHAnsi"/>
          <w:sz w:val="20"/>
          <w:szCs w:val="20"/>
        </w:rPr>
        <w:t xml:space="preserve">, </w:t>
      </w:r>
      <w:r w:rsidRPr="00C74384">
        <w:rPr>
          <w:rFonts w:cstheme="minorHAnsi"/>
          <w:iCs/>
          <w:sz w:val="20"/>
          <w:szCs w:val="20"/>
        </w:rPr>
        <w:t xml:space="preserve">entretien avec les membres du comité de rédaction d’Économie et Management </w:t>
      </w:r>
    </w:p>
    <w:p w14:paraId="65E035C1" w14:textId="77777777" w:rsidR="00C74384" w:rsidRPr="00C74384" w:rsidRDefault="00C74384" w:rsidP="00C74384">
      <w:pPr>
        <w:pStyle w:val="ListParagraph"/>
        <w:numPr>
          <w:ilvl w:val="1"/>
          <w:numId w:val="4"/>
        </w:numPr>
        <w:spacing w:after="0" w:line="240" w:lineRule="auto"/>
        <w:jc w:val="both"/>
        <w:rPr>
          <w:rFonts w:cstheme="minorHAnsi"/>
          <w:color w:val="000000" w:themeColor="text1"/>
          <w:sz w:val="20"/>
          <w:szCs w:val="20"/>
          <w:u w:val="single"/>
        </w:rPr>
      </w:pPr>
      <w:hyperlink r:id="rId14" w:history="1">
        <w:r w:rsidRPr="00C74384">
          <w:rPr>
            <w:rStyle w:val="Hyperlink"/>
            <w:rFonts w:cstheme="minorHAnsi"/>
            <w:i/>
            <w:sz w:val="20"/>
            <w:szCs w:val="20"/>
          </w:rPr>
          <w:t>L’entretien d’explicitation</w:t>
        </w:r>
      </w:hyperlink>
      <w:hyperlink r:id="rId15" w:history="1">
        <w:r w:rsidRPr="00C74384">
          <w:rPr>
            <w:rStyle w:val="Hyperlink"/>
            <w:rFonts w:cstheme="minorHAnsi"/>
            <w:i/>
            <w:sz w:val="20"/>
            <w:szCs w:val="20"/>
          </w:rPr>
          <w:t>,</w:t>
        </w:r>
      </w:hyperlink>
      <w:r w:rsidRPr="00C74384">
        <w:rPr>
          <w:rFonts w:cstheme="minorHAnsi"/>
          <w:color w:val="FF0000"/>
          <w:sz w:val="20"/>
          <w:szCs w:val="20"/>
        </w:rPr>
        <w:t xml:space="preserve"> </w:t>
      </w:r>
      <w:r w:rsidRPr="00C74384">
        <w:rPr>
          <w:rFonts w:cstheme="minorHAnsi"/>
          <w:color w:val="000000" w:themeColor="text1"/>
          <w:sz w:val="20"/>
          <w:szCs w:val="20"/>
        </w:rPr>
        <w:t xml:space="preserve">entretien avec </w:t>
      </w:r>
      <w:r w:rsidRPr="00C74384">
        <w:rPr>
          <w:rFonts w:cstheme="minorHAnsi"/>
          <w:iCs/>
          <w:sz w:val="20"/>
          <w:szCs w:val="20"/>
        </w:rPr>
        <w:t xml:space="preserve">Pierre </w:t>
      </w:r>
      <w:proofErr w:type="spellStart"/>
      <w:r w:rsidRPr="00C74384">
        <w:rPr>
          <w:rFonts w:cstheme="minorHAnsi"/>
          <w:iCs/>
          <w:sz w:val="20"/>
          <w:szCs w:val="20"/>
        </w:rPr>
        <w:t>Vermersch</w:t>
      </w:r>
      <w:proofErr w:type="spellEnd"/>
      <w:r w:rsidRPr="00C74384">
        <w:rPr>
          <w:rFonts w:cstheme="minorHAnsi"/>
          <w:color w:val="000000" w:themeColor="text1"/>
          <w:sz w:val="20"/>
          <w:szCs w:val="20"/>
        </w:rPr>
        <w:t>, psychologue, chercheur honoraire au CNRS</w:t>
      </w:r>
    </w:p>
    <w:p w14:paraId="657B102B" w14:textId="77777777" w:rsidR="00C74384" w:rsidRPr="00C74384" w:rsidRDefault="00C74384" w:rsidP="00C74384">
      <w:pPr>
        <w:pStyle w:val="ListParagraph"/>
        <w:numPr>
          <w:ilvl w:val="1"/>
          <w:numId w:val="4"/>
        </w:numPr>
        <w:spacing w:after="0" w:line="240" w:lineRule="auto"/>
        <w:jc w:val="both"/>
        <w:rPr>
          <w:rFonts w:cstheme="minorHAnsi"/>
          <w:color w:val="000000" w:themeColor="text1"/>
          <w:sz w:val="20"/>
          <w:szCs w:val="20"/>
          <w:u w:val="single"/>
        </w:rPr>
      </w:pPr>
      <w:hyperlink r:id="rId16" w:history="1">
        <w:r w:rsidRPr="00C74384">
          <w:rPr>
            <w:rStyle w:val="Hyperlink"/>
            <w:rFonts w:cstheme="minorHAnsi"/>
            <w:i/>
            <w:sz w:val="20"/>
            <w:szCs w:val="20"/>
          </w:rPr>
          <w:t>BTS Gestion des transports et logistique associée</w:t>
        </w:r>
      </w:hyperlink>
      <w:r w:rsidRPr="00C74384">
        <w:rPr>
          <w:rFonts w:cstheme="minorHAnsi"/>
          <w:sz w:val="20"/>
          <w:szCs w:val="20"/>
        </w:rPr>
        <w:t xml:space="preserve">, </w:t>
      </w:r>
      <w:r w:rsidRPr="00C74384">
        <w:rPr>
          <w:rFonts w:cstheme="minorHAnsi"/>
          <w:color w:val="000000" w:themeColor="text1"/>
          <w:sz w:val="20"/>
          <w:szCs w:val="20"/>
        </w:rPr>
        <w:t xml:space="preserve">entretien avec </w:t>
      </w:r>
      <w:r w:rsidRPr="00C74384">
        <w:rPr>
          <w:rFonts w:cstheme="minorHAnsi"/>
          <w:iCs/>
          <w:sz w:val="20"/>
          <w:szCs w:val="20"/>
        </w:rPr>
        <w:t xml:space="preserve">Pierre </w:t>
      </w:r>
      <w:proofErr w:type="spellStart"/>
      <w:r w:rsidRPr="00C74384">
        <w:rPr>
          <w:rFonts w:cstheme="minorHAnsi"/>
          <w:iCs/>
          <w:sz w:val="20"/>
          <w:szCs w:val="20"/>
        </w:rPr>
        <w:t>Vinard</w:t>
      </w:r>
      <w:proofErr w:type="spellEnd"/>
      <w:r w:rsidRPr="00C74384">
        <w:rPr>
          <w:rFonts w:cstheme="minorHAnsi"/>
          <w:color w:val="000000" w:themeColor="text1"/>
          <w:sz w:val="20"/>
          <w:szCs w:val="20"/>
        </w:rPr>
        <w:t>, inspecteur général d’économie et gestion</w:t>
      </w:r>
    </w:p>
    <w:bookmarkEnd w:id="1"/>
    <w:p w14:paraId="3D282068" w14:textId="77777777" w:rsidR="00C74384" w:rsidRDefault="00C74384" w:rsidP="00C74384">
      <w:pPr>
        <w:spacing w:after="0" w:line="240" w:lineRule="auto"/>
        <w:jc w:val="both"/>
        <w:rPr>
          <w:rFonts w:cstheme="minorHAnsi"/>
          <w:color w:val="000000" w:themeColor="text1"/>
          <w:sz w:val="20"/>
          <w:szCs w:val="20"/>
        </w:rPr>
      </w:pPr>
    </w:p>
    <w:p w14:paraId="718D5965" w14:textId="77777777" w:rsidR="00B121D8" w:rsidRPr="0083715A" w:rsidRDefault="00B121D8" w:rsidP="002F7777">
      <w:pPr>
        <w:spacing w:after="0"/>
        <w:jc w:val="both"/>
        <w:rPr>
          <w:sz w:val="20"/>
          <w:szCs w:val="20"/>
        </w:rPr>
      </w:pPr>
    </w:p>
    <w:sectPr w:rsidR="00B121D8" w:rsidRPr="0083715A" w:rsidSect="00CE39B9">
      <w:type w:val="continuous"/>
      <w:pgSz w:w="11906" w:h="16838"/>
      <w:pgMar w:top="1417" w:right="1417" w:bottom="1417" w:left="1417" w:header="708" w:footer="708" w:gutter="0"/>
      <w:cols w:space="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mericana Std">
    <w:altName w:val="Americana Std"/>
    <w:panose1 w:val="00000000000000000000"/>
    <w:charset w:val="00"/>
    <w:family w:val="roman"/>
    <w:notTrueType/>
    <w:pitch w:val="default"/>
    <w:sig w:usb0="00000003" w:usb1="00000000" w:usb2="00000000" w:usb3="00000000" w:csb0="00000001" w:csb1="00000000"/>
  </w:font>
  <w:font w:name="Rotis Semi Sans Std">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A622F"/>
    <w:multiLevelType w:val="hybridMultilevel"/>
    <w:tmpl w:val="4238F124"/>
    <w:lvl w:ilvl="0" w:tplc="7898F38E">
      <w:numFmt w:val="bullet"/>
      <w:lvlText w:val="-"/>
      <w:lvlJc w:val="left"/>
      <w:pPr>
        <w:ind w:left="1800" w:hanging="360"/>
      </w:pPr>
      <w:rPr>
        <w:rFonts w:ascii="Calibri" w:eastAsia="Calibri" w:hAnsi="Calibri" w:cs="Calibri" w:hint="default"/>
      </w:rPr>
    </w:lvl>
    <w:lvl w:ilvl="1" w:tplc="040C0003">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 w15:restartNumberingAfterBreak="0">
    <w:nsid w:val="1D810E19"/>
    <w:multiLevelType w:val="hybridMultilevel"/>
    <w:tmpl w:val="8E8ABEF2"/>
    <w:lvl w:ilvl="0" w:tplc="040C0011">
      <w:start w:val="1"/>
      <w:numFmt w:val="decimal"/>
      <w:lvlText w:val="%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503C5C02"/>
    <w:multiLevelType w:val="hybridMultilevel"/>
    <w:tmpl w:val="34841A48"/>
    <w:lvl w:ilvl="0" w:tplc="040C0011">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601D7EAC"/>
    <w:multiLevelType w:val="hybridMultilevel"/>
    <w:tmpl w:val="8E8ABEF2"/>
    <w:lvl w:ilvl="0" w:tplc="040C0011">
      <w:start w:val="1"/>
      <w:numFmt w:val="decimal"/>
      <w:lvlText w:val="%1)"/>
      <w:lvlJc w:val="left"/>
      <w:pPr>
        <w:ind w:left="720" w:hanging="360"/>
      </w:pPr>
      <w:rPr>
        <w:rFonts w:hint="default"/>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55A8"/>
    <w:rsid w:val="0002465F"/>
    <w:rsid w:val="0004591B"/>
    <w:rsid w:val="000B2A8A"/>
    <w:rsid w:val="000D542B"/>
    <w:rsid w:val="001205AF"/>
    <w:rsid w:val="00122343"/>
    <w:rsid w:val="001555F0"/>
    <w:rsid w:val="0017694C"/>
    <w:rsid w:val="001B3A45"/>
    <w:rsid w:val="001B5E1F"/>
    <w:rsid w:val="001E642C"/>
    <w:rsid w:val="002000DA"/>
    <w:rsid w:val="0021442F"/>
    <w:rsid w:val="0022077C"/>
    <w:rsid w:val="0024139E"/>
    <w:rsid w:val="00280AD5"/>
    <w:rsid w:val="00284A74"/>
    <w:rsid w:val="002B1261"/>
    <w:rsid w:val="002C1136"/>
    <w:rsid w:val="002E3DC0"/>
    <w:rsid w:val="002E48D0"/>
    <w:rsid w:val="002F7777"/>
    <w:rsid w:val="00300B7F"/>
    <w:rsid w:val="00324387"/>
    <w:rsid w:val="0032779E"/>
    <w:rsid w:val="003313CB"/>
    <w:rsid w:val="00377AE8"/>
    <w:rsid w:val="00395FFA"/>
    <w:rsid w:val="003D4D35"/>
    <w:rsid w:val="003E574D"/>
    <w:rsid w:val="003F4F04"/>
    <w:rsid w:val="003F56C1"/>
    <w:rsid w:val="00400A09"/>
    <w:rsid w:val="00406BFC"/>
    <w:rsid w:val="004255A8"/>
    <w:rsid w:val="00436F3E"/>
    <w:rsid w:val="00452CB3"/>
    <w:rsid w:val="0047373D"/>
    <w:rsid w:val="004737B3"/>
    <w:rsid w:val="004D26D9"/>
    <w:rsid w:val="004D4CA1"/>
    <w:rsid w:val="004E028A"/>
    <w:rsid w:val="004F2B91"/>
    <w:rsid w:val="00502847"/>
    <w:rsid w:val="005134C8"/>
    <w:rsid w:val="00555006"/>
    <w:rsid w:val="00563AA0"/>
    <w:rsid w:val="0057099E"/>
    <w:rsid w:val="00574900"/>
    <w:rsid w:val="00593E9B"/>
    <w:rsid w:val="005A7541"/>
    <w:rsid w:val="005C3F02"/>
    <w:rsid w:val="0063660D"/>
    <w:rsid w:val="006706A9"/>
    <w:rsid w:val="006A6BEA"/>
    <w:rsid w:val="006B6340"/>
    <w:rsid w:val="006F3324"/>
    <w:rsid w:val="007152B2"/>
    <w:rsid w:val="007675EF"/>
    <w:rsid w:val="00781929"/>
    <w:rsid w:val="00794F37"/>
    <w:rsid w:val="007A07C6"/>
    <w:rsid w:val="007A59B4"/>
    <w:rsid w:val="007C190E"/>
    <w:rsid w:val="007D7659"/>
    <w:rsid w:val="00827C55"/>
    <w:rsid w:val="0083715A"/>
    <w:rsid w:val="008425DD"/>
    <w:rsid w:val="0084549B"/>
    <w:rsid w:val="008547CE"/>
    <w:rsid w:val="00884D5A"/>
    <w:rsid w:val="008A3B96"/>
    <w:rsid w:val="008A447D"/>
    <w:rsid w:val="008B1D45"/>
    <w:rsid w:val="008B7402"/>
    <w:rsid w:val="008C7D3F"/>
    <w:rsid w:val="008D02A8"/>
    <w:rsid w:val="008E41B3"/>
    <w:rsid w:val="008E7A28"/>
    <w:rsid w:val="00904AB5"/>
    <w:rsid w:val="00952C79"/>
    <w:rsid w:val="009611A2"/>
    <w:rsid w:val="0096609C"/>
    <w:rsid w:val="009835A0"/>
    <w:rsid w:val="00993E90"/>
    <w:rsid w:val="009A212D"/>
    <w:rsid w:val="009A3C3E"/>
    <w:rsid w:val="009C289F"/>
    <w:rsid w:val="009D0498"/>
    <w:rsid w:val="009E1E7B"/>
    <w:rsid w:val="009F34B1"/>
    <w:rsid w:val="00A01694"/>
    <w:rsid w:val="00A03C37"/>
    <w:rsid w:val="00A142F3"/>
    <w:rsid w:val="00A15842"/>
    <w:rsid w:val="00A25166"/>
    <w:rsid w:val="00A33DC6"/>
    <w:rsid w:val="00A414B8"/>
    <w:rsid w:val="00A621A8"/>
    <w:rsid w:val="00A64843"/>
    <w:rsid w:val="00A8268F"/>
    <w:rsid w:val="00A82AD8"/>
    <w:rsid w:val="00AA4F11"/>
    <w:rsid w:val="00AB0C7F"/>
    <w:rsid w:val="00AC01BE"/>
    <w:rsid w:val="00AC6DD9"/>
    <w:rsid w:val="00AD7482"/>
    <w:rsid w:val="00B07051"/>
    <w:rsid w:val="00B121D8"/>
    <w:rsid w:val="00B27FBE"/>
    <w:rsid w:val="00B30134"/>
    <w:rsid w:val="00B456C5"/>
    <w:rsid w:val="00B461B6"/>
    <w:rsid w:val="00B54025"/>
    <w:rsid w:val="00B93CB0"/>
    <w:rsid w:val="00BC2B8B"/>
    <w:rsid w:val="00BC380F"/>
    <w:rsid w:val="00BC3E6A"/>
    <w:rsid w:val="00C02C9E"/>
    <w:rsid w:val="00C07D3E"/>
    <w:rsid w:val="00C31CD1"/>
    <w:rsid w:val="00C322F5"/>
    <w:rsid w:val="00C655E1"/>
    <w:rsid w:val="00C7412A"/>
    <w:rsid w:val="00C74384"/>
    <w:rsid w:val="00C90F7A"/>
    <w:rsid w:val="00CE39B9"/>
    <w:rsid w:val="00D00E12"/>
    <w:rsid w:val="00D030BB"/>
    <w:rsid w:val="00D24D93"/>
    <w:rsid w:val="00D44328"/>
    <w:rsid w:val="00D607C8"/>
    <w:rsid w:val="00D718A5"/>
    <w:rsid w:val="00D74FFE"/>
    <w:rsid w:val="00DD0834"/>
    <w:rsid w:val="00DF1271"/>
    <w:rsid w:val="00E31C50"/>
    <w:rsid w:val="00E40519"/>
    <w:rsid w:val="00E41021"/>
    <w:rsid w:val="00E52EBD"/>
    <w:rsid w:val="00EC5A2F"/>
    <w:rsid w:val="00EF39AD"/>
    <w:rsid w:val="00EF64F7"/>
    <w:rsid w:val="00EF6D83"/>
    <w:rsid w:val="00F04B28"/>
    <w:rsid w:val="00F216B3"/>
    <w:rsid w:val="00F22DF7"/>
    <w:rsid w:val="00F2543A"/>
    <w:rsid w:val="00F47D19"/>
    <w:rsid w:val="00F5605C"/>
    <w:rsid w:val="00F91DFE"/>
    <w:rsid w:val="00FA23B3"/>
    <w:rsid w:val="00FA3A96"/>
    <w:rsid w:val="00FA3C4F"/>
    <w:rsid w:val="00FC14A7"/>
    <w:rsid w:val="00FE5BF9"/>
    <w:rsid w:val="00FE69FB"/>
    <w:rsid w:val="00FF4CB1"/>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89C597"/>
  <w15:docId w15:val="{CEC77563-0EA4-44ED-9C34-A3550D7D0F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4255A8"/>
    <w:rPr>
      <w:color w:val="0000FF" w:themeColor="hyperlink"/>
      <w:u w:val="single"/>
    </w:rPr>
  </w:style>
  <w:style w:type="paragraph" w:styleId="ListParagraph">
    <w:name w:val="List Paragraph"/>
    <w:basedOn w:val="Normal"/>
    <w:uiPriority w:val="34"/>
    <w:qFormat/>
    <w:rsid w:val="00377AE8"/>
    <w:pPr>
      <w:ind w:left="720"/>
      <w:contextualSpacing/>
    </w:pPr>
  </w:style>
  <w:style w:type="paragraph" w:styleId="BalloonText">
    <w:name w:val="Balloon Text"/>
    <w:basedOn w:val="Normal"/>
    <w:link w:val="BalloonTextChar"/>
    <w:uiPriority w:val="99"/>
    <w:semiHidden/>
    <w:unhideWhenUsed/>
    <w:rsid w:val="00377A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77AE8"/>
    <w:rPr>
      <w:rFonts w:ascii="Tahoma" w:hAnsi="Tahoma" w:cs="Tahoma"/>
      <w:sz w:val="16"/>
      <w:szCs w:val="16"/>
    </w:rPr>
  </w:style>
  <w:style w:type="character" w:styleId="FollowedHyperlink">
    <w:name w:val="FollowedHyperlink"/>
    <w:basedOn w:val="DefaultParagraphFont"/>
    <w:uiPriority w:val="99"/>
    <w:semiHidden/>
    <w:unhideWhenUsed/>
    <w:rsid w:val="0063660D"/>
    <w:rPr>
      <w:color w:val="800080" w:themeColor="followedHyperlink"/>
      <w:u w:val="single"/>
    </w:rPr>
  </w:style>
  <w:style w:type="character" w:styleId="CommentReference">
    <w:name w:val="annotation reference"/>
    <w:basedOn w:val="DefaultParagraphFont"/>
    <w:uiPriority w:val="99"/>
    <w:semiHidden/>
    <w:unhideWhenUsed/>
    <w:rsid w:val="00F2543A"/>
    <w:rPr>
      <w:sz w:val="16"/>
      <w:szCs w:val="16"/>
    </w:rPr>
  </w:style>
  <w:style w:type="paragraph" w:styleId="CommentText">
    <w:name w:val="annotation text"/>
    <w:basedOn w:val="Normal"/>
    <w:link w:val="CommentTextChar"/>
    <w:uiPriority w:val="99"/>
    <w:unhideWhenUsed/>
    <w:rsid w:val="00F2543A"/>
    <w:pPr>
      <w:spacing w:line="240" w:lineRule="auto"/>
    </w:pPr>
    <w:rPr>
      <w:sz w:val="20"/>
      <w:szCs w:val="20"/>
    </w:rPr>
  </w:style>
  <w:style w:type="character" w:customStyle="1" w:styleId="CommentTextChar">
    <w:name w:val="Comment Text Char"/>
    <w:basedOn w:val="DefaultParagraphFont"/>
    <w:link w:val="CommentText"/>
    <w:uiPriority w:val="99"/>
    <w:rsid w:val="00F2543A"/>
    <w:rPr>
      <w:sz w:val="20"/>
      <w:szCs w:val="20"/>
    </w:rPr>
  </w:style>
  <w:style w:type="paragraph" w:styleId="CommentSubject">
    <w:name w:val="annotation subject"/>
    <w:basedOn w:val="CommentText"/>
    <w:next w:val="CommentText"/>
    <w:link w:val="CommentSubjectChar"/>
    <w:uiPriority w:val="99"/>
    <w:semiHidden/>
    <w:unhideWhenUsed/>
    <w:rsid w:val="00F2543A"/>
    <w:rPr>
      <w:b/>
      <w:bCs/>
    </w:rPr>
  </w:style>
  <w:style w:type="character" w:customStyle="1" w:styleId="CommentSubjectChar">
    <w:name w:val="Comment Subject Char"/>
    <w:basedOn w:val="CommentTextChar"/>
    <w:link w:val="CommentSubject"/>
    <w:uiPriority w:val="99"/>
    <w:semiHidden/>
    <w:rsid w:val="00F2543A"/>
    <w:rPr>
      <w:b/>
      <w:bCs/>
      <w:sz w:val="20"/>
      <w:szCs w:val="20"/>
    </w:rPr>
  </w:style>
  <w:style w:type="paragraph" w:customStyle="1" w:styleId="Default">
    <w:name w:val="Default"/>
    <w:rsid w:val="00D607C8"/>
    <w:pPr>
      <w:autoSpaceDE w:val="0"/>
      <w:autoSpaceDN w:val="0"/>
      <w:adjustRightInd w:val="0"/>
      <w:spacing w:after="0" w:line="240" w:lineRule="auto"/>
    </w:pPr>
    <w:rPr>
      <w:rFonts w:ascii="Americana Std" w:hAnsi="Americana Std" w:cs="Americana Std"/>
      <w:color w:val="000000"/>
      <w:sz w:val="24"/>
      <w:szCs w:val="24"/>
    </w:rPr>
  </w:style>
  <w:style w:type="character" w:styleId="Mention">
    <w:name w:val="Mention"/>
    <w:basedOn w:val="DefaultParagraphFont"/>
    <w:uiPriority w:val="99"/>
    <w:semiHidden/>
    <w:unhideWhenUsed/>
    <w:rsid w:val="00EC5A2F"/>
    <w:rPr>
      <w:color w:val="2B579A"/>
      <w:shd w:val="clear" w:color="auto" w:fill="E6E6E6"/>
    </w:rPr>
  </w:style>
  <w:style w:type="paragraph" w:customStyle="1" w:styleId="Pa8">
    <w:name w:val="Pa8"/>
    <w:basedOn w:val="Normal"/>
    <w:next w:val="Normal"/>
    <w:uiPriority w:val="99"/>
    <w:rsid w:val="002F7777"/>
    <w:pPr>
      <w:autoSpaceDE w:val="0"/>
      <w:autoSpaceDN w:val="0"/>
      <w:adjustRightInd w:val="0"/>
      <w:spacing w:after="0" w:line="201" w:lineRule="atLeast"/>
    </w:pPr>
    <w:rPr>
      <w:rFonts w:ascii="Rotis Semi Sans Std" w:eastAsia="Calibri" w:hAnsi="Rotis Semi Sans Std" w:cs="Calibri"/>
      <w:color w:val="000000"/>
      <w:sz w:val="24"/>
      <w:szCs w:val="24"/>
      <w:lang w:val="en-US"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3937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dn.reseau-canope.fr/archivage/valid/feuilletage-bts-gestion-des-transports-et-logistique-associee-N-18368-29985.pdf" TargetMode="External"/><Relationship Id="rId13" Type="http://schemas.openxmlformats.org/officeDocument/2006/relationships/hyperlink" Target="https://cdn.reseau-canope.fr/archivage/valid/feuilletage-portrait-final-du-comite-de-redaction-N-18368-29983.pdf"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hyperlink" Target="https://cdn.reseau-canope.fr/archivage/valid/feuilletage-l-internationalisation-au-prisme-des-pme-N-18368-29979.pdf"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cdn.reseau-canope.fr/archivage/valid/feuilletage-bts-gestion-des-transports-et-logistique-associee-N-18368-29985.pdf" TargetMode="External"/><Relationship Id="rId1" Type="http://schemas.openxmlformats.org/officeDocument/2006/relationships/customXml" Target="../customXml/item1.xml"/><Relationship Id="rId6" Type="http://schemas.openxmlformats.org/officeDocument/2006/relationships/hyperlink" Target="mailto:ac-nancy-metz.fr/crm/" TargetMode="External"/><Relationship Id="rId11" Type="http://schemas.openxmlformats.org/officeDocument/2006/relationships/hyperlink" Target="https://cdn.reseau-canope.fr/archivage/valid/feuilletage-l-entrepreneur-s--au-xxie-siecle-N-18368-29981.pdf" TargetMode="External"/><Relationship Id="rId5" Type="http://schemas.openxmlformats.org/officeDocument/2006/relationships/webSettings" Target="webSettings.xml"/><Relationship Id="rId15" Type="http://schemas.openxmlformats.org/officeDocument/2006/relationships/hyperlink" Target="https://cdn.reseau-canope.fr/archivage/valid/feuilletage-bts-gestion-de-la-pme-N-16429-26144.pdf" TargetMode="External"/><Relationship Id="rId10" Type="http://schemas.openxmlformats.org/officeDocument/2006/relationships/hyperlink" Target="https://cdn.reseau-canope.fr/archivage/valid/feuilletage-le-projet-de-loi-pacte-et-les-nouvelles--personnalites--de-l-entreprise-N-18368-29980.pdf" TargetMode="External"/><Relationship Id="rId4" Type="http://schemas.openxmlformats.org/officeDocument/2006/relationships/settings" Target="settings.xml"/><Relationship Id="rId9" Type="http://schemas.openxmlformats.org/officeDocument/2006/relationships/hyperlink" Target="https://www.reseau-canope.fr/notice/economie-et-management.html" TargetMode="External"/><Relationship Id="rId14" Type="http://schemas.openxmlformats.org/officeDocument/2006/relationships/hyperlink" Target="https://cdn.reseau-canope.fr/archivage/valid/feuilletage-l-entretien-d-explication-N-18368-29984.pdf"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4439B9-6763-4814-B8F5-CD9D5BE58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415</Words>
  <Characters>2370</Characters>
  <Application>Microsoft Office Word</Application>
  <DocSecurity>0</DocSecurity>
  <Lines>19</Lines>
  <Paragraphs>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CNDP</Company>
  <LinksUpToDate>false</LinksUpToDate>
  <CharactersWithSpaces>2780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RASTIER Catherine</dc:creator>
  <cp:lastModifiedBy>isabelle fermas</cp:lastModifiedBy>
  <cp:revision>3</cp:revision>
  <cp:lastPrinted>2013-09-28T18:31:00Z</cp:lastPrinted>
  <dcterms:created xsi:type="dcterms:W3CDTF">2018-10-15T07:56:00Z</dcterms:created>
  <dcterms:modified xsi:type="dcterms:W3CDTF">2018-10-23T16:28:00Z</dcterms:modified>
</cp:coreProperties>
</file>