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9215" w:type="dxa"/>
        <w:jc w:val="center"/>
        <w:tblLayout w:type="fixed"/>
        <w:tblCellMar>
          <w:top w:w="57" w:type="dxa"/>
          <w:left w:w="57" w:type="dxa"/>
          <w:bottom w:w="57" w:type="dxa"/>
          <w:right w:w="57" w:type="dxa"/>
        </w:tblCellMar>
        <w:tblLook w:val="04A0" w:firstRow="1" w:lastRow="0" w:firstColumn="1" w:lastColumn="0" w:noHBand="0" w:noVBand="1"/>
      </w:tblPr>
      <w:tblGrid>
        <w:gridCol w:w="9215"/>
      </w:tblGrid>
      <w:tr w:rsidR="00086AA6" w:rsidRPr="00FB7DF0" w14:paraId="2E525D70" w14:textId="77777777" w:rsidTr="00086AA6">
        <w:trPr>
          <w:trHeight w:val="520"/>
          <w:jc w:val="center"/>
        </w:trPr>
        <w:tc>
          <w:tcPr>
            <w:tcW w:w="9215" w:type="dxa"/>
          </w:tcPr>
          <w:p w14:paraId="3ECF9E99" w14:textId="77777777" w:rsidR="00086AA6" w:rsidRPr="00FB7DF0" w:rsidRDefault="00086AA6" w:rsidP="00086AA6">
            <w:pPr>
              <w:jc w:val="center"/>
              <w:rPr>
                <w:rFonts w:cstheme="minorHAnsi"/>
                <w:sz w:val="24"/>
                <w:szCs w:val="24"/>
              </w:rPr>
            </w:pPr>
            <w:r>
              <w:br w:type="page"/>
            </w:r>
            <w:r w:rsidRPr="00FB7DF0">
              <w:rPr>
                <w:rFonts w:cstheme="minorHAnsi"/>
                <w:noProof/>
                <w:sz w:val="24"/>
                <w:szCs w:val="24"/>
                <w:lang w:eastAsia="fr-FR"/>
              </w:rPr>
              <w:drawing>
                <wp:inline distT="0" distB="0" distL="0" distR="0" wp14:anchorId="64437856" wp14:editId="0B6C6D23">
                  <wp:extent cx="1692910" cy="1002030"/>
                  <wp:effectExtent l="0" t="0" r="2540" b="7620"/>
                  <wp:docPr id="24" name="Image 24" descr="Afficher l'image d'ori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png" descr="Afficher l'image d'origine"/>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692910" cy="1002030"/>
                          </a:xfrm>
                          <a:prstGeom prst="rect">
                            <a:avLst/>
                          </a:prstGeom>
                          <a:noFill/>
                          <a:ln>
                            <a:noFill/>
                          </a:ln>
                        </pic:spPr>
                      </pic:pic>
                    </a:graphicData>
                  </a:graphic>
                </wp:inline>
              </w:drawing>
            </w:r>
          </w:p>
          <w:p w14:paraId="3E041B37" w14:textId="77777777" w:rsidR="00086AA6" w:rsidRPr="00FB7DF0" w:rsidRDefault="00086AA6" w:rsidP="00086AA6">
            <w:pPr>
              <w:rPr>
                <w:rFonts w:cstheme="minorHAnsi"/>
                <w:sz w:val="24"/>
                <w:szCs w:val="24"/>
              </w:rPr>
            </w:pPr>
          </w:p>
          <w:p w14:paraId="3E94D955" w14:textId="77777777" w:rsidR="00086AA6" w:rsidRPr="00FB7DF0" w:rsidRDefault="00086AA6" w:rsidP="00086AA6">
            <w:pPr>
              <w:rPr>
                <w:rFonts w:cstheme="minorHAnsi"/>
                <w:sz w:val="24"/>
                <w:szCs w:val="24"/>
              </w:rPr>
            </w:pPr>
          </w:p>
          <w:p w14:paraId="6F626F3D" w14:textId="77777777" w:rsidR="00086AA6" w:rsidRPr="00FB7DF0" w:rsidRDefault="00086AA6" w:rsidP="00086AA6">
            <w:pPr>
              <w:rPr>
                <w:rFonts w:cstheme="minorHAnsi"/>
                <w:sz w:val="24"/>
                <w:szCs w:val="24"/>
              </w:rPr>
            </w:pPr>
          </w:p>
        </w:tc>
      </w:tr>
      <w:tr w:rsidR="00086AA6" w:rsidRPr="00FB7DF0" w14:paraId="7FB7673A" w14:textId="77777777" w:rsidTr="00086AA6">
        <w:trPr>
          <w:trHeight w:val="1760"/>
          <w:jc w:val="center"/>
        </w:trPr>
        <w:tc>
          <w:tcPr>
            <w:tcW w:w="9215" w:type="dxa"/>
            <w:hideMark/>
          </w:tcPr>
          <w:p w14:paraId="28D76948" w14:textId="77777777" w:rsidR="0008053A" w:rsidRDefault="00086AA6" w:rsidP="00086AA6">
            <w:pPr>
              <w:jc w:val="center"/>
              <w:rPr>
                <w:rFonts w:cstheme="minorHAnsi"/>
                <w:b/>
                <w:sz w:val="48"/>
                <w:szCs w:val="48"/>
              </w:rPr>
            </w:pPr>
            <w:r w:rsidRPr="00086AA6">
              <w:rPr>
                <w:rFonts w:cstheme="minorHAnsi"/>
                <w:b/>
                <w:sz w:val="48"/>
                <w:szCs w:val="48"/>
              </w:rPr>
              <w:t xml:space="preserve">Ministère de l’enseignement supérieur, </w:t>
            </w:r>
          </w:p>
          <w:p w14:paraId="6AEEAF98" w14:textId="77777777" w:rsidR="00086AA6" w:rsidRPr="00086AA6" w:rsidRDefault="00086AA6" w:rsidP="00086AA6">
            <w:pPr>
              <w:jc w:val="center"/>
              <w:rPr>
                <w:rFonts w:cstheme="minorHAnsi"/>
                <w:b/>
                <w:sz w:val="48"/>
                <w:szCs w:val="48"/>
              </w:rPr>
            </w:pPr>
            <w:r w:rsidRPr="00086AA6">
              <w:rPr>
                <w:rFonts w:cstheme="minorHAnsi"/>
                <w:b/>
                <w:sz w:val="48"/>
                <w:szCs w:val="48"/>
              </w:rPr>
              <w:t>de la recherche et de l’innovation</w:t>
            </w:r>
          </w:p>
          <w:p w14:paraId="61D33C26" w14:textId="77777777" w:rsidR="00086AA6" w:rsidRPr="00FB7DF0" w:rsidRDefault="00086AA6" w:rsidP="00086AA6">
            <w:pPr>
              <w:jc w:val="center"/>
              <w:rPr>
                <w:rFonts w:cstheme="minorHAnsi"/>
                <w:b/>
                <w:sz w:val="32"/>
                <w:szCs w:val="32"/>
              </w:rPr>
            </w:pPr>
          </w:p>
        </w:tc>
      </w:tr>
    </w:tbl>
    <w:p w14:paraId="3A000BB7" w14:textId="77777777" w:rsidR="00086AA6" w:rsidRPr="00FB7DF0" w:rsidRDefault="00086AA6" w:rsidP="00086AA6">
      <w:pPr>
        <w:rPr>
          <w:rFonts w:cstheme="minorHAnsi"/>
          <w:sz w:val="24"/>
          <w:szCs w:val="24"/>
        </w:rPr>
      </w:pPr>
    </w:p>
    <w:p w14:paraId="2ECE37D5" w14:textId="77777777" w:rsidR="00086AA6" w:rsidRPr="00FB7DF0" w:rsidRDefault="00086AA6" w:rsidP="00086AA6">
      <w:pPr>
        <w:rPr>
          <w:rFonts w:cstheme="minorHAnsi"/>
          <w:sz w:val="24"/>
          <w:szCs w:val="24"/>
        </w:rPr>
      </w:pPr>
    </w:p>
    <w:p w14:paraId="3840C3BE" w14:textId="77777777" w:rsidR="00086AA6" w:rsidRPr="00FB7DF0" w:rsidRDefault="00086AA6" w:rsidP="00086AA6">
      <w:pPr>
        <w:keepNext/>
        <w:jc w:val="center"/>
        <w:rPr>
          <w:rFonts w:cstheme="minorHAnsi"/>
          <w:b/>
          <w:sz w:val="32"/>
          <w:szCs w:val="32"/>
        </w:rPr>
      </w:pPr>
      <w:r>
        <w:rPr>
          <w:rFonts w:cstheme="minorHAnsi"/>
          <w:b/>
          <w:sz w:val="32"/>
          <w:szCs w:val="32"/>
        </w:rPr>
        <w:t>BREVET DE TECHNICIEN SUPÉRIEUR</w:t>
      </w:r>
    </w:p>
    <w:p w14:paraId="27A20FF0" w14:textId="77777777" w:rsidR="00086AA6" w:rsidRPr="00FB7DF0" w:rsidRDefault="00086AA6" w:rsidP="00086AA6">
      <w:pPr>
        <w:keepNext/>
        <w:ind w:left="360"/>
        <w:contextualSpacing/>
        <w:jc w:val="center"/>
        <w:rPr>
          <w:rFonts w:eastAsia="Arial Black" w:cstheme="minorHAnsi"/>
          <w:b/>
          <w:sz w:val="32"/>
          <w:szCs w:val="32"/>
        </w:rPr>
      </w:pPr>
      <w:r>
        <w:rPr>
          <w:rFonts w:eastAsia="Arial Black" w:cstheme="minorHAnsi"/>
          <w:b/>
          <w:sz w:val="32"/>
          <w:szCs w:val="32"/>
        </w:rPr>
        <w:t>« MANAGEMENT OPÉRATIONNEL DE LA SÉCURITÉ</w:t>
      </w:r>
      <w:r w:rsidRPr="00FB7DF0">
        <w:rPr>
          <w:rFonts w:eastAsia="Arial Black" w:cstheme="minorHAnsi"/>
          <w:b/>
          <w:sz w:val="32"/>
          <w:szCs w:val="32"/>
        </w:rPr>
        <w:t> »</w:t>
      </w:r>
    </w:p>
    <w:p w14:paraId="0F4A41B5" w14:textId="77777777" w:rsidR="00086AA6" w:rsidRPr="00FB7DF0" w:rsidRDefault="00086AA6" w:rsidP="00086AA6">
      <w:pPr>
        <w:keepNext/>
        <w:rPr>
          <w:rFonts w:cstheme="minorHAnsi"/>
          <w:b/>
          <w:i/>
          <w:sz w:val="24"/>
          <w:szCs w:val="24"/>
        </w:rPr>
      </w:pPr>
    </w:p>
    <w:p w14:paraId="2EC7763A" w14:textId="77777777" w:rsidR="00086AA6" w:rsidRPr="00FB7DF0" w:rsidRDefault="00086AA6" w:rsidP="00086AA6">
      <w:pPr>
        <w:keepNext/>
        <w:rPr>
          <w:rFonts w:cstheme="minorHAnsi"/>
          <w:b/>
          <w:i/>
          <w:sz w:val="24"/>
          <w:szCs w:val="24"/>
        </w:rPr>
      </w:pPr>
    </w:p>
    <w:p w14:paraId="350F4EC3" w14:textId="77777777" w:rsidR="00086AA6" w:rsidRPr="00FB7DF0" w:rsidRDefault="00086AA6" w:rsidP="00086AA6">
      <w:pPr>
        <w:keepNext/>
        <w:rPr>
          <w:rFonts w:cstheme="minorHAnsi"/>
          <w:b/>
          <w:i/>
          <w:sz w:val="24"/>
          <w:szCs w:val="24"/>
        </w:rPr>
      </w:pPr>
    </w:p>
    <w:p w14:paraId="274D5174" w14:textId="77777777" w:rsidR="00086AA6" w:rsidRPr="00FB7DF0" w:rsidRDefault="00086AA6" w:rsidP="00086AA6">
      <w:pPr>
        <w:keepNext/>
        <w:rPr>
          <w:rFonts w:cstheme="minorHAnsi"/>
          <w:b/>
          <w:i/>
          <w:sz w:val="24"/>
          <w:szCs w:val="24"/>
        </w:rPr>
      </w:pPr>
    </w:p>
    <w:p w14:paraId="5C3A94F9" w14:textId="77777777" w:rsidR="00086AA6" w:rsidRPr="00FB7DF0" w:rsidRDefault="00086AA6" w:rsidP="00086AA6">
      <w:pPr>
        <w:shd w:val="clear" w:color="auto" w:fill="D9D9D9"/>
        <w:ind w:right="-284"/>
        <w:contextualSpacing/>
        <w:jc w:val="center"/>
        <w:rPr>
          <w:rFonts w:eastAsia="Times New Roman" w:cstheme="minorHAnsi"/>
          <w:b/>
          <w:sz w:val="40"/>
          <w:szCs w:val="40"/>
        </w:rPr>
      </w:pPr>
      <w:r w:rsidRPr="00FB7DF0">
        <w:rPr>
          <w:rFonts w:eastAsia="Times New Roman" w:cstheme="minorHAnsi"/>
          <w:b/>
          <w:sz w:val="40"/>
          <w:szCs w:val="40"/>
        </w:rPr>
        <w:t>GUIDE D’ACCOMPAGNEMENT PÉDAGOGIQUE</w:t>
      </w:r>
    </w:p>
    <w:p w14:paraId="4E71F963" w14:textId="77777777" w:rsidR="00086AA6" w:rsidRPr="00FB7DF0" w:rsidRDefault="00086AA6" w:rsidP="00086AA6">
      <w:pPr>
        <w:ind w:right="-284"/>
        <w:contextualSpacing/>
        <w:rPr>
          <w:rFonts w:eastAsia="Times New Roman" w:cstheme="minorHAnsi"/>
          <w:b/>
          <w:sz w:val="24"/>
          <w:szCs w:val="24"/>
        </w:rPr>
      </w:pPr>
    </w:p>
    <w:p w14:paraId="05791825" w14:textId="77777777" w:rsidR="00086AA6" w:rsidRPr="00FB7DF0" w:rsidRDefault="00086AA6" w:rsidP="00086AA6">
      <w:pPr>
        <w:ind w:right="-284"/>
        <w:contextualSpacing/>
        <w:rPr>
          <w:rFonts w:eastAsia="Times New Roman" w:cstheme="minorHAnsi"/>
          <w:b/>
          <w:sz w:val="24"/>
          <w:szCs w:val="24"/>
        </w:rPr>
      </w:pPr>
    </w:p>
    <w:p w14:paraId="119FFA5E" w14:textId="77777777" w:rsidR="00086AA6" w:rsidRPr="00FB7DF0" w:rsidRDefault="00086AA6" w:rsidP="00086AA6">
      <w:pPr>
        <w:ind w:right="-284"/>
        <w:contextualSpacing/>
        <w:rPr>
          <w:rFonts w:eastAsia="Times New Roman" w:cstheme="minorHAnsi"/>
          <w:b/>
          <w:sz w:val="24"/>
          <w:szCs w:val="24"/>
        </w:rPr>
      </w:pPr>
    </w:p>
    <w:p w14:paraId="4154A118" w14:textId="77777777" w:rsidR="00086AA6" w:rsidRPr="00FB7DF0" w:rsidRDefault="00086AA6" w:rsidP="00086AA6">
      <w:pPr>
        <w:ind w:right="-284"/>
        <w:contextualSpacing/>
        <w:rPr>
          <w:rFonts w:eastAsia="Times New Roman" w:cstheme="minorHAnsi"/>
          <w:b/>
          <w:sz w:val="24"/>
          <w:szCs w:val="24"/>
        </w:rPr>
      </w:pPr>
    </w:p>
    <w:p w14:paraId="66B4F15B" w14:textId="77777777" w:rsidR="00086AA6" w:rsidRPr="00FB7DF0" w:rsidRDefault="00086AA6" w:rsidP="00086AA6">
      <w:pPr>
        <w:ind w:right="-284"/>
        <w:contextualSpacing/>
        <w:rPr>
          <w:rFonts w:eastAsia="Times New Roman" w:cstheme="minorHAnsi"/>
          <w:b/>
          <w:sz w:val="24"/>
          <w:szCs w:val="24"/>
        </w:rPr>
      </w:pPr>
    </w:p>
    <w:p w14:paraId="469C0F84" w14:textId="77777777" w:rsidR="00086AA6" w:rsidRPr="00FB7DF0" w:rsidRDefault="00086AA6" w:rsidP="00086AA6">
      <w:pPr>
        <w:ind w:right="-284"/>
        <w:contextualSpacing/>
        <w:rPr>
          <w:rFonts w:eastAsia="Times New Roman" w:cstheme="minorHAnsi"/>
          <w:b/>
          <w:sz w:val="24"/>
          <w:szCs w:val="24"/>
        </w:rPr>
      </w:pPr>
    </w:p>
    <w:p w14:paraId="6C0C2486" w14:textId="77777777" w:rsidR="00086AA6" w:rsidRPr="00FB7DF0" w:rsidRDefault="00086AA6" w:rsidP="00086AA6">
      <w:pPr>
        <w:ind w:right="-284"/>
        <w:contextualSpacing/>
        <w:jc w:val="center"/>
        <w:rPr>
          <w:rFonts w:cstheme="minorHAnsi"/>
          <w:sz w:val="32"/>
          <w:szCs w:val="32"/>
        </w:rPr>
      </w:pPr>
      <w:r w:rsidRPr="00FB7DF0">
        <w:rPr>
          <w:rFonts w:eastAsia="Times New Roman" w:cstheme="minorHAnsi"/>
          <w:b/>
          <w:sz w:val="32"/>
          <w:szCs w:val="32"/>
        </w:rPr>
        <w:t>MAI 2020</w:t>
      </w:r>
    </w:p>
    <w:p w14:paraId="28E22643" w14:textId="77777777" w:rsidR="00086AA6" w:rsidRPr="00FB7DF0" w:rsidRDefault="00086AA6" w:rsidP="00086AA6">
      <w:pPr>
        <w:rPr>
          <w:rFonts w:cstheme="minorHAnsi"/>
          <w:sz w:val="24"/>
          <w:szCs w:val="24"/>
        </w:rPr>
      </w:pPr>
    </w:p>
    <w:p w14:paraId="06E29C4E" w14:textId="77777777" w:rsidR="00086AA6" w:rsidRPr="00C41B4A" w:rsidRDefault="00086AA6" w:rsidP="00C41B4A">
      <w:pPr>
        <w:jc w:val="center"/>
        <w:rPr>
          <w:rFonts w:ascii="Arial" w:eastAsia="Arial" w:hAnsi="Arial" w:cs="Arial"/>
          <w:b/>
          <w:color w:val="4F81BD"/>
          <w:sz w:val="28"/>
          <w:szCs w:val="24"/>
        </w:rPr>
      </w:pPr>
      <w:r w:rsidRPr="00C41B4A">
        <w:rPr>
          <w:rFonts w:ascii="Arial" w:eastAsia="Arial" w:hAnsi="Arial" w:cs="Arial"/>
          <w:b/>
          <w:color w:val="4F81BD"/>
          <w:sz w:val="28"/>
          <w:szCs w:val="24"/>
        </w:rPr>
        <w:lastRenderedPageBreak/>
        <w:t>SOMMAIRE</w:t>
      </w:r>
    </w:p>
    <w:p w14:paraId="3E930625" w14:textId="77777777" w:rsidR="00C41B4A" w:rsidRDefault="00C41B4A" w:rsidP="00086AA6">
      <w:pPr>
        <w:rPr>
          <w:rFonts w:ascii="Arial" w:hAnsi="Arial" w:cs="Arial"/>
        </w:rPr>
      </w:pPr>
    </w:p>
    <w:p w14:paraId="295FA0EB" w14:textId="77777777" w:rsidR="00C41B4A" w:rsidRDefault="00C41B4A" w:rsidP="00086AA6">
      <w:pPr>
        <w:rPr>
          <w:rFonts w:ascii="Arial" w:hAnsi="Arial" w:cs="Arial"/>
        </w:rPr>
      </w:pPr>
    </w:p>
    <w:p w14:paraId="54AD2B4A" w14:textId="77777777" w:rsidR="00086AA6" w:rsidRPr="00AB43EC" w:rsidRDefault="00086AA6" w:rsidP="00086AA6">
      <w:pPr>
        <w:rPr>
          <w:rFonts w:ascii="Arial" w:hAnsi="Arial" w:cs="Arial"/>
          <w:b/>
        </w:rPr>
      </w:pPr>
      <w:r w:rsidRPr="00AB43EC">
        <w:rPr>
          <w:rFonts w:ascii="Arial" w:hAnsi="Arial" w:cs="Arial"/>
          <w:b/>
        </w:rPr>
        <w:t>INTRODUCTION</w:t>
      </w:r>
    </w:p>
    <w:p w14:paraId="1262A082" w14:textId="77777777" w:rsidR="00C41B4A" w:rsidRPr="00AB43EC" w:rsidRDefault="00C41B4A" w:rsidP="00086AA6">
      <w:pPr>
        <w:rPr>
          <w:rFonts w:ascii="Arial" w:hAnsi="Arial" w:cs="Arial"/>
          <w:b/>
        </w:rPr>
      </w:pPr>
    </w:p>
    <w:p w14:paraId="6CB460E8" w14:textId="1EE172FC" w:rsidR="00C41B4A" w:rsidRPr="00AB43EC" w:rsidRDefault="00C41B4A" w:rsidP="00086AA6">
      <w:pPr>
        <w:rPr>
          <w:rFonts w:ascii="Arial" w:hAnsi="Arial" w:cs="Arial"/>
          <w:b/>
        </w:rPr>
      </w:pPr>
      <w:r w:rsidRPr="00AB43EC">
        <w:rPr>
          <w:rFonts w:ascii="Arial" w:hAnsi="Arial" w:cs="Arial"/>
          <w:b/>
        </w:rPr>
        <w:t>I - LES OBJECTIFS DE LA CRÉATION DU BTS MOS</w:t>
      </w:r>
    </w:p>
    <w:p w14:paraId="5EF6A1A2" w14:textId="77777777" w:rsidR="00C41B4A" w:rsidRPr="00AB43EC" w:rsidRDefault="00C41B4A" w:rsidP="00C41B4A">
      <w:pPr>
        <w:jc w:val="both"/>
        <w:rPr>
          <w:rFonts w:ascii="Arial" w:eastAsia="Arial" w:hAnsi="Arial" w:cs="Arial"/>
          <w:b/>
        </w:rPr>
      </w:pPr>
    </w:p>
    <w:p w14:paraId="36A3BFB5" w14:textId="77777777" w:rsidR="00C41B4A" w:rsidRPr="00AB43EC" w:rsidRDefault="00C41B4A" w:rsidP="00C41B4A">
      <w:pPr>
        <w:jc w:val="both"/>
        <w:rPr>
          <w:rFonts w:ascii="Arial" w:eastAsia="Arial" w:hAnsi="Arial" w:cs="Arial"/>
          <w:b/>
        </w:rPr>
      </w:pPr>
      <w:r w:rsidRPr="00AB43EC">
        <w:rPr>
          <w:rFonts w:ascii="Arial" w:eastAsia="Arial" w:hAnsi="Arial" w:cs="Arial"/>
          <w:b/>
        </w:rPr>
        <w:t>II – LES CARACTÉRISTIQUES DU RÉFÉRENTIEL DU BTS MOS</w:t>
      </w:r>
    </w:p>
    <w:p w14:paraId="42FE6642" w14:textId="77777777" w:rsidR="00C41B4A" w:rsidRPr="00AB43EC" w:rsidRDefault="00C41B4A" w:rsidP="00086AA6">
      <w:pPr>
        <w:rPr>
          <w:rFonts w:ascii="Arial" w:hAnsi="Arial" w:cs="Arial"/>
          <w:b/>
        </w:rPr>
      </w:pPr>
    </w:p>
    <w:p w14:paraId="34A5D435" w14:textId="77777777" w:rsidR="00086AA6" w:rsidRPr="00AB43EC" w:rsidRDefault="00C41B4A" w:rsidP="00086AA6">
      <w:pPr>
        <w:rPr>
          <w:rFonts w:ascii="Arial" w:hAnsi="Arial" w:cs="Arial"/>
          <w:b/>
        </w:rPr>
      </w:pPr>
      <w:r w:rsidRPr="00AB43EC">
        <w:rPr>
          <w:rFonts w:ascii="Arial" w:hAnsi="Arial" w:cs="Arial"/>
          <w:b/>
        </w:rPr>
        <w:t xml:space="preserve">III – LES </w:t>
      </w:r>
      <w:r w:rsidR="00086AA6" w:rsidRPr="00AB43EC">
        <w:rPr>
          <w:rFonts w:ascii="Arial" w:hAnsi="Arial" w:cs="Arial"/>
          <w:b/>
        </w:rPr>
        <w:t>RECOMMANDATIONS PÉDAGOGIQUES POUR LES BLOCS DE COMPÉTENCES</w:t>
      </w:r>
    </w:p>
    <w:p w14:paraId="58CAD41D" w14:textId="77777777" w:rsidR="00C41B4A" w:rsidRPr="00AB43EC" w:rsidRDefault="00C41B4A" w:rsidP="00086AA6">
      <w:pPr>
        <w:rPr>
          <w:rFonts w:ascii="Arial" w:hAnsi="Arial" w:cs="Arial"/>
          <w:b/>
        </w:rPr>
      </w:pPr>
    </w:p>
    <w:p w14:paraId="783834B9" w14:textId="4B187B27" w:rsidR="00086AA6" w:rsidRPr="00AB43EC" w:rsidRDefault="00086AA6" w:rsidP="00086AA6">
      <w:pPr>
        <w:rPr>
          <w:rFonts w:ascii="Arial" w:hAnsi="Arial" w:cs="Arial"/>
          <w:b/>
        </w:rPr>
      </w:pPr>
      <w:r w:rsidRPr="00AB43EC">
        <w:rPr>
          <w:rFonts w:ascii="Arial" w:hAnsi="Arial" w:cs="Arial"/>
          <w:b/>
        </w:rPr>
        <w:t>BLOC 1</w:t>
      </w:r>
      <w:r w:rsidR="00AB68F2" w:rsidRPr="00AB43EC">
        <w:rPr>
          <w:rFonts w:ascii="Arial" w:hAnsi="Arial" w:cs="Arial"/>
          <w:b/>
        </w:rPr>
        <w:t> :</w:t>
      </w:r>
      <w:r w:rsidR="00AB68F2" w:rsidRPr="00AB68F2">
        <w:rPr>
          <w:rFonts w:ascii="Arial" w:eastAsiaTheme="minorEastAsia" w:hAnsi="Arial" w:cs="Arial"/>
          <w:b/>
          <w:lang w:eastAsia="fr-FR"/>
        </w:rPr>
        <w:t xml:space="preserve"> PRÉPARATION ET MISE EN OEUVRE D’UNE PRESTATION DE SÉCURITÉ</w:t>
      </w:r>
    </w:p>
    <w:p w14:paraId="1F4B9565" w14:textId="77777777" w:rsidR="00C41B4A" w:rsidRPr="00AB43EC" w:rsidRDefault="00C41B4A" w:rsidP="00086AA6">
      <w:pPr>
        <w:rPr>
          <w:rFonts w:ascii="Arial" w:hAnsi="Arial" w:cs="Arial"/>
          <w:b/>
        </w:rPr>
      </w:pPr>
    </w:p>
    <w:p w14:paraId="31AF04A8" w14:textId="4F39E489" w:rsidR="00086AA6" w:rsidRPr="00AB43EC" w:rsidRDefault="00086AA6" w:rsidP="00086AA6">
      <w:pPr>
        <w:rPr>
          <w:rFonts w:ascii="Arial" w:hAnsi="Arial" w:cs="Arial"/>
          <w:b/>
        </w:rPr>
      </w:pPr>
      <w:r w:rsidRPr="00AB43EC">
        <w:rPr>
          <w:rFonts w:ascii="Arial" w:hAnsi="Arial" w:cs="Arial"/>
          <w:b/>
        </w:rPr>
        <w:t>BLOC 2</w:t>
      </w:r>
      <w:r w:rsidR="00AB68F2" w:rsidRPr="00AB43EC">
        <w:rPr>
          <w:rFonts w:ascii="Arial" w:hAnsi="Arial" w:cs="Arial"/>
          <w:b/>
        </w:rPr>
        <w:t> :</w:t>
      </w:r>
      <w:r w:rsidR="00AB68F2" w:rsidRPr="00AB68F2">
        <w:rPr>
          <w:rFonts w:ascii="Arial" w:eastAsiaTheme="minorEastAsia" w:hAnsi="Arial" w:cs="Arial"/>
          <w:b/>
          <w:lang w:eastAsia="fr-FR"/>
        </w:rPr>
        <w:t xml:space="preserve"> MANAGEMENT DES RESSOURCES HUMAINES</w:t>
      </w:r>
    </w:p>
    <w:p w14:paraId="22526704" w14:textId="77777777" w:rsidR="00C41B4A" w:rsidRPr="00AB43EC" w:rsidRDefault="00C41B4A" w:rsidP="00086AA6">
      <w:pPr>
        <w:rPr>
          <w:rFonts w:ascii="Arial" w:hAnsi="Arial" w:cs="Arial"/>
          <w:b/>
        </w:rPr>
      </w:pPr>
    </w:p>
    <w:p w14:paraId="4E46D0F4" w14:textId="62114285" w:rsidR="00086AA6" w:rsidRPr="00AB43EC" w:rsidRDefault="00086AA6" w:rsidP="00086AA6">
      <w:pPr>
        <w:rPr>
          <w:rFonts w:ascii="Arial" w:hAnsi="Arial" w:cs="Arial"/>
          <w:b/>
        </w:rPr>
      </w:pPr>
      <w:r w:rsidRPr="00AB43EC">
        <w:rPr>
          <w:rFonts w:ascii="Arial" w:hAnsi="Arial" w:cs="Arial"/>
          <w:b/>
        </w:rPr>
        <w:t>BLOC 3</w:t>
      </w:r>
      <w:r w:rsidR="00AB68F2" w:rsidRPr="00AB43EC">
        <w:rPr>
          <w:rFonts w:ascii="Arial" w:hAnsi="Arial" w:cs="Arial"/>
          <w:b/>
        </w:rPr>
        <w:t> :</w:t>
      </w:r>
      <w:r w:rsidR="00AB68F2" w:rsidRPr="00AB68F2">
        <w:rPr>
          <w:rFonts w:ascii="Arial" w:eastAsiaTheme="minorEastAsia" w:hAnsi="Arial" w:cs="Arial"/>
          <w:b/>
          <w:lang w:eastAsia="fr-FR"/>
        </w:rPr>
        <w:t xml:space="preserve"> GESTION DE LA RELATION CLIENT</w:t>
      </w:r>
    </w:p>
    <w:p w14:paraId="0DCB0BF1" w14:textId="77777777" w:rsidR="00C41B4A" w:rsidRPr="00AB43EC" w:rsidRDefault="00C41B4A" w:rsidP="00086AA6">
      <w:pPr>
        <w:rPr>
          <w:rFonts w:ascii="Arial" w:hAnsi="Arial" w:cs="Arial"/>
          <w:b/>
        </w:rPr>
      </w:pPr>
    </w:p>
    <w:p w14:paraId="4195D439" w14:textId="5A9AD127" w:rsidR="00086AA6" w:rsidRPr="00AB43EC" w:rsidRDefault="00086AA6" w:rsidP="00086AA6">
      <w:pPr>
        <w:rPr>
          <w:rFonts w:ascii="Arial" w:hAnsi="Arial" w:cs="Arial"/>
          <w:b/>
        </w:rPr>
      </w:pPr>
      <w:r w:rsidRPr="00AB43EC">
        <w:rPr>
          <w:rFonts w:ascii="Arial" w:hAnsi="Arial" w:cs="Arial"/>
          <w:b/>
        </w:rPr>
        <w:t>BLOC 4</w:t>
      </w:r>
      <w:r w:rsidR="00AB68F2" w:rsidRPr="00AB43EC">
        <w:rPr>
          <w:rFonts w:ascii="Arial" w:hAnsi="Arial" w:cs="Arial"/>
          <w:b/>
        </w:rPr>
        <w:t> :</w:t>
      </w:r>
      <w:r w:rsidR="00AB68F2" w:rsidRPr="00AB68F2">
        <w:rPr>
          <w:rFonts w:ascii="Arial" w:eastAsiaTheme="minorEastAsia" w:hAnsi="Arial" w:cs="Arial"/>
          <w:b/>
          <w:i/>
          <w:lang w:eastAsia="fr-FR"/>
        </w:rPr>
        <w:t> </w:t>
      </w:r>
      <w:r w:rsidR="00AB68F2" w:rsidRPr="00AB68F2">
        <w:rPr>
          <w:rFonts w:ascii="Arial" w:eastAsiaTheme="minorEastAsia" w:hAnsi="Arial" w:cs="Arial"/>
          <w:b/>
          <w:lang w:eastAsia="fr-FR"/>
        </w:rPr>
        <w:t>PARTICIPATION À LA SÉCURITÉ GLOBALE</w:t>
      </w:r>
    </w:p>
    <w:p w14:paraId="2BFB66F9" w14:textId="77777777" w:rsidR="00C41B4A" w:rsidRPr="00AB43EC" w:rsidRDefault="00C41B4A" w:rsidP="00086AA6">
      <w:pPr>
        <w:rPr>
          <w:rFonts w:ascii="Arial" w:hAnsi="Arial" w:cs="Arial"/>
          <w:b/>
        </w:rPr>
      </w:pPr>
    </w:p>
    <w:p w14:paraId="66AA373F" w14:textId="77777777" w:rsidR="00086AA6" w:rsidRPr="00AB43EC" w:rsidRDefault="00C41B4A" w:rsidP="00086AA6">
      <w:pPr>
        <w:rPr>
          <w:rFonts w:ascii="Arial" w:hAnsi="Arial" w:cs="Arial"/>
          <w:b/>
        </w:rPr>
      </w:pPr>
      <w:r w:rsidRPr="00AB43EC">
        <w:rPr>
          <w:rFonts w:ascii="Arial" w:hAnsi="Arial" w:cs="Arial"/>
          <w:b/>
        </w:rPr>
        <w:t xml:space="preserve">IV </w:t>
      </w:r>
      <w:r w:rsidR="00ED3334" w:rsidRPr="00AB43EC">
        <w:rPr>
          <w:rFonts w:ascii="Arial" w:hAnsi="Arial" w:cs="Arial"/>
          <w:b/>
        </w:rPr>
        <w:t xml:space="preserve">- </w:t>
      </w:r>
      <w:r w:rsidRPr="00AB43EC">
        <w:rPr>
          <w:rFonts w:ascii="Arial" w:hAnsi="Arial" w:cs="Arial"/>
          <w:b/>
        </w:rPr>
        <w:t xml:space="preserve">LE </w:t>
      </w:r>
      <w:r w:rsidR="00086AA6" w:rsidRPr="00AB43EC">
        <w:rPr>
          <w:rFonts w:ascii="Arial" w:hAnsi="Arial" w:cs="Arial"/>
          <w:b/>
        </w:rPr>
        <w:t>GU</w:t>
      </w:r>
      <w:r w:rsidR="00AD172F" w:rsidRPr="00AB43EC">
        <w:rPr>
          <w:rFonts w:ascii="Arial" w:hAnsi="Arial" w:cs="Arial"/>
          <w:b/>
        </w:rPr>
        <w:t>IDE D’ÉQUIPEMENT</w:t>
      </w:r>
    </w:p>
    <w:p w14:paraId="6CF9E7DA" w14:textId="77777777" w:rsidR="00AB68F2" w:rsidRPr="00AB43EC" w:rsidRDefault="00AB68F2" w:rsidP="00086AA6">
      <w:pPr>
        <w:rPr>
          <w:rFonts w:ascii="Arial" w:hAnsi="Arial" w:cs="Arial"/>
          <w:b/>
        </w:rPr>
      </w:pPr>
    </w:p>
    <w:p w14:paraId="2B164F18" w14:textId="4A04E3F2" w:rsidR="002F353F" w:rsidRPr="00AB43EC" w:rsidRDefault="002F353F" w:rsidP="00086AA6">
      <w:pPr>
        <w:rPr>
          <w:rFonts w:ascii="Arial" w:hAnsi="Arial" w:cs="Arial"/>
          <w:b/>
        </w:rPr>
      </w:pPr>
      <w:r w:rsidRPr="00AB43EC">
        <w:rPr>
          <w:rFonts w:ascii="Arial" w:hAnsi="Arial" w:cs="Arial"/>
          <w:b/>
        </w:rPr>
        <w:t xml:space="preserve">V </w:t>
      </w:r>
      <w:r w:rsidR="00ED3334" w:rsidRPr="00AB43EC">
        <w:rPr>
          <w:rFonts w:ascii="Arial" w:hAnsi="Arial" w:cs="Arial"/>
          <w:b/>
        </w:rPr>
        <w:t xml:space="preserve"> - </w:t>
      </w:r>
      <w:r w:rsidRPr="00AB43EC">
        <w:rPr>
          <w:rFonts w:ascii="Arial" w:hAnsi="Arial" w:cs="Arial"/>
          <w:b/>
        </w:rPr>
        <w:t>LES STAGES</w:t>
      </w:r>
    </w:p>
    <w:p w14:paraId="11E51214" w14:textId="77777777" w:rsidR="00086AA6" w:rsidRPr="00AB68F2" w:rsidRDefault="00086AA6">
      <w:pPr>
        <w:rPr>
          <w:rFonts w:ascii="Arial" w:hAnsi="Arial" w:cs="Arial"/>
        </w:rPr>
      </w:pPr>
      <w:r w:rsidRPr="00AB68F2">
        <w:rPr>
          <w:rFonts w:ascii="Arial" w:hAnsi="Arial" w:cs="Arial"/>
        </w:rPr>
        <w:br w:type="page"/>
      </w:r>
    </w:p>
    <w:p w14:paraId="1BF35240" w14:textId="77777777" w:rsidR="00C41B4A" w:rsidRDefault="00C41B4A" w:rsidP="00C41B4A">
      <w:pPr>
        <w:jc w:val="center"/>
        <w:rPr>
          <w:rFonts w:ascii="Arial" w:eastAsia="Arial" w:hAnsi="Arial" w:cs="Arial"/>
          <w:b/>
          <w:color w:val="4F81BD"/>
          <w:sz w:val="40"/>
          <w:szCs w:val="32"/>
        </w:rPr>
      </w:pPr>
    </w:p>
    <w:p w14:paraId="60A71194" w14:textId="77777777" w:rsidR="00C41B4A" w:rsidRDefault="00C41B4A" w:rsidP="00C41B4A">
      <w:pPr>
        <w:jc w:val="center"/>
        <w:rPr>
          <w:rFonts w:ascii="Arial" w:eastAsia="Arial" w:hAnsi="Arial" w:cs="Arial"/>
          <w:b/>
          <w:color w:val="4F81BD"/>
          <w:sz w:val="40"/>
          <w:szCs w:val="32"/>
        </w:rPr>
      </w:pPr>
    </w:p>
    <w:p w14:paraId="045A3AAE" w14:textId="77777777" w:rsidR="00C41B4A" w:rsidRPr="00387FCC" w:rsidRDefault="00C41B4A" w:rsidP="00C41B4A">
      <w:pPr>
        <w:jc w:val="center"/>
        <w:rPr>
          <w:rFonts w:ascii="Arial" w:eastAsia="Arial" w:hAnsi="Arial" w:cs="Arial"/>
          <w:color w:val="4F81BD"/>
          <w:sz w:val="40"/>
          <w:szCs w:val="32"/>
        </w:rPr>
      </w:pPr>
      <w:r w:rsidRPr="00387FCC">
        <w:rPr>
          <w:rFonts w:ascii="Arial" w:eastAsia="Arial" w:hAnsi="Arial" w:cs="Arial"/>
          <w:b/>
          <w:color w:val="4F81BD"/>
          <w:sz w:val="40"/>
          <w:szCs w:val="32"/>
        </w:rPr>
        <w:t>INTRODUCTION</w:t>
      </w:r>
    </w:p>
    <w:p w14:paraId="1489C582" w14:textId="77777777" w:rsidR="00C41B4A" w:rsidRPr="00387FCC" w:rsidRDefault="00C41B4A" w:rsidP="00C41B4A">
      <w:pPr>
        <w:jc w:val="both"/>
        <w:rPr>
          <w:rFonts w:ascii="Arial" w:eastAsia="Arial" w:hAnsi="Arial" w:cs="Arial"/>
          <w:sz w:val="24"/>
          <w:szCs w:val="20"/>
        </w:rPr>
      </w:pPr>
    </w:p>
    <w:p w14:paraId="046ACAB9" w14:textId="77777777" w:rsidR="00C41B4A" w:rsidRPr="00387FCC" w:rsidRDefault="00C41B4A" w:rsidP="00C41B4A">
      <w:pPr>
        <w:jc w:val="both"/>
        <w:rPr>
          <w:rFonts w:ascii="Arial" w:eastAsia="Arial" w:hAnsi="Arial" w:cs="Arial"/>
          <w:sz w:val="24"/>
          <w:szCs w:val="20"/>
        </w:rPr>
      </w:pPr>
    </w:p>
    <w:p w14:paraId="0FEFBB0E" w14:textId="77777777" w:rsidR="00C41B4A" w:rsidRPr="00387FCC" w:rsidRDefault="00C41B4A" w:rsidP="00C41B4A">
      <w:pPr>
        <w:jc w:val="both"/>
        <w:rPr>
          <w:rFonts w:ascii="Arial" w:eastAsia="Arial" w:hAnsi="Arial" w:cs="Arial"/>
          <w:sz w:val="24"/>
          <w:szCs w:val="20"/>
        </w:rPr>
      </w:pPr>
    </w:p>
    <w:p w14:paraId="7AE7C320" w14:textId="77777777" w:rsidR="00C41B4A" w:rsidRDefault="00C41B4A" w:rsidP="00C41B4A">
      <w:pPr>
        <w:jc w:val="both"/>
        <w:rPr>
          <w:rFonts w:ascii="Arial" w:eastAsia="Arial" w:hAnsi="Arial" w:cs="Arial"/>
          <w:sz w:val="20"/>
          <w:szCs w:val="20"/>
        </w:rPr>
      </w:pPr>
      <w:r w:rsidRPr="00387FCC">
        <w:rPr>
          <w:rFonts w:ascii="Arial" w:eastAsia="Arial" w:hAnsi="Arial" w:cs="Arial"/>
          <w:sz w:val="24"/>
          <w:szCs w:val="20"/>
        </w:rPr>
        <w:t>Ce guide d’accompagnement vise à éclairer les professeurs sur les plans scientifique, didactique et pédagogique pour la mise</w:t>
      </w:r>
      <w:r>
        <w:rPr>
          <w:rFonts w:ascii="Arial" w:eastAsia="Arial" w:hAnsi="Arial" w:cs="Arial"/>
          <w:sz w:val="24"/>
          <w:szCs w:val="20"/>
        </w:rPr>
        <w:t xml:space="preserve"> en œuvre du nouveau </w:t>
      </w:r>
      <w:r w:rsidRPr="00387FCC">
        <w:rPr>
          <w:rFonts w:ascii="Arial" w:eastAsia="Arial" w:hAnsi="Arial" w:cs="Arial"/>
          <w:sz w:val="24"/>
          <w:szCs w:val="20"/>
        </w:rPr>
        <w:t xml:space="preserve">BTS </w:t>
      </w:r>
      <w:r>
        <w:rPr>
          <w:rFonts w:ascii="Arial" w:eastAsia="Arial" w:hAnsi="Arial" w:cs="Arial"/>
          <w:sz w:val="24"/>
          <w:szCs w:val="20"/>
        </w:rPr>
        <w:t>Management opérationnel de la sécurité (MOS</w:t>
      </w:r>
      <w:r w:rsidRPr="00387FCC">
        <w:rPr>
          <w:rFonts w:ascii="Arial" w:eastAsia="Arial" w:hAnsi="Arial" w:cs="Arial"/>
          <w:sz w:val="24"/>
          <w:szCs w:val="20"/>
        </w:rPr>
        <w:t>). Il a été rédigé par les membres du groupe de travail qui ont œuvré à l’écr</w:t>
      </w:r>
      <w:r>
        <w:rPr>
          <w:rFonts w:ascii="Arial" w:eastAsia="Arial" w:hAnsi="Arial" w:cs="Arial"/>
          <w:sz w:val="24"/>
          <w:szCs w:val="20"/>
        </w:rPr>
        <w:t>iture du référentiel du BTS MOS</w:t>
      </w:r>
      <w:r w:rsidRPr="00387FCC">
        <w:rPr>
          <w:rFonts w:ascii="Arial" w:eastAsia="Arial" w:hAnsi="Arial" w:cs="Arial"/>
          <w:sz w:val="24"/>
          <w:szCs w:val="20"/>
        </w:rPr>
        <w:t>, en étroite collaboration avec des professionnels</w:t>
      </w:r>
      <w:r>
        <w:rPr>
          <w:rFonts w:ascii="Arial" w:eastAsia="Arial" w:hAnsi="Arial" w:cs="Arial"/>
          <w:sz w:val="24"/>
          <w:szCs w:val="20"/>
        </w:rPr>
        <w:t xml:space="preserve"> du secteur</w:t>
      </w:r>
      <w:r w:rsidRPr="00387FCC">
        <w:rPr>
          <w:rFonts w:ascii="Arial" w:eastAsia="Arial" w:hAnsi="Arial" w:cs="Arial"/>
          <w:sz w:val="24"/>
          <w:szCs w:val="20"/>
        </w:rPr>
        <w:t>. Il détaille, pour chaque bloc de compétences et pour chaque épreuve, les intentions d</w:t>
      </w:r>
      <w:r>
        <w:rPr>
          <w:rFonts w:ascii="Arial" w:eastAsia="Arial" w:hAnsi="Arial" w:cs="Arial"/>
          <w:sz w:val="24"/>
          <w:szCs w:val="20"/>
        </w:rPr>
        <w:t>u groupe de travail et propose l</w:t>
      </w:r>
      <w:r w:rsidRPr="00387FCC">
        <w:rPr>
          <w:rFonts w:ascii="Arial" w:eastAsia="Arial" w:hAnsi="Arial" w:cs="Arial"/>
          <w:sz w:val="24"/>
          <w:szCs w:val="20"/>
        </w:rPr>
        <w:t>es stratégies pédagogiques à mettre en œuvre.</w:t>
      </w:r>
      <w:r>
        <w:rPr>
          <w:rFonts w:ascii="Arial" w:eastAsia="Arial" w:hAnsi="Arial" w:cs="Arial"/>
          <w:sz w:val="24"/>
          <w:szCs w:val="20"/>
        </w:rPr>
        <w:t xml:space="preserve"> Il propose par ailleurs des pistes pour la mise en œuvre du nouvel enseignement de « Culture économique, juridique et managériale appliquée ». </w:t>
      </w:r>
    </w:p>
    <w:p w14:paraId="2835A7ED" w14:textId="77777777" w:rsidR="00C41B4A" w:rsidRDefault="00C41B4A" w:rsidP="00C41B4A">
      <w:pPr>
        <w:rPr>
          <w:rFonts w:ascii="Arial" w:eastAsia="Arial" w:hAnsi="Arial" w:cs="Arial"/>
          <w:sz w:val="20"/>
          <w:szCs w:val="20"/>
        </w:rPr>
      </w:pPr>
      <w:r>
        <w:rPr>
          <w:rFonts w:ascii="Arial" w:eastAsia="Arial" w:hAnsi="Arial" w:cs="Arial"/>
          <w:sz w:val="20"/>
          <w:szCs w:val="20"/>
        </w:rPr>
        <w:br w:type="page"/>
      </w:r>
    </w:p>
    <w:p w14:paraId="2D77E7F8" w14:textId="77777777" w:rsidR="00C41B4A" w:rsidRPr="00387FCC" w:rsidRDefault="00C41B4A" w:rsidP="00C41B4A">
      <w:pPr>
        <w:jc w:val="both"/>
        <w:rPr>
          <w:rFonts w:ascii="Arial" w:eastAsia="Arial" w:hAnsi="Arial" w:cs="Arial"/>
          <w:color w:val="4F81BD"/>
          <w:sz w:val="28"/>
          <w:szCs w:val="24"/>
        </w:rPr>
      </w:pPr>
      <w:r w:rsidRPr="00387FCC">
        <w:rPr>
          <w:rFonts w:ascii="Arial" w:eastAsia="Arial" w:hAnsi="Arial" w:cs="Arial"/>
          <w:b/>
          <w:color w:val="4F81BD"/>
          <w:sz w:val="28"/>
          <w:szCs w:val="24"/>
        </w:rPr>
        <w:lastRenderedPageBreak/>
        <w:t>I – Les objectifs de la rénovation</w:t>
      </w:r>
    </w:p>
    <w:p w14:paraId="6C0AE9C3" w14:textId="7B012BA7" w:rsidR="00F92647" w:rsidRDefault="00F92647" w:rsidP="005E368B">
      <w:pPr>
        <w:tabs>
          <w:tab w:val="right" w:pos="9072"/>
        </w:tabs>
        <w:spacing w:after="0"/>
        <w:jc w:val="both"/>
        <w:rPr>
          <w:rFonts w:ascii="Arial" w:eastAsia="Arial" w:hAnsi="Arial" w:cs="Arial"/>
          <w:color w:val="000000"/>
          <w:szCs w:val="20"/>
        </w:rPr>
      </w:pPr>
      <w:r>
        <w:rPr>
          <w:rFonts w:ascii="Arial" w:eastAsia="Arial" w:hAnsi="Arial" w:cs="Arial"/>
          <w:color w:val="000000"/>
          <w:szCs w:val="20"/>
        </w:rPr>
        <w:t>La création</w:t>
      </w:r>
      <w:r w:rsidR="00C41B4A" w:rsidRPr="00387FCC">
        <w:rPr>
          <w:rFonts w:ascii="Arial" w:eastAsia="Arial" w:hAnsi="Arial" w:cs="Arial"/>
          <w:color w:val="000000"/>
          <w:szCs w:val="20"/>
        </w:rPr>
        <w:t xml:space="preserve"> du BTS </w:t>
      </w:r>
      <w:r>
        <w:rPr>
          <w:rFonts w:ascii="Arial" w:eastAsia="Arial" w:hAnsi="Arial" w:cs="Arial"/>
          <w:color w:val="000000"/>
          <w:szCs w:val="20"/>
        </w:rPr>
        <w:t xml:space="preserve">MOS répond à une demande forte de la branche de la sécurité privée. En effet ces entreprises ont connu un fort développement dans les années récentes, marqué cependant par des </w:t>
      </w:r>
      <w:r w:rsidR="00365292">
        <w:rPr>
          <w:rFonts w:ascii="Arial" w:eastAsia="Arial" w:hAnsi="Arial" w:cs="Arial"/>
          <w:color w:val="000000"/>
          <w:szCs w:val="20"/>
        </w:rPr>
        <w:t>difficultés structurelles</w:t>
      </w:r>
      <w:r>
        <w:rPr>
          <w:rFonts w:ascii="Arial" w:eastAsia="Arial" w:hAnsi="Arial" w:cs="Arial"/>
          <w:color w:val="000000"/>
          <w:szCs w:val="20"/>
        </w:rPr>
        <w:t> :</w:t>
      </w:r>
    </w:p>
    <w:p w14:paraId="79B6C16B" w14:textId="77777777" w:rsidR="00F92647" w:rsidRDefault="008309C0" w:rsidP="005E368B">
      <w:pPr>
        <w:pStyle w:val="Paragraphedeliste"/>
        <w:numPr>
          <w:ilvl w:val="0"/>
          <w:numId w:val="29"/>
        </w:numPr>
        <w:tabs>
          <w:tab w:val="right" w:pos="9072"/>
        </w:tabs>
        <w:spacing w:after="0"/>
        <w:jc w:val="both"/>
        <w:rPr>
          <w:rFonts w:ascii="Arial" w:eastAsia="Arial" w:hAnsi="Arial" w:cs="Arial"/>
          <w:color w:val="000000"/>
          <w:szCs w:val="20"/>
        </w:rPr>
      </w:pPr>
      <w:r>
        <w:rPr>
          <w:rFonts w:ascii="Arial" w:eastAsia="Arial" w:hAnsi="Arial" w:cs="Arial"/>
          <w:color w:val="000000"/>
          <w:szCs w:val="20"/>
        </w:rPr>
        <w:t>des prestations qui dégagent des marges faibles</w:t>
      </w:r>
      <w:r w:rsidR="00F92647">
        <w:rPr>
          <w:rFonts w:ascii="Arial" w:eastAsia="Arial" w:hAnsi="Arial" w:cs="Arial"/>
          <w:color w:val="000000"/>
          <w:szCs w:val="20"/>
        </w:rPr>
        <w:t>,</w:t>
      </w:r>
    </w:p>
    <w:p w14:paraId="73270F24" w14:textId="77777777" w:rsidR="00F92647" w:rsidRDefault="008309C0" w:rsidP="005E368B">
      <w:pPr>
        <w:pStyle w:val="Paragraphedeliste"/>
        <w:numPr>
          <w:ilvl w:val="0"/>
          <w:numId w:val="29"/>
        </w:numPr>
        <w:tabs>
          <w:tab w:val="right" w:pos="9072"/>
        </w:tabs>
        <w:spacing w:after="0"/>
        <w:jc w:val="both"/>
        <w:rPr>
          <w:rFonts w:ascii="Arial" w:eastAsia="Arial" w:hAnsi="Arial" w:cs="Arial"/>
          <w:color w:val="000000"/>
          <w:szCs w:val="20"/>
        </w:rPr>
      </w:pPr>
      <w:r>
        <w:rPr>
          <w:rFonts w:ascii="Arial" w:eastAsia="Arial" w:hAnsi="Arial" w:cs="Arial"/>
          <w:color w:val="000000"/>
          <w:szCs w:val="20"/>
        </w:rPr>
        <w:t>u</w:t>
      </w:r>
      <w:r w:rsidR="00F92647">
        <w:rPr>
          <w:rFonts w:ascii="Arial" w:eastAsia="Arial" w:hAnsi="Arial" w:cs="Arial"/>
          <w:color w:val="000000"/>
          <w:szCs w:val="20"/>
        </w:rPr>
        <w:t>ne main d’œuvre</w:t>
      </w:r>
      <w:r>
        <w:rPr>
          <w:rFonts w:ascii="Arial" w:eastAsia="Arial" w:hAnsi="Arial" w:cs="Arial"/>
          <w:color w:val="000000"/>
          <w:szCs w:val="20"/>
        </w:rPr>
        <w:t xml:space="preserve"> d’un bas</w:t>
      </w:r>
      <w:r w:rsidR="00F92647">
        <w:rPr>
          <w:rFonts w:ascii="Arial" w:eastAsia="Arial" w:hAnsi="Arial" w:cs="Arial"/>
          <w:color w:val="000000"/>
          <w:szCs w:val="20"/>
        </w:rPr>
        <w:t xml:space="preserve"> niveau de rémunérations, en général le SMIC,</w:t>
      </w:r>
    </w:p>
    <w:p w14:paraId="3C7CE039" w14:textId="77777777" w:rsidR="00F92647" w:rsidRDefault="008309C0" w:rsidP="005E368B">
      <w:pPr>
        <w:pStyle w:val="Paragraphedeliste"/>
        <w:numPr>
          <w:ilvl w:val="0"/>
          <w:numId w:val="29"/>
        </w:numPr>
        <w:tabs>
          <w:tab w:val="right" w:pos="9072"/>
        </w:tabs>
        <w:spacing w:after="0"/>
        <w:jc w:val="both"/>
        <w:rPr>
          <w:rFonts w:ascii="Arial" w:eastAsia="Arial" w:hAnsi="Arial" w:cs="Arial"/>
          <w:color w:val="000000"/>
          <w:szCs w:val="20"/>
        </w:rPr>
      </w:pPr>
      <w:r>
        <w:rPr>
          <w:rFonts w:ascii="Arial" w:eastAsia="Arial" w:hAnsi="Arial" w:cs="Arial"/>
          <w:color w:val="000000"/>
          <w:szCs w:val="20"/>
        </w:rPr>
        <w:t>u</w:t>
      </w:r>
      <w:r w:rsidR="00F92647">
        <w:rPr>
          <w:rFonts w:ascii="Arial" w:eastAsia="Arial" w:hAnsi="Arial" w:cs="Arial"/>
          <w:color w:val="000000"/>
          <w:szCs w:val="20"/>
        </w:rPr>
        <w:t xml:space="preserve">ne formation </w:t>
      </w:r>
      <w:r>
        <w:rPr>
          <w:rFonts w:ascii="Arial" w:eastAsia="Arial" w:hAnsi="Arial" w:cs="Arial"/>
          <w:color w:val="000000"/>
          <w:szCs w:val="20"/>
        </w:rPr>
        <w:t>professionnelle et</w:t>
      </w:r>
      <w:r w:rsidR="00F92647">
        <w:rPr>
          <w:rFonts w:ascii="Arial" w:eastAsia="Arial" w:hAnsi="Arial" w:cs="Arial"/>
          <w:color w:val="000000"/>
          <w:szCs w:val="20"/>
        </w:rPr>
        <w:t xml:space="preserve"> un encadrement insuffisant</w:t>
      </w:r>
      <w:r>
        <w:rPr>
          <w:rFonts w:ascii="Arial" w:eastAsia="Arial" w:hAnsi="Arial" w:cs="Arial"/>
          <w:color w:val="000000"/>
          <w:szCs w:val="20"/>
        </w:rPr>
        <w:t>s</w:t>
      </w:r>
      <w:r w:rsidR="00F92647">
        <w:rPr>
          <w:rFonts w:ascii="Arial" w:eastAsia="Arial" w:hAnsi="Arial" w:cs="Arial"/>
          <w:color w:val="000000"/>
          <w:szCs w:val="20"/>
        </w:rPr>
        <w:t>.</w:t>
      </w:r>
    </w:p>
    <w:p w14:paraId="3CA762D1" w14:textId="77777777" w:rsidR="005E368B" w:rsidRDefault="005E368B" w:rsidP="005E368B">
      <w:pPr>
        <w:pStyle w:val="Paragraphedeliste"/>
        <w:tabs>
          <w:tab w:val="right" w:pos="9072"/>
        </w:tabs>
        <w:spacing w:after="0"/>
        <w:jc w:val="both"/>
        <w:rPr>
          <w:rFonts w:ascii="Arial" w:eastAsia="Arial" w:hAnsi="Arial" w:cs="Arial"/>
          <w:color w:val="000000"/>
          <w:szCs w:val="20"/>
        </w:rPr>
      </w:pPr>
    </w:p>
    <w:p w14:paraId="7688C151" w14:textId="1664C1A4" w:rsidR="000E22C1" w:rsidRDefault="00F92647" w:rsidP="000E22C1">
      <w:pPr>
        <w:tabs>
          <w:tab w:val="right" w:pos="9072"/>
        </w:tabs>
        <w:jc w:val="both"/>
        <w:rPr>
          <w:rFonts w:ascii="Arial" w:eastAsia="Arial" w:hAnsi="Arial" w:cs="Arial"/>
          <w:color w:val="000000"/>
          <w:szCs w:val="20"/>
        </w:rPr>
      </w:pPr>
      <w:r>
        <w:rPr>
          <w:rFonts w:ascii="Arial" w:eastAsia="Arial" w:hAnsi="Arial" w:cs="Arial"/>
          <w:color w:val="000000"/>
          <w:szCs w:val="20"/>
        </w:rPr>
        <w:t>C’est la raison pour laquelle le</w:t>
      </w:r>
      <w:r w:rsidRPr="009852B9">
        <w:rPr>
          <w:rFonts w:ascii="Arial" w:eastAsia="Arial" w:hAnsi="Arial" w:cs="Arial"/>
          <w:color w:val="000000"/>
          <w:szCs w:val="20"/>
        </w:rPr>
        <w:t xml:space="preserve"> président et du vice-président de la Commission paritaire nationale de l’emploi et de la formation professionnelle de la branche Prévention Sécurité (MM. Olland et Ritter) ont présenté devant la 11</w:t>
      </w:r>
      <w:r w:rsidR="0008053A" w:rsidRPr="000E22C1">
        <w:rPr>
          <w:rFonts w:ascii="Arial" w:eastAsia="Arial" w:hAnsi="Arial" w:cs="Arial"/>
          <w:color w:val="000000"/>
          <w:szCs w:val="20"/>
          <w:vertAlign w:val="superscript"/>
        </w:rPr>
        <w:t>e</w:t>
      </w:r>
      <w:r w:rsidRPr="009852B9">
        <w:rPr>
          <w:rFonts w:ascii="Arial" w:eastAsia="Arial" w:hAnsi="Arial" w:cs="Arial"/>
          <w:color w:val="000000"/>
          <w:szCs w:val="20"/>
        </w:rPr>
        <w:t xml:space="preserve"> </w:t>
      </w:r>
      <w:r w:rsidR="006A1F99">
        <w:rPr>
          <w:rFonts w:ascii="Arial" w:eastAsia="Arial" w:hAnsi="Arial" w:cs="Arial"/>
          <w:color w:val="000000"/>
          <w:szCs w:val="20"/>
        </w:rPr>
        <w:t>commission professionnelle consultative (</w:t>
      </w:r>
      <w:r w:rsidRPr="009852B9">
        <w:rPr>
          <w:rFonts w:ascii="Arial" w:eastAsia="Arial" w:hAnsi="Arial" w:cs="Arial"/>
          <w:color w:val="000000"/>
          <w:szCs w:val="20"/>
        </w:rPr>
        <w:t>CPC</w:t>
      </w:r>
      <w:r w:rsidR="006A1F99">
        <w:rPr>
          <w:rFonts w:ascii="Arial" w:eastAsia="Arial" w:hAnsi="Arial" w:cs="Arial"/>
          <w:color w:val="000000"/>
          <w:szCs w:val="20"/>
        </w:rPr>
        <w:t>)</w:t>
      </w:r>
      <w:r w:rsidRPr="009852B9">
        <w:rPr>
          <w:rFonts w:ascii="Arial" w:eastAsia="Arial" w:hAnsi="Arial" w:cs="Arial"/>
          <w:color w:val="000000"/>
          <w:szCs w:val="20"/>
        </w:rPr>
        <w:t xml:space="preserve"> </w:t>
      </w:r>
      <w:r w:rsidR="008309C0">
        <w:rPr>
          <w:rFonts w:ascii="Arial" w:eastAsia="Arial" w:hAnsi="Arial" w:cs="Arial"/>
          <w:color w:val="000000"/>
          <w:szCs w:val="20"/>
        </w:rPr>
        <w:t xml:space="preserve">du ministère de </w:t>
      </w:r>
      <w:r w:rsidR="0008053A">
        <w:rPr>
          <w:rFonts w:ascii="Arial" w:eastAsia="Arial" w:hAnsi="Arial" w:cs="Arial"/>
          <w:color w:val="000000"/>
          <w:szCs w:val="20"/>
        </w:rPr>
        <w:t>l’</w:t>
      </w:r>
      <w:r w:rsidR="008309C0">
        <w:rPr>
          <w:rFonts w:ascii="Arial" w:eastAsia="Arial" w:hAnsi="Arial" w:cs="Arial"/>
          <w:color w:val="000000"/>
          <w:szCs w:val="20"/>
        </w:rPr>
        <w:t xml:space="preserve">Éducation nationale </w:t>
      </w:r>
      <w:r w:rsidRPr="009852B9">
        <w:rPr>
          <w:rFonts w:ascii="Arial" w:eastAsia="Arial" w:hAnsi="Arial" w:cs="Arial"/>
          <w:color w:val="000000"/>
          <w:szCs w:val="20"/>
        </w:rPr>
        <w:t>le 1er juin 2018 un rapport d’opportunité sur la création d’un BTS dans le domaine de la sécurité privée.</w:t>
      </w:r>
    </w:p>
    <w:p w14:paraId="3C53A080" w14:textId="5BFECA52" w:rsidR="000E22C1" w:rsidRPr="009852B9" w:rsidRDefault="000E22C1" w:rsidP="005E368B">
      <w:pPr>
        <w:tabs>
          <w:tab w:val="right" w:pos="9072"/>
        </w:tabs>
        <w:spacing w:after="0"/>
        <w:jc w:val="both"/>
        <w:rPr>
          <w:rFonts w:ascii="Arial" w:eastAsia="Arial" w:hAnsi="Arial" w:cs="Arial"/>
          <w:color w:val="000000"/>
          <w:szCs w:val="20"/>
        </w:rPr>
      </w:pPr>
      <w:r>
        <w:rPr>
          <w:rFonts w:ascii="Arial" w:eastAsia="Arial" w:hAnsi="Arial" w:cs="Arial"/>
          <w:color w:val="000000"/>
          <w:szCs w:val="20"/>
        </w:rPr>
        <w:t>La création d’un BTS dans le domaine de la sécurité vise à f</w:t>
      </w:r>
      <w:r w:rsidRPr="009852B9">
        <w:rPr>
          <w:rFonts w:ascii="Arial" w:eastAsia="Arial" w:hAnsi="Arial" w:cs="Arial"/>
          <w:color w:val="000000"/>
          <w:szCs w:val="20"/>
        </w:rPr>
        <w:t>ournir l’encadrement intermédiaire dont les entreprises de sécurité privée ont beso</w:t>
      </w:r>
      <w:r w:rsidR="00AB68F2">
        <w:rPr>
          <w:rFonts w:ascii="Arial" w:eastAsia="Arial" w:hAnsi="Arial" w:cs="Arial"/>
          <w:color w:val="000000"/>
          <w:szCs w:val="20"/>
        </w:rPr>
        <w:t>in. Pour cela ce diplô</w:t>
      </w:r>
      <w:r>
        <w:rPr>
          <w:rFonts w:ascii="Arial" w:eastAsia="Arial" w:hAnsi="Arial" w:cs="Arial"/>
          <w:color w:val="000000"/>
          <w:szCs w:val="20"/>
        </w:rPr>
        <w:t>me doit</w:t>
      </w:r>
      <w:r w:rsidR="00AB68F2">
        <w:rPr>
          <w:rFonts w:ascii="Arial" w:eastAsia="Arial" w:hAnsi="Arial" w:cs="Arial"/>
          <w:color w:val="000000"/>
          <w:szCs w:val="20"/>
        </w:rPr>
        <w:t> :</w:t>
      </w:r>
    </w:p>
    <w:p w14:paraId="6F411DFF" w14:textId="77777777" w:rsidR="000E22C1" w:rsidRDefault="000E22C1" w:rsidP="005E368B">
      <w:pPr>
        <w:pStyle w:val="Paragraphedeliste"/>
        <w:numPr>
          <w:ilvl w:val="0"/>
          <w:numId w:val="32"/>
        </w:numPr>
        <w:tabs>
          <w:tab w:val="right" w:pos="9072"/>
        </w:tabs>
        <w:spacing w:after="0"/>
        <w:jc w:val="both"/>
        <w:rPr>
          <w:rFonts w:ascii="Arial" w:eastAsia="Arial" w:hAnsi="Arial" w:cs="Arial"/>
          <w:color w:val="000000"/>
          <w:szCs w:val="20"/>
        </w:rPr>
      </w:pPr>
      <w:r>
        <w:rPr>
          <w:rFonts w:ascii="Arial" w:eastAsia="Arial" w:hAnsi="Arial" w:cs="Arial"/>
          <w:color w:val="000000"/>
          <w:szCs w:val="20"/>
        </w:rPr>
        <w:t xml:space="preserve">favoriser </w:t>
      </w:r>
      <w:r w:rsidRPr="009852B9">
        <w:rPr>
          <w:rFonts w:ascii="Arial" w:eastAsia="Arial" w:hAnsi="Arial" w:cs="Arial"/>
          <w:color w:val="000000"/>
          <w:szCs w:val="20"/>
        </w:rPr>
        <w:t xml:space="preserve"> la poursuite d’études de jeunes m</w:t>
      </w:r>
      <w:r>
        <w:rPr>
          <w:rFonts w:ascii="Arial" w:eastAsia="Arial" w:hAnsi="Arial" w:cs="Arial"/>
          <w:color w:val="000000"/>
          <w:szCs w:val="20"/>
        </w:rPr>
        <w:t>otivés titulaires</w:t>
      </w:r>
      <w:r w:rsidRPr="009852B9">
        <w:rPr>
          <w:rFonts w:ascii="Arial" w:eastAsia="Arial" w:hAnsi="Arial" w:cs="Arial"/>
          <w:color w:val="000000"/>
          <w:szCs w:val="20"/>
        </w:rPr>
        <w:t xml:space="preserve"> du baccalauréat professionnel « métiers de la sécurité »,</w:t>
      </w:r>
    </w:p>
    <w:p w14:paraId="3028B520" w14:textId="02A578C5" w:rsidR="000E22C1" w:rsidRPr="009852B9" w:rsidRDefault="000E22C1" w:rsidP="005E368B">
      <w:pPr>
        <w:pStyle w:val="Paragraphedeliste"/>
        <w:numPr>
          <w:ilvl w:val="0"/>
          <w:numId w:val="32"/>
        </w:numPr>
        <w:tabs>
          <w:tab w:val="right" w:pos="9072"/>
        </w:tabs>
        <w:spacing w:after="0"/>
        <w:jc w:val="both"/>
        <w:rPr>
          <w:rFonts w:ascii="Arial" w:eastAsia="Arial" w:hAnsi="Arial" w:cs="Arial"/>
          <w:color w:val="000000"/>
          <w:szCs w:val="20"/>
        </w:rPr>
      </w:pPr>
      <w:r>
        <w:rPr>
          <w:rFonts w:ascii="Arial" w:eastAsia="Arial" w:hAnsi="Arial" w:cs="Arial"/>
          <w:color w:val="000000"/>
          <w:szCs w:val="20"/>
        </w:rPr>
        <w:t>intégrer des jeunes intéressés par le domaine de la sécurité et titulaire d’un baccalauréat général, technologique ou professionnel ;</w:t>
      </w:r>
    </w:p>
    <w:p w14:paraId="24B95F46" w14:textId="77777777" w:rsidR="000E22C1" w:rsidRPr="009852B9" w:rsidRDefault="000E22C1" w:rsidP="000E22C1">
      <w:pPr>
        <w:pStyle w:val="Paragraphedeliste"/>
        <w:numPr>
          <w:ilvl w:val="0"/>
          <w:numId w:val="32"/>
        </w:numPr>
        <w:tabs>
          <w:tab w:val="right" w:pos="9072"/>
        </w:tabs>
        <w:jc w:val="both"/>
        <w:rPr>
          <w:rFonts w:ascii="Arial" w:eastAsia="Arial" w:hAnsi="Arial" w:cs="Arial"/>
          <w:color w:val="000000"/>
          <w:szCs w:val="20"/>
        </w:rPr>
      </w:pPr>
      <w:r>
        <w:rPr>
          <w:rFonts w:ascii="Arial" w:eastAsia="Arial" w:hAnsi="Arial" w:cs="Arial"/>
          <w:color w:val="000000"/>
          <w:szCs w:val="20"/>
        </w:rPr>
        <w:t>p</w:t>
      </w:r>
      <w:r w:rsidRPr="009852B9">
        <w:rPr>
          <w:rFonts w:ascii="Arial" w:eastAsia="Arial" w:hAnsi="Arial" w:cs="Arial"/>
          <w:color w:val="000000"/>
          <w:szCs w:val="20"/>
        </w:rPr>
        <w:t xml:space="preserve">ermettre à des salariés déjà engagés dans la branche de </w:t>
      </w:r>
      <w:r>
        <w:rPr>
          <w:rFonts w:ascii="Arial" w:eastAsia="Arial" w:hAnsi="Arial" w:cs="Arial"/>
          <w:color w:val="000000"/>
          <w:szCs w:val="20"/>
        </w:rPr>
        <w:t xml:space="preserve">se </w:t>
      </w:r>
      <w:r w:rsidRPr="009852B9">
        <w:rPr>
          <w:rFonts w:ascii="Arial" w:eastAsia="Arial" w:hAnsi="Arial" w:cs="Arial"/>
          <w:color w:val="000000"/>
          <w:szCs w:val="20"/>
        </w:rPr>
        <w:t>voir reconnaître leurs qualifications par le jeu de la validation de l’expérience professionnelle.</w:t>
      </w:r>
    </w:p>
    <w:p w14:paraId="6E6DC464" w14:textId="1791E4F9" w:rsidR="00F92647" w:rsidRPr="00F92647" w:rsidRDefault="009852B9" w:rsidP="005E368B">
      <w:pPr>
        <w:tabs>
          <w:tab w:val="right" w:pos="9072"/>
        </w:tabs>
        <w:spacing w:after="0"/>
        <w:jc w:val="both"/>
        <w:rPr>
          <w:rFonts w:ascii="Arial" w:eastAsia="Arial" w:hAnsi="Arial" w:cs="Arial"/>
          <w:color w:val="000000"/>
          <w:szCs w:val="20"/>
        </w:rPr>
      </w:pPr>
      <w:r>
        <w:rPr>
          <w:rFonts w:ascii="Arial" w:eastAsia="Arial" w:hAnsi="Arial" w:cs="Arial"/>
          <w:color w:val="000000"/>
          <w:szCs w:val="20"/>
        </w:rPr>
        <w:t>S</w:t>
      </w:r>
      <w:r w:rsidR="00F92647">
        <w:rPr>
          <w:rFonts w:ascii="Arial" w:eastAsia="Arial" w:hAnsi="Arial" w:cs="Arial"/>
          <w:color w:val="000000"/>
          <w:szCs w:val="20"/>
        </w:rPr>
        <w:t xml:space="preserve">ous l’égide du bureau des </w:t>
      </w:r>
      <w:r w:rsidR="00AB68F2">
        <w:rPr>
          <w:rFonts w:ascii="Arial" w:eastAsia="Arial" w:hAnsi="Arial" w:cs="Arial"/>
          <w:color w:val="000000"/>
          <w:szCs w:val="20"/>
        </w:rPr>
        <w:t>commissions paritaires consultatives (</w:t>
      </w:r>
      <w:r w:rsidR="00F92647">
        <w:rPr>
          <w:rFonts w:ascii="Arial" w:eastAsia="Arial" w:hAnsi="Arial" w:cs="Arial"/>
          <w:color w:val="000000"/>
          <w:szCs w:val="20"/>
        </w:rPr>
        <w:t>CPC</w:t>
      </w:r>
      <w:r w:rsidR="00AB68F2">
        <w:rPr>
          <w:rFonts w:ascii="Arial" w:eastAsia="Arial" w:hAnsi="Arial" w:cs="Arial"/>
          <w:color w:val="000000"/>
          <w:szCs w:val="20"/>
        </w:rPr>
        <w:t>)</w:t>
      </w:r>
      <w:r w:rsidR="00F92647">
        <w:rPr>
          <w:rFonts w:ascii="Arial" w:eastAsia="Arial" w:hAnsi="Arial" w:cs="Arial"/>
          <w:color w:val="000000"/>
          <w:szCs w:val="20"/>
        </w:rPr>
        <w:t xml:space="preserve"> auprès de la</w:t>
      </w:r>
      <w:r w:rsidR="00AB68F2">
        <w:rPr>
          <w:rFonts w:ascii="Arial" w:eastAsia="Arial" w:hAnsi="Arial" w:cs="Arial"/>
          <w:color w:val="000000"/>
          <w:szCs w:val="20"/>
        </w:rPr>
        <w:t xml:space="preserve"> direction générale de l’enseignement scolaire</w:t>
      </w:r>
      <w:r w:rsidR="00F92647">
        <w:rPr>
          <w:rFonts w:ascii="Arial" w:eastAsia="Arial" w:hAnsi="Arial" w:cs="Arial"/>
          <w:color w:val="000000"/>
          <w:szCs w:val="20"/>
        </w:rPr>
        <w:t xml:space="preserve"> </w:t>
      </w:r>
      <w:r w:rsidR="00AB68F2">
        <w:rPr>
          <w:rFonts w:ascii="Arial" w:eastAsia="Arial" w:hAnsi="Arial" w:cs="Arial"/>
          <w:color w:val="000000"/>
          <w:szCs w:val="20"/>
        </w:rPr>
        <w:t>(</w:t>
      </w:r>
      <w:r w:rsidR="00F92647">
        <w:rPr>
          <w:rFonts w:ascii="Arial" w:eastAsia="Arial" w:hAnsi="Arial" w:cs="Arial"/>
          <w:color w:val="000000"/>
          <w:szCs w:val="20"/>
        </w:rPr>
        <w:t>DGESCO</w:t>
      </w:r>
      <w:r w:rsidR="00AB68F2">
        <w:rPr>
          <w:rFonts w:ascii="Arial" w:eastAsia="Arial" w:hAnsi="Arial" w:cs="Arial"/>
          <w:color w:val="000000"/>
          <w:szCs w:val="20"/>
        </w:rPr>
        <w:t>)</w:t>
      </w:r>
      <w:r w:rsidR="00F92647">
        <w:rPr>
          <w:rFonts w:ascii="Arial" w:eastAsia="Arial" w:hAnsi="Arial" w:cs="Arial"/>
          <w:color w:val="000000"/>
          <w:szCs w:val="20"/>
        </w:rPr>
        <w:t xml:space="preserve"> un groupe de travail a été constitué regroupant des inspecteurs, des enseignants et de nombreux professi</w:t>
      </w:r>
      <w:r w:rsidR="00F92647" w:rsidRPr="00F92647">
        <w:rPr>
          <w:rFonts w:ascii="Arial" w:eastAsia="Arial" w:hAnsi="Arial" w:cs="Arial"/>
          <w:color w:val="000000"/>
          <w:szCs w:val="20"/>
        </w:rPr>
        <w:t>onnels représentant divers secteurs de la sécurité</w:t>
      </w:r>
      <w:r>
        <w:rPr>
          <w:rFonts w:ascii="Arial" w:eastAsia="Arial" w:hAnsi="Arial" w:cs="Arial"/>
          <w:color w:val="000000"/>
          <w:szCs w:val="20"/>
        </w:rPr>
        <w:t> :</w:t>
      </w:r>
    </w:p>
    <w:p w14:paraId="04141749" w14:textId="77777777" w:rsidR="00F92647" w:rsidRPr="009852B9" w:rsidRDefault="008309C0" w:rsidP="005E368B">
      <w:pPr>
        <w:pStyle w:val="Paragraphedeliste"/>
        <w:numPr>
          <w:ilvl w:val="0"/>
          <w:numId w:val="32"/>
        </w:numPr>
        <w:tabs>
          <w:tab w:val="right" w:pos="9072"/>
        </w:tabs>
        <w:spacing w:after="0"/>
        <w:jc w:val="both"/>
        <w:rPr>
          <w:rFonts w:ascii="Arial" w:eastAsia="Arial" w:hAnsi="Arial" w:cs="Arial"/>
          <w:color w:val="000000"/>
          <w:szCs w:val="20"/>
        </w:rPr>
      </w:pPr>
      <w:r>
        <w:rPr>
          <w:rFonts w:ascii="Arial" w:eastAsia="Arial" w:hAnsi="Arial" w:cs="Arial"/>
          <w:color w:val="000000"/>
          <w:szCs w:val="20"/>
        </w:rPr>
        <w:t>a</w:t>
      </w:r>
      <w:r w:rsidR="00F92647" w:rsidRPr="009852B9">
        <w:rPr>
          <w:rFonts w:ascii="Arial" w:eastAsia="Arial" w:hAnsi="Arial" w:cs="Arial"/>
          <w:color w:val="000000"/>
          <w:szCs w:val="20"/>
        </w:rPr>
        <w:t xml:space="preserve">gences de gardiennage et sûreté humaine </w:t>
      </w:r>
      <w:r>
        <w:rPr>
          <w:rFonts w:ascii="Arial" w:eastAsia="Arial" w:hAnsi="Arial" w:cs="Arial"/>
          <w:color w:val="000000"/>
          <w:szCs w:val="20"/>
        </w:rPr>
        <w:t>(GES),</w:t>
      </w:r>
    </w:p>
    <w:p w14:paraId="11CDEED0" w14:textId="77777777" w:rsidR="00F92647" w:rsidRPr="009852B9" w:rsidRDefault="008309C0" w:rsidP="005E368B">
      <w:pPr>
        <w:pStyle w:val="Paragraphedeliste"/>
        <w:numPr>
          <w:ilvl w:val="0"/>
          <w:numId w:val="32"/>
        </w:numPr>
        <w:tabs>
          <w:tab w:val="right" w:pos="9072"/>
        </w:tabs>
        <w:spacing w:after="0"/>
        <w:jc w:val="both"/>
        <w:rPr>
          <w:rFonts w:ascii="Arial" w:eastAsia="Arial" w:hAnsi="Arial" w:cs="Arial"/>
          <w:color w:val="000000"/>
          <w:szCs w:val="20"/>
        </w:rPr>
      </w:pPr>
      <w:r>
        <w:rPr>
          <w:rFonts w:ascii="Arial" w:eastAsia="Arial" w:hAnsi="Arial" w:cs="Arial"/>
          <w:color w:val="000000"/>
          <w:szCs w:val="20"/>
        </w:rPr>
        <w:t>s</w:t>
      </w:r>
      <w:r w:rsidR="00F92647" w:rsidRPr="009852B9">
        <w:rPr>
          <w:rFonts w:ascii="Arial" w:eastAsia="Arial" w:hAnsi="Arial" w:cs="Arial"/>
          <w:color w:val="000000"/>
          <w:szCs w:val="20"/>
        </w:rPr>
        <w:t>écurité aéroportuaire (SESA)</w:t>
      </w:r>
      <w:r>
        <w:rPr>
          <w:rFonts w:ascii="Arial" w:eastAsia="Arial" w:hAnsi="Arial" w:cs="Arial"/>
          <w:color w:val="000000"/>
          <w:szCs w:val="20"/>
        </w:rPr>
        <w:t>,</w:t>
      </w:r>
    </w:p>
    <w:p w14:paraId="244F6A3F" w14:textId="77777777" w:rsidR="00F92647" w:rsidRPr="009852B9" w:rsidRDefault="008309C0" w:rsidP="005E368B">
      <w:pPr>
        <w:pStyle w:val="Paragraphedeliste"/>
        <w:numPr>
          <w:ilvl w:val="0"/>
          <w:numId w:val="32"/>
        </w:numPr>
        <w:tabs>
          <w:tab w:val="right" w:pos="9072"/>
        </w:tabs>
        <w:spacing w:after="0"/>
        <w:jc w:val="both"/>
        <w:rPr>
          <w:rFonts w:ascii="Arial" w:eastAsia="Arial" w:hAnsi="Arial" w:cs="Arial"/>
          <w:color w:val="000000"/>
          <w:szCs w:val="20"/>
        </w:rPr>
      </w:pPr>
      <w:r>
        <w:rPr>
          <w:rFonts w:ascii="Arial" w:eastAsia="Arial" w:hAnsi="Arial" w:cs="Arial"/>
          <w:color w:val="000000"/>
          <w:szCs w:val="20"/>
        </w:rPr>
        <w:t>v</w:t>
      </w:r>
      <w:r w:rsidR="00F92647" w:rsidRPr="009852B9">
        <w:rPr>
          <w:rFonts w:ascii="Arial" w:eastAsia="Arial" w:hAnsi="Arial" w:cs="Arial"/>
          <w:color w:val="000000"/>
          <w:szCs w:val="20"/>
        </w:rPr>
        <w:t>idéo-protection et vidéo-surveillance (GPMSE)</w:t>
      </w:r>
    </w:p>
    <w:p w14:paraId="15ABADB5" w14:textId="77777777" w:rsidR="00F92647" w:rsidRPr="009852B9" w:rsidRDefault="008309C0" w:rsidP="005E368B">
      <w:pPr>
        <w:pStyle w:val="Paragraphedeliste"/>
        <w:numPr>
          <w:ilvl w:val="0"/>
          <w:numId w:val="32"/>
        </w:numPr>
        <w:tabs>
          <w:tab w:val="right" w:pos="9072"/>
        </w:tabs>
        <w:spacing w:after="0"/>
        <w:jc w:val="both"/>
        <w:rPr>
          <w:rFonts w:ascii="Arial" w:eastAsia="Arial" w:hAnsi="Arial" w:cs="Arial"/>
          <w:color w:val="000000"/>
          <w:szCs w:val="20"/>
        </w:rPr>
      </w:pPr>
      <w:r>
        <w:rPr>
          <w:rFonts w:ascii="Arial" w:eastAsia="Arial" w:hAnsi="Arial" w:cs="Arial"/>
          <w:color w:val="000000"/>
          <w:szCs w:val="20"/>
        </w:rPr>
        <w:t>t</w:t>
      </w:r>
      <w:r w:rsidR="00F92647" w:rsidRPr="009852B9">
        <w:rPr>
          <w:rFonts w:ascii="Arial" w:eastAsia="Arial" w:hAnsi="Arial" w:cs="Arial"/>
          <w:color w:val="000000"/>
          <w:szCs w:val="20"/>
        </w:rPr>
        <w:t>ranspor</w:t>
      </w:r>
      <w:r>
        <w:rPr>
          <w:rFonts w:ascii="Arial" w:eastAsia="Arial" w:hAnsi="Arial" w:cs="Arial"/>
          <w:color w:val="000000"/>
          <w:szCs w:val="20"/>
        </w:rPr>
        <w:t>t de fonds,</w:t>
      </w:r>
    </w:p>
    <w:p w14:paraId="7633C2C8" w14:textId="77777777" w:rsidR="00F92647" w:rsidRPr="009852B9" w:rsidRDefault="00F92647" w:rsidP="005E368B">
      <w:pPr>
        <w:pStyle w:val="Paragraphedeliste"/>
        <w:numPr>
          <w:ilvl w:val="0"/>
          <w:numId w:val="32"/>
        </w:numPr>
        <w:tabs>
          <w:tab w:val="right" w:pos="9072"/>
        </w:tabs>
        <w:spacing w:after="0"/>
        <w:jc w:val="both"/>
        <w:rPr>
          <w:rFonts w:ascii="Arial" w:eastAsia="Arial" w:hAnsi="Arial" w:cs="Arial"/>
          <w:color w:val="000000"/>
          <w:szCs w:val="20"/>
        </w:rPr>
      </w:pPr>
      <w:r w:rsidRPr="009852B9">
        <w:rPr>
          <w:rFonts w:ascii="Arial" w:eastAsia="Arial" w:hAnsi="Arial" w:cs="Arial"/>
          <w:color w:val="000000"/>
          <w:szCs w:val="20"/>
        </w:rPr>
        <w:t>Police nationale (PN)</w:t>
      </w:r>
      <w:r w:rsidR="008309C0">
        <w:rPr>
          <w:rFonts w:ascii="Arial" w:eastAsia="Arial" w:hAnsi="Arial" w:cs="Arial"/>
          <w:color w:val="000000"/>
          <w:szCs w:val="20"/>
        </w:rPr>
        <w:t>,</w:t>
      </w:r>
    </w:p>
    <w:p w14:paraId="3AC45E2E" w14:textId="77777777" w:rsidR="00F92647" w:rsidRPr="009852B9" w:rsidRDefault="00F92647" w:rsidP="005E368B">
      <w:pPr>
        <w:pStyle w:val="Paragraphedeliste"/>
        <w:numPr>
          <w:ilvl w:val="0"/>
          <w:numId w:val="32"/>
        </w:numPr>
        <w:tabs>
          <w:tab w:val="right" w:pos="9072"/>
        </w:tabs>
        <w:spacing w:after="0"/>
        <w:jc w:val="both"/>
        <w:rPr>
          <w:rFonts w:ascii="Arial" w:eastAsia="Arial" w:hAnsi="Arial" w:cs="Arial"/>
          <w:color w:val="000000"/>
          <w:szCs w:val="20"/>
        </w:rPr>
      </w:pPr>
      <w:r w:rsidRPr="009852B9">
        <w:rPr>
          <w:rFonts w:ascii="Arial" w:eastAsia="Arial" w:hAnsi="Arial" w:cs="Arial"/>
          <w:color w:val="000000"/>
          <w:szCs w:val="20"/>
        </w:rPr>
        <w:t>Gendarmerie nationale (GN)</w:t>
      </w:r>
      <w:r w:rsidR="008309C0">
        <w:rPr>
          <w:rFonts w:ascii="Arial" w:eastAsia="Arial" w:hAnsi="Arial" w:cs="Arial"/>
          <w:color w:val="000000"/>
          <w:szCs w:val="20"/>
        </w:rPr>
        <w:t>,</w:t>
      </w:r>
    </w:p>
    <w:p w14:paraId="1A5DD75D" w14:textId="77777777" w:rsidR="00F92647" w:rsidRDefault="00F92647" w:rsidP="005E368B">
      <w:pPr>
        <w:pStyle w:val="Paragraphedeliste"/>
        <w:numPr>
          <w:ilvl w:val="0"/>
          <w:numId w:val="32"/>
        </w:numPr>
        <w:tabs>
          <w:tab w:val="right" w:pos="9072"/>
        </w:tabs>
        <w:spacing w:after="0"/>
        <w:jc w:val="both"/>
        <w:rPr>
          <w:rFonts w:ascii="Arial" w:eastAsia="Arial" w:hAnsi="Arial" w:cs="Arial"/>
          <w:color w:val="000000"/>
          <w:szCs w:val="20"/>
        </w:rPr>
      </w:pPr>
      <w:r w:rsidRPr="009852B9">
        <w:rPr>
          <w:rFonts w:ascii="Arial" w:eastAsia="Arial" w:hAnsi="Arial" w:cs="Arial"/>
          <w:color w:val="000000"/>
          <w:szCs w:val="20"/>
        </w:rPr>
        <w:t>Sécurité civile (ministère de l’intérieur)</w:t>
      </w:r>
      <w:r w:rsidR="008309C0">
        <w:rPr>
          <w:rFonts w:ascii="Arial" w:eastAsia="Arial" w:hAnsi="Arial" w:cs="Arial"/>
          <w:color w:val="000000"/>
          <w:szCs w:val="20"/>
        </w:rPr>
        <w:t>.</w:t>
      </w:r>
    </w:p>
    <w:p w14:paraId="209C9679" w14:textId="77777777" w:rsidR="005E368B" w:rsidRPr="009852B9" w:rsidRDefault="005E368B" w:rsidP="005E368B">
      <w:pPr>
        <w:pStyle w:val="Paragraphedeliste"/>
        <w:tabs>
          <w:tab w:val="right" w:pos="9072"/>
        </w:tabs>
        <w:spacing w:after="0"/>
        <w:jc w:val="both"/>
        <w:rPr>
          <w:rFonts w:ascii="Arial" w:eastAsia="Arial" w:hAnsi="Arial" w:cs="Arial"/>
          <w:color w:val="000000"/>
          <w:szCs w:val="20"/>
        </w:rPr>
      </w:pPr>
      <w:bookmarkStart w:id="0" w:name="_GoBack"/>
      <w:bookmarkEnd w:id="0"/>
    </w:p>
    <w:p w14:paraId="1D1BDDA9" w14:textId="3150CA6A" w:rsidR="00F92647" w:rsidRDefault="009852B9" w:rsidP="00F92647">
      <w:pPr>
        <w:tabs>
          <w:tab w:val="right" w:pos="9072"/>
        </w:tabs>
        <w:jc w:val="both"/>
        <w:rPr>
          <w:rFonts w:ascii="Arial" w:eastAsia="Arial" w:hAnsi="Arial" w:cs="Arial"/>
          <w:color w:val="000000"/>
          <w:szCs w:val="20"/>
        </w:rPr>
      </w:pPr>
      <w:r>
        <w:rPr>
          <w:rFonts w:ascii="Arial" w:eastAsia="Arial" w:hAnsi="Arial" w:cs="Arial"/>
          <w:color w:val="000000"/>
          <w:szCs w:val="20"/>
        </w:rPr>
        <w:t xml:space="preserve">Il faut noter la très forte implication des représentants de la sécurité publique dans ce groupe de travail. En effet, sous l’impulsion de la </w:t>
      </w:r>
      <w:r w:rsidR="00AB68F2">
        <w:rPr>
          <w:rFonts w:ascii="Arial" w:eastAsia="Arial" w:hAnsi="Arial" w:cs="Arial"/>
          <w:color w:val="000000"/>
          <w:szCs w:val="20"/>
        </w:rPr>
        <w:t>délégation au</w:t>
      </w:r>
      <w:r w:rsidR="00BF4B48">
        <w:rPr>
          <w:rFonts w:ascii="Arial" w:eastAsia="Arial" w:hAnsi="Arial" w:cs="Arial"/>
          <w:color w:val="000000"/>
          <w:szCs w:val="20"/>
        </w:rPr>
        <w:t>x coopérations de sécurité (</w:t>
      </w:r>
      <w:r>
        <w:rPr>
          <w:rFonts w:ascii="Arial" w:eastAsia="Arial" w:hAnsi="Arial" w:cs="Arial"/>
          <w:color w:val="000000"/>
          <w:szCs w:val="20"/>
        </w:rPr>
        <w:t>DCS</w:t>
      </w:r>
      <w:r w:rsidR="00BF4B48">
        <w:rPr>
          <w:rFonts w:ascii="Arial" w:eastAsia="Arial" w:hAnsi="Arial" w:cs="Arial"/>
          <w:color w:val="000000"/>
          <w:szCs w:val="20"/>
        </w:rPr>
        <w:t>)</w:t>
      </w:r>
      <w:r>
        <w:rPr>
          <w:rFonts w:ascii="Arial" w:eastAsia="Arial" w:hAnsi="Arial" w:cs="Arial"/>
          <w:color w:val="000000"/>
          <w:szCs w:val="20"/>
        </w:rPr>
        <w:t>, l’Éta</w:t>
      </w:r>
      <w:r w:rsidR="008309C0">
        <w:rPr>
          <w:rFonts w:ascii="Arial" w:eastAsia="Arial" w:hAnsi="Arial" w:cs="Arial"/>
          <w:color w:val="000000"/>
          <w:szCs w:val="20"/>
        </w:rPr>
        <w:t>t est particulièrement soucieux</w:t>
      </w:r>
      <w:r>
        <w:rPr>
          <w:rFonts w:ascii="Arial" w:eastAsia="Arial" w:hAnsi="Arial" w:cs="Arial"/>
          <w:color w:val="000000"/>
          <w:szCs w:val="20"/>
        </w:rPr>
        <w:t xml:space="preserve"> d’une professionnalisation des métiers de la sécurité privée, en particulier dans le cadre de ce qu’il est co</w:t>
      </w:r>
      <w:r w:rsidR="005E368B">
        <w:rPr>
          <w:rFonts w:ascii="Arial" w:eastAsia="Arial" w:hAnsi="Arial" w:cs="Arial"/>
          <w:color w:val="000000"/>
          <w:szCs w:val="20"/>
        </w:rPr>
        <w:t>nvenu d’appeler le « continuum</w:t>
      </w:r>
      <w:r>
        <w:rPr>
          <w:rFonts w:ascii="Arial" w:eastAsia="Arial" w:hAnsi="Arial" w:cs="Arial"/>
          <w:color w:val="000000"/>
          <w:szCs w:val="20"/>
        </w:rPr>
        <w:t xml:space="preserve"> de sécurité</w:t>
      </w:r>
      <w:r w:rsidR="005E368B">
        <w:rPr>
          <w:rFonts w:ascii="Arial" w:eastAsia="Arial" w:hAnsi="Arial" w:cs="Arial"/>
          <w:color w:val="000000"/>
          <w:szCs w:val="20"/>
        </w:rPr>
        <w:t> »</w:t>
      </w:r>
      <w:r>
        <w:rPr>
          <w:rFonts w:ascii="Arial" w:eastAsia="Arial" w:hAnsi="Arial" w:cs="Arial"/>
          <w:color w:val="000000"/>
          <w:szCs w:val="20"/>
        </w:rPr>
        <w:t xml:space="preserve">. </w:t>
      </w:r>
    </w:p>
    <w:p w14:paraId="51134BD3" w14:textId="400DF268" w:rsidR="00F92647" w:rsidRDefault="009852B9" w:rsidP="005E368B">
      <w:pPr>
        <w:tabs>
          <w:tab w:val="right" w:pos="9072"/>
        </w:tabs>
        <w:spacing w:after="0"/>
        <w:jc w:val="both"/>
        <w:rPr>
          <w:rFonts w:ascii="Arial" w:eastAsia="Arial" w:hAnsi="Arial" w:cs="Arial"/>
          <w:color w:val="000000"/>
          <w:szCs w:val="20"/>
        </w:rPr>
      </w:pPr>
      <w:r>
        <w:rPr>
          <w:rFonts w:ascii="Arial" w:eastAsia="Arial" w:hAnsi="Arial" w:cs="Arial"/>
          <w:color w:val="000000"/>
          <w:szCs w:val="20"/>
        </w:rPr>
        <w:t>Grâce à la mobilisation de tous les acteurs, le référentiel de ce BTS a pu être élaboré dans des délais rapides, répondant à une évaluation forte des besoins dans la perspective de la Coupe du Mon</w:t>
      </w:r>
      <w:r w:rsidR="008309C0">
        <w:rPr>
          <w:rFonts w:ascii="Arial" w:eastAsia="Arial" w:hAnsi="Arial" w:cs="Arial"/>
          <w:color w:val="000000"/>
          <w:szCs w:val="20"/>
        </w:rPr>
        <w:t>de de rugby de 2023 et d</w:t>
      </w:r>
      <w:r>
        <w:rPr>
          <w:rFonts w:ascii="Arial" w:eastAsia="Arial" w:hAnsi="Arial" w:cs="Arial"/>
          <w:color w:val="000000"/>
          <w:szCs w:val="20"/>
        </w:rPr>
        <w:t>es Jeux olympiques de 2024, deux événements importants devant se dérouler en France. Pou</w:t>
      </w:r>
      <w:r w:rsidR="00E9440A">
        <w:rPr>
          <w:rFonts w:ascii="Arial" w:eastAsia="Arial" w:hAnsi="Arial" w:cs="Arial"/>
          <w:color w:val="000000"/>
          <w:szCs w:val="20"/>
        </w:rPr>
        <w:t>r mémoire,</w:t>
      </w:r>
      <w:r>
        <w:rPr>
          <w:rFonts w:ascii="Arial" w:eastAsia="Arial" w:hAnsi="Arial" w:cs="Arial"/>
          <w:color w:val="000000"/>
          <w:szCs w:val="20"/>
        </w:rPr>
        <w:t xml:space="preserve"> les étapes de passage devant les diverses instances de validation des diplômes de l’éducation nationale et de l’enseignement supérieur </w:t>
      </w:r>
      <w:r w:rsidR="00E9440A">
        <w:rPr>
          <w:rFonts w:ascii="Arial" w:eastAsia="Arial" w:hAnsi="Arial" w:cs="Arial"/>
          <w:color w:val="000000"/>
          <w:szCs w:val="20"/>
        </w:rPr>
        <w:t xml:space="preserve">ont été les suivantes </w:t>
      </w:r>
      <w:r>
        <w:rPr>
          <w:rFonts w:ascii="Arial" w:eastAsia="Arial" w:hAnsi="Arial" w:cs="Arial"/>
          <w:color w:val="000000"/>
          <w:szCs w:val="20"/>
        </w:rPr>
        <w:t>:</w:t>
      </w:r>
    </w:p>
    <w:p w14:paraId="6C50B6AA" w14:textId="1C0B9AFA" w:rsidR="009852B9" w:rsidRPr="009852B9" w:rsidRDefault="0008053A" w:rsidP="005E368B">
      <w:pPr>
        <w:pStyle w:val="Paragraphedeliste"/>
        <w:numPr>
          <w:ilvl w:val="0"/>
          <w:numId w:val="32"/>
        </w:numPr>
        <w:tabs>
          <w:tab w:val="right" w:pos="9072"/>
        </w:tabs>
        <w:spacing w:after="0"/>
        <w:jc w:val="both"/>
        <w:rPr>
          <w:rFonts w:ascii="Arial" w:eastAsia="Arial" w:hAnsi="Arial" w:cs="Arial"/>
          <w:color w:val="000000"/>
          <w:szCs w:val="20"/>
        </w:rPr>
      </w:pPr>
      <w:r>
        <w:rPr>
          <w:rFonts w:ascii="Arial" w:eastAsia="Arial" w:hAnsi="Arial" w:cs="Arial"/>
          <w:color w:val="000000"/>
          <w:szCs w:val="20"/>
        </w:rPr>
        <w:t>p</w:t>
      </w:r>
      <w:r w:rsidR="009852B9">
        <w:rPr>
          <w:rFonts w:ascii="Arial" w:eastAsia="Arial" w:hAnsi="Arial" w:cs="Arial"/>
          <w:color w:val="000000"/>
          <w:szCs w:val="20"/>
        </w:rPr>
        <w:t>remière présentation à titre consultatif à la 11</w:t>
      </w:r>
      <w:r w:rsidR="003F1B53" w:rsidRPr="000E22C1">
        <w:rPr>
          <w:rFonts w:ascii="Arial" w:eastAsia="Arial" w:hAnsi="Arial" w:cs="Arial"/>
          <w:color w:val="000000"/>
          <w:szCs w:val="20"/>
          <w:vertAlign w:val="superscript"/>
        </w:rPr>
        <w:t>e</w:t>
      </w:r>
      <w:r w:rsidR="003F1B53">
        <w:rPr>
          <w:rFonts w:ascii="Arial" w:eastAsia="Arial" w:hAnsi="Arial" w:cs="Arial"/>
          <w:color w:val="000000"/>
          <w:szCs w:val="20"/>
        </w:rPr>
        <w:t xml:space="preserve"> </w:t>
      </w:r>
      <w:r w:rsidR="009852B9">
        <w:rPr>
          <w:rFonts w:ascii="Arial" w:eastAsia="Arial" w:hAnsi="Arial" w:cs="Arial"/>
          <w:color w:val="000000"/>
          <w:szCs w:val="20"/>
        </w:rPr>
        <w:t xml:space="preserve"> CPC du MEN le</w:t>
      </w:r>
      <w:r w:rsidR="009852B9" w:rsidRPr="009852B9">
        <w:rPr>
          <w:rFonts w:ascii="Arial" w:eastAsia="Arial" w:hAnsi="Arial" w:cs="Arial"/>
          <w:color w:val="000000"/>
          <w:szCs w:val="20"/>
        </w:rPr>
        <w:t xml:space="preserve"> 17 avril 2019</w:t>
      </w:r>
      <w:r w:rsidR="009852B9">
        <w:rPr>
          <w:rFonts w:ascii="Arial" w:eastAsia="Arial" w:hAnsi="Arial" w:cs="Arial"/>
          <w:color w:val="000000"/>
          <w:szCs w:val="20"/>
        </w:rPr>
        <w:t>,</w:t>
      </w:r>
    </w:p>
    <w:p w14:paraId="6F7C8FDE" w14:textId="53226854" w:rsidR="009852B9" w:rsidRPr="009852B9" w:rsidRDefault="0008053A" w:rsidP="005E368B">
      <w:pPr>
        <w:pStyle w:val="Paragraphedeliste"/>
        <w:numPr>
          <w:ilvl w:val="0"/>
          <w:numId w:val="32"/>
        </w:numPr>
        <w:tabs>
          <w:tab w:val="right" w:pos="9072"/>
        </w:tabs>
        <w:spacing w:after="0"/>
        <w:jc w:val="both"/>
        <w:rPr>
          <w:rFonts w:ascii="Arial" w:eastAsia="Arial" w:hAnsi="Arial" w:cs="Arial"/>
          <w:color w:val="000000"/>
          <w:szCs w:val="20"/>
        </w:rPr>
      </w:pPr>
      <w:r>
        <w:rPr>
          <w:rFonts w:ascii="Arial" w:eastAsia="Arial" w:hAnsi="Arial" w:cs="Arial"/>
          <w:color w:val="000000"/>
          <w:szCs w:val="20"/>
        </w:rPr>
        <w:lastRenderedPageBreak/>
        <w:t>p</w:t>
      </w:r>
      <w:r w:rsidR="009852B9" w:rsidRPr="009852B9">
        <w:rPr>
          <w:rFonts w:ascii="Arial" w:eastAsia="Arial" w:hAnsi="Arial" w:cs="Arial"/>
          <w:color w:val="000000"/>
          <w:szCs w:val="20"/>
        </w:rPr>
        <w:t xml:space="preserve">résentation au </w:t>
      </w:r>
      <w:r w:rsidR="000E22C1">
        <w:rPr>
          <w:rFonts w:ascii="Arial" w:eastAsia="Arial" w:hAnsi="Arial" w:cs="Arial"/>
          <w:color w:val="000000"/>
          <w:szCs w:val="20"/>
        </w:rPr>
        <w:t>conseil supérieur des lycées (</w:t>
      </w:r>
      <w:r w:rsidR="009852B9" w:rsidRPr="009852B9">
        <w:rPr>
          <w:rFonts w:ascii="Arial" w:eastAsia="Arial" w:hAnsi="Arial" w:cs="Arial"/>
          <w:color w:val="000000"/>
          <w:szCs w:val="20"/>
        </w:rPr>
        <w:t>CSL</w:t>
      </w:r>
      <w:r w:rsidR="000E22C1">
        <w:rPr>
          <w:rFonts w:ascii="Arial" w:eastAsia="Arial" w:hAnsi="Arial" w:cs="Arial"/>
          <w:color w:val="000000"/>
          <w:szCs w:val="20"/>
        </w:rPr>
        <w:t>)</w:t>
      </w:r>
      <w:r w:rsidR="009852B9" w:rsidRPr="009852B9">
        <w:rPr>
          <w:rFonts w:ascii="Arial" w:eastAsia="Arial" w:hAnsi="Arial" w:cs="Arial"/>
          <w:color w:val="000000"/>
          <w:szCs w:val="20"/>
        </w:rPr>
        <w:t xml:space="preserve"> du 4 décembre 2019</w:t>
      </w:r>
      <w:r>
        <w:rPr>
          <w:rFonts w:ascii="Arial" w:eastAsia="Arial" w:hAnsi="Arial" w:cs="Arial"/>
          <w:color w:val="000000"/>
          <w:szCs w:val="20"/>
        </w:rPr>
        <w:t>,</w:t>
      </w:r>
    </w:p>
    <w:p w14:paraId="18A81815" w14:textId="69CBA7BF" w:rsidR="009852B9" w:rsidRPr="009852B9" w:rsidRDefault="0008053A" w:rsidP="005E368B">
      <w:pPr>
        <w:pStyle w:val="Paragraphedeliste"/>
        <w:numPr>
          <w:ilvl w:val="0"/>
          <w:numId w:val="32"/>
        </w:numPr>
        <w:tabs>
          <w:tab w:val="right" w:pos="9072"/>
        </w:tabs>
        <w:spacing w:after="0"/>
        <w:jc w:val="both"/>
        <w:rPr>
          <w:rFonts w:ascii="Arial" w:eastAsia="Arial" w:hAnsi="Arial" w:cs="Arial"/>
          <w:color w:val="000000"/>
          <w:szCs w:val="20"/>
        </w:rPr>
      </w:pPr>
      <w:r>
        <w:rPr>
          <w:rFonts w:ascii="Arial" w:eastAsia="Arial" w:hAnsi="Arial" w:cs="Arial"/>
          <w:color w:val="000000"/>
          <w:szCs w:val="20"/>
        </w:rPr>
        <w:t>p</w:t>
      </w:r>
      <w:r w:rsidR="009852B9" w:rsidRPr="009852B9">
        <w:rPr>
          <w:rFonts w:ascii="Arial" w:eastAsia="Arial" w:hAnsi="Arial" w:cs="Arial"/>
          <w:color w:val="000000"/>
          <w:szCs w:val="20"/>
        </w:rPr>
        <w:t>résentation au</w:t>
      </w:r>
      <w:r w:rsidR="000E22C1">
        <w:rPr>
          <w:rFonts w:ascii="Arial" w:eastAsia="Arial" w:hAnsi="Arial" w:cs="Arial"/>
          <w:color w:val="000000"/>
          <w:szCs w:val="20"/>
        </w:rPr>
        <w:t xml:space="preserve"> conseil supérieur de l’éducation</w:t>
      </w:r>
      <w:r w:rsidR="009852B9" w:rsidRPr="009852B9">
        <w:rPr>
          <w:rFonts w:ascii="Arial" w:eastAsia="Arial" w:hAnsi="Arial" w:cs="Arial"/>
          <w:color w:val="000000"/>
          <w:szCs w:val="20"/>
        </w:rPr>
        <w:t xml:space="preserve"> </w:t>
      </w:r>
      <w:r w:rsidR="000E22C1">
        <w:rPr>
          <w:rFonts w:ascii="Arial" w:eastAsia="Arial" w:hAnsi="Arial" w:cs="Arial"/>
          <w:color w:val="000000"/>
          <w:szCs w:val="20"/>
        </w:rPr>
        <w:t>(</w:t>
      </w:r>
      <w:r w:rsidR="009852B9" w:rsidRPr="009852B9">
        <w:rPr>
          <w:rFonts w:ascii="Arial" w:eastAsia="Arial" w:hAnsi="Arial" w:cs="Arial"/>
          <w:color w:val="000000"/>
          <w:szCs w:val="20"/>
        </w:rPr>
        <w:t>CSE</w:t>
      </w:r>
      <w:r w:rsidR="000E22C1">
        <w:rPr>
          <w:rFonts w:ascii="Arial" w:eastAsia="Arial" w:hAnsi="Arial" w:cs="Arial"/>
          <w:color w:val="000000"/>
          <w:szCs w:val="20"/>
        </w:rPr>
        <w:t>)</w:t>
      </w:r>
      <w:r w:rsidR="009852B9" w:rsidRPr="009852B9">
        <w:rPr>
          <w:rFonts w:ascii="Arial" w:eastAsia="Arial" w:hAnsi="Arial" w:cs="Arial"/>
          <w:color w:val="000000"/>
          <w:szCs w:val="20"/>
        </w:rPr>
        <w:t xml:space="preserve"> du 19 décembre 2019</w:t>
      </w:r>
      <w:r>
        <w:rPr>
          <w:rFonts w:ascii="Arial" w:eastAsia="Arial" w:hAnsi="Arial" w:cs="Arial"/>
          <w:color w:val="000000"/>
          <w:szCs w:val="20"/>
        </w:rPr>
        <w:t>,</w:t>
      </w:r>
    </w:p>
    <w:p w14:paraId="03B0AEC8" w14:textId="44EF3203" w:rsidR="009852B9" w:rsidRPr="009852B9" w:rsidRDefault="0008053A" w:rsidP="005E368B">
      <w:pPr>
        <w:pStyle w:val="Paragraphedeliste"/>
        <w:numPr>
          <w:ilvl w:val="0"/>
          <w:numId w:val="32"/>
        </w:numPr>
        <w:tabs>
          <w:tab w:val="right" w:pos="9072"/>
        </w:tabs>
        <w:spacing w:after="0"/>
        <w:jc w:val="both"/>
        <w:rPr>
          <w:rFonts w:ascii="Arial" w:eastAsia="Arial" w:hAnsi="Arial" w:cs="Arial"/>
          <w:color w:val="000000"/>
          <w:szCs w:val="20"/>
        </w:rPr>
      </w:pPr>
      <w:r>
        <w:rPr>
          <w:rFonts w:ascii="Arial" w:eastAsia="Arial" w:hAnsi="Arial" w:cs="Arial"/>
          <w:color w:val="000000"/>
          <w:szCs w:val="20"/>
        </w:rPr>
        <w:t>p</w:t>
      </w:r>
      <w:r w:rsidR="009852B9" w:rsidRPr="009852B9">
        <w:rPr>
          <w:rFonts w:ascii="Arial" w:eastAsia="Arial" w:hAnsi="Arial" w:cs="Arial"/>
          <w:color w:val="000000"/>
          <w:szCs w:val="20"/>
        </w:rPr>
        <w:t xml:space="preserve">résentation au </w:t>
      </w:r>
      <w:r w:rsidR="000E22C1">
        <w:rPr>
          <w:rFonts w:ascii="Arial" w:eastAsia="Arial" w:hAnsi="Arial" w:cs="Arial"/>
          <w:color w:val="000000"/>
          <w:szCs w:val="20"/>
        </w:rPr>
        <w:t>conseil national de l’enseignement supérieur et la recherche (</w:t>
      </w:r>
      <w:r w:rsidR="009852B9" w:rsidRPr="009852B9">
        <w:rPr>
          <w:rFonts w:ascii="Arial" w:eastAsia="Arial" w:hAnsi="Arial" w:cs="Arial"/>
          <w:color w:val="000000"/>
          <w:szCs w:val="20"/>
        </w:rPr>
        <w:t>CNESER</w:t>
      </w:r>
      <w:r w:rsidR="000E22C1">
        <w:rPr>
          <w:rFonts w:ascii="Arial" w:eastAsia="Arial" w:hAnsi="Arial" w:cs="Arial"/>
          <w:color w:val="000000"/>
          <w:szCs w:val="20"/>
        </w:rPr>
        <w:t>)</w:t>
      </w:r>
      <w:r w:rsidR="009852B9" w:rsidRPr="009852B9">
        <w:rPr>
          <w:rFonts w:ascii="Arial" w:eastAsia="Arial" w:hAnsi="Arial" w:cs="Arial"/>
          <w:color w:val="000000"/>
          <w:szCs w:val="20"/>
        </w:rPr>
        <w:t xml:space="preserve"> du 6 janvier 2019</w:t>
      </w:r>
      <w:r>
        <w:rPr>
          <w:rFonts w:ascii="Arial" w:eastAsia="Arial" w:hAnsi="Arial" w:cs="Arial"/>
          <w:color w:val="000000"/>
          <w:szCs w:val="20"/>
        </w:rPr>
        <w:t>,</w:t>
      </w:r>
    </w:p>
    <w:p w14:paraId="2C2DD745" w14:textId="6F38EC4B" w:rsidR="009852B9" w:rsidRPr="009852B9" w:rsidRDefault="0008053A" w:rsidP="009852B9">
      <w:pPr>
        <w:pStyle w:val="Paragraphedeliste"/>
        <w:numPr>
          <w:ilvl w:val="0"/>
          <w:numId w:val="32"/>
        </w:numPr>
        <w:tabs>
          <w:tab w:val="right" w:pos="9072"/>
        </w:tabs>
        <w:jc w:val="both"/>
        <w:rPr>
          <w:rFonts w:ascii="Arial" w:eastAsia="Arial" w:hAnsi="Arial" w:cs="Arial"/>
          <w:color w:val="000000"/>
          <w:szCs w:val="20"/>
        </w:rPr>
      </w:pPr>
      <w:r>
        <w:rPr>
          <w:rFonts w:ascii="Arial" w:eastAsia="Arial" w:hAnsi="Arial" w:cs="Arial"/>
          <w:color w:val="000000"/>
          <w:szCs w:val="20"/>
        </w:rPr>
        <w:t>p</w:t>
      </w:r>
      <w:r w:rsidR="009852B9" w:rsidRPr="009852B9">
        <w:rPr>
          <w:rFonts w:ascii="Arial" w:eastAsia="Arial" w:hAnsi="Arial" w:cs="Arial"/>
          <w:color w:val="000000"/>
          <w:szCs w:val="20"/>
        </w:rPr>
        <w:t>résentation à la</w:t>
      </w:r>
      <w:r w:rsidR="009852B9">
        <w:rPr>
          <w:rFonts w:ascii="Arial" w:eastAsia="Arial" w:hAnsi="Arial" w:cs="Arial"/>
          <w:color w:val="000000"/>
          <w:szCs w:val="20"/>
        </w:rPr>
        <w:t xml:space="preserve"> nouvelle</w:t>
      </w:r>
      <w:r w:rsidR="000E22C1">
        <w:rPr>
          <w:rFonts w:ascii="Arial" w:eastAsia="Arial" w:hAnsi="Arial" w:cs="Arial"/>
          <w:color w:val="000000"/>
          <w:szCs w:val="20"/>
        </w:rPr>
        <w:t xml:space="preserve"> commission professionnelle consultative</w:t>
      </w:r>
      <w:r w:rsidR="009852B9" w:rsidRPr="009852B9">
        <w:rPr>
          <w:rFonts w:ascii="Arial" w:eastAsia="Arial" w:hAnsi="Arial" w:cs="Arial"/>
          <w:color w:val="000000"/>
          <w:szCs w:val="20"/>
        </w:rPr>
        <w:t xml:space="preserve"> </w:t>
      </w:r>
      <w:r w:rsidR="000E22C1">
        <w:rPr>
          <w:rFonts w:ascii="Arial" w:eastAsia="Arial" w:hAnsi="Arial" w:cs="Arial"/>
          <w:color w:val="000000"/>
          <w:szCs w:val="20"/>
        </w:rPr>
        <w:t>(</w:t>
      </w:r>
      <w:r w:rsidR="009852B9" w:rsidRPr="009852B9">
        <w:rPr>
          <w:rFonts w:ascii="Arial" w:eastAsia="Arial" w:hAnsi="Arial" w:cs="Arial"/>
          <w:color w:val="000000"/>
          <w:szCs w:val="20"/>
        </w:rPr>
        <w:t>CPC</w:t>
      </w:r>
      <w:r w:rsidR="000E22C1">
        <w:rPr>
          <w:rFonts w:ascii="Arial" w:eastAsia="Arial" w:hAnsi="Arial" w:cs="Arial"/>
          <w:color w:val="000000"/>
          <w:szCs w:val="20"/>
        </w:rPr>
        <w:t>)</w:t>
      </w:r>
      <w:r w:rsidR="009852B9" w:rsidRPr="009852B9">
        <w:rPr>
          <w:rFonts w:ascii="Arial" w:eastAsia="Arial" w:hAnsi="Arial" w:cs="Arial"/>
          <w:color w:val="000000"/>
          <w:szCs w:val="20"/>
        </w:rPr>
        <w:t xml:space="preserve"> interministérielle « </w:t>
      </w:r>
      <w:r>
        <w:rPr>
          <w:rFonts w:ascii="Arial" w:eastAsia="Arial" w:hAnsi="Arial" w:cs="Arial"/>
          <w:color w:val="000000"/>
          <w:szCs w:val="20"/>
        </w:rPr>
        <w:t>S</w:t>
      </w:r>
      <w:r w:rsidR="009852B9" w:rsidRPr="009852B9">
        <w:rPr>
          <w:rFonts w:ascii="Arial" w:eastAsia="Arial" w:hAnsi="Arial" w:cs="Arial"/>
          <w:color w:val="000000"/>
          <w:szCs w:val="20"/>
        </w:rPr>
        <w:t>ervices aux entreprises » du 4 février 2020</w:t>
      </w:r>
    </w:p>
    <w:p w14:paraId="75A836C6" w14:textId="77777777" w:rsidR="009852B9" w:rsidRDefault="009852B9" w:rsidP="00F92647">
      <w:pPr>
        <w:tabs>
          <w:tab w:val="right" w:pos="9072"/>
        </w:tabs>
        <w:jc w:val="both"/>
        <w:rPr>
          <w:rFonts w:ascii="Arial" w:eastAsia="Arial" w:hAnsi="Arial" w:cs="Arial"/>
          <w:color w:val="000000"/>
          <w:szCs w:val="20"/>
        </w:rPr>
      </w:pPr>
      <w:r>
        <w:rPr>
          <w:rFonts w:ascii="Arial" w:eastAsia="Arial" w:hAnsi="Arial" w:cs="Arial"/>
          <w:color w:val="000000"/>
          <w:szCs w:val="20"/>
        </w:rPr>
        <w:t xml:space="preserve">Devant chacune de </w:t>
      </w:r>
      <w:r w:rsidR="00DA6CA8">
        <w:rPr>
          <w:rFonts w:ascii="Arial" w:eastAsia="Arial" w:hAnsi="Arial" w:cs="Arial"/>
          <w:color w:val="000000"/>
          <w:szCs w:val="20"/>
        </w:rPr>
        <w:t>ces instances, le référentiel du nouveau BTS MOS a obtenu un vote à l’unanimité, ce qui montre le large consensus que rencontre ce nouveau diplôme dans le paysage des formations</w:t>
      </w:r>
      <w:r w:rsidR="008309C0">
        <w:rPr>
          <w:rFonts w:ascii="Arial" w:eastAsia="Arial" w:hAnsi="Arial" w:cs="Arial"/>
          <w:color w:val="000000"/>
          <w:szCs w:val="20"/>
        </w:rPr>
        <w:t xml:space="preserve"> en sécurité</w:t>
      </w:r>
      <w:r w:rsidR="00DA6CA8">
        <w:rPr>
          <w:rFonts w:ascii="Arial" w:eastAsia="Arial" w:hAnsi="Arial" w:cs="Arial"/>
          <w:color w:val="000000"/>
          <w:szCs w:val="20"/>
        </w:rPr>
        <w:t>.</w:t>
      </w:r>
    </w:p>
    <w:p w14:paraId="514A396C" w14:textId="6B46981F" w:rsidR="005E6848" w:rsidRDefault="00DA6CA8" w:rsidP="005E6848">
      <w:pPr>
        <w:jc w:val="both"/>
        <w:rPr>
          <w:rFonts w:ascii="Arial" w:eastAsia="Arial" w:hAnsi="Arial" w:cs="Arial"/>
          <w:color w:val="000000"/>
          <w:szCs w:val="20"/>
        </w:rPr>
      </w:pPr>
      <w:r>
        <w:rPr>
          <w:rFonts w:ascii="Arial" w:eastAsia="Arial" w:hAnsi="Arial" w:cs="Arial"/>
          <w:color w:val="000000"/>
          <w:szCs w:val="20"/>
        </w:rPr>
        <w:t>Un point délicat à trancher a été celui de la carte professionnelle « </w:t>
      </w:r>
      <w:r w:rsidR="005E6848">
        <w:rPr>
          <w:rFonts w:ascii="Arial" w:eastAsia="Arial" w:hAnsi="Arial" w:cs="Arial"/>
          <w:color w:val="000000"/>
          <w:szCs w:val="20"/>
        </w:rPr>
        <w:t>surveillance humaine et gardiennage</w:t>
      </w:r>
      <w:r>
        <w:rPr>
          <w:rFonts w:ascii="Arial" w:eastAsia="Arial" w:hAnsi="Arial" w:cs="Arial"/>
          <w:color w:val="000000"/>
          <w:szCs w:val="20"/>
        </w:rPr>
        <w:t> ». Celle-ci n’est pas obligatoire pour les fonctions de manager. Cependant il est vite apparu qu’elle pouvait être nécessaire sur le terrain pour des managers conduit</w:t>
      </w:r>
      <w:r w:rsidR="008309C0">
        <w:rPr>
          <w:rFonts w:ascii="Arial" w:eastAsia="Arial" w:hAnsi="Arial" w:cs="Arial"/>
          <w:color w:val="000000"/>
          <w:szCs w:val="20"/>
        </w:rPr>
        <w:t>s</w:t>
      </w:r>
      <w:r>
        <w:rPr>
          <w:rFonts w:ascii="Arial" w:eastAsia="Arial" w:hAnsi="Arial" w:cs="Arial"/>
          <w:color w:val="000000"/>
          <w:szCs w:val="20"/>
        </w:rPr>
        <w:t xml:space="preserve"> à assurer exceptionnellement des tâches confiées aux agents de sécurité. De plus la carte professionnelle </w:t>
      </w:r>
      <w:r w:rsidR="00E9440A">
        <w:rPr>
          <w:rFonts w:ascii="Arial" w:eastAsia="Arial" w:hAnsi="Arial" w:cs="Arial"/>
          <w:color w:val="000000"/>
          <w:szCs w:val="20"/>
        </w:rPr>
        <w:t>donne</w:t>
      </w:r>
      <w:r>
        <w:rPr>
          <w:rFonts w:ascii="Arial" w:eastAsia="Arial" w:hAnsi="Arial" w:cs="Arial"/>
          <w:color w:val="000000"/>
          <w:szCs w:val="20"/>
        </w:rPr>
        <w:t xml:space="preserve"> par l’intermédiaire du CNAPS une assurance de « moralité » compatible avec l’exerc</w:t>
      </w:r>
      <w:r w:rsidR="008309C0">
        <w:rPr>
          <w:rFonts w:ascii="Arial" w:eastAsia="Arial" w:hAnsi="Arial" w:cs="Arial"/>
          <w:color w:val="000000"/>
          <w:szCs w:val="20"/>
        </w:rPr>
        <w:t>ice des métiers</w:t>
      </w:r>
      <w:r>
        <w:rPr>
          <w:rFonts w:ascii="Arial" w:eastAsia="Arial" w:hAnsi="Arial" w:cs="Arial"/>
          <w:color w:val="000000"/>
          <w:szCs w:val="20"/>
        </w:rPr>
        <w:t xml:space="preserve"> de </w:t>
      </w:r>
      <w:r w:rsidR="008309C0">
        <w:rPr>
          <w:rFonts w:ascii="Arial" w:eastAsia="Arial" w:hAnsi="Arial" w:cs="Arial"/>
          <w:color w:val="000000"/>
          <w:szCs w:val="20"/>
        </w:rPr>
        <w:t xml:space="preserve">la </w:t>
      </w:r>
      <w:r>
        <w:rPr>
          <w:rFonts w:ascii="Arial" w:eastAsia="Arial" w:hAnsi="Arial" w:cs="Arial"/>
          <w:color w:val="000000"/>
          <w:szCs w:val="20"/>
        </w:rPr>
        <w:t>sécurité.</w:t>
      </w:r>
      <w:r w:rsidR="008309C0">
        <w:rPr>
          <w:rFonts w:ascii="Arial" w:eastAsia="Arial" w:hAnsi="Arial" w:cs="Arial"/>
          <w:color w:val="000000"/>
          <w:szCs w:val="20"/>
        </w:rPr>
        <w:t xml:space="preserve">  Le problème ne se pose</w:t>
      </w:r>
      <w:r>
        <w:rPr>
          <w:rFonts w:ascii="Arial" w:eastAsia="Arial" w:hAnsi="Arial" w:cs="Arial"/>
          <w:color w:val="000000"/>
          <w:szCs w:val="20"/>
        </w:rPr>
        <w:t xml:space="preserve"> pas pour les jeunes titulaires du baccalauréat professionnel « métiers de la sécurité » puisqu’</w:t>
      </w:r>
      <w:r w:rsidR="008309C0">
        <w:rPr>
          <w:rFonts w:ascii="Arial" w:eastAsia="Arial" w:hAnsi="Arial" w:cs="Arial"/>
          <w:color w:val="000000"/>
          <w:szCs w:val="20"/>
        </w:rPr>
        <w:t>ils bénéficient</w:t>
      </w:r>
      <w:r>
        <w:rPr>
          <w:rFonts w:ascii="Arial" w:eastAsia="Arial" w:hAnsi="Arial" w:cs="Arial"/>
          <w:color w:val="000000"/>
          <w:szCs w:val="20"/>
        </w:rPr>
        <w:t xml:space="preserve"> par équivalence</w:t>
      </w:r>
      <w:r w:rsidR="008309C0">
        <w:rPr>
          <w:rFonts w:ascii="Arial" w:eastAsia="Arial" w:hAnsi="Arial" w:cs="Arial"/>
          <w:color w:val="000000"/>
          <w:szCs w:val="20"/>
        </w:rPr>
        <w:t xml:space="preserve"> de</w:t>
      </w:r>
      <w:r>
        <w:rPr>
          <w:rFonts w:ascii="Arial" w:eastAsia="Arial" w:hAnsi="Arial" w:cs="Arial"/>
          <w:color w:val="000000"/>
          <w:szCs w:val="20"/>
        </w:rPr>
        <w:t xml:space="preserve"> la carte professionnelle.</w:t>
      </w:r>
      <w:r w:rsidR="005E6848">
        <w:rPr>
          <w:rFonts w:ascii="Arial" w:eastAsia="Arial" w:hAnsi="Arial" w:cs="Arial"/>
          <w:color w:val="000000"/>
          <w:szCs w:val="20"/>
        </w:rPr>
        <w:t xml:space="preserve"> En revanche l</w:t>
      </w:r>
      <w:r>
        <w:rPr>
          <w:rFonts w:ascii="Arial" w:eastAsia="Arial" w:hAnsi="Arial" w:cs="Arial"/>
          <w:color w:val="000000"/>
          <w:szCs w:val="20"/>
        </w:rPr>
        <w:t>’absence</w:t>
      </w:r>
      <w:r w:rsidR="008309C0">
        <w:rPr>
          <w:rFonts w:ascii="Arial" w:eastAsia="Arial" w:hAnsi="Arial" w:cs="Arial"/>
          <w:color w:val="000000"/>
          <w:szCs w:val="20"/>
        </w:rPr>
        <w:t xml:space="preserve"> de carte professionnelle peu</w:t>
      </w:r>
      <w:r>
        <w:rPr>
          <w:rFonts w:ascii="Arial" w:eastAsia="Arial" w:hAnsi="Arial" w:cs="Arial"/>
          <w:color w:val="000000"/>
          <w:szCs w:val="20"/>
        </w:rPr>
        <w:t>t donc constituer un obstacle à l’employabilité des jeunes</w:t>
      </w:r>
      <w:r w:rsidR="005E6848">
        <w:rPr>
          <w:rFonts w:ascii="Arial" w:eastAsia="Arial" w:hAnsi="Arial" w:cs="Arial"/>
          <w:color w:val="000000"/>
          <w:szCs w:val="20"/>
        </w:rPr>
        <w:t xml:space="preserve"> non titulaires de ce baccalauréat professionnel. </w:t>
      </w:r>
    </w:p>
    <w:p w14:paraId="2789C8DD" w14:textId="75CDE60A" w:rsidR="008C5448" w:rsidRDefault="005E6848" w:rsidP="005E368B">
      <w:pPr>
        <w:spacing w:after="0"/>
        <w:jc w:val="both"/>
        <w:rPr>
          <w:rFonts w:ascii="Arial" w:eastAsia="Arial" w:hAnsi="Arial" w:cs="Arial"/>
          <w:color w:val="000000"/>
          <w:szCs w:val="20"/>
        </w:rPr>
      </w:pPr>
      <w:r>
        <w:rPr>
          <w:rFonts w:ascii="Arial" w:eastAsia="Arial" w:hAnsi="Arial" w:cs="Arial"/>
          <w:color w:val="000000"/>
          <w:szCs w:val="20"/>
        </w:rPr>
        <w:t xml:space="preserve">C’est la raison pour laquelle un dispositif </w:t>
      </w:r>
      <w:r w:rsidR="000E22C1">
        <w:rPr>
          <w:rFonts w:ascii="Arial" w:eastAsia="Arial" w:hAnsi="Arial" w:cs="Arial"/>
          <w:color w:val="000000"/>
          <w:szCs w:val="20"/>
        </w:rPr>
        <w:t>innovant</w:t>
      </w:r>
      <w:r>
        <w:rPr>
          <w:rFonts w:ascii="Arial" w:eastAsia="Arial" w:hAnsi="Arial" w:cs="Arial"/>
          <w:color w:val="000000"/>
          <w:szCs w:val="20"/>
        </w:rPr>
        <w:t xml:space="preserve"> a été mis en place p</w:t>
      </w:r>
      <w:r w:rsidRPr="005E6848">
        <w:rPr>
          <w:rFonts w:ascii="Arial" w:eastAsia="Arial" w:hAnsi="Arial" w:cs="Arial"/>
          <w:color w:val="000000"/>
          <w:szCs w:val="20"/>
        </w:rPr>
        <w:t>our les étudiants non titulaires de la carte professionnelle :</w:t>
      </w:r>
      <w:r>
        <w:rPr>
          <w:rFonts w:ascii="Arial" w:eastAsia="Arial" w:hAnsi="Arial" w:cs="Arial"/>
          <w:color w:val="000000"/>
          <w:szCs w:val="20"/>
        </w:rPr>
        <w:t xml:space="preserve"> </w:t>
      </w:r>
    </w:p>
    <w:p w14:paraId="6BEB9DF3" w14:textId="77777777" w:rsidR="008C5448" w:rsidRDefault="008C5448" w:rsidP="005E368B">
      <w:pPr>
        <w:pStyle w:val="Paragraphedeliste"/>
        <w:numPr>
          <w:ilvl w:val="0"/>
          <w:numId w:val="32"/>
        </w:numPr>
        <w:spacing w:after="0"/>
        <w:jc w:val="both"/>
        <w:rPr>
          <w:rFonts w:ascii="Arial" w:eastAsia="Arial" w:hAnsi="Arial" w:cs="Arial"/>
          <w:color w:val="000000"/>
          <w:szCs w:val="20"/>
        </w:rPr>
      </w:pPr>
      <w:r w:rsidRPr="008C5448">
        <w:rPr>
          <w:rFonts w:ascii="Arial" w:eastAsia="Arial" w:hAnsi="Arial" w:cs="Arial"/>
          <w:color w:val="000000"/>
          <w:szCs w:val="20"/>
        </w:rPr>
        <w:softHyphen/>
      </w:r>
      <w:r w:rsidR="00F23C3F">
        <w:rPr>
          <w:rFonts w:ascii="Arial" w:eastAsia="Arial" w:hAnsi="Arial" w:cs="Arial"/>
          <w:color w:val="000000"/>
          <w:szCs w:val="20"/>
        </w:rPr>
        <w:t>un module optionnel</w:t>
      </w:r>
      <w:r w:rsidR="005E6848" w:rsidRPr="008C5448">
        <w:rPr>
          <w:rFonts w:ascii="Arial" w:eastAsia="Arial" w:hAnsi="Arial" w:cs="Arial"/>
          <w:color w:val="000000"/>
          <w:szCs w:val="20"/>
        </w:rPr>
        <w:t xml:space="preserve"> </w:t>
      </w:r>
      <w:r w:rsidR="00F23C3F">
        <w:rPr>
          <w:rFonts w:ascii="Arial" w:eastAsia="Arial" w:hAnsi="Arial" w:cs="Arial"/>
          <w:color w:val="000000"/>
          <w:szCs w:val="20"/>
        </w:rPr>
        <w:t>« </w:t>
      </w:r>
      <w:r w:rsidR="005E6848" w:rsidRPr="008C5448">
        <w:rPr>
          <w:rFonts w:ascii="Arial" w:eastAsia="Arial" w:hAnsi="Arial" w:cs="Arial"/>
          <w:color w:val="000000"/>
          <w:szCs w:val="20"/>
        </w:rPr>
        <w:t>Surveillance et gardiennage</w:t>
      </w:r>
      <w:r w:rsidR="00F23C3F">
        <w:rPr>
          <w:rFonts w:ascii="Arial" w:eastAsia="Arial" w:hAnsi="Arial" w:cs="Arial"/>
          <w:color w:val="000000"/>
          <w:szCs w:val="20"/>
        </w:rPr>
        <w:t> »</w:t>
      </w:r>
      <w:r w:rsidR="005E6848" w:rsidRPr="008C5448">
        <w:rPr>
          <w:rFonts w:ascii="Arial" w:eastAsia="Arial" w:hAnsi="Arial" w:cs="Arial"/>
          <w:color w:val="000000"/>
          <w:szCs w:val="20"/>
        </w:rPr>
        <w:t xml:space="preserve">, de deux heures par semaine, soit 144 heures sur les </w:t>
      </w:r>
      <w:r w:rsidR="00F23C3F">
        <w:rPr>
          <w:rFonts w:ascii="Arial" w:eastAsia="Arial" w:hAnsi="Arial" w:cs="Arial"/>
          <w:color w:val="000000"/>
          <w:szCs w:val="20"/>
        </w:rPr>
        <w:t>deux ans est mis en place dans les établissements</w:t>
      </w:r>
      <w:r w:rsidR="005E6848" w:rsidRPr="008C5448">
        <w:rPr>
          <w:rFonts w:ascii="Arial" w:eastAsia="Arial" w:hAnsi="Arial" w:cs="Arial"/>
          <w:color w:val="000000"/>
          <w:szCs w:val="20"/>
        </w:rPr>
        <w:t xml:space="preserve"> ;</w:t>
      </w:r>
    </w:p>
    <w:p w14:paraId="4917610C" w14:textId="35ABAE47" w:rsidR="008C5448" w:rsidRDefault="000E22C1" w:rsidP="005E368B">
      <w:pPr>
        <w:pStyle w:val="Paragraphedeliste"/>
        <w:numPr>
          <w:ilvl w:val="0"/>
          <w:numId w:val="32"/>
        </w:numPr>
        <w:spacing w:after="0"/>
        <w:jc w:val="both"/>
        <w:rPr>
          <w:rFonts w:ascii="Arial" w:eastAsia="Arial" w:hAnsi="Arial" w:cs="Arial"/>
          <w:color w:val="000000"/>
          <w:szCs w:val="20"/>
        </w:rPr>
      </w:pPr>
      <w:r>
        <w:rPr>
          <w:rFonts w:ascii="Arial" w:eastAsia="Arial" w:hAnsi="Arial" w:cs="Arial"/>
          <w:color w:val="000000"/>
          <w:szCs w:val="20"/>
        </w:rPr>
        <w:t>une rédaction d</w:t>
      </w:r>
      <w:r w:rsidR="005E6848" w:rsidRPr="008C5448">
        <w:rPr>
          <w:rFonts w:ascii="Arial" w:eastAsia="Arial" w:hAnsi="Arial" w:cs="Arial"/>
          <w:color w:val="000000"/>
          <w:szCs w:val="20"/>
        </w:rPr>
        <w:t>es contenus de ce module en lien avec les articles 7 et 8 de l’arrêté du 27 juin 2017 portant cahier des charges applicable à la formation initiale aux activités privées de sécurité (art. L611-1 – alinéa 1 du Code de sécurité intérieur)</w:t>
      </w:r>
      <w:r w:rsidR="00F31D97">
        <w:rPr>
          <w:rFonts w:ascii="Arial" w:eastAsia="Arial" w:hAnsi="Arial" w:cs="Arial"/>
          <w:color w:val="000000"/>
          <w:szCs w:val="20"/>
        </w:rPr>
        <w:t>;</w:t>
      </w:r>
    </w:p>
    <w:p w14:paraId="20F2E73F" w14:textId="77777777" w:rsidR="005E6848" w:rsidRPr="008C5448" w:rsidRDefault="00F23C3F" w:rsidP="008C5448">
      <w:pPr>
        <w:pStyle w:val="Paragraphedeliste"/>
        <w:numPr>
          <w:ilvl w:val="0"/>
          <w:numId w:val="32"/>
        </w:numPr>
        <w:jc w:val="both"/>
        <w:rPr>
          <w:rFonts w:ascii="Arial" w:eastAsia="Arial" w:hAnsi="Arial" w:cs="Arial"/>
          <w:color w:val="000000"/>
          <w:szCs w:val="20"/>
        </w:rPr>
      </w:pPr>
      <w:r>
        <w:rPr>
          <w:rFonts w:ascii="Arial" w:eastAsia="Arial" w:hAnsi="Arial" w:cs="Arial"/>
          <w:color w:val="000000"/>
          <w:szCs w:val="20"/>
        </w:rPr>
        <w:t>u</w:t>
      </w:r>
      <w:r w:rsidR="005E6848" w:rsidRPr="008C5448">
        <w:rPr>
          <w:rFonts w:ascii="Arial" w:eastAsia="Arial" w:hAnsi="Arial" w:cs="Arial"/>
          <w:color w:val="000000"/>
          <w:szCs w:val="20"/>
        </w:rPr>
        <w:t>ne épreuve facultative (UF2)</w:t>
      </w:r>
      <w:r>
        <w:rPr>
          <w:rFonts w:ascii="Arial" w:eastAsia="Arial" w:hAnsi="Arial" w:cs="Arial"/>
          <w:color w:val="000000"/>
          <w:szCs w:val="20"/>
        </w:rPr>
        <w:t xml:space="preserve"> est liée à ce module</w:t>
      </w:r>
      <w:r w:rsidR="005E6848" w:rsidRPr="008C5448">
        <w:rPr>
          <w:rFonts w:ascii="Arial" w:eastAsia="Arial" w:hAnsi="Arial" w:cs="Arial"/>
          <w:color w:val="000000"/>
          <w:szCs w:val="20"/>
        </w:rPr>
        <w:t> o</w:t>
      </w:r>
      <w:r>
        <w:rPr>
          <w:rFonts w:ascii="Arial" w:eastAsia="Arial" w:hAnsi="Arial" w:cs="Arial"/>
          <w:color w:val="000000"/>
          <w:szCs w:val="20"/>
        </w:rPr>
        <w:t>ptionnel</w:t>
      </w:r>
      <w:r w:rsidR="005E6848" w:rsidRPr="008C5448">
        <w:rPr>
          <w:rFonts w:ascii="Arial" w:eastAsia="Arial" w:hAnsi="Arial" w:cs="Arial"/>
          <w:color w:val="000000"/>
          <w:szCs w:val="20"/>
        </w:rPr>
        <w:t xml:space="preserve">. Seuls les points au-dessus de la moyenne sont pris en compte pour la délivrance du diplôme.  </w:t>
      </w:r>
    </w:p>
    <w:p w14:paraId="219E2638" w14:textId="6CBAC72B" w:rsidR="005E6848" w:rsidRPr="005E6848" w:rsidRDefault="005E6848" w:rsidP="008C5448">
      <w:pPr>
        <w:jc w:val="both"/>
        <w:rPr>
          <w:rFonts w:ascii="Arial" w:eastAsia="Arial" w:hAnsi="Arial" w:cs="Arial"/>
          <w:color w:val="000000"/>
          <w:szCs w:val="20"/>
        </w:rPr>
      </w:pPr>
      <w:r>
        <w:rPr>
          <w:rFonts w:ascii="Arial" w:eastAsia="Arial" w:hAnsi="Arial" w:cs="Arial"/>
          <w:color w:val="000000"/>
          <w:szCs w:val="20"/>
        </w:rPr>
        <w:t xml:space="preserve">À l’issue de ce module, et de façon provisoire, les étudiants pourront </w:t>
      </w:r>
      <w:r w:rsidRPr="005E6848">
        <w:rPr>
          <w:rFonts w:ascii="Arial" w:eastAsia="Arial" w:hAnsi="Arial" w:cs="Arial"/>
          <w:color w:val="000000"/>
          <w:szCs w:val="20"/>
        </w:rPr>
        <w:t>présenter le CQP</w:t>
      </w:r>
      <w:r w:rsidR="000E22C1">
        <w:rPr>
          <w:rFonts w:ascii="Arial" w:eastAsia="Arial" w:hAnsi="Arial" w:cs="Arial"/>
          <w:color w:val="000000"/>
          <w:szCs w:val="20"/>
        </w:rPr>
        <w:t xml:space="preserve"> APS</w:t>
      </w:r>
      <w:r w:rsidRPr="005E6848">
        <w:rPr>
          <w:rFonts w:ascii="Arial" w:eastAsia="Arial" w:hAnsi="Arial" w:cs="Arial"/>
          <w:color w:val="000000"/>
          <w:szCs w:val="20"/>
        </w:rPr>
        <w:t xml:space="preserve"> « </w:t>
      </w:r>
      <w:r w:rsidR="0008053A">
        <w:rPr>
          <w:rFonts w:ascii="Arial" w:eastAsia="Arial" w:hAnsi="Arial" w:cs="Arial"/>
          <w:color w:val="000000"/>
          <w:szCs w:val="20"/>
        </w:rPr>
        <w:t>A</w:t>
      </w:r>
      <w:r w:rsidRPr="005E6848">
        <w:rPr>
          <w:rFonts w:ascii="Arial" w:eastAsia="Arial" w:hAnsi="Arial" w:cs="Arial"/>
          <w:color w:val="000000"/>
          <w:szCs w:val="20"/>
        </w:rPr>
        <w:t xml:space="preserve">gent de </w:t>
      </w:r>
      <w:r w:rsidR="00F955D6">
        <w:rPr>
          <w:rFonts w:ascii="Arial" w:eastAsia="Arial" w:hAnsi="Arial" w:cs="Arial"/>
          <w:color w:val="000000"/>
          <w:szCs w:val="20"/>
        </w:rPr>
        <w:t>prévention et de sécurité</w:t>
      </w:r>
      <w:r>
        <w:rPr>
          <w:rFonts w:ascii="Arial" w:eastAsia="Arial" w:hAnsi="Arial" w:cs="Arial"/>
          <w:color w:val="000000"/>
          <w:szCs w:val="20"/>
        </w:rPr>
        <w:t>» en « candidat libre », ce qui permettra la délivrance de la carte professionnelle, en attendant la reconnaissance de ce module par le CNAPS (</w:t>
      </w:r>
      <w:r w:rsidR="00E9440A">
        <w:rPr>
          <w:rFonts w:ascii="Arial" w:eastAsia="Arial" w:hAnsi="Arial" w:cs="Arial"/>
          <w:color w:val="000000"/>
          <w:szCs w:val="20"/>
        </w:rPr>
        <w:t>la DLPAJ</w:t>
      </w:r>
      <w:r w:rsidR="00E9440A">
        <w:rPr>
          <w:rStyle w:val="Appelnotedebasdep"/>
          <w:rFonts w:ascii="Arial" w:eastAsia="Arial" w:hAnsi="Arial" w:cs="Arial"/>
          <w:color w:val="000000"/>
          <w:szCs w:val="20"/>
        </w:rPr>
        <w:footnoteReference w:id="1"/>
      </w:r>
      <w:r w:rsidR="00E9440A">
        <w:rPr>
          <w:rFonts w:ascii="Arial" w:eastAsia="Arial" w:hAnsi="Arial" w:cs="Arial"/>
          <w:color w:val="000000"/>
          <w:szCs w:val="20"/>
        </w:rPr>
        <w:t xml:space="preserve"> ayant donné un avis favorable</w:t>
      </w:r>
      <w:r w:rsidRPr="005E6848">
        <w:rPr>
          <w:rFonts w:ascii="Arial" w:eastAsia="Arial" w:hAnsi="Arial" w:cs="Arial"/>
          <w:color w:val="000000"/>
          <w:szCs w:val="20"/>
        </w:rPr>
        <w:t>).</w:t>
      </w:r>
      <w:r w:rsidR="00F23C3F">
        <w:rPr>
          <w:rFonts w:ascii="Arial" w:eastAsia="Arial" w:hAnsi="Arial" w:cs="Arial"/>
          <w:color w:val="000000"/>
          <w:szCs w:val="20"/>
        </w:rPr>
        <w:t xml:space="preserve"> Ce dispositif a une conséquence pratique importante : </w:t>
      </w:r>
      <w:r w:rsidR="00F23C3F" w:rsidRPr="00E9440A">
        <w:rPr>
          <w:rFonts w:ascii="Arial" w:eastAsia="Arial" w:hAnsi="Arial" w:cs="Arial"/>
          <w:b/>
          <w:color w:val="000000"/>
          <w:szCs w:val="20"/>
        </w:rPr>
        <w:t>il convient pour les établissements, et pour les seuls étudiants non titulaires de la carte professionnelle, de demander une autorisation d’entrée en formation au CNAPS selon la même procédure que pour les autres diplômes de la filière (CAP A</w:t>
      </w:r>
      <w:r w:rsidR="0008053A" w:rsidRPr="00E9440A">
        <w:rPr>
          <w:rFonts w:ascii="Arial" w:eastAsia="Arial" w:hAnsi="Arial" w:cs="Arial"/>
          <w:b/>
          <w:color w:val="000000"/>
          <w:szCs w:val="20"/>
        </w:rPr>
        <w:t>gent de sécurité</w:t>
      </w:r>
      <w:r w:rsidR="00F23C3F" w:rsidRPr="00E9440A">
        <w:rPr>
          <w:rFonts w:ascii="Arial" w:eastAsia="Arial" w:hAnsi="Arial" w:cs="Arial"/>
          <w:b/>
          <w:color w:val="000000"/>
          <w:szCs w:val="20"/>
        </w:rPr>
        <w:t xml:space="preserve"> ou baccalauréat professionnel « </w:t>
      </w:r>
      <w:r w:rsidR="00120C82" w:rsidRPr="00E9440A">
        <w:rPr>
          <w:rFonts w:ascii="Arial" w:eastAsia="Arial" w:hAnsi="Arial" w:cs="Arial"/>
          <w:b/>
          <w:color w:val="000000"/>
          <w:szCs w:val="20"/>
        </w:rPr>
        <w:t>m</w:t>
      </w:r>
      <w:r w:rsidR="00ED2132" w:rsidRPr="00E9440A">
        <w:rPr>
          <w:rFonts w:ascii="Arial" w:eastAsia="Arial" w:hAnsi="Arial" w:cs="Arial"/>
          <w:b/>
          <w:color w:val="000000"/>
          <w:szCs w:val="20"/>
        </w:rPr>
        <w:t>étiers</w:t>
      </w:r>
      <w:r w:rsidR="000E22C1" w:rsidRPr="00E9440A">
        <w:rPr>
          <w:rFonts w:ascii="Arial" w:eastAsia="Arial" w:hAnsi="Arial" w:cs="Arial"/>
          <w:b/>
          <w:color w:val="000000"/>
          <w:szCs w:val="20"/>
        </w:rPr>
        <w:t xml:space="preserve"> </w:t>
      </w:r>
      <w:r w:rsidR="00F23C3F" w:rsidRPr="00E9440A">
        <w:rPr>
          <w:rFonts w:ascii="Arial" w:eastAsia="Arial" w:hAnsi="Arial" w:cs="Arial"/>
          <w:b/>
          <w:color w:val="000000"/>
          <w:szCs w:val="20"/>
        </w:rPr>
        <w:t>de la sécurité »).</w:t>
      </w:r>
    </w:p>
    <w:p w14:paraId="60043091" w14:textId="0B937A38" w:rsidR="008C5448" w:rsidRDefault="008C5448" w:rsidP="00AB43EC">
      <w:pPr>
        <w:jc w:val="both"/>
        <w:rPr>
          <w:rFonts w:ascii="Arial" w:eastAsia="Arial" w:hAnsi="Arial" w:cs="Arial"/>
          <w:color w:val="000000"/>
          <w:szCs w:val="20"/>
        </w:rPr>
      </w:pPr>
      <w:r>
        <w:rPr>
          <w:rFonts w:ascii="Arial" w:eastAsia="Arial" w:hAnsi="Arial" w:cs="Arial"/>
          <w:color w:val="000000"/>
          <w:szCs w:val="20"/>
        </w:rPr>
        <w:t>Pour les étudiants déjà titulaires de la carte professionnelle, il a paru intéressant d’offrir parallèlement un module d’approfondissement dans un secteur</w:t>
      </w:r>
      <w:r w:rsidR="00E9440A">
        <w:rPr>
          <w:rFonts w:ascii="Arial" w:eastAsia="Arial" w:hAnsi="Arial" w:cs="Arial"/>
          <w:color w:val="000000"/>
          <w:szCs w:val="20"/>
        </w:rPr>
        <w:t xml:space="preserve"> particulier de la sécurité privée</w:t>
      </w:r>
      <w:r>
        <w:rPr>
          <w:rFonts w:ascii="Arial" w:eastAsia="Arial" w:hAnsi="Arial" w:cs="Arial"/>
          <w:color w:val="000000"/>
          <w:szCs w:val="20"/>
        </w:rPr>
        <w:t>, en relation avec l’environnement de l’établissement scolaire</w:t>
      </w:r>
      <w:r w:rsidR="000E22C1">
        <w:rPr>
          <w:rFonts w:ascii="Arial" w:eastAsia="Arial" w:hAnsi="Arial" w:cs="Arial"/>
          <w:color w:val="000000"/>
          <w:szCs w:val="20"/>
        </w:rPr>
        <w:t>. Ce</w:t>
      </w:r>
      <w:r w:rsidRPr="008C5448">
        <w:rPr>
          <w:rFonts w:ascii="Arial" w:eastAsia="Arial" w:hAnsi="Arial" w:cs="Arial"/>
          <w:color w:val="000000"/>
          <w:szCs w:val="20"/>
        </w:rPr>
        <w:t xml:space="preserve"> module facultatif d’approfondi</w:t>
      </w:r>
      <w:r w:rsidR="00F23C3F">
        <w:rPr>
          <w:rFonts w:ascii="Arial" w:eastAsia="Arial" w:hAnsi="Arial" w:cs="Arial"/>
          <w:color w:val="000000"/>
          <w:szCs w:val="20"/>
        </w:rPr>
        <w:t>ssement sectoriel est proposé à raison de</w:t>
      </w:r>
      <w:r w:rsidRPr="008C5448">
        <w:rPr>
          <w:rFonts w:ascii="Arial" w:eastAsia="Arial" w:hAnsi="Arial" w:cs="Arial"/>
          <w:color w:val="000000"/>
          <w:szCs w:val="20"/>
        </w:rPr>
        <w:t xml:space="preserve"> 2 heures par semaine en première et seconde année, soit 144 heures sur les deux ans</w:t>
      </w:r>
      <w:r w:rsidR="000E22C1">
        <w:rPr>
          <w:rFonts w:ascii="Arial" w:eastAsia="Arial" w:hAnsi="Arial" w:cs="Arial"/>
          <w:color w:val="000000"/>
          <w:szCs w:val="20"/>
        </w:rPr>
        <w:t xml:space="preserve">. </w:t>
      </w:r>
      <w:r w:rsidR="00AC111B">
        <w:rPr>
          <w:rFonts w:ascii="Arial" w:eastAsia="Arial" w:hAnsi="Arial" w:cs="Arial"/>
          <w:color w:val="000000"/>
          <w:szCs w:val="20"/>
        </w:rPr>
        <w:t>I</w:t>
      </w:r>
      <w:r w:rsidRPr="00AB43EC">
        <w:rPr>
          <w:rFonts w:ascii="Arial" w:eastAsia="Arial" w:hAnsi="Arial" w:cs="Arial"/>
          <w:color w:val="000000"/>
          <w:szCs w:val="20"/>
        </w:rPr>
        <w:t xml:space="preserve">l a pour objectif de favoriser l’insertion professionnelle des étudiants et/ou leur poursuite d’études supérieures et/ou leur projet </w:t>
      </w:r>
      <w:r w:rsidRPr="00AB43EC">
        <w:rPr>
          <w:rFonts w:ascii="Arial" w:eastAsia="Arial" w:hAnsi="Arial" w:cs="Arial"/>
          <w:color w:val="000000"/>
          <w:szCs w:val="20"/>
        </w:rPr>
        <w:lastRenderedPageBreak/>
        <w:t>professionnel en permettant l’acquisition de compétences spécifiques en lien avec l’environnement de l’établissement ou leur projet professionnel</w:t>
      </w:r>
      <w:r w:rsidR="00AC111B">
        <w:rPr>
          <w:rFonts w:ascii="Arial" w:eastAsia="Arial" w:hAnsi="Arial" w:cs="Arial"/>
          <w:color w:val="000000"/>
          <w:szCs w:val="20"/>
        </w:rPr>
        <w:t>. U</w:t>
      </w:r>
      <w:r w:rsidRPr="008C5448">
        <w:rPr>
          <w:rFonts w:ascii="Arial" w:eastAsia="Arial" w:hAnsi="Arial" w:cs="Arial"/>
          <w:color w:val="000000"/>
          <w:szCs w:val="20"/>
        </w:rPr>
        <w:t>ne épreuve facultative (UF3) est liée à ce module optionnel. Seuls les points au-dessus de la moyenne sont pris en compte pour la délivrance du diplôme</w:t>
      </w:r>
      <w:r w:rsidR="00AC111B">
        <w:rPr>
          <w:rFonts w:ascii="Arial" w:eastAsia="Arial" w:hAnsi="Arial" w:cs="Arial"/>
          <w:color w:val="000000"/>
          <w:szCs w:val="20"/>
        </w:rPr>
        <w:t>. Enfin ce module</w:t>
      </w:r>
      <w:r w:rsidRPr="008C5448">
        <w:rPr>
          <w:rFonts w:ascii="Arial" w:eastAsia="Arial" w:hAnsi="Arial" w:cs="Arial"/>
          <w:color w:val="000000"/>
          <w:szCs w:val="20"/>
        </w:rPr>
        <w:t xml:space="preserve"> peut contribuer aussi à l’obtention d’une carte professionnelle autre que celle de « Surveillance humaine et gardiennage».</w:t>
      </w:r>
    </w:p>
    <w:p w14:paraId="1BC80771" w14:textId="77777777" w:rsidR="00C41B4A" w:rsidRDefault="00C41B4A" w:rsidP="00C41B4A">
      <w:pPr>
        <w:jc w:val="both"/>
        <w:rPr>
          <w:rFonts w:ascii="Arial" w:eastAsia="Arial" w:hAnsi="Arial" w:cs="Arial"/>
          <w:b/>
          <w:color w:val="4F81BD"/>
          <w:sz w:val="28"/>
          <w:szCs w:val="24"/>
        </w:rPr>
      </w:pPr>
      <w:r w:rsidRPr="00387FCC">
        <w:rPr>
          <w:rFonts w:ascii="Arial" w:eastAsia="Arial" w:hAnsi="Arial" w:cs="Arial"/>
          <w:b/>
          <w:color w:val="4F81BD"/>
          <w:sz w:val="28"/>
          <w:szCs w:val="24"/>
        </w:rPr>
        <w:t>II - Les caractéristiques du nouveau référentiel</w:t>
      </w:r>
    </w:p>
    <w:p w14:paraId="63D22894" w14:textId="77777777" w:rsidR="008C5448" w:rsidRDefault="005E6848" w:rsidP="008C5448">
      <w:pPr>
        <w:jc w:val="both"/>
        <w:rPr>
          <w:rFonts w:ascii="Arial" w:eastAsia="Arial" w:hAnsi="Arial" w:cs="Arial"/>
          <w:color w:val="000000"/>
          <w:szCs w:val="20"/>
        </w:rPr>
      </w:pPr>
      <w:r>
        <w:rPr>
          <w:rFonts w:ascii="Arial" w:eastAsia="Arial" w:hAnsi="Arial" w:cs="Arial"/>
          <w:color w:val="000000"/>
          <w:szCs w:val="20"/>
        </w:rPr>
        <w:t>Un référentiel de diplôme est logiquement divisé en plusieurs parties :</w:t>
      </w:r>
    </w:p>
    <w:p w14:paraId="106BAE41" w14:textId="77777777" w:rsidR="005E6848" w:rsidRPr="008C5448" w:rsidRDefault="00F23C3F" w:rsidP="008C5448">
      <w:pPr>
        <w:pStyle w:val="Paragraphedeliste"/>
        <w:numPr>
          <w:ilvl w:val="0"/>
          <w:numId w:val="32"/>
        </w:numPr>
        <w:jc w:val="both"/>
        <w:rPr>
          <w:rFonts w:ascii="Arial" w:eastAsia="Arial" w:hAnsi="Arial" w:cs="Arial"/>
          <w:color w:val="000000"/>
          <w:szCs w:val="20"/>
        </w:rPr>
      </w:pPr>
      <w:r>
        <w:rPr>
          <w:rFonts w:ascii="Arial" w:eastAsia="Arial" w:hAnsi="Arial" w:cs="Arial"/>
          <w:color w:val="000000"/>
          <w:szCs w:val="20"/>
        </w:rPr>
        <w:t>l</w:t>
      </w:r>
      <w:r w:rsidR="005E6848" w:rsidRPr="008C5448">
        <w:rPr>
          <w:rFonts w:ascii="Arial" w:eastAsia="Arial" w:hAnsi="Arial" w:cs="Arial"/>
          <w:color w:val="000000"/>
          <w:szCs w:val="20"/>
        </w:rPr>
        <w:t>e référentiel des activités professionnelles (RAP) qui recense les diverses activités que sera conduit à exercer</w:t>
      </w:r>
      <w:r w:rsidR="00EC6BAF" w:rsidRPr="008C5448">
        <w:rPr>
          <w:rFonts w:ascii="Arial" w:eastAsia="Arial" w:hAnsi="Arial" w:cs="Arial"/>
          <w:color w:val="000000"/>
          <w:szCs w:val="20"/>
        </w:rPr>
        <w:t xml:space="preserve"> le futur diplômé. La liste de c</w:t>
      </w:r>
      <w:r w:rsidR="005E6848" w:rsidRPr="008C5448">
        <w:rPr>
          <w:rFonts w:ascii="Arial" w:eastAsia="Arial" w:hAnsi="Arial" w:cs="Arial"/>
          <w:color w:val="000000"/>
          <w:szCs w:val="20"/>
        </w:rPr>
        <w:t>es activités est</w:t>
      </w:r>
      <w:r w:rsidR="00EC6BAF" w:rsidRPr="008C5448">
        <w:rPr>
          <w:rFonts w:ascii="Arial" w:eastAsia="Arial" w:hAnsi="Arial" w:cs="Arial"/>
          <w:color w:val="000000"/>
          <w:szCs w:val="20"/>
        </w:rPr>
        <w:t xml:space="preserve"> accompagnée des conditions d’exercice, des ressources et des moy</w:t>
      </w:r>
      <w:r>
        <w:rPr>
          <w:rFonts w:ascii="Arial" w:eastAsia="Arial" w:hAnsi="Arial" w:cs="Arial"/>
          <w:color w:val="000000"/>
          <w:szCs w:val="20"/>
        </w:rPr>
        <w:t>ens nécessaires à leur exercice, ainsi que des résultats attendus de l’activité,</w:t>
      </w:r>
      <w:r w:rsidR="005E6848" w:rsidRPr="008C5448">
        <w:rPr>
          <w:rFonts w:ascii="Arial" w:eastAsia="Arial" w:hAnsi="Arial" w:cs="Arial"/>
          <w:color w:val="000000"/>
          <w:szCs w:val="20"/>
        </w:rPr>
        <w:t xml:space="preserve"> </w:t>
      </w:r>
    </w:p>
    <w:p w14:paraId="0E08AA17" w14:textId="5FDE7748" w:rsidR="008C5448" w:rsidRDefault="00F23C3F" w:rsidP="008C5448">
      <w:pPr>
        <w:pStyle w:val="Paragraphedeliste"/>
        <w:numPr>
          <w:ilvl w:val="0"/>
          <w:numId w:val="32"/>
        </w:numPr>
        <w:jc w:val="both"/>
        <w:rPr>
          <w:rFonts w:ascii="Arial" w:eastAsia="Arial" w:hAnsi="Arial" w:cs="Arial"/>
          <w:color w:val="000000"/>
          <w:szCs w:val="20"/>
        </w:rPr>
      </w:pPr>
      <w:r>
        <w:rPr>
          <w:rFonts w:ascii="Arial" w:eastAsia="Arial" w:hAnsi="Arial" w:cs="Arial"/>
          <w:color w:val="000000"/>
          <w:szCs w:val="20"/>
        </w:rPr>
        <w:t>l</w:t>
      </w:r>
      <w:r w:rsidR="005E6848" w:rsidRPr="008C5448">
        <w:rPr>
          <w:rFonts w:ascii="Arial" w:eastAsia="Arial" w:hAnsi="Arial" w:cs="Arial"/>
          <w:color w:val="000000"/>
          <w:szCs w:val="20"/>
        </w:rPr>
        <w:t xml:space="preserve">e référentiel des compétences (RC) qui recense l’ensemble des compétences nécessaires à l’exercice de </w:t>
      </w:r>
      <w:r w:rsidR="00F955D6">
        <w:rPr>
          <w:rFonts w:ascii="Arial" w:eastAsia="Arial" w:hAnsi="Arial" w:cs="Arial"/>
          <w:color w:val="000000"/>
          <w:szCs w:val="20"/>
        </w:rPr>
        <w:t>c</w:t>
      </w:r>
      <w:r w:rsidR="00F955D6" w:rsidRPr="008C5448">
        <w:rPr>
          <w:rFonts w:ascii="Arial" w:eastAsia="Arial" w:hAnsi="Arial" w:cs="Arial"/>
          <w:color w:val="000000"/>
          <w:szCs w:val="20"/>
        </w:rPr>
        <w:t xml:space="preserve">es </w:t>
      </w:r>
      <w:r w:rsidR="005E6848" w:rsidRPr="008C5448">
        <w:rPr>
          <w:rFonts w:ascii="Arial" w:eastAsia="Arial" w:hAnsi="Arial" w:cs="Arial"/>
          <w:color w:val="000000"/>
          <w:szCs w:val="20"/>
        </w:rPr>
        <w:t>activités, avec les savoirs associés à mobiliser</w:t>
      </w:r>
      <w:r w:rsidR="00EC6BAF" w:rsidRPr="008C5448">
        <w:rPr>
          <w:rFonts w:ascii="Arial" w:eastAsia="Arial" w:hAnsi="Arial" w:cs="Arial"/>
          <w:color w:val="000000"/>
          <w:szCs w:val="20"/>
        </w:rPr>
        <w:t xml:space="preserve"> et les limites de ces savoirs associés</w:t>
      </w:r>
      <w:r>
        <w:rPr>
          <w:rFonts w:ascii="Arial" w:eastAsia="Arial" w:hAnsi="Arial" w:cs="Arial"/>
          <w:color w:val="000000"/>
          <w:szCs w:val="20"/>
        </w:rPr>
        <w:t>,</w:t>
      </w:r>
    </w:p>
    <w:p w14:paraId="7D71E9DA" w14:textId="77777777" w:rsidR="002F353F" w:rsidRPr="008C5448" w:rsidRDefault="00F23C3F" w:rsidP="008C5448">
      <w:pPr>
        <w:pStyle w:val="Paragraphedeliste"/>
        <w:numPr>
          <w:ilvl w:val="0"/>
          <w:numId w:val="32"/>
        </w:numPr>
        <w:jc w:val="both"/>
        <w:rPr>
          <w:rFonts w:ascii="Arial" w:eastAsia="Arial" w:hAnsi="Arial" w:cs="Arial"/>
          <w:color w:val="000000"/>
          <w:szCs w:val="20"/>
        </w:rPr>
      </w:pPr>
      <w:r>
        <w:rPr>
          <w:rFonts w:ascii="Arial" w:eastAsia="Arial" w:hAnsi="Arial" w:cs="Arial"/>
          <w:color w:val="000000"/>
          <w:szCs w:val="20"/>
        </w:rPr>
        <w:t>l</w:t>
      </w:r>
      <w:r w:rsidR="002F353F" w:rsidRPr="008C5448">
        <w:rPr>
          <w:rFonts w:ascii="Arial" w:eastAsia="Arial" w:hAnsi="Arial" w:cs="Arial"/>
          <w:color w:val="000000"/>
          <w:szCs w:val="20"/>
        </w:rPr>
        <w:t>e référentiel de certification avec l’ensemble des définitions des épreuves</w:t>
      </w:r>
      <w:r>
        <w:rPr>
          <w:rFonts w:ascii="Arial" w:eastAsia="Arial" w:hAnsi="Arial" w:cs="Arial"/>
          <w:color w:val="000000"/>
          <w:szCs w:val="20"/>
        </w:rPr>
        <w:t>,</w:t>
      </w:r>
      <w:r w:rsidR="002F353F" w:rsidRPr="008C5448">
        <w:rPr>
          <w:rFonts w:ascii="Arial" w:eastAsia="Arial" w:hAnsi="Arial" w:cs="Arial"/>
          <w:color w:val="000000"/>
          <w:szCs w:val="20"/>
        </w:rPr>
        <w:t xml:space="preserve"> les modalités et</w:t>
      </w:r>
      <w:r>
        <w:rPr>
          <w:rFonts w:ascii="Arial" w:eastAsia="Arial" w:hAnsi="Arial" w:cs="Arial"/>
          <w:color w:val="000000"/>
          <w:szCs w:val="20"/>
        </w:rPr>
        <w:t xml:space="preserve"> les</w:t>
      </w:r>
      <w:r w:rsidR="002F353F" w:rsidRPr="008C5448">
        <w:rPr>
          <w:rFonts w:ascii="Arial" w:eastAsia="Arial" w:hAnsi="Arial" w:cs="Arial"/>
          <w:color w:val="000000"/>
          <w:szCs w:val="20"/>
        </w:rPr>
        <w:t xml:space="preserve"> critères d’évaluation</w:t>
      </w:r>
    </w:p>
    <w:p w14:paraId="16254490" w14:textId="43F731FC" w:rsidR="002F353F" w:rsidRDefault="002F353F" w:rsidP="008C5448">
      <w:pPr>
        <w:jc w:val="both"/>
        <w:rPr>
          <w:rFonts w:ascii="Arial" w:eastAsia="Arial" w:hAnsi="Arial" w:cs="Arial"/>
          <w:color w:val="000000"/>
          <w:szCs w:val="20"/>
        </w:rPr>
      </w:pPr>
      <w:r>
        <w:rPr>
          <w:rFonts w:ascii="Arial" w:eastAsia="Arial" w:hAnsi="Arial" w:cs="Arial"/>
          <w:color w:val="000000"/>
          <w:szCs w:val="20"/>
        </w:rPr>
        <w:t>S’</w:t>
      </w:r>
      <w:r w:rsidR="00F23C3F">
        <w:rPr>
          <w:rFonts w:ascii="Arial" w:eastAsia="Arial" w:hAnsi="Arial" w:cs="Arial"/>
          <w:color w:val="000000"/>
          <w:szCs w:val="20"/>
        </w:rPr>
        <w:t>ajoute</w:t>
      </w:r>
      <w:r>
        <w:rPr>
          <w:rFonts w:ascii="Arial" w:eastAsia="Arial" w:hAnsi="Arial" w:cs="Arial"/>
          <w:color w:val="000000"/>
          <w:szCs w:val="20"/>
        </w:rPr>
        <w:t xml:space="preserve"> pour les candidats scolaires en formation initiale une grille horaire.</w:t>
      </w:r>
    </w:p>
    <w:p w14:paraId="2EC3FF3C" w14:textId="7D457C37" w:rsidR="00DA6CA8" w:rsidRPr="008C5448" w:rsidRDefault="00EC6BAF" w:rsidP="008C5448">
      <w:pPr>
        <w:jc w:val="both"/>
        <w:rPr>
          <w:rFonts w:ascii="Arial" w:eastAsia="Arial" w:hAnsi="Arial" w:cs="Arial"/>
          <w:color w:val="000000"/>
          <w:szCs w:val="20"/>
        </w:rPr>
      </w:pPr>
      <w:r>
        <w:rPr>
          <w:rFonts w:ascii="Arial" w:eastAsia="Arial" w:hAnsi="Arial" w:cs="Arial"/>
          <w:color w:val="000000"/>
          <w:szCs w:val="20"/>
        </w:rPr>
        <w:t>L’écriture du référentiel du BTS MOS</w:t>
      </w:r>
      <w:r w:rsidR="00DA6CA8" w:rsidRPr="00387FCC">
        <w:rPr>
          <w:rFonts w:ascii="Arial" w:eastAsia="Arial" w:hAnsi="Arial" w:cs="Arial"/>
          <w:color w:val="000000"/>
          <w:szCs w:val="20"/>
        </w:rPr>
        <w:t xml:space="preserve"> </w:t>
      </w:r>
      <w:r w:rsidR="00F23C3F">
        <w:rPr>
          <w:rFonts w:ascii="Arial" w:eastAsia="Arial" w:hAnsi="Arial" w:cs="Arial"/>
          <w:color w:val="000000"/>
          <w:szCs w:val="20"/>
        </w:rPr>
        <w:t>se devait aussi de respecter</w:t>
      </w:r>
      <w:r>
        <w:rPr>
          <w:rFonts w:ascii="Arial" w:eastAsia="Arial" w:hAnsi="Arial" w:cs="Arial"/>
          <w:color w:val="000000"/>
          <w:szCs w:val="20"/>
        </w:rPr>
        <w:t xml:space="preserve"> la logique </w:t>
      </w:r>
      <w:r w:rsidR="00DA6CA8" w:rsidRPr="00387FCC">
        <w:rPr>
          <w:rFonts w:ascii="Arial" w:eastAsia="Arial" w:hAnsi="Arial" w:cs="Arial"/>
          <w:color w:val="000000"/>
          <w:szCs w:val="20"/>
        </w:rPr>
        <w:t xml:space="preserve">« des blocs de compétences », c’est-à-dire </w:t>
      </w:r>
      <w:r>
        <w:rPr>
          <w:rFonts w:ascii="Arial" w:eastAsia="Arial" w:hAnsi="Arial" w:cs="Arial"/>
          <w:color w:val="000000"/>
          <w:szCs w:val="20"/>
        </w:rPr>
        <w:t xml:space="preserve">de </w:t>
      </w:r>
      <w:r w:rsidR="00DA6CA8" w:rsidRPr="00387FCC">
        <w:rPr>
          <w:rFonts w:ascii="Arial" w:eastAsia="Arial" w:hAnsi="Arial" w:cs="Arial"/>
          <w:color w:val="000000"/>
          <w:szCs w:val="20"/>
        </w:rPr>
        <w:t>proposer une parfaite correspondance entre groupes d’activités du référentiel d’ac</w:t>
      </w:r>
      <w:r w:rsidR="00F23C3F">
        <w:rPr>
          <w:rFonts w:ascii="Arial" w:eastAsia="Arial" w:hAnsi="Arial" w:cs="Arial"/>
          <w:color w:val="000000"/>
          <w:szCs w:val="20"/>
        </w:rPr>
        <w:t>tivités professionnelles (RAP),</w:t>
      </w:r>
      <w:r>
        <w:rPr>
          <w:rFonts w:ascii="Arial" w:eastAsia="Arial" w:hAnsi="Arial" w:cs="Arial"/>
          <w:color w:val="000000"/>
          <w:szCs w:val="20"/>
        </w:rPr>
        <w:t xml:space="preserve"> </w:t>
      </w:r>
      <w:r w:rsidR="00DA6CA8" w:rsidRPr="00387FCC">
        <w:rPr>
          <w:rFonts w:ascii="Arial" w:eastAsia="Arial" w:hAnsi="Arial" w:cs="Arial"/>
          <w:color w:val="000000"/>
          <w:szCs w:val="20"/>
        </w:rPr>
        <w:t>groupes de compétences du référentiel de certification</w:t>
      </w:r>
      <w:r w:rsidR="00F23C3F">
        <w:rPr>
          <w:rFonts w:ascii="Arial" w:eastAsia="Arial" w:hAnsi="Arial" w:cs="Arial"/>
          <w:color w:val="000000"/>
          <w:szCs w:val="20"/>
        </w:rPr>
        <w:t xml:space="preserve"> (RC)</w:t>
      </w:r>
      <w:r w:rsidR="00DA6CA8" w:rsidRPr="00387FCC">
        <w:rPr>
          <w:rFonts w:ascii="Arial" w:eastAsia="Arial" w:hAnsi="Arial" w:cs="Arial"/>
          <w:color w:val="000000"/>
          <w:szCs w:val="20"/>
        </w:rPr>
        <w:t xml:space="preserve"> et épreuves. Il s’agit d’une mise en conformité à la loi  n°2014-288 du 5 mars 2014 relative à la formation professionnelle, à l'em</w:t>
      </w:r>
      <w:r>
        <w:rPr>
          <w:rFonts w:ascii="Arial" w:eastAsia="Arial" w:hAnsi="Arial" w:cs="Arial"/>
          <w:color w:val="000000"/>
          <w:szCs w:val="20"/>
        </w:rPr>
        <w:t>ploi et à la démocratie sociale, l’objectif étant d’améliorer la lisibilité des diplômes et leur obtention progressive (unité par unité).</w:t>
      </w:r>
    </w:p>
    <w:p w14:paraId="3023801B" w14:textId="6A09368E" w:rsidR="00C41B4A" w:rsidRDefault="00C41B4A" w:rsidP="00C41B4A">
      <w:pPr>
        <w:jc w:val="both"/>
        <w:rPr>
          <w:rFonts w:ascii="Arial" w:eastAsia="Arial" w:hAnsi="Arial" w:cs="Arial"/>
          <w:color w:val="000000"/>
          <w:szCs w:val="20"/>
        </w:rPr>
      </w:pPr>
      <w:r w:rsidRPr="00387FCC">
        <w:rPr>
          <w:rFonts w:ascii="Arial" w:eastAsia="Arial" w:hAnsi="Arial" w:cs="Arial"/>
          <w:color w:val="000000"/>
          <w:szCs w:val="20"/>
        </w:rPr>
        <w:t>Sur la base de ces éléments, le groupe de travail a analysé les activités professionnelles caracté</w:t>
      </w:r>
      <w:r w:rsidR="00EC6BAF">
        <w:rPr>
          <w:rFonts w:ascii="Arial" w:eastAsia="Arial" w:hAnsi="Arial" w:cs="Arial"/>
          <w:color w:val="000000"/>
          <w:szCs w:val="20"/>
        </w:rPr>
        <w:t>ristiques du métier de manager</w:t>
      </w:r>
      <w:r w:rsidRPr="00387FCC">
        <w:rPr>
          <w:rFonts w:ascii="Arial" w:eastAsia="Arial" w:hAnsi="Arial" w:cs="Arial"/>
          <w:color w:val="000000"/>
          <w:szCs w:val="20"/>
        </w:rPr>
        <w:t xml:space="preserve"> </w:t>
      </w:r>
      <w:r w:rsidR="00E9440A">
        <w:rPr>
          <w:rFonts w:ascii="Arial" w:eastAsia="Arial" w:hAnsi="Arial" w:cs="Arial"/>
          <w:color w:val="000000"/>
          <w:szCs w:val="20"/>
        </w:rPr>
        <w:t xml:space="preserve">opérationnel de la sécurité </w:t>
      </w:r>
      <w:r w:rsidRPr="00387FCC">
        <w:rPr>
          <w:rFonts w:ascii="Arial" w:eastAsia="Arial" w:hAnsi="Arial" w:cs="Arial"/>
          <w:color w:val="000000"/>
          <w:szCs w:val="20"/>
        </w:rPr>
        <w:t>et a structuré le référentiel en distinguant quatre pôles d’activités professionnelles homogènes</w:t>
      </w:r>
      <w:r w:rsidR="00F23C3F">
        <w:rPr>
          <w:rFonts w:ascii="Arial" w:eastAsia="Arial" w:hAnsi="Arial" w:cs="Arial"/>
          <w:color w:val="000000"/>
          <w:szCs w:val="20"/>
        </w:rPr>
        <w:t>,</w:t>
      </w:r>
      <w:r w:rsidRPr="00387FCC">
        <w:rPr>
          <w:rFonts w:ascii="Arial" w:eastAsia="Arial" w:hAnsi="Arial" w:cs="Arial"/>
          <w:color w:val="000000"/>
          <w:szCs w:val="20"/>
        </w:rPr>
        <w:t xml:space="preserve"> correspondant à quatre blocs de compétences professionnelles e</w:t>
      </w:r>
      <w:r w:rsidR="00F23C3F">
        <w:rPr>
          <w:rFonts w:ascii="Arial" w:eastAsia="Arial" w:hAnsi="Arial" w:cs="Arial"/>
          <w:color w:val="000000"/>
          <w:szCs w:val="20"/>
        </w:rPr>
        <w:t>t quatre unités certificatives.</w:t>
      </w:r>
    </w:p>
    <w:p w14:paraId="5CF66772" w14:textId="45339D95" w:rsidR="00EC6BAF" w:rsidRDefault="00EC6BAF" w:rsidP="00C41B4A">
      <w:pPr>
        <w:jc w:val="both"/>
        <w:rPr>
          <w:rFonts w:ascii="Arial" w:eastAsia="Arial" w:hAnsi="Arial" w:cs="Arial"/>
          <w:color w:val="000000"/>
          <w:szCs w:val="20"/>
        </w:rPr>
      </w:pPr>
      <w:r>
        <w:rPr>
          <w:rFonts w:ascii="Arial" w:eastAsia="Arial" w:hAnsi="Arial" w:cs="Arial"/>
          <w:color w:val="000000"/>
          <w:szCs w:val="20"/>
        </w:rPr>
        <w:t>Au bloc « cœur de métier »</w:t>
      </w:r>
      <w:r w:rsidR="0008053A">
        <w:rPr>
          <w:rFonts w:ascii="Arial" w:eastAsia="Arial" w:hAnsi="Arial" w:cs="Arial"/>
          <w:color w:val="000000"/>
          <w:szCs w:val="20"/>
        </w:rPr>
        <w:t>,</w:t>
      </w:r>
      <w:r>
        <w:rPr>
          <w:rFonts w:ascii="Arial" w:eastAsia="Arial" w:hAnsi="Arial" w:cs="Arial"/>
          <w:color w:val="000000"/>
          <w:szCs w:val="20"/>
        </w:rPr>
        <w:t xml:space="preserve"> « </w:t>
      </w:r>
      <w:r w:rsidR="0008053A">
        <w:rPr>
          <w:rFonts w:ascii="Arial" w:eastAsia="Arial" w:hAnsi="Arial" w:cs="Arial"/>
          <w:color w:val="000000"/>
          <w:szCs w:val="20"/>
        </w:rPr>
        <w:t>P</w:t>
      </w:r>
      <w:r>
        <w:rPr>
          <w:rFonts w:ascii="Arial" w:eastAsia="Arial" w:hAnsi="Arial" w:cs="Arial"/>
          <w:color w:val="000000"/>
          <w:szCs w:val="20"/>
        </w:rPr>
        <w:t>réparation et mise en œuvre d’une prestation de sécurité » s’ajoutent deux blocs caractéristiques de l’</w:t>
      </w:r>
      <w:r w:rsidR="00F23C3F">
        <w:rPr>
          <w:rFonts w:ascii="Arial" w:eastAsia="Arial" w:hAnsi="Arial" w:cs="Arial"/>
          <w:color w:val="000000"/>
          <w:szCs w:val="20"/>
        </w:rPr>
        <w:t>activité de manager</w:t>
      </w:r>
      <w:r>
        <w:rPr>
          <w:rFonts w:ascii="Arial" w:eastAsia="Arial" w:hAnsi="Arial" w:cs="Arial"/>
          <w:color w:val="000000"/>
          <w:szCs w:val="20"/>
        </w:rPr>
        <w:t> :</w:t>
      </w:r>
    </w:p>
    <w:p w14:paraId="73EB5FDF" w14:textId="77777777" w:rsidR="00EC6BAF" w:rsidRDefault="00EC6BAF" w:rsidP="00EC6BAF">
      <w:pPr>
        <w:pStyle w:val="Paragraphedeliste"/>
        <w:numPr>
          <w:ilvl w:val="0"/>
          <w:numId w:val="32"/>
        </w:numPr>
        <w:jc w:val="both"/>
        <w:rPr>
          <w:rFonts w:ascii="Arial" w:eastAsia="Arial" w:hAnsi="Arial" w:cs="Arial"/>
          <w:color w:val="000000"/>
          <w:szCs w:val="20"/>
        </w:rPr>
      </w:pPr>
      <w:r>
        <w:rPr>
          <w:rFonts w:ascii="Arial" w:eastAsia="Arial" w:hAnsi="Arial" w:cs="Arial"/>
          <w:color w:val="000000"/>
          <w:szCs w:val="20"/>
        </w:rPr>
        <w:t>Management des ressources humaines</w:t>
      </w:r>
      <w:r w:rsidR="0008053A">
        <w:rPr>
          <w:rFonts w:ascii="Arial" w:eastAsia="Arial" w:hAnsi="Arial" w:cs="Arial"/>
          <w:color w:val="000000"/>
          <w:szCs w:val="20"/>
        </w:rPr>
        <w:t>,</w:t>
      </w:r>
    </w:p>
    <w:p w14:paraId="27C9D796" w14:textId="77777777" w:rsidR="00EC6BAF" w:rsidRDefault="00EC6BAF" w:rsidP="00EC6BAF">
      <w:pPr>
        <w:pStyle w:val="Paragraphedeliste"/>
        <w:numPr>
          <w:ilvl w:val="0"/>
          <w:numId w:val="32"/>
        </w:numPr>
        <w:jc w:val="both"/>
        <w:rPr>
          <w:rFonts w:ascii="Arial" w:eastAsia="Arial" w:hAnsi="Arial" w:cs="Arial"/>
          <w:color w:val="000000"/>
          <w:szCs w:val="20"/>
        </w:rPr>
      </w:pPr>
      <w:r>
        <w:rPr>
          <w:rFonts w:ascii="Arial" w:eastAsia="Arial" w:hAnsi="Arial" w:cs="Arial"/>
          <w:color w:val="000000"/>
          <w:szCs w:val="20"/>
        </w:rPr>
        <w:t>Gestion de la relation clients</w:t>
      </w:r>
      <w:r w:rsidR="0008053A">
        <w:rPr>
          <w:rFonts w:ascii="Arial" w:eastAsia="Arial" w:hAnsi="Arial" w:cs="Arial"/>
          <w:color w:val="000000"/>
          <w:szCs w:val="20"/>
        </w:rPr>
        <w:t>.</w:t>
      </w:r>
    </w:p>
    <w:p w14:paraId="05606CCA" w14:textId="2B3BA44B" w:rsidR="00A75521" w:rsidRDefault="00EC6BAF" w:rsidP="00F23C3F">
      <w:pPr>
        <w:jc w:val="both"/>
        <w:rPr>
          <w:rFonts w:ascii="Arial" w:eastAsia="Arial" w:hAnsi="Arial" w:cs="Arial"/>
          <w:color w:val="000000"/>
          <w:szCs w:val="20"/>
        </w:rPr>
      </w:pPr>
      <w:r>
        <w:rPr>
          <w:rFonts w:ascii="Arial" w:eastAsia="Arial" w:hAnsi="Arial" w:cs="Arial"/>
          <w:color w:val="000000"/>
          <w:szCs w:val="20"/>
        </w:rPr>
        <w:t xml:space="preserve">Enfin un bloc </w:t>
      </w:r>
      <w:r w:rsidR="00E9440A">
        <w:rPr>
          <w:rFonts w:ascii="Arial" w:eastAsia="Arial" w:hAnsi="Arial" w:cs="Arial"/>
          <w:color w:val="000000"/>
          <w:szCs w:val="20"/>
        </w:rPr>
        <w:t>original</w:t>
      </w:r>
      <w:r>
        <w:rPr>
          <w:rFonts w:ascii="Arial" w:eastAsia="Arial" w:hAnsi="Arial" w:cs="Arial"/>
          <w:color w:val="000000"/>
          <w:szCs w:val="20"/>
        </w:rPr>
        <w:t xml:space="preserve"> met en avant le rôle essentiel du manager de la sécurité privée dans la mise en place de la sécurité globale, en relation avec la sécurité publique, en particulier dans la prévention</w:t>
      </w:r>
      <w:r w:rsidR="008C5448">
        <w:rPr>
          <w:rFonts w:ascii="Arial" w:eastAsia="Arial" w:hAnsi="Arial" w:cs="Arial"/>
          <w:color w:val="000000"/>
          <w:szCs w:val="20"/>
        </w:rPr>
        <w:t xml:space="preserve"> des crises</w:t>
      </w:r>
      <w:r>
        <w:rPr>
          <w:rFonts w:ascii="Arial" w:eastAsia="Arial" w:hAnsi="Arial" w:cs="Arial"/>
          <w:color w:val="000000"/>
          <w:szCs w:val="20"/>
        </w:rPr>
        <w:t xml:space="preserve"> ou le traitement des </w:t>
      </w:r>
      <w:r w:rsidR="008C5448">
        <w:rPr>
          <w:rFonts w:ascii="Arial" w:eastAsia="Arial" w:hAnsi="Arial" w:cs="Arial"/>
          <w:color w:val="000000"/>
          <w:szCs w:val="20"/>
        </w:rPr>
        <w:t>risques.</w:t>
      </w:r>
      <w:r w:rsidR="00F23C3F">
        <w:rPr>
          <w:rFonts w:ascii="Arial" w:eastAsia="Arial" w:hAnsi="Arial" w:cs="Arial"/>
          <w:color w:val="000000"/>
          <w:szCs w:val="20"/>
        </w:rPr>
        <w:t xml:space="preserve"> Le tableau suivant présente l’ensemble des blocs de compétences professionnels :</w:t>
      </w:r>
      <w:r w:rsidR="00A75521">
        <w:rPr>
          <w:rFonts w:ascii="Arial" w:eastAsia="Arial" w:hAnsi="Arial" w:cs="Arial"/>
          <w:color w:val="000000"/>
          <w:szCs w:val="20"/>
        </w:rPr>
        <w:br w:type="page"/>
      </w:r>
    </w:p>
    <w:p w14:paraId="5F3A25F2" w14:textId="77777777" w:rsidR="00EC6BAF" w:rsidRPr="00EC6BAF" w:rsidRDefault="00EC6BAF" w:rsidP="00EC6BAF">
      <w:pPr>
        <w:jc w:val="both"/>
        <w:rPr>
          <w:rFonts w:ascii="Arial" w:eastAsia="Arial" w:hAnsi="Arial" w:cs="Arial"/>
          <w:color w:val="000000"/>
          <w:szCs w:val="20"/>
        </w:rPr>
      </w:pPr>
    </w:p>
    <w:tbl>
      <w:tblPr>
        <w:tblW w:w="498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46"/>
        <w:gridCol w:w="4755"/>
        <w:gridCol w:w="2357"/>
      </w:tblGrid>
      <w:tr w:rsidR="00A75521" w:rsidRPr="006738DC" w14:paraId="4C968FE0" w14:textId="77777777" w:rsidTr="00A75521">
        <w:trPr>
          <w:trHeight w:val="476"/>
          <w:tblHeader/>
        </w:trPr>
        <w:tc>
          <w:tcPr>
            <w:tcW w:w="1159" w:type="pct"/>
            <w:shd w:val="clear" w:color="auto" w:fill="D9D9D9"/>
            <w:vAlign w:val="center"/>
          </w:tcPr>
          <w:p w14:paraId="54CEA754" w14:textId="77777777" w:rsidR="00EC6BAF" w:rsidRPr="006738DC" w:rsidRDefault="00EC6BAF" w:rsidP="00EC6BAF">
            <w:pPr>
              <w:jc w:val="center"/>
              <w:rPr>
                <w:rFonts w:ascii="Arial" w:eastAsiaTheme="minorEastAsia" w:hAnsi="Arial" w:cs="Arial"/>
                <w:b/>
                <w:szCs w:val="28"/>
                <w:lang w:eastAsia="fr-FR"/>
              </w:rPr>
            </w:pPr>
            <w:r w:rsidRPr="006738DC">
              <w:rPr>
                <w:rFonts w:ascii="Arial" w:eastAsiaTheme="minorEastAsia" w:hAnsi="Arial" w:cs="Arial"/>
                <w:b/>
                <w:szCs w:val="28"/>
                <w:lang w:eastAsia="fr-FR"/>
              </w:rPr>
              <w:t>Activités</w:t>
            </w:r>
          </w:p>
        </w:tc>
        <w:tc>
          <w:tcPr>
            <w:tcW w:w="2568" w:type="pct"/>
            <w:shd w:val="clear" w:color="auto" w:fill="D9D9D9"/>
            <w:vAlign w:val="center"/>
          </w:tcPr>
          <w:p w14:paraId="16F6295E" w14:textId="77777777" w:rsidR="00EC6BAF" w:rsidRPr="006738DC" w:rsidRDefault="00EC6BAF" w:rsidP="00EC6BAF">
            <w:pPr>
              <w:jc w:val="center"/>
              <w:rPr>
                <w:rFonts w:ascii="Arial" w:eastAsiaTheme="minorEastAsia" w:hAnsi="Arial" w:cs="Arial"/>
                <w:b/>
                <w:sz w:val="24"/>
                <w:szCs w:val="28"/>
                <w:lang w:eastAsia="fr-FR"/>
              </w:rPr>
            </w:pPr>
            <w:r w:rsidRPr="006738DC">
              <w:rPr>
                <w:rFonts w:ascii="Arial" w:eastAsiaTheme="minorEastAsia" w:hAnsi="Arial" w:cs="Arial"/>
                <w:b/>
                <w:sz w:val="24"/>
                <w:szCs w:val="28"/>
                <w:lang w:eastAsia="fr-FR"/>
              </w:rPr>
              <w:t>Blocs de compétences</w:t>
            </w:r>
          </w:p>
        </w:tc>
        <w:tc>
          <w:tcPr>
            <w:tcW w:w="1273" w:type="pct"/>
            <w:shd w:val="clear" w:color="auto" w:fill="D9D9D9"/>
          </w:tcPr>
          <w:p w14:paraId="7C9DCB8B" w14:textId="77777777" w:rsidR="00EC6BAF" w:rsidRPr="006738DC" w:rsidRDefault="00EC6BAF" w:rsidP="00EC6BAF">
            <w:pPr>
              <w:jc w:val="center"/>
              <w:rPr>
                <w:rFonts w:ascii="Arial" w:eastAsiaTheme="minorEastAsia" w:hAnsi="Arial" w:cs="Arial"/>
                <w:b/>
                <w:sz w:val="24"/>
                <w:szCs w:val="28"/>
                <w:lang w:eastAsia="fr-FR"/>
              </w:rPr>
            </w:pPr>
            <w:r w:rsidRPr="006738DC">
              <w:rPr>
                <w:rFonts w:ascii="Arial" w:eastAsiaTheme="minorEastAsia" w:hAnsi="Arial" w:cs="Arial"/>
                <w:b/>
                <w:sz w:val="24"/>
                <w:szCs w:val="28"/>
                <w:lang w:eastAsia="fr-FR"/>
              </w:rPr>
              <w:t>Unités</w:t>
            </w:r>
          </w:p>
        </w:tc>
      </w:tr>
      <w:tr w:rsidR="00A75521" w:rsidRPr="00EC6BAF" w14:paraId="012A3B32" w14:textId="77777777" w:rsidTr="00A75521">
        <w:trPr>
          <w:trHeight w:val="1185"/>
        </w:trPr>
        <w:tc>
          <w:tcPr>
            <w:tcW w:w="1159" w:type="pct"/>
            <w:shd w:val="clear" w:color="auto" w:fill="auto"/>
            <w:vAlign w:val="center"/>
          </w:tcPr>
          <w:p w14:paraId="471A724B" w14:textId="77777777" w:rsidR="00EC6BAF" w:rsidRPr="006738DC" w:rsidRDefault="00EC6BAF" w:rsidP="00EC6BAF">
            <w:pPr>
              <w:jc w:val="center"/>
              <w:rPr>
                <w:rFonts w:ascii="Arial" w:eastAsiaTheme="minorEastAsia" w:hAnsi="Arial" w:cs="Arial"/>
                <w:b/>
                <w:i/>
                <w:lang w:eastAsia="fr-FR"/>
              </w:rPr>
            </w:pPr>
            <w:r w:rsidRPr="006738DC">
              <w:rPr>
                <w:rFonts w:ascii="Arial" w:eastAsiaTheme="minorEastAsia" w:hAnsi="Arial" w:cs="Arial"/>
                <w:b/>
                <w:i/>
                <w:lang w:eastAsia="fr-FR"/>
              </w:rPr>
              <w:t>Pôle d’activités n° 1</w:t>
            </w:r>
          </w:p>
          <w:p w14:paraId="5C9F92FE" w14:textId="77777777" w:rsidR="00EC6BAF" w:rsidRPr="006738DC" w:rsidRDefault="00EC6BAF" w:rsidP="00EC6BAF">
            <w:pPr>
              <w:jc w:val="center"/>
              <w:rPr>
                <w:rFonts w:ascii="Arial" w:eastAsiaTheme="minorEastAsia" w:hAnsi="Arial" w:cs="Arial"/>
                <w:b/>
                <w:i/>
                <w:lang w:eastAsia="fr-FR"/>
              </w:rPr>
            </w:pPr>
            <w:r w:rsidRPr="006738DC">
              <w:rPr>
                <w:rFonts w:ascii="Arial" w:eastAsiaTheme="minorEastAsia" w:hAnsi="Arial" w:cs="Arial"/>
                <w:b/>
                <w:lang w:eastAsia="fr-FR"/>
              </w:rPr>
              <w:t>PRÉPARATION ET MISE EN OEUVRE D’UNE PRESTATION DE SÉCURITÉ</w:t>
            </w:r>
          </w:p>
        </w:tc>
        <w:tc>
          <w:tcPr>
            <w:tcW w:w="2568" w:type="pct"/>
            <w:shd w:val="clear" w:color="auto" w:fill="auto"/>
          </w:tcPr>
          <w:p w14:paraId="70D6FBC1" w14:textId="77777777" w:rsidR="00EC6BAF" w:rsidRPr="00EC6BAF" w:rsidRDefault="00EC6BAF" w:rsidP="00EC6BAF">
            <w:pPr>
              <w:spacing w:after="0" w:line="240" w:lineRule="auto"/>
              <w:ind w:left="2552" w:hanging="2552"/>
              <w:jc w:val="center"/>
              <w:rPr>
                <w:rFonts w:ascii="Arial" w:eastAsiaTheme="minorEastAsia" w:hAnsi="Arial" w:cs="Arial"/>
                <w:b/>
                <w:lang w:eastAsia="fr-FR"/>
              </w:rPr>
            </w:pPr>
            <w:r w:rsidRPr="00EC6BAF">
              <w:rPr>
                <w:rFonts w:ascii="Arial" w:eastAsiaTheme="minorEastAsia" w:hAnsi="Arial" w:cs="Arial"/>
                <w:b/>
                <w:lang w:eastAsia="fr-FR"/>
              </w:rPr>
              <w:t>Bloc n° 1</w:t>
            </w:r>
          </w:p>
          <w:p w14:paraId="02850105" w14:textId="77777777" w:rsidR="00EC6BAF" w:rsidRPr="00EC6BAF" w:rsidRDefault="00EC6BAF" w:rsidP="00EC6BAF">
            <w:pPr>
              <w:spacing w:after="0" w:line="240" w:lineRule="auto"/>
              <w:ind w:left="2552" w:hanging="2552"/>
              <w:rPr>
                <w:rFonts w:ascii="Arial" w:eastAsiaTheme="minorEastAsia" w:hAnsi="Arial" w:cs="Arial"/>
                <w:i/>
                <w:sz w:val="20"/>
                <w:szCs w:val="20"/>
                <w:lang w:eastAsia="fr-FR"/>
              </w:rPr>
            </w:pPr>
          </w:p>
          <w:p w14:paraId="4384D17E" w14:textId="77777777" w:rsidR="00EC6BAF" w:rsidRPr="00EC6BAF" w:rsidRDefault="00EC6BAF" w:rsidP="00C360B6">
            <w:pPr>
              <w:spacing w:after="0" w:line="240" w:lineRule="auto"/>
              <w:ind w:left="-17" w:firstLine="17"/>
              <w:rPr>
                <w:rFonts w:ascii="Arial" w:eastAsiaTheme="minorEastAsia" w:hAnsi="Arial" w:cs="Arial"/>
                <w:lang w:eastAsia="fr-FR"/>
              </w:rPr>
            </w:pPr>
            <w:r w:rsidRPr="00EC6BAF">
              <w:rPr>
                <w:rFonts w:ascii="Arial" w:eastAsiaTheme="minorEastAsia" w:hAnsi="Arial" w:cs="Arial"/>
                <w:lang w:eastAsia="fr-FR"/>
              </w:rPr>
              <w:t xml:space="preserve">Mettre en œuvre la </w:t>
            </w:r>
            <w:r w:rsidR="00A75521">
              <w:rPr>
                <w:rFonts w:ascii="Arial" w:eastAsiaTheme="minorEastAsia" w:hAnsi="Arial" w:cs="Arial"/>
                <w:lang w:eastAsia="fr-FR"/>
              </w:rPr>
              <w:t xml:space="preserve">veille réglementaire et </w:t>
            </w:r>
            <w:r w:rsidRPr="00EC6BAF">
              <w:rPr>
                <w:rFonts w:ascii="Arial" w:eastAsiaTheme="minorEastAsia" w:hAnsi="Arial" w:cs="Arial"/>
                <w:lang w:eastAsia="fr-FR"/>
              </w:rPr>
              <w:t>technologique</w:t>
            </w:r>
          </w:p>
          <w:p w14:paraId="59659CDA" w14:textId="77777777" w:rsidR="00EC6BAF" w:rsidRPr="00EC6BAF" w:rsidRDefault="00EC6BAF" w:rsidP="00EC6BAF">
            <w:pPr>
              <w:spacing w:after="0" w:line="240" w:lineRule="auto"/>
              <w:ind w:left="2552" w:hanging="2552"/>
              <w:rPr>
                <w:rFonts w:ascii="Arial" w:eastAsiaTheme="minorEastAsia" w:hAnsi="Arial" w:cs="Arial"/>
                <w:lang w:eastAsia="fr-FR"/>
              </w:rPr>
            </w:pPr>
            <w:r w:rsidRPr="00EC6BAF">
              <w:rPr>
                <w:rFonts w:ascii="Arial" w:eastAsiaTheme="minorEastAsia" w:hAnsi="Arial" w:cs="Arial"/>
                <w:lang w:eastAsia="fr-FR"/>
              </w:rPr>
              <w:t>Préparer une prestation de sécurité</w:t>
            </w:r>
          </w:p>
          <w:p w14:paraId="2A3F2C04" w14:textId="77777777" w:rsidR="00EC6BAF" w:rsidRPr="00EC6BAF" w:rsidRDefault="00EC6BAF" w:rsidP="00EC6BAF">
            <w:pPr>
              <w:spacing w:after="0" w:line="240" w:lineRule="auto"/>
              <w:rPr>
                <w:rFonts w:ascii="Arial" w:eastAsiaTheme="minorEastAsia" w:hAnsi="Arial" w:cs="Arial"/>
                <w:lang w:eastAsia="fr-FR"/>
              </w:rPr>
            </w:pPr>
            <w:r w:rsidRPr="00EC6BAF">
              <w:rPr>
                <w:rFonts w:ascii="Arial" w:eastAsiaTheme="minorEastAsia" w:hAnsi="Arial" w:cs="Arial"/>
                <w:lang w:eastAsia="fr-FR"/>
              </w:rPr>
              <w:t>Proposer une prestation dans le respect d’une démarche qualité, de traçabilité et de protection des données</w:t>
            </w:r>
          </w:p>
          <w:p w14:paraId="5488609B" w14:textId="77777777" w:rsidR="00EC6BAF" w:rsidRPr="00EC6BAF" w:rsidRDefault="00EC6BAF" w:rsidP="00EC6BAF">
            <w:pPr>
              <w:spacing w:after="0" w:line="240" w:lineRule="auto"/>
              <w:rPr>
                <w:rFonts w:ascii="Arial" w:eastAsiaTheme="minorEastAsia" w:hAnsi="Arial" w:cs="Arial"/>
                <w:sz w:val="20"/>
                <w:szCs w:val="20"/>
                <w:lang w:eastAsia="fr-FR"/>
              </w:rPr>
            </w:pPr>
          </w:p>
        </w:tc>
        <w:tc>
          <w:tcPr>
            <w:tcW w:w="1273" w:type="pct"/>
            <w:shd w:val="clear" w:color="auto" w:fill="auto"/>
            <w:vAlign w:val="center"/>
          </w:tcPr>
          <w:p w14:paraId="0EEEFB45" w14:textId="77777777" w:rsidR="00EC6BAF" w:rsidRPr="00EC6BAF" w:rsidRDefault="00EC6BAF" w:rsidP="00EC6BAF">
            <w:pPr>
              <w:tabs>
                <w:tab w:val="right" w:pos="1876"/>
              </w:tabs>
              <w:jc w:val="center"/>
              <w:rPr>
                <w:rFonts w:ascii="Arial" w:eastAsiaTheme="minorEastAsia" w:hAnsi="Arial" w:cs="Arial"/>
                <w:b/>
                <w:i/>
                <w:lang w:eastAsia="fr-FR"/>
              </w:rPr>
            </w:pPr>
            <w:r w:rsidRPr="00EC6BAF">
              <w:rPr>
                <w:rFonts w:ascii="Arial" w:eastAsiaTheme="minorEastAsia" w:hAnsi="Arial" w:cs="Arial"/>
                <w:b/>
                <w:lang w:eastAsia="fr-FR"/>
              </w:rPr>
              <w:t>U4 - Préparation et mise en œuvre d’une prestation de sécurité.</w:t>
            </w:r>
          </w:p>
        </w:tc>
      </w:tr>
      <w:tr w:rsidR="00A75521" w:rsidRPr="00EC6BAF" w14:paraId="2DE99509" w14:textId="77777777" w:rsidTr="00A75521">
        <w:trPr>
          <w:trHeight w:val="1095"/>
        </w:trPr>
        <w:tc>
          <w:tcPr>
            <w:tcW w:w="1159" w:type="pct"/>
            <w:shd w:val="clear" w:color="auto" w:fill="auto"/>
            <w:vAlign w:val="center"/>
          </w:tcPr>
          <w:p w14:paraId="4C2D9853" w14:textId="77777777" w:rsidR="00EC6BAF" w:rsidRPr="006738DC" w:rsidRDefault="00EC6BAF" w:rsidP="00EC6BAF">
            <w:pPr>
              <w:tabs>
                <w:tab w:val="left" w:pos="1985"/>
              </w:tabs>
              <w:ind w:left="34" w:hanging="34"/>
              <w:jc w:val="center"/>
              <w:rPr>
                <w:rFonts w:ascii="Arial" w:eastAsiaTheme="minorEastAsia" w:hAnsi="Arial" w:cs="Arial"/>
                <w:b/>
                <w:i/>
                <w:lang w:eastAsia="fr-FR"/>
              </w:rPr>
            </w:pPr>
            <w:r w:rsidRPr="006738DC">
              <w:rPr>
                <w:rFonts w:ascii="Arial" w:eastAsiaTheme="minorEastAsia" w:hAnsi="Arial" w:cs="Arial"/>
                <w:b/>
                <w:i/>
                <w:lang w:eastAsia="fr-FR"/>
              </w:rPr>
              <w:t xml:space="preserve">Pôle d’activités n° 2  </w:t>
            </w:r>
          </w:p>
          <w:p w14:paraId="0C39739C" w14:textId="77777777" w:rsidR="00EC6BAF" w:rsidRPr="006738DC" w:rsidRDefault="00EC6BAF" w:rsidP="00EC6BAF">
            <w:pPr>
              <w:jc w:val="center"/>
              <w:rPr>
                <w:rFonts w:ascii="Arial" w:eastAsiaTheme="minorEastAsia" w:hAnsi="Arial" w:cs="Arial"/>
                <w:b/>
                <w:i/>
                <w:lang w:eastAsia="fr-FR"/>
              </w:rPr>
            </w:pPr>
            <w:r w:rsidRPr="006738DC">
              <w:rPr>
                <w:rFonts w:ascii="Arial" w:eastAsiaTheme="minorEastAsia" w:hAnsi="Arial" w:cs="Arial"/>
                <w:b/>
                <w:lang w:eastAsia="fr-FR"/>
              </w:rPr>
              <w:t>MANAGEMENT DES RESSOURCES HUMAINES</w:t>
            </w:r>
            <w:r w:rsidRPr="006738DC">
              <w:rPr>
                <w:rFonts w:ascii="Arial" w:eastAsiaTheme="minorEastAsia" w:hAnsi="Arial" w:cs="Arial"/>
                <w:b/>
                <w:i/>
                <w:lang w:eastAsia="fr-FR"/>
              </w:rPr>
              <w:t xml:space="preserve"> </w:t>
            </w:r>
          </w:p>
        </w:tc>
        <w:tc>
          <w:tcPr>
            <w:tcW w:w="2568" w:type="pct"/>
            <w:shd w:val="clear" w:color="auto" w:fill="auto"/>
          </w:tcPr>
          <w:p w14:paraId="1314E33E" w14:textId="77777777" w:rsidR="00EC6BAF" w:rsidRPr="00EC6BAF" w:rsidRDefault="00EC6BAF" w:rsidP="00EC6BAF">
            <w:pPr>
              <w:spacing w:after="0" w:line="240" w:lineRule="auto"/>
              <w:ind w:left="454" w:hanging="454"/>
              <w:jc w:val="center"/>
              <w:rPr>
                <w:rFonts w:ascii="Arial" w:eastAsiaTheme="minorEastAsia" w:hAnsi="Arial" w:cs="Arial"/>
                <w:b/>
                <w:lang w:eastAsia="fr-FR"/>
              </w:rPr>
            </w:pPr>
            <w:r w:rsidRPr="00EC6BAF">
              <w:rPr>
                <w:rFonts w:ascii="Arial" w:eastAsiaTheme="minorEastAsia" w:hAnsi="Arial" w:cs="Arial"/>
                <w:b/>
                <w:lang w:eastAsia="fr-FR"/>
              </w:rPr>
              <w:t>Bloc n° 2</w:t>
            </w:r>
          </w:p>
          <w:p w14:paraId="235E8483" w14:textId="77777777" w:rsidR="00EC6BAF" w:rsidRPr="00EC6BAF" w:rsidRDefault="00EC6BAF" w:rsidP="00EC6BAF">
            <w:pPr>
              <w:spacing w:after="0" w:line="240" w:lineRule="auto"/>
              <w:ind w:left="454" w:hanging="454"/>
              <w:jc w:val="center"/>
              <w:rPr>
                <w:rFonts w:ascii="Arial" w:eastAsiaTheme="minorEastAsia" w:hAnsi="Arial" w:cs="Arial"/>
                <w:b/>
                <w:i/>
                <w:lang w:eastAsia="fr-FR"/>
              </w:rPr>
            </w:pPr>
          </w:p>
          <w:p w14:paraId="7C0E57E6" w14:textId="77777777" w:rsidR="00EC6BAF" w:rsidRPr="00EC6BAF" w:rsidRDefault="00EC6BAF" w:rsidP="00EC6BAF">
            <w:pPr>
              <w:spacing w:after="0" w:line="240" w:lineRule="auto"/>
              <w:ind w:left="2552" w:hanging="2552"/>
              <w:rPr>
                <w:rFonts w:ascii="Arial" w:eastAsiaTheme="minorEastAsia" w:hAnsi="Arial" w:cs="Arial"/>
                <w:lang w:eastAsia="fr-FR"/>
              </w:rPr>
            </w:pPr>
            <w:r w:rsidRPr="00EC6BAF">
              <w:rPr>
                <w:rFonts w:ascii="Arial" w:eastAsiaTheme="minorEastAsia" w:hAnsi="Arial" w:cs="Arial"/>
                <w:lang w:eastAsia="fr-FR"/>
              </w:rPr>
              <w:t>Organiser le service</w:t>
            </w:r>
          </w:p>
          <w:p w14:paraId="4D4F093E" w14:textId="77777777" w:rsidR="00EC6BAF" w:rsidRPr="00EC6BAF" w:rsidRDefault="00EC6BAF" w:rsidP="00EC6BAF">
            <w:pPr>
              <w:spacing w:after="0" w:line="240" w:lineRule="auto"/>
              <w:ind w:left="2552" w:hanging="2552"/>
              <w:rPr>
                <w:rFonts w:ascii="Arial" w:eastAsiaTheme="minorEastAsia" w:hAnsi="Arial" w:cs="Arial"/>
                <w:lang w:eastAsia="fr-FR"/>
              </w:rPr>
            </w:pPr>
            <w:r w:rsidRPr="00EC6BAF">
              <w:rPr>
                <w:rFonts w:ascii="Arial" w:eastAsiaTheme="minorEastAsia" w:hAnsi="Arial" w:cs="Arial"/>
                <w:lang w:eastAsia="fr-FR"/>
              </w:rPr>
              <w:t>Gérer le personnel</w:t>
            </w:r>
          </w:p>
          <w:p w14:paraId="6C225E92" w14:textId="77777777" w:rsidR="00EC6BAF" w:rsidRPr="00EC6BAF" w:rsidRDefault="00EC6BAF" w:rsidP="00EC6BAF">
            <w:pPr>
              <w:spacing w:after="0" w:line="240" w:lineRule="auto"/>
              <w:ind w:left="2552" w:hanging="2552"/>
              <w:rPr>
                <w:rFonts w:ascii="Arial" w:eastAsiaTheme="minorEastAsia" w:hAnsi="Arial" w:cs="Arial"/>
                <w:lang w:eastAsia="fr-FR"/>
              </w:rPr>
            </w:pPr>
            <w:r w:rsidRPr="00EC6BAF">
              <w:rPr>
                <w:rFonts w:ascii="Arial" w:eastAsiaTheme="minorEastAsia" w:hAnsi="Arial" w:cs="Arial"/>
                <w:lang w:eastAsia="fr-FR"/>
              </w:rPr>
              <w:t>Gérer les relations sociales</w:t>
            </w:r>
          </w:p>
          <w:p w14:paraId="7D92F914" w14:textId="77777777" w:rsidR="00EC6BAF" w:rsidRPr="00EC6BAF" w:rsidRDefault="00EC6BAF" w:rsidP="00EC6BAF">
            <w:pPr>
              <w:spacing w:after="0" w:line="240" w:lineRule="auto"/>
              <w:ind w:left="2552" w:hanging="2552"/>
              <w:rPr>
                <w:rFonts w:ascii="Arial" w:eastAsiaTheme="minorEastAsia" w:hAnsi="Arial" w:cs="Arial"/>
                <w:lang w:eastAsia="fr-FR"/>
              </w:rPr>
            </w:pPr>
          </w:p>
        </w:tc>
        <w:tc>
          <w:tcPr>
            <w:tcW w:w="1273" w:type="pct"/>
            <w:shd w:val="clear" w:color="auto" w:fill="auto"/>
            <w:vAlign w:val="center"/>
          </w:tcPr>
          <w:p w14:paraId="0A6A5FCB" w14:textId="77777777" w:rsidR="00EC6BAF" w:rsidRPr="00EC6BAF" w:rsidRDefault="00EC6BAF" w:rsidP="00EC6BAF">
            <w:pPr>
              <w:jc w:val="center"/>
              <w:rPr>
                <w:rFonts w:ascii="Arial" w:eastAsiaTheme="minorEastAsia" w:hAnsi="Arial" w:cs="Arial"/>
                <w:b/>
                <w:lang w:eastAsia="fr-FR"/>
              </w:rPr>
            </w:pPr>
            <w:r w:rsidRPr="00EC6BAF">
              <w:rPr>
                <w:rFonts w:ascii="Arial" w:eastAsiaTheme="minorEastAsia" w:hAnsi="Arial" w:cs="Arial"/>
                <w:b/>
                <w:lang w:eastAsia="fr-FR"/>
              </w:rPr>
              <w:t>U51 - Management des ressources humaines</w:t>
            </w:r>
          </w:p>
        </w:tc>
      </w:tr>
      <w:tr w:rsidR="00A75521" w:rsidRPr="00EC6BAF" w14:paraId="5F0D6B0E" w14:textId="77777777" w:rsidTr="00A75521">
        <w:trPr>
          <w:trHeight w:val="1052"/>
        </w:trPr>
        <w:tc>
          <w:tcPr>
            <w:tcW w:w="1159" w:type="pct"/>
            <w:tcBorders>
              <w:bottom w:val="single" w:sz="4" w:space="0" w:color="auto"/>
            </w:tcBorders>
            <w:shd w:val="clear" w:color="auto" w:fill="auto"/>
            <w:vAlign w:val="center"/>
          </w:tcPr>
          <w:p w14:paraId="75074D23" w14:textId="77777777" w:rsidR="00EC6BAF" w:rsidRPr="006738DC" w:rsidRDefault="00EC6BAF" w:rsidP="00EC6BAF">
            <w:pPr>
              <w:tabs>
                <w:tab w:val="left" w:pos="543"/>
              </w:tabs>
              <w:jc w:val="center"/>
              <w:rPr>
                <w:rFonts w:ascii="Arial" w:eastAsiaTheme="minorEastAsia" w:hAnsi="Arial" w:cs="Arial"/>
                <w:b/>
                <w:i/>
                <w:lang w:eastAsia="fr-FR"/>
              </w:rPr>
            </w:pPr>
            <w:r w:rsidRPr="006738DC">
              <w:rPr>
                <w:rFonts w:ascii="Arial" w:eastAsiaTheme="minorEastAsia" w:hAnsi="Arial" w:cs="Arial"/>
                <w:b/>
                <w:i/>
                <w:lang w:eastAsia="fr-FR"/>
              </w:rPr>
              <w:t xml:space="preserve">Pôle d’activités n° 3  </w:t>
            </w:r>
          </w:p>
          <w:p w14:paraId="342733DF" w14:textId="77777777" w:rsidR="00EC6BAF" w:rsidRPr="006738DC" w:rsidRDefault="00EC6BAF" w:rsidP="00EC6BAF">
            <w:pPr>
              <w:tabs>
                <w:tab w:val="left" w:pos="543"/>
              </w:tabs>
              <w:jc w:val="center"/>
              <w:rPr>
                <w:rFonts w:ascii="Arial" w:eastAsiaTheme="minorEastAsia" w:hAnsi="Arial" w:cs="Arial"/>
                <w:b/>
                <w:lang w:eastAsia="fr-FR"/>
              </w:rPr>
            </w:pPr>
            <w:r w:rsidRPr="006738DC">
              <w:rPr>
                <w:rFonts w:ascii="Arial" w:eastAsiaTheme="minorEastAsia" w:hAnsi="Arial" w:cs="Arial"/>
                <w:b/>
                <w:lang w:eastAsia="fr-FR"/>
              </w:rPr>
              <w:t>GESTION DE LA RELATION CLIENT</w:t>
            </w:r>
          </w:p>
        </w:tc>
        <w:tc>
          <w:tcPr>
            <w:tcW w:w="2568" w:type="pct"/>
            <w:shd w:val="clear" w:color="auto" w:fill="auto"/>
          </w:tcPr>
          <w:p w14:paraId="5EFDCB1A" w14:textId="77777777" w:rsidR="00EC6BAF" w:rsidRPr="00EC6BAF" w:rsidRDefault="00EC6BAF" w:rsidP="00EC6BAF">
            <w:pPr>
              <w:ind w:left="454" w:hanging="454"/>
              <w:jc w:val="center"/>
              <w:rPr>
                <w:rFonts w:ascii="Arial" w:eastAsiaTheme="minorEastAsia" w:hAnsi="Arial" w:cs="Arial"/>
                <w:b/>
                <w:lang w:eastAsia="fr-FR"/>
              </w:rPr>
            </w:pPr>
            <w:r w:rsidRPr="00EC6BAF">
              <w:rPr>
                <w:rFonts w:ascii="Arial" w:eastAsiaTheme="minorEastAsia" w:hAnsi="Arial" w:cs="Arial"/>
                <w:b/>
                <w:lang w:eastAsia="fr-FR"/>
              </w:rPr>
              <w:t xml:space="preserve">Bloc n° 3 </w:t>
            </w:r>
          </w:p>
          <w:p w14:paraId="49657D29" w14:textId="77777777" w:rsidR="00EC6BAF" w:rsidRPr="00EC6BAF" w:rsidRDefault="00EC6BAF" w:rsidP="00EC6BAF">
            <w:pPr>
              <w:spacing w:after="0" w:line="240" w:lineRule="auto"/>
              <w:rPr>
                <w:rFonts w:ascii="Arial" w:eastAsiaTheme="minorEastAsia" w:hAnsi="Arial" w:cs="Arial"/>
                <w:lang w:eastAsia="fr-FR"/>
              </w:rPr>
            </w:pPr>
            <w:r w:rsidRPr="00EC6BAF">
              <w:rPr>
                <w:rFonts w:ascii="Arial" w:eastAsiaTheme="minorEastAsia" w:hAnsi="Arial" w:cs="Arial"/>
                <w:lang w:eastAsia="fr-FR"/>
              </w:rPr>
              <w:t>Préparer l’offre commerciale</w:t>
            </w:r>
          </w:p>
          <w:p w14:paraId="557F6A21" w14:textId="77777777" w:rsidR="00EC6BAF" w:rsidRPr="00EC6BAF" w:rsidRDefault="00EC6BAF" w:rsidP="00EC6BAF">
            <w:pPr>
              <w:spacing w:after="0" w:line="240" w:lineRule="auto"/>
              <w:rPr>
                <w:rFonts w:ascii="Arial" w:eastAsiaTheme="minorEastAsia" w:hAnsi="Arial" w:cs="Arial"/>
                <w:lang w:eastAsia="fr-FR"/>
              </w:rPr>
            </w:pPr>
            <w:r w:rsidRPr="00EC6BAF">
              <w:rPr>
                <w:rFonts w:ascii="Arial" w:eastAsiaTheme="minorEastAsia" w:hAnsi="Arial" w:cs="Arial"/>
                <w:lang w:eastAsia="fr-FR"/>
              </w:rPr>
              <w:t>Gérer la prestation</w:t>
            </w:r>
          </w:p>
          <w:p w14:paraId="141764D5" w14:textId="77777777" w:rsidR="00EC6BAF" w:rsidRPr="00EC6BAF" w:rsidRDefault="00EC6BAF" w:rsidP="00EC6BAF">
            <w:pPr>
              <w:spacing w:after="0" w:line="240" w:lineRule="auto"/>
              <w:rPr>
                <w:rFonts w:ascii="Arial" w:eastAsiaTheme="minorEastAsia" w:hAnsi="Arial" w:cs="Arial"/>
                <w:lang w:eastAsia="fr-FR"/>
              </w:rPr>
            </w:pPr>
            <w:r w:rsidRPr="00EC6BAF">
              <w:rPr>
                <w:rFonts w:ascii="Arial" w:eastAsiaTheme="minorEastAsia" w:hAnsi="Arial" w:cs="Arial"/>
                <w:lang w:eastAsia="fr-FR"/>
              </w:rPr>
              <w:t>Suivre et pérenniser la relation client</w:t>
            </w:r>
          </w:p>
          <w:p w14:paraId="608407FC" w14:textId="77777777" w:rsidR="00EC6BAF" w:rsidRPr="00EC6BAF" w:rsidRDefault="00EC6BAF" w:rsidP="00EC6BAF">
            <w:pPr>
              <w:spacing w:after="0" w:line="240" w:lineRule="auto"/>
              <w:rPr>
                <w:rFonts w:ascii="Arial" w:eastAsiaTheme="minorEastAsia" w:hAnsi="Arial" w:cs="Arial"/>
                <w:lang w:eastAsia="fr-FR"/>
              </w:rPr>
            </w:pPr>
          </w:p>
        </w:tc>
        <w:tc>
          <w:tcPr>
            <w:tcW w:w="1273" w:type="pct"/>
            <w:shd w:val="clear" w:color="auto" w:fill="auto"/>
            <w:vAlign w:val="center"/>
          </w:tcPr>
          <w:p w14:paraId="443328C3" w14:textId="77777777" w:rsidR="00EC6BAF" w:rsidRPr="00EC6BAF" w:rsidRDefault="00EC6BAF" w:rsidP="00EC6BAF">
            <w:pPr>
              <w:spacing w:after="0" w:line="240" w:lineRule="auto"/>
              <w:jc w:val="center"/>
              <w:rPr>
                <w:rFonts w:ascii="Arial" w:eastAsiaTheme="minorEastAsia" w:hAnsi="Arial" w:cs="Arial"/>
                <w:b/>
                <w:lang w:eastAsia="fr-FR"/>
              </w:rPr>
            </w:pPr>
            <w:r w:rsidRPr="00EC6BAF">
              <w:rPr>
                <w:rFonts w:ascii="Arial" w:eastAsiaTheme="minorEastAsia" w:hAnsi="Arial" w:cs="Arial"/>
                <w:b/>
                <w:lang w:eastAsia="fr-FR"/>
              </w:rPr>
              <w:t xml:space="preserve">U52 - Gestion </w:t>
            </w:r>
          </w:p>
          <w:p w14:paraId="79AF8EFD" w14:textId="77777777" w:rsidR="00EC6BAF" w:rsidRPr="00EC6BAF" w:rsidRDefault="00EC6BAF" w:rsidP="00EC6BAF">
            <w:pPr>
              <w:spacing w:after="0" w:line="240" w:lineRule="auto"/>
              <w:jc w:val="center"/>
              <w:rPr>
                <w:rFonts w:ascii="Arial" w:eastAsiaTheme="minorEastAsia" w:hAnsi="Arial" w:cs="Arial"/>
                <w:b/>
                <w:lang w:eastAsia="fr-FR"/>
              </w:rPr>
            </w:pPr>
            <w:r w:rsidRPr="00EC6BAF">
              <w:rPr>
                <w:rFonts w:ascii="Arial" w:eastAsiaTheme="minorEastAsia" w:hAnsi="Arial" w:cs="Arial"/>
                <w:b/>
                <w:lang w:eastAsia="fr-FR"/>
              </w:rPr>
              <w:t>de la relation client</w:t>
            </w:r>
          </w:p>
        </w:tc>
      </w:tr>
      <w:tr w:rsidR="00A75521" w:rsidRPr="00EC6BAF" w14:paraId="160953B4" w14:textId="77777777" w:rsidTr="00A75521">
        <w:trPr>
          <w:trHeight w:val="1173"/>
        </w:trPr>
        <w:tc>
          <w:tcPr>
            <w:tcW w:w="1159" w:type="pct"/>
            <w:tcBorders>
              <w:bottom w:val="single" w:sz="4" w:space="0" w:color="auto"/>
            </w:tcBorders>
            <w:shd w:val="clear" w:color="auto" w:fill="auto"/>
            <w:vAlign w:val="center"/>
          </w:tcPr>
          <w:p w14:paraId="20D0EEB3" w14:textId="77777777" w:rsidR="00EC6BAF" w:rsidRPr="006738DC" w:rsidRDefault="00EC6BAF" w:rsidP="00EC6BAF">
            <w:pPr>
              <w:tabs>
                <w:tab w:val="left" w:pos="543"/>
              </w:tabs>
              <w:jc w:val="center"/>
              <w:rPr>
                <w:rFonts w:ascii="Arial" w:eastAsiaTheme="minorEastAsia" w:hAnsi="Arial" w:cs="Arial"/>
                <w:b/>
                <w:i/>
                <w:lang w:eastAsia="fr-FR"/>
              </w:rPr>
            </w:pPr>
            <w:r w:rsidRPr="006738DC">
              <w:rPr>
                <w:rFonts w:ascii="Arial" w:eastAsiaTheme="minorEastAsia" w:hAnsi="Arial" w:cs="Arial"/>
                <w:b/>
                <w:i/>
                <w:lang w:eastAsia="fr-FR"/>
              </w:rPr>
              <w:t>Pôle d’activités n° 4</w:t>
            </w:r>
          </w:p>
          <w:p w14:paraId="0A62111D" w14:textId="77777777" w:rsidR="00EC6BAF" w:rsidRPr="006738DC" w:rsidRDefault="00EC6BAF" w:rsidP="00EC6BAF">
            <w:pPr>
              <w:tabs>
                <w:tab w:val="left" w:pos="543"/>
              </w:tabs>
              <w:jc w:val="center"/>
              <w:rPr>
                <w:rFonts w:ascii="Arial" w:eastAsiaTheme="minorEastAsia" w:hAnsi="Arial" w:cs="Arial"/>
                <w:b/>
                <w:i/>
                <w:lang w:eastAsia="fr-FR"/>
              </w:rPr>
            </w:pPr>
            <w:r w:rsidRPr="006738DC">
              <w:rPr>
                <w:rFonts w:ascii="Arial" w:eastAsiaTheme="minorEastAsia" w:hAnsi="Arial" w:cs="Arial"/>
                <w:b/>
                <w:i/>
                <w:lang w:eastAsia="fr-FR"/>
              </w:rPr>
              <w:t> </w:t>
            </w:r>
            <w:r w:rsidRPr="006738DC">
              <w:rPr>
                <w:rFonts w:ascii="Arial" w:eastAsiaTheme="minorEastAsia" w:hAnsi="Arial" w:cs="Arial"/>
                <w:b/>
                <w:lang w:eastAsia="fr-FR"/>
              </w:rPr>
              <w:t>PARTICIPATION À LA SÉCURITÉ GLOBALE</w:t>
            </w:r>
          </w:p>
        </w:tc>
        <w:tc>
          <w:tcPr>
            <w:tcW w:w="2568" w:type="pct"/>
            <w:shd w:val="clear" w:color="auto" w:fill="auto"/>
          </w:tcPr>
          <w:p w14:paraId="6F372EF8" w14:textId="77777777" w:rsidR="00EC6BAF" w:rsidRPr="00EC6BAF" w:rsidRDefault="00EC6BAF" w:rsidP="00EC6BAF">
            <w:pPr>
              <w:ind w:left="454" w:hanging="454"/>
              <w:jc w:val="center"/>
              <w:rPr>
                <w:rFonts w:ascii="Arial" w:eastAsiaTheme="minorEastAsia" w:hAnsi="Arial" w:cs="Arial"/>
                <w:b/>
                <w:lang w:eastAsia="fr-FR"/>
              </w:rPr>
            </w:pPr>
            <w:r w:rsidRPr="00EC6BAF">
              <w:rPr>
                <w:rFonts w:ascii="Arial" w:eastAsiaTheme="minorEastAsia" w:hAnsi="Arial" w:cs="Arial"/>
                <w:b/>
                <w:lang w:eastAsia="fr-FR"/>
              </w:rPr>
              <w:t xml:space="preserve">Bloc n° 4  </w:t>
            </w:r>
          </w:p>
          <w:p w14:paraId="3311CB18" w14:textId="77777777" w:rsidR="00EC6BAF" w:rsidRPr="00EC6BAF" w:rsidRDefault="00EC6BAF" w:rsidP="00EC6BAF">
            <w:pPr>
              <w:spacing w:after="0" w:line="240" w:lineRule="auto"/>
              <w:rPr>
                <w:rFonts w:ascii="Arial" w:eastAsiaTheme="minorEastAsia" w:hAnsi="Arial" w:cs="Arial"/>
                <w:lang w:eastAsia="fr-FR"/>
              </w:rPr>
            </w:pPr>
            <w:r w:rsidRPr="00EC6BAF">
              <w:rPr>
                <w:rFonts w:ascii="Arial" w:eastAsiaTheme="minorEastAsia" w:hAnsi="Arial" w:cs="Arial"/>
                <w:lang w:eastAsia="fr-FR"/>
              </w:rPr>
              <w:t>Prévenir les risques en relation avec les partenaires institutionnels</w:t>
            </w:r>
          </w:p>
          <w:p w14:paraId="4CA919E1" w14:textId="77777777" w:rsidR="00EC6BAF" w:rsidRPr="00EC6BAF" w:rsidRDefault="00EC6BAF" w:rsidP="00EC6BAF">
            <w:pPr>
              <w:spacing w:after="0" w:line="240" w:lineRule="auto"/>
              <w:rPr>
                <w:rFonts w:ascii="Arial" w:eastAsiaTheme="minorEastAsia" w:hAnsi="Arial" w:cs="Arial"/>
                <w:sz w:val="20"/>
                <w:szCs w:val="20"/>
                <w:lang w:eastAsia="fr-FR"/>
              </w:rPr>
            </w:pPr>
            <w:r w:rsidRPr="00EC6BAF">
              <w:rPr>
                <w:rFonts w:ascii="Arial" w:eastAsiaTheme="minorEastAsia" w:hAnsi="Arial" w:cs="Arial"/>
                <w:lang w:eastAsia="fr-FR"/>
              </w:rPr>
              <w:t>Gérer les incidents, accidents, événements et crises avec les partenaires institutionnels</w:t>
            </w:r>
          </w:p>
        </w:tc>
        <w:tc>
          <w:tcPr>
            <w:tcW w:w="1273" w:type="pct"/>
            <w:shd w:val="clear" w:color="auto" w:fill="auto"/>
            <w:vAlign w:val="center"/>
          </w:tcPr>
          <w:p w14:paraId="0E52B57E" w14:textId="77777777" w:rsidR="00EC6BAF" w:rsidRPr="00EC6BAF" w:rsidRDefault="00EC6BAF" w:rsidP="00EC6BAF">
            <w:pPr>
              <w:jc w:val="center"/>
              <w:rPr>
                <w:rFonts w:ascii="Arial" w:eastAsiaTheme="minorEastAsia" w:hAnsi="Arial" w:cs="Arial"/>
                <w:b/>
                <w:lang w:eastAsia="fr-FR"/>
              </w:rPr>
            </w:pPr>
            <w:r w:rsidRPr="00EC6BAF">
              <w:rPr>
                <w:rFonts w:ascii="Arial" w:eastAsiaTheme="minorEastAsia" w:hAnsi="Arial" w:cs="Arial"/>
                <w:b/>
                <w:lang w:eastAsia="fr-FR"/>
              </w:rPr>
              <w:t>U6 - Participation à la sécurité globale</w:t>
            </w:r>
          </w:p>
        </w:tc>
      </w:tr>
    </w:tbl>
    <w:p w14:paraId="7EDCEB51" w14:textId="77777777" w:rsidR="008C5448" w:rsidRDefault="008C5448" w:rsidP="00C41B4A">
      <w:pPr>
        <w:jc w:val="both"/>
        <w:rPr>
          <w:rFonts w:ascii="Arial" w:eastAsia="Arial" w:hAnsi="Arial" w:cs="Arial"/>
          <w:szCs w:val="20"/>
        </w:rPr>
      </w:pPr>
    </w:p>
    <w:p w14:paraId="7C3C74D7" w14:textId="77777777" w:rsidR="00C41B4A" w:rsidRPr="00387FCC" w:rsidRDefault="00C41B4A" w:rsidP="00C41B4A">
      <w:pPr>
        <w:jc w:val="both"/>
        <w:rPr>
          <w:rFonts w:ascii="Arial" w:eastAsia="Arial" w:hAnsi="Arial" w:cs="Arial"/>
          <w:szCs w:val="20"/>
        </w:rPr>
      </w:pPr>
      <w:r w:rsidRPr="00387FCC">
        <w:rPr>
          <w:rFonts w:ascii="Arial" w:eastAsia="Arial" w:hAnsi="Arial" w:cs="Arial"/>
          <w:szCs w:val="20"/>
        </w:rPr>
        <w:t>Le groupe de travail a choisi de ne pas créer de blocs correspondants aux compétences transversales</w:t>
      </w:r>
      <w:r w:rsidR="00F23C3F">
        <w:rPr>
          <w:rFonts w:ascii="Arial" w:eastAsia="Arial" w:hAnsi="Arial" w:cs="Arial"/>
          <w:szCs w:val="20"/>
        </w:rPr>
        <w:t xml:space="preserve"> (communication professionnelle, système d’information, etc.)</w:t>
      </w:r>
      <w:r w:rsidRPr="00387FCC">
        <w:rPr>
          <w:rFonts w:ascii="Arial" w:eastAsia="Arial" w:hAnsi="Arial" w:cs="Arial"/>
          <w:szCs w:val="20"/>
        </w:rPr>
        <w:t>, celles-ci restant associées aux blocs de compéte</w:t>
      </w:r>
      <w:r w:rsidR="008C5448">
        <w:rPr>
          <w:rFonts w:ascii="Arial" w:eastAsia="Arial" w:hAnsi="Arial" w:cs="Arial"/>
          <w:szCs w:val="20"/>
        </w:rPr>
        <w:t>nces caractéristiques du métier de manager opérationnel de la sécurité</w:t>
      </w:r>
      <w:r w:rsidRPr="00387FCC">
        <w:rPr>
          <w:rFonts w:ascii="Arial" w:eastAsia="Arial" w:hAnsi="Arial" w:cs="Arial"/>
          <w:szCs w:val="20"/>
        </w:rPr>
        <w:t>.</w:t>
      </w:r>
    </w:p>
    <w:p w14:paraId="365B4408" w14:textId="77777777" w:rsidR="00A75521" w:rsidRDefault="00F23C3F" w:rsidP="00A75521">
      <w:pPr>
        <w:spacing w:after="120"/>
        <w:jc w:val="both"/>
        <w:rPr>
          <w:rFonts w:ascii="Arial" w:eastAsia="Arial" w:hAnsi="Arial" w:cs="Arial"/>
          <w:szCs w:val="20"/>
        </w:rPr>
      </w:pPr>
      <w:r>
        <w:rPr>
          <w:rFonts w:ascii="Arial" w:eastAsia="Arial" w:hAnsi="Arial" w:cs="Arial"/>
          <w:szCs w:val="20"/>
        </w:rPr>
        <w:t>La</w:t>
      </w:r>
      <w:r w:rsidR="00C41B4A" w:rsidRPr="00387FCC">
        <w:rPr>
          <w:rFonts w:ascii="Arial" w:eastAsia="Arial" w:hAnsi="Arial" w:cs="Arial"/>
          <w:szCs w:val="20"/>
        </w:rPr>
        <w:t xml:space="preserve"> certification cor</w:t>
      </w:r>
      <w:r w:rsidR="00A75521">
        <w:rPr>
          <w:rFonts w:ascii="Arial" w:eastAsia="Arial" w:hAnsi="Arial" w:cs="Arial"/>
          <w:szCs w:val="20"/>
        </w:rPr>
        <w:t>respond exactement au découpage</w:t>
      </w:r>
      <w:r w:rsidR="00C41B4A" w:rsidRPr="00387FCC">
        <w:rPr>
          <w:rFonts w:ascii="Arial" w:eastAsia="Arial" w:hAnsi="Arial" w:cs="Arial"/>
          <w:szCs w:val="20"/>
        </w:rPr>
        <w:t xml:space="preserve"> en quatre blocs de compét</w:t>
      </w:r>
      <w:r w:rsidR="008C5448">
        <w:rPr>
          <w:rFonts w:ascii="Arial" w:eastAsia="Arial" w:hAnsi="Arial" w:cs="Arial"/>
          <w:szCs w:val="20"/>
        </w:rPr>
        <w:t>ences du référentiel du BTS MOS</w:t>
      </w:r>
      <w:r w:rsidR="00C41B4A" w:rsidRPr="00387FCC">
        <w:rPr>
          <w:rFonts w:ascii="Arial" w:eastAsia="Arial" w:hAnsi="Arial" w:cs="Arial"/>
          <w:szCs w:val="20"/>
        </w:rPr>
        <w:t>, avec qu</w:t>
      </w:r>
      <w:r w:rsidR="00A75521">
        <w:rPr>
          <w:rFonts w:ascii="Arial" w:eastAsia="Arial" w:hAnsi="Arial" w:cs="Arial"/>
          <w:szCs w:val="20"/>
        </w:rPr>
        <w:t>atre épreuves professionnelles (voir tableau page suivante).</w:t>
      </w:r>
    </w:p>
    <w:p w14:paraId="664DBE58" w14:textId="77777777" w:rsidR="00A75521" w:rsidRDefault="00A75521" w:rsidP="00A75521">
      <w:pPr>
        <w:spacing w:after="120"/>
        <w:jc w:val="both"/>
        <w:rPr>
          <w:rFonts w:ascii="Arial" w:eastAsia="Arial" w:hAnsi="Arial" w:cs="Arial"/>
          <w:szCs w:val="20"/>
        </w:rPr>
      </w:pPr>
      <w:r w:rsidRPr="00387FCC">
        <w:rPr>
          <w:rFonts w:ascii="Arial" w:eastAsia="Arial" w:hAnsi="Arial" w:cs="Arial"/>
          <w:szCs w:val="20"/>
        </w:rPr>
        <w:t>Ce</w:t>
      </w:r>
      <w:r>
        <w:rPr>
          <w:rFonts w:ascii="Arial" w:eastAsia="Arial" w:hAnsi="Arial" w:cs="Arial"/>
          <w:szCs w:val="20"/>
        </w:rPr>
        <w:t xml:space="preserve">tte certification offre des modalités d’évaluation diversifiées, avec une épreuve en ponctuel (E6) portant sur une étude de cas, une épreuve portant sur un dossier professionnel réalisé en stage (E4), une épreuve portant sur l’analyse de situations professionnelles observées dans les entreprises de sécurité (E51), et enfin une épreuve portant sur un contexte donné au niveau national et adapté </w:t>
      </w:r>
      <w:r w:rsidR="00482373">
        <w:rPr>
          <w:rFonts w:ascii="Arial" w:eastAsia="Arial" w:hAnsi="Arial" w:cs="Arial"/>
          <w:szCs w:val="20"/>
        </w:rPr>
        <w:t xml:space="preserve">quant à son questionnement </w:t>
      </w:r>
      <w:r>
        <w:rPr>
          <w:rFonts w:ascii="Arial" w:eastAsia="Arial" w:hAnsi="Arial" w:cs="Arial"/>
          <w:szCs w:val="20"/>
        </w:rPr>
        <w:t xml:space="preserve">au niveau local (E52). </w:t>
      </w:r>
    </w:p>
    <w:p w14:paraId="4F8C3532" w14:textId="77777777" w:rsidR="00424F5C" w:rsidRPr="00387FCC" w:rsidRDefault="00424F5C" w:rsidP="00A75521">
      <w:pPr>
        <w:spacing w:after="120"/>
        <w:jc w:val="both"/>
        <w:rPr>
          <w:rFonts w:ascii="Arial" w:eastAsia="Arial" w:hAnsi="Arial" w:cs="Arial"/>
          <w:szCs w:val="20"/>
        </w:rPr>
      </w:pPr>
    </w:p>
    <w:tbl>
      <w:tblPr>
        <w:tblStyle w:val="Grilledutableau"/>
        <w:tblW w:w="0" w:type="auto"/>
        <w:tblLook w:val="04A0" w:firstRow="1" w:lastRow="0" w:firstColumn="1" w:lastColumn="0" w:noHBand="0" w:noVBand="1"/>
      </w:tblPr>
      <w:tblGrid>
        <w:gridCol w:w="2303"/>
        <w:gridCol w:w="2303"/>
        <w:gridCol w:w="2303"/>
        <w:gridCol w:w="2303"/>
      </w:tblGrid>
      <w:tr w:rsidR="00A75521" w14:paraId="4AABE5E7" w14:textId="77777777" w:rsidTr="00A75521">
        <w:tc>
          <w:tcPr>
            <w:tcW w:w="2303" w:type="dxa"/>
          </w:tcPr>
          <w:p w14:paraId="50E1A956" w14:textId="77777777" w:rsidR="00A75521" w:rsidRPr="00424F5C" w:rsidRDefault="006738DC" w:rsidP="00424F5C">
            <w:pPr>
              <w:spacing w:after="200" w:line="276" w:lineRule="auto"/>
              <w:jc w:val="center"/>
              <w:rPr>
                <w:rFonts w:ascii="Arial" w:eastAsiaTheme="minorEastAsia" w:hAnsi="Arial" w:cs="Arial"/>
                <w:b/>
                <w:sz w:val="28"/>
                <w:szCs w:val="28"/>
                <w:lang w:eastAsia="fr-FR"/>
              </w:rPr>
            </w:pPr>
            <w:r>
              <w:rPr>
                <w:rFonts w:ascii="Arial" w:eastAsiaTheme="minorEastAsia" w:hAnsi="Arial" w:cs="Arial"/>
                <w:b/>
                <w:sz w:val="28"/>
                <w:szCs w:val="28"/>
                <w:lang w:eastAsia="fr-FR"/>
              </w:rPr>
              <w:t>BLOCS</w:t>
            </w:r>
          </w:p>
        </w:tc>
        <w:tc>
          <w:tcPr>
            <w:tcW w:w="2303" w:type="dxa"/>
          </w:tcPr>
          <w:p w14:paraId="7C2A30D7" w14:textId="77777777" w:rsidR="00A75521" w:rsidRPr="00424F5C" w:rsidRDefault="00A75521" w:rsidP="00424F5C">
            <w:pPr>
              <w:spacing w:after="200" w:line="276" w:lineRule="auto"/>
              <w:jc w:val="center"/>
              <w:rPr>
                <w:rFonts w:ascii="Arial" w:eastAsiaTheme="minorEastAsia" w:hAnsi="Arial" w:cs="Arial"/>
                <w:b/>
                <w:sz w:val="28"/>
                <w:szCs w:val="28"/>
                <w:lang w:eastAsia="fr-FR"/>
              </w:rPr>
            </w:pPr>
            <w:r w:rsidRPr="00424F5C">
              <w:rPr>
                <w:rFonts w:ascii="Arial" w:eastAsiaTheme="minorEastAsia" w:hAnsi="Arial" w:cs="Arial"/>
                <w:b/>
                <w:sz w:val="28"/>
                <w:szCs w:val="28"/>
                <w:lang w:eastAsia="fr-FR"/>
              </w:rPr>
              <w:t>FORME</w:t>
            </w:r>
          </w:p>
        </w:tc>
        <w:tc>
          <w:tcPr>
            <w:tcW w:w="2303" w:type="dxa"/>
          </w:tcPr>
          <w:p w14:paraId="79A097D2" w14:textId="77777777" w:rsidR="00A75521" w:rsidRPr="00424F5C" w:rsidRDefault="00A75521" w:rsidP="00424F5C">
            <w:pPr>
              <w:spacing w:after="200" w:line="276" w:lineRule="auto"/>
              <w:ind w:left="1416" w:hanging="1416"/>
              <w:jc w:val="center"/>
              <w:rPr>
                <w:rFonts w:ascii="Arial" w:eastAsiaTheme="minorEastAsia" w:hAnsi="Arial" w:cs="Arial"/>
                <w:b/>
                <w:sz w:val="28"/>
                <w:szCs w:val="28"/>
                <w:lang w:eastAsia="fr-FR"/>
              </w:rPr>
            </w:pPr>
            <w:r w:rsidRPr="00424F5C">
              <w:rPr>
                <w:rFonts w:ascii="Arial" w:eastAsiaTheme="minorEastAsia" w:hAnsi="Arial" w:cs="Arial"/>
                <w:b/>
                <w:sz w:val="28"/>
                <w:szCs w:val="28"/>
                <w:lang w:eastAsia="fr-FR"/>
              </w:rPr>
              <w:t>MODALITÉS</w:t>
            </w:r>
          </w:p>
        </w:tc>
        <w:tc>
          <w:tcPr>
            <w:tcW w:w="2303" w:type="dxa"/>
          </w:tcPr>
          <w:p w14:paraId="20ED4CE6" w14:textId="77777777" w:rsidR="00A75521" w:rsidRPr="00424F5C" w:rsidRDefault="00A75521" w:rsidP="00370E6A">
            <w:pPr>
              <w:spacing w:after="200" w:line="276" w:lineRule="auto"/>
              <w:jc w:val="center"/>
              <w:rPr>
                <w:rFonts w:ascii="Arial" w:eastAsiaTheme="minorEastAsia" w:hAnsi="Arial" w:cs="Arial"/>
                <w:b/>
                <w:sz w:val="28"/>
                <w:szCs w:val="28"/>
                <w:lang w:eastAsia="fr-FR"/>
              </w:rPr>
            </w:pPr>
            <w:r w:rsidRPr="00424F5C">
              <w:rPr>
                <w:rFonts w:ascii="Arial" w:eastAsiaTheme="minorEastAsia" w:hAnsi="Arial" w:cs="Arial"/>
                <w:b/>
                <w:sz w:val="28"/>
                <w:szCs w:val="28"/>
                <w:lang w:eastAsia="fr-FR"/>
              </w:rPr>
              <w:t>DURÉE</w:t>
            </w:r>
          </w:p>
        </w:tc>
      </w:tr>
      <w:tr w:rsidR="00DA76F8" w14:paraId="6186C157" w14:textId="77777777" w:rsidTr="00A75521">
        <w:tc>
          <w:tcPr>
            <w:tcW w:w="2303" w:type="dxa"/>
          </w:tcPr>
          <w:p w14:paraId="3F9F9A4C" w14:textId="77777777" w:rsidR="00DA76F8" w:rsidRDefault="00DA76F8" w:rsidP="00A75521">
            <w:pPr>
              <w:spacing w:after="120"/>
              <w:rPr>
                <w:rFonts w:ascii="Arial" w:eastAsia="Arial" w:hAnsi="Arial" w:cs="Arial"/>
                <w:szCs w:val="20"/>
              </w:rPr>
            </w:pPr>
            <w:r w:rsidRPr="00DA76F8">
              <w:rPr>
                <w:rFonts w:ascii="Arial" w:eastAsia="Arial" w:hAnsi="Arial" w:cs="Arial"/>
                <w:szCs w:val="20"/>
              </w:rPr>
              <w:t>Sur le bloc 1</w:t>
            </w:r>
          </w:p>
          <w:p w14:paraId="68EF251B" w14:textId="77777777" w:rsidR="00A75521" w:rsidRDefault="00A75521" w:rsidP="00A75521">
            <w:pPr>
              <w:spacing w:after="120"/>
              <w:rPr>
                <w:rFonts w:ascii="Arial" w:eastAsia="Arial" w:hAnsi="Arial" w:cs="Arial"/>
                <w:szCs w:val="20"/>
              </w:rPr>
            </w:pPr>
            <w:r w:rsidRPr="00EC6BAF">
              <w:rPr>
                <w:rFonts w:ascii="Arial" w:eastAsiaTheme="minorEastAsia" w:hAnsi="Arial" w:cs="Arial"/>
                <w:b/>
                <w:lang w:eastAsia="fr-FR"/>
              </w:rPr>
              <w:t>Préparation et mise en œuvre d’une prestation de sécurité</w:t>
            </w:r>
          </w:p>
        </w:tc>
        <w:tc>
          <w:tcPr>
            <w:tcW w:w="2303" w:type="dxa"/>
          </w:tcPr>
          <w:p w14:paraId="396F724C" w14:textId="77777777" w:rsidR="00DA76F8" w:rsidRPr="00DA76F8" w:rsidRDefault="00DA76F8" w:rsidP="00A75521">
            <w:pPr>
              <w:spacing w:after="120"/>
              <w:rPr>
                <w:rFonts w:ascii="Arial" w:eastAsia="Arial" w:hAnsi="Arial" w:cs="Arial"/>
                <w:szCs w:val="20"/>
              </w:rPr>
            </w:pPr>
            <w:r w:rsidRPr="00DA76F8">
              <w:rPr>
                <w:rFonts w:ascii="Arial" w:eastAsia="Arial" w:hAnsi="Arial" w:cs="Arial"/>
                <w:szCs w:val="20"/>
              </w:rPr>
              <w:t>épreuve E4 en CCF pour les scolaires et les CFA habilités</w:t>
            </w:r>
          </w:p>
          <w:p w14:paraId="0380A042" w14:textId="77777777" w:rsidR="00DA76F8" w:rsidRDefault="00DA76F8" w:rsidP="00A75521">
            <w:pPr>
              <w:spacing w:after="120"/>
              <w:rPr>
                <w:rFonts w:ascii="Arial" w:eastAsia="Arial" w:hAnsi="Arial" w:cs="Arial"/>
                <w:szCs w:val="20"/>
              </w:rPr>
            </w:pPr>
          </w:p>
        </w:tc>
        <w:tc>
          <w:tcPr>
            <w:tcW w:w="2303" w:type="dxa"/>
          </w:tcPr>
          <w:p w14:paraId="7890C4DD" w14:textId="77777777" w:rsidR="00DA76F8" w:rsidRDefault="00DA76F8" w:rsidP="00A75521">
            <w:pPr>
              <w:spacing w:after="120"/>
              <w:rPr>
                <w:rFonts w:ascii="Arial" w:eastAsia="Arial" w:hAnsi="Arial" w:cs="Arial"/>
                <w:szCs w:val="20"/>
              </w:rPr>
            </w:pPr>
            <w:r w:rsidRPr="00DA76F8">
              <w:rPr>
                <w:rFonts w:ascii="Arial" w:eastAsia="Arial" w:hAnsi="Arial" w:cs="Arial"/>
                <w:szCs w:val="20"/>
              </w:rPr>
              <w:t>Présentation d’un rap</w:t>
            </w:r>
            <w:r w:rsidR="00A75521">
              <w:rPr>
                <w:rFonts w:ascii="Arial" w:eastAsia="Arial" w:hAnsi="Arial" w:cs="Arial"/>
                <w:szCs w:val="20"/>
              </w:rPr>
              <w:t>port d’activité professionnelle</w:t>
            </w:r>
          </w:p>
        </w:tc>
        <w:tc>
          <w:tcPr>
            <w:tcW w:w="2303" w:type="dxa"/>
          </w:tcPr>
          <w:p w14:paraId="64DD37A9" w14:textId="77777777" w:rsidR="00DA76F8" w:rsidRDefault="00DA76F8" w:rsidP="00A75521">
            <w:pPr>
              <w:spacing w:after="120"/>
              <w:rPr>
                <w:rFonts w:ascii="Arial" w:eastAsia="Arial" w:hAnsi="Arial" w:cs="Arial"/>
                <w:szCs w:val="20"/>
              </w:rPr>
            </w:pPr>
            <w:r w:rsidRPr="00DA76F8">
              <w:rPr>
                <w:rFonts w:ascii="Arial" w:eastAsia="Arial" w:hAnsi="Arial" w:cs="Arial"/>
                <w:szCs w:val="20"/>
              </w:rPr>
              <w:t>20 mn de présentation</w:t>
            </w:r>
          </w:p>
          <w:p w14:paraId="15AD4575" w14:textId="77777777" w:rsidR="00DA76F8" w:rsidRPr="00DA76F8" w:rsidRDefault="00DA76F8" w:rsidP="00A75521">
            <w:pPr>
              <w:spacing w:after="120"/>
              <w:rPr>
                <w:rFonts w:ascii="Arial" w:eastAsia="Arial" w:hAnsi="Arial" w:cs="Arial"/>
                <w:szCs w:val="20"/>
              </w:rPr>
            </w:pPr>
            <w:r w:rsidRPr="00DA76F8">
              <w:rPr>
                <w:rFonts w:ascii="Arial" w:eastAsia="Arial" w:hAnsi="Arial" w:cs="Arial"/>
                <w:szCs w:val="20"/>
              </w:rPr>
              <w:t>30</w:t>
            </w:r>
            <w:r>
              <w:rPr>
                <w:rFonts w:ascii="Arial" w:eastAsia="Arial" w:hAnsi="Arial" w:cs="Arial"/>
                <w:szCs w:val="20"/>
              </w:rPr>
              <w:t xml:space="preserve"> minutes </w:t>
            </w:r>
            <w:r w:rsidRPr="00DA76F8">
              <w:rPr>
                <w:rFonts w:ascii="Arial" w:eastAsia="Arial" w:hAnsi="Arial" w:cs="Arial"/>
                <w:szCs w:val="20"/>
              </w:rPr>
              <w:t>d’entretien</w:t>
            </w:r>
          </w:p>
          <w:p w14:paraId="334E6508" w14:textId="77777777" w:rsidR="00DA76F8" w:rsidRDefault="00DA76F8" w:rsidP="00A75521">
            <w:pPr>
              <w:spacing w:after="120"/>
              <w:rPr>
                <w:rFonts w:ascii="Arial" w:eastAsia="Arial" w:hAnsi="Arial" w:cs="Arial"/>
                <w:szCs w:val="20"/>
              </w:rPr>
            </w:pPr>
            <w:r>
              <w:rPr>
                <w:rFonts w:ascii="Arial" w:eastAsia="Arial" w:hAnsi="Arial" w:cs="Arial"/>
                <w:szCs w:val="20"/>
              </w:rPr>
              <w:t>Coefficient 8</w:t>
            </w:r>
          </w:p>
        </w:tc>
      </w:tr>
      <w:tr w:rsidR="00DA76F8" w14:paraId="66428545" w14:textId="77777777" w:rsidTr="00A75521">
        <w:tc>
          <w:tcPr>
            <w:tcW w:w="2303" w:type="dxa"/>
          </w:tcPr>
          <w:p w14:paraId="09B413DB" w14:textId="77777777" w:rsidR="00DA76F8" w:rsidRDefault="00DA76F8" w:rsidP="00A75521">
            <w:pPr>
              <w:spacing w:after="120"/>
              <w:rPr>
                <w:rFonts w:ascii="Arial" w:eastAsia="Arial" w:hAnsi="Arial" w:cs="Arial"/>
                <w:szCs w:val="20"/>
              </w:rPr>
            </w:pPr>
            <w:r w:rsidRPr="00DA76F8">
              <w:rPr>
                <w:rFonts w:ascii="Arial" w:eastAsia="Arial" w:hAnsi="Arial" w:cs="Arial"/>
                <w:szCs w:val="20"/>
              </w:rPr>
              <w:t>Sur le bloc 2</w:t>
            </w:r>
          </w:p>
          <w:p w14:paraId="5C6A6597" w14:textId="77777777" w:rsidR="00A75521" w:rsidRDefault="00A75521" w:rsidP="00A75521">
            <w:pPr>
              <w:spacing w:after="120"/>
              <w:rPr>
                <w:rFonts w:ascii="Arial" w:eastAsia="Arial" w:hAnsi="Arial" w:cs="Arial"/>
                <w:szCs w:val="20"/>
              </w:rPr>
            </w:pPr>
            <w:r w:rsidRPr="00EC6BAF">
              <w:rPr>
                <w:rFonts w:ascii="Arial" w:eastAsiaTheme="minorEastAsia" w:hAnsi="Arial" w:cs="Arial"/>
                <w:b/>
                <w:lang w:eastAsia="fr-FR"/>
              </w:rPr>
              <w:t>Management des ressources humaines</w:t>
            </w:r>
          </w:p>
        </w:tc>
        <w:tc>
          <w:tcPr>
            <w:tcW w:w="2303" w:type="dxa"/>
          </w:tcPr>
          <w:p w14:paraId="78C8320F" w14:textId="77777777" w:rsidR="00DA76F8" w:rsidRDefault="00A75521" w:rsidP="00A75521">
            <w:pPr>
              <w:spacing w:after="120"/>
              <w:rPr>
                <w:rFonts w:ascii="Arial" w:eastAsia="Arial" w:hAnsi="Arial" w:cs="Arial"/>
                <w:szCs w:val="20"/>
              </w:rPr>
            </w:pPr>
            <w:r>
              <w:rPr>
                <w:rFonts w:ascii="Arial" w:eastAsia="Arial" w:hAnsi="Arial" w:cs="Arial"/>
                <w:szCs w:val="20"/>
              </w:rPr>
              <w:t>épreuve E51 en CCF</w:t>
            </w:r>
          </w:p>
        </w:tc>
        <w:tc>
          <w:tcPr>
            <w:tcW w:w="2303" w:type="dxa"/>
          </w:tcPr>
          <w:p w14:paraId="33357258" w14:textId="77777777" w:rsidR="00DA76F8" w:rsidRDefault="00DA76F8" w:rsidP="00A75521">
            <w:pPr>
              <w:spacing w:after="120"/>
              <w:rPr>
                <w:rFonts w:ascii="Arial" w:eastAsia="Arial" w:hAnsi="Arial" w:cs="Arial"/>
                <w:szCs w:val="20"/>
              </w:rPr>
            </w:pPr>
            <w:r w:rsidRPr="00DA76F8">
              <w:rPr>
                <w:rFonts w:ascii="Arial" w:eastAsia="Arial" w:hAnsi="Arial" w:cs="Arial"/>
                <w:szCs w:val="20"/>
              </w:rPr>
              <w:t>Présentation d’une analy</w:t>
            </w:r>
            <w:r w:rsidR="00A75521">
              <w:rPr>
                <w:rFonts w:ascii="Arial" w:eastAsia="Arial" w:hAnsi="Arial" w:cs="Arial"/>
                <w:szCs w:val="20"/>
              </w:rPr>
              <w:t>se de situation professionnelle</w:t>
            </w:r>
          </w:p>
        </w:tc>
        <w:tc>
          <w:tcPr>
            <w:tcW w:w="2303" w:type="dxa"/>
          </w:tcPr>
          <w:p w14:paraId="24706E6A" w14:textId="77777777" w:rsidR="00DA76F8" w:rsidRPr="00DA76F8" w:rsidRDefault="00DA76F8" w:rsidP="00A75521">
            <w:pPr>
              <w:spacing w:after="120"/>
              <w:rPr>
                <w:rFonts w:ascii="Arial" w:eastAsia="Arial" w:hAnsi="Arial" w:cs="Arial"/>
                <w:szCs w:val="20"/>
              </w:rPr>
            </w:pPr>
            <w:r w:rsidRPr="00DA76F8">
              <w:rPr>
                <w:rFonts w:ascii="Arial" w:eastAsia="Arial" w:hAnsi="Arial" w:cs="Arial"/>
                <w:szCs w:val="20"/>
              </w:rPr>
              <w:t>Durée de 30 mn, coefficient de 5</w:t>
            </w:r>
          </w:p>
          <w:p w14:paraId="0848A730" w14:textId="77777777" w:rsidR="00DA76F8" w:rsidRDefault="00DA76F8" w:rsidP="00A75521">
            <w:pPr>
              <w:spacing w:after="120"/>
              <w:rPr>
                <w:rFonts w:ascii="Arial" w:eastAsia="Arial" w:hAnsi="Arial" w:cs="Arial"/>
                <w:szCs w:val="20"/>
              </w:rPr>
            </w:pPr>
          </w:p>
        </w:tc>
      </w:tr>
      <w:tr w:rsidR="00DA76F8" w14:paraId="64FA8850" w14:textId="77777777" w:rsidTr="00A75521">
        <w:tc>
          <w:tcPr>
            <w:tcW w:w="2303" w:type="dxa"/>
          </w:tcPr>
          <w:p w14:paraId="20FFA80C" w14:textId="77777777" w:rsidR="00DA76F8" w:rsidRDefault="00DA76F8" w:rsidP="00A75521">
            <w:pPr>
              <w:spacing w:after="120"/>
              <w:rPr>
                <w:rFonts w:ascii="Arial" w:eastAsia="Arial" w:hAnsi="Arial" w:cs="Arial"/>
                <w:szCs w:val="20"/>
              </w:rPr>
            </w:pPr>
            <w:r w:rsidRPr="00DA76F8">
              <w:rPr>
                <w:rFonts w:ascii="Arial" w:eastAsia="Arial" w:hAnsi="Arial" w:cs="Arial"/>
                <w:szCs w:val="20"/>
              </w:rPr>
              <w:t xml:space="preserve">Sur le bloc 3 : </w:t>
            </w:r>
          </w:p>
          <w:p w14:paraId="0ADE9121" w14:textId="77777777" w:rsidR="00A75521" w:rsidRPr="00EC6BAF" w:rsidRDefault="00A75521" w:rsidP="00A75521">
            <w:pPr>
              <w:rPr>
                <w:rFonts w:ascii="Arial" w:eastAsiaTheme="minorEastAsia" w:hAnsi="Arial" w:cs="Arial"/>
                <w:b/>
                <w:lang w:eastAsia="fr-FR"/>
              </w:rPr>
            </w:pPr>
            <w:r w:rsidRPr="00EC6BAF">
              <w:rPr>
                <w:rFonts w:ascii="Arial" w:eastAsiaTheme="minorEastAsia" w:hAnsi="Arial" w:cs="Arial"/>
                <w:b/>
                <w:lang w:eastAsia="fr-FR"/>
              </w:rPr>
              <w:t xml:space="preserve">Gestion </w:t>
            </w:r>
          </w:p>
          <w:p w14:paraId="17725E61" w14:textId="77777777" w:rsidR="00A75521" w:rsidRDefault="00A75521" w:rsidP="00A75521">
            <w:pPr>
              <w:spacing w:after="120"/>
              <w:rPr>
                <w:rFonts w:ascii="Arial" w:eastAsia="Arial" w:hAnsi="Arial" w:cs="Arial"/>
                <w:szCs w:val="20"/>
              </w:rPr>
            </w:pPr>
            <w:r w:rsidRPr="00EC6BAF">
              <w:rPr>
                <w:rFonts w:ascii="Arial" w:eastAsiaTheme="minorEastAsia" w:hAnsi="Arial" w:cs="Arial"/>
                <w:b/>
                <w:lang w:eastAsia="fr-FR"/>
              </w:rPr>
              <w:t>de la relation client</w:t>
            </w:r>
          </w:p>
        </w:tc>
        <w:tc>
          <w:tcPr>
            <w:tcW w:w="2303" w:type="dxa"/>
          </w:tcPr>
          <w:p w14:paraId="199B7C58" w14:textId="77777777" w:rsidR="00DA76F8" w:rsidRDefault="00A75521" w:rsidP="00A75521">
            <w:pPr>
              <w:spacing w:after="120"/>
              <w:rPr>
                <w:rFonts w:ascii="Arial" w:eastAsia="Arial" w:hAnsi="Arial" w:cs="Arial"/>
                <w:szCs w:val="20"/>
              </w:rPr>
            </w:pPr>
            <w:r w:rsidRPr="00DA76F8">
              <w:rPr>
                <w:rFonts w:ascii="Arial" w:eastAsia="Arial" w:hAnsi="Arial" w:cs="Arial"/>
                <w:szCs w:val="20"/>
              </w:rPr>
              <w:t>épreuve E52 en CCF</w:t>
            </w:r>
          </w:p>
        </w:tc>
        <w:tc>
          <w:tcPr>
            <w:tcW w:w="2303" w:type="dxa"/>
          </w:tcPr>
          <w:p w14:paraId="7CFDEBEB" w14:textId="77777777" w:rsidR="00DA76F8" w:rsidRPr="00DA76F8" w:rsidRDefault="00DA76F8" w:rsidP="00A75521">
            <w:pPr>
              <w:spacing w:after="120"/>
              <w:rPr>
                <w:rFonts w:ascii="Arial" w:eastAsia="Arial" w:hAnsi="Arial" w:cs="Arial"/>
                <w:szCs w:val="20"/>
              </w:rPr>
            </w:pPr>
            <w:r w:rsidRPr="00DA76F8">
              <w:rPr>
                <w:rFonts w:ascii="Arial" w:eastAsia="Arial" w:hAnsi="Arial" w:cs="Arial"/>
                <w:szCs w:val="20"/>
              </w:rPr>
              <w:t>Contexte professionnel national</w:t>
            </w:r>
          </w:p>
          <w:p w14:paraId="3450A02A" w14:textId="77777777" w:rsidR="00DA76F8" w:rsidRDefault="00DA76F8" w:rsidP="00A75521">
            <w:pPr>
              <w:spacing w:after="120"/>
              <w:rPr>
                <w:rFonts w:ascii="Arial" w:eastAsia="Arial" w:hAnsi="Arial" w:cs="Arial"/>
                <w:szCs w:val="20"/>
              </w:rPr>
            </w:pPr>
            <w:r w:rsidRPr="00DA76F8">
              <w:rPr>
                <w:rFonts w:ascii="Arial" w:eastAsia="Arial" w:hAnsi="Arial" w:cs="Arial"/>
                <w:szCs w:val="20"/>
              </w:rPr>
              <w:t>Construction de quest</w:t>
            </w:r>
            <w:r w:rsidR="00A75521">
              <w:rPr>
                <w:rFonts w:ascii="Arial" w:eastAsia="Arial" w:hAnsi="Arial" w:cs="Arial"/>
                <w:szCs w:val="20"/>
              </w:rPr>
              <w:t>ionnements au niveau académique</w:t>
            </w:r>
          </w:p>
        </w:tc>
        <w:tc>
          <w:tcPr>
            <w:tcW w:w="2303" w:type="dxa"/>
          </w:tcPr>
          <w:p w14:paraId="141D4699" w14:textId="77777777" w:rsidR="00DA76F8" w:rsidRPr="00DA76F8" w:rsidRDefault="00DA76F8" w:rsidP="00A75521">
            <w:pPr>
              <w:spacing w:after="120"/>
              <w:rPr>
                <w:rFonts w:ascii="Arial" w:eastAsia="Arial" w:hAnsi="Arial" w:cs="Arial"/>
                <w:szCs w:val="20"/>
              </w:rPr>
            </w:pPr>
            <w:r w:rsidRPr="00DA76F8">
              <w:rPr>
                <w:rFonts w:ascii="Arial" w:eastAsia="Arial" w:hAnsi="Arial" w:cs="Arial"/>
                <w:szCs w:val="20"/>
              </w:rPr>
              <w:t xml:space="preserve">Durée 30 minutes, coefficient 5 </w:t>
            </w:r>
          </w:p>
          <w:p w14:paraId="422A1F2B" w14:textId="77777777" w:rsidR="00DA76F8" w:rsidRDefault="00DA76F8" w:rsidP="00A75521">
            <w:pPr>
              <w:spacing w:after="120"/>
              <w:rPr>
                <w:rFonts w:ascii="Arial" w:eastAsia="Arial" w:hAnsi="Arial" w:cs="Arial"/>
                <w:szCs w:val="20"/>
              </w:rPr>
            </w:pPr>
          </w:p>
        </w:tc>
      </w:tr>
      <w:tr w:rsidR="00DA76F8" w14:paraId="2A153487" w14:textId="77777777" w:rsidTr="00A75521">
        <w:tc>
          <w:tcPr>
            <w:tcW w:w="2303" w:type="dxa"/>
          </w:tcPr>
          <w:p w14:paraId="7A4C6124" w14:textId="77777777" w:rsidR="00DA76F8" w:rsidRDefault="00DA76F8" w:rsidP="00A75521">
            <w:pPr>
              <w:spacing w:after="120"/>
              <w:rPr>
                <w:rFonts w:ascii="Arial" w:eastAsia="Arial" w:hAnsi="Arial" w:cs="Arial"/>
                <w:szCs w:val="20"/>
              </w:rPr>
            </w:pPr>
            <w:r w:rsidRPr="00DA76F8">
              <w:rPr>
                <w:rFonts w:ascii="Arial" w:eastAsia="Arial" w:hAnsi="Arial" w:cs="Arial"/>
                <w:szCs w:val="20"/>
              </w:rPr>
              <w:t>Sur le bloc 4 :</w:t>
            </w:r>
          </w:p>
          <w:p w14:paraId="5F379A7C" w14:textId="77777777" w:rsidR="00A75521" w:rsidRDefault="00A75521" w:rsidP="00A75521">
            <w:pPr>
              <w:spacing w:after="120"/>
              <w:rPr>
                <w:rFonts w:ascii="Arial" w:eastAsia="Arial" w:hAnsi="Arial" w:cs="Arial"/>
                <w:szCs w:val="20"/>
              </w:rPr>
            </w:pPr>
            <w:r w:rsidRPr="00EC6BAF">
              <w:rPr>
                <w:rFonts w:ascii="Arial" w:eastAsiaTheme="minorEastAsia" w:hAnsi="Arial" w:cs="Arial"/>
                <w:b/>
                <w:lang w:eastAsia="fr-FR"/>
              </w:rPr>
              <w:t>Participation à la sécurité globale</w:t>
            </w:r>
          </w:p>
        </w:tc>
        <w:tc>
          <w:tcPr>
            <w:tcW w:w="2303" w:type="dxa"/>
          </w:tcPr>
          <w:p w14:paraId="732E835A" w14:textId="77777777" w:rsidR="00DA76F8" w:rsidRDefault="00DA76F8" w:rsidP="00A75521">
            <w:pPr>
              <w:spacing w:after="120"/>
              <w:rPr>
                <w:rFonts w:ascii="Arial" w:eastAsia="Arial" w:hAnsi="Arial" w:cs="Arial"/>
                <w:szCs w:val="20"/>
              </w:rPr>
            </w:pPr>
            <w:r w:rsidRPr="00A75521">
              <w:rPr>
                <w:rFonts w:ascii="Arial" w:eastAsia="Arial" w:hAnsi="Arial" w:cs="Arial"/>
                <w:szCs w:val="20"/>
              </w:rPr>
              <w:t>épreuve E6 en ponctuel</w:t>
            </w:r>
          </w:p>
          <w:p w14:paraId="5A71FAA5" w14:textId="77777777" w:rsidR="00DA76F8" w:rsidRDefault="00DA76F8" w:rsidP="00A75521">
            <w:pPr>
              <w:spacing w:after="120"/>
              <w:rPr>
                <w:rFonts w:ascii="Arial" w:eastAsia="Arial" w:hAnsi="Arial" w:cs="Arial"/>
                <w:szCs w:val="20"/>
              </w:rPr>
            </w:pPr>
          </w:p>
        </w:tc>
        <w:tc>
          <w:tcPr>
            <w:tcW w:w="2303" w:type="dxa"/>
          </w:tcPr>
          <w:p w14:paraId="61A97BF5" w14:textId="77777777" w:rsidR="00DA76F8" w:rsidRDefault="00A75521" w:rsidP="00A75521">
            <w:pPr>
              <w:spacing w:after="120"/>
              <w:rPr>
                <w:rFonts w:ascii="Arial" w:eastAsia="Arial" w:hAnsi="Arial" w:cs="Arial"/>
                <w:szCs w:val="20"/>
              </w:rPr>
            </w:pPr>
            <w:r>
              <w:rPr>
                <w:rFonts w:ascii="Arial" w:eastAsia="Arial" w:hAnsi="Arial" w:cs="Arial"/>
                <w:szCs w:val="20"/>
              </w:rPr>
              <w:t>Étude de cas</w:t>
            </w:r>
          </w:p>
        </w:tc>
        <w:tc>
          <w:tcPr>
            <w:tcW w:w="2303" w:type="dxa"/>
          </w:tcPr>
          <w:p w14:paraId="3E05550C" w14:textId="77777777" w:rsidR="00DA76F8" w:rsidRPr="00DA76F8" w:rsidRDefault="00DA76F8" w:rsidP="00A75521">
            <w:pPr>
              <w:spacing w:after="120"/>
              <w:rPr>
                <w:rFonts w:ascii="Arial" w:eastAsia="Arial" w:hAnsi="Arial" w:cs="Arial"/>
                <w:szCs w:val="20"/>
              </w:rPr>
            </w:pPr>
            <w:r w:rsidRPr="00DA76F8">
              <w:rPr>
                <w:rFonts w:ascii="Arial" w:eastAsia="Arial" w:hAnsi="Arial" w:cs="Arial"/>
                <w:szCs w:val="20"/>
              </w:rPr>
              <w:t>Durée 4 heures</w:t>
            </w:r>
          </w:p>
          <w:p w14:paraId="6D9C8E8A" w14:textId="77777777" w:rsidR="00DA76F8" w:rsidRDefault="00DA76F8" w:rsidP="00A75521">
            <w:pPr>
              <w:spacing w:after="120"/>
              <w:rPr>
                <w:rFonts w:ascii="Arial" w:eastAsia="Arial" w:hAnsi="Arial" w:cs="Arial"/>
                <w:szCs w:val="20"/>
              </w:rPr>
            </w:pPr>
            <w:r w:rsidRPr="00DA76F8">
              <w:rPr>
                <w:rFonts w:ascii="Arial" w:eastAsia="Arial" w:hAnsi="Arial" w:cs="Arial"/>
                <w:szCs w:val="20"/>
              </w:rPr>
              <w:t>Coefficient 6</w:t>
            </w:r>
          </w:p>
        </w:tc>
      </w:tr>
    </w:tbl>
    <w:p w14:paraId="0A8CE435" w14:textId="77777777" w:rsidR="00424F5C" w:rsidRDefault="00424F5C" w:rsidP="00C41B4A">
      <w:pPr>
        <w:jc w:val="both"/>
        <w:rPr>
          <w:rFonts w:ascii="Arial" w:eastAsia="Arial" w:hAnsi="Arial" w:cs="Arial"/>
          <w:szCs w:val="20"/>
        </w:rPr>
      </w:pPr>
    </w:p>
    <w:p w14:paraId="5A1B6B77" w14:textId="77777777" w:rsidR="00C41B4A" w:rsidRPr="00387FCC" w:rsidRDefault="00C41B4A" w:rsidP="00C41B4A">
      <w:pPr>
        <w:jc w:val="both"/>
        <w:rPr>
          <w:rFonts w:ascii="Arial" w:eastAsia="Arial" w:hAnsi="Arial" w:cs="Arial"/>
          <w:szCs w:val="20"/>
        </w:rPr>
      </w:pPr>
      <w:r w:rsidRPr="00387FCC">
        <w:rPr>
          <w:rFonts w:ascii="Arial" w:eastAsia="Arial" w:hAnsi="Arial" w:cs="Arial"/>
          <w:szCs w:val="20"/>
        </w:rPr>
        <w:t>Par ailleurs, quatre blocs de compétences générales sont constitués. Le bloc n° 8 « </w:t>
      </w:r>
      <w:r w:rsidR="0008053A">
        <w:rPr>
          <w:rFonts w:ascii="Arial" w:eastAsia="Arial" w:hAnsi="Arial" w:cs="Arial"/>
          <w:szCs w:val="20"/>
        </w:rPr>
        <w:t>C</w:t>
      </w:r>
      <w:r w:rsidRPr="00387FCC">
        <w:rPr>
          <w:rFonts w:ascii="Arial" w:eastAsia="Arial" w:hAnsi="Arial" w:cs="Arial"/>
          <w:szCs w:val="20"/>
        </w:rPr>
        <w:t>ulture économique juridique et managériale » (CEJM) est dit de « tronc commun » car d’autres référentiels de BTS tertiaires comprennent également ce bloc. Cet enseignement</w:t>
      </w:r>
      <w:r w:rsidR="00F23C3F">
        <w:rPr>
          <w:rFonts w:ascii="Arial" w:eastAsia="Arial" w:hAnsi="Arial" w:cs="Arial"/>
          <w:szCs w:val="20"/>
        </w:rPr>
        <w:t xml:space="preserve"> est complété par l’enseignement de</w:t>
      </w:r>
      <w:r w:rsidRPr="00387FCC">
        <w:rPr>
          <w:rFonts w:ascii="Arial" w:eastAsia="Arial" w:hAnsi="Arial" w:cs="Arial"/>
          <w:szCs w:val="20"/>
        </w:rPr>
        <w:t xml:space="preserve"> CE</w:t>
      </w:r>
      <w:r w:rsidR="00F23C3F">
        <w:rPr>
          <w:rFonts w:ascii="Arial" w:eastAsia="Arial" w:hAnsi="Arial" w:cs="Arial"/>
          <w:szCs w:val="20"/>
        </w:rPr>
        <w:t>JM appliquée clairement inscrit</w:t>
      </w:r>
      <w:r w:rsidRPr="00387FCC">
        <w:rPr>
          <w:rFonts w:ascii="Arial" w:eastAsia="Arial" w:hAnsi="Arial" w:cs="Arial"/>
          <w:szCs w:val="20"/>
        </w:rPr>
        <w:t xml:space="preserve"> dans la grille horaire. E</w:t>
      </w:r>
      <w:r w:rsidR="008C5448">
        <w:rPr>
          <w:rFonts w:ascii="Arial" w:eastAsia="Arial" w:hAnsi="Arial" w:cs="Arial"/>
          <w:szCs w:val="20"/>
        </w:rPr>
        <w:t>n effet, le domaine de la sécurité</w:t>
      </w:r>
      <w:r w:rsidRPr="00387FCC">
        <w:rPr>
          <w:rFonts w:ascii="Arial" w:eastAsia="Arial" w:hAnsi="Arial" w:cs="Arial"/>
          <w:szCs w:val="20"/>
        </w:rPr>
        <w:t xml:space="preserve"> offre de nombreux thèmes d’application des domaines du droit, de l’économie et du management.</w:t>
      </w:r>
    </w:p>
    <w:p w14:paraId="68F6A67E" w14:textId="77777777" w:rsidR="00C41B4A" w:rsidRPr="00387FCC" w:rsidRDefault="00C41B4A" w:rsidP="00C41B4A">
      <w:pPr>
        <w:rPr>
          <w:rFonts w:ascii="Arial" w:eastAsia="Arial" w:hAnsi="Arial" w:cs="Arial"/>
          <w:szCs w:val="20"/>
        </w:rPr>
      </w:pPr>
      <w:r w:rsidRPr="00387FCC">
        <w:rPr>
          <w:rFonts w:ascii="Arial" w:eastAsia="Arial" w:hAnsi="Arial" w:cs="Arial"/>
          <w:noProof/>
          <w:szCs w:val="20"/>
          <w:lang w:eastAsia="fr-FR"/>
        </w:rPr>
        <w:drawing>
          <wp:inline distT="0" distB="0" distL="114300" distR="114300" wp14:anchorId="59A38EC9" wp14:editId="72A9A243">
            <wp:extent cx="5524500" cy="2066925"/>
            <wp:effectExtent l="0" t="0" r="0" b="9525"/>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0" cstate="print"/>
                    <a:srcRect/>
                    <a:stretch>
                      <a:fillRect/>
                    </a:stretch>
                  </pic:blipFill>
                  <pic:spPr>
                    <a:xfrm>
                      <a:off x="0" y="0"/>
                      <a:ext cx="5523939" cy="2066715"/>
                    </a:xfrm>
                    <a:prstGeom prst="rect">
                      <a:avLst/>
                    </a:prstGeom>
                    <a:ln/>
                  </pic:spPr>
                </pic:pic>
              </a:graphicData>
            </a:graphic>
          </wp:inline>
        </w:drawing>
      </w:r>
    </w:p>
    <w:p w14:paraId="595E300D" w14:textId="77777777" w:rsidR="00C41B4A" w:rsidRDefault="00DA76F8" w:rsidP="00424F5C">
      <w:pPr>
        <w:rPr>
          <w:rFonts w:ascii="Arial" w:hAnsi="Arial" w:cs="Arial"/>
        </w:rPr>
      </w:pPr>
      <w:r>
        <w:rPr>
          <w:rFonts w:ascii="Arial" w:hAnsi="Arial" w:cs="Arial"/>
        </w:rPr>
        <w:t xml:space="preserve">Il convient que chaque bloc de compétences sur un niveau d’enseignement (première année ou seconde année) soit assuré par un enseignant et un seul afin de conserver la cohérence de ses contenus et une </w:t>
      </w:r>
      <w:r w:rsidR="00424F5C">
        <w:rPr>
          <w:rFonts w:ascii="Arial" w:hAnsi="Arial" w:cs="Arial"/>
        </w:rPr>
        <w:t>préparation efficace à l’épreuve correspondante.</w:t>
      </w:r>
    </w:p>
    <w:p w14:paraId="0D663B5E" w14:textId="38DC03B2" w:rsidR="00ED2132" w:rsidRDefault="00120C82" w:rsidP="00424F5C">
      <w:pPr>
        <w:rPr>
          <w:rFonts w:ascii="Arial" w:hAnsi="Arial" w:cs="Arial"/>
        </w:rPr>
      </w:pPr>
      <w:r>
        <w:rPr>
          <w:rFonts w:ascii="Arial" w:hAnsi="Arial" w:cs="Arial"/>
        </w:rPr>
        <w:lastRenderedPageBreak/>
        <w:t>Cependant</w:t>
      </w:r>
      <w:r w:rsidR="00C360B6">
        <w:rPr>
          <w:rFonts w:ascii="Arial" w:hAnsi="Arial" w:cs="Arial"/>
        </w:rPr>
        <w:t xml:space="preserve">, </w:t>
      </w:r>
      <w:r>
        <w:rPr>
          <w:rFonts w:ascii="Arial" w:hAnsi="Arial" w:cs="Arial"/>
        </w:rPr>
        <w:t xml:space="preserve">et cela </w:t>
      </w:r>
      <w:r w:rsidR="00C360B6">
        <w:rPr>
          <w:rFonts w:ascii="Arial" w:hAnsi="Arial" w:cs="Arial"/>
        </w:rPr>
        <w:t>afin de donner du sen</w:t>
      </w:r>
      <w:r w:rsidR="00697DD9">
        <w:rPr>
          <w:rFonts w:ascii="Arial" w:hAnsi="Arial" w:cs="Arial"/>
        </w:rPr>
        <w:t>s aux enseignements et être en phase avec la réalité professionnelle, les enseignants doivent s’employer à produire des scénarios pédagogiques qui font référence à des compétences issues d</w:t>
      </w:r>
      <w:r>
        <w:rPr>
          <w:rFonts w:ascii="Arial" w:hAnsi="Arial" w:cs="Arial"/>
        </w:rPr>
        <w:t>e</w:t>
      </w:r>
      <w:r w:rsidR="00697DD9">
        <w:rPr>
          <w:rFonts w:ascii="Arial" w:hAnsi="Arial" w:cs="Arial"/>
        </w:rPr>
        <w:t xml:space="preserve"> blocs de compétences</w:t>
      </w:r>
      <w:r>
        <w:rPr>
          <w:rFonts w:ascii="Arial" w:hAnsi="Arial" w:cs="Arial"/>
        </w:rPr>
        <w:t xml:space="preserve"> différents</w:t>
      </w:r>
      <w:r w:rsidR="00697DD9">
        <w:rPr>
          <w:rFonts w:ascii="Arial" w:hAnsi="Arial" w:cs="Arial"/>
        </w:rPr>
        <w:t>. Ainsi, ce décloisonnement des blocs de compétences concourra à placer les étudiants dans les meilleures conditions d’apprentissage.</w:t>
      </w:r>
    </w:p>
    <w:p w14:paraId="2600340E" w14:textId="77777777" w:rsidR="00ED2132" w:rsidRDefault="00ED2132">
      <w:pPr>
        <w:rPr>
          <w:rFonts w:ascii="Arial" w:hAnsi="Arial" w:cs="Arial"/>
        </w:rPr>
      </w:pPr>
      <w:r>
        <w:rPr>
          <w:rFonts w:ascii="Arial" w:hAnsi="Arial" w:cs="Arial"/>
        </w:rPr>
        <w:br w:type="page"/>
      </w:r>
    </w:p>
    <w:p w14:paraId="70D9CBAF" w14:textId="77777777" w:rsidR="00C360B6" w:rsidRDefault="00C360B6" w:rsidP="00424F5C">
      <w:pPr>
        <w:rPr>
          <w:rFonts w:ascii="Arial" w:eastAsia="Arial" w:hAnsi="Arial" w:cs="Arial"/>
          <w:b/>
          <w:color w:val="4F81BD"/>
          <w:sz w:val="40"/>
          <w:szCs w:val="32"/>
        </w:rPr>
      </w:pPr>
    </w:p>
    <w:p w14:paraId="6E67E72A" w14:textId="77777777" w:rsidR="00C41B4A" w:rsidRDefault="00C41B4A" w:rsidP="00C41B4A">
      <w:pPr>
        <w:jc w:val="center"/>
        <w:rPr>
          <w:rFonts w:ascii="Arial" w:eastAsia="Arial" w:hAnsi="Arial" w:cs="Arial"/>
          <w:b/>
          <w:color w:val="4F81BD"/>
          <w:sz w:val="40"/>
          <w:szCs w:val="32"/>
        </w:rPr>
      </w:pPr>
    </w:p>
    <w:p w14:paraId="231C3A5C" w14:textId="77777777" w:rsidR="00C41B4A" w:rsidRDefault="00C41B4A" w:rsidP="00C41B4A">
      <w:pPr>
        <w:jc w:val="center"/>
        <w:rPr>
          <w:rFonts w:ascii="Arial" w:eastAsia="Arial" w:hAnsi="Arial" w:cs="Arial"/>
          <w:b/>
          <w:color w:val="4F81BD"/>
          <w:sz w:val="40"/>
          <w:szCs w:val="32"/>
        </w:rPr>
      </w:pPr>
    </w:p>
    <w:p w14:paraId="0CF797E4" w14:textId="77777777" w:rsidR="00C41B4A" w:rsidRDefault="00C41B4A" w:rsidP="00C41B4A">
      <w:pPr>
        <w:jc w:val="center"/>
        <w:rPr>
          <w:rFonts w:ascii="Arial" w:eastAsia="Arial" w:hAnsi="Arial" w:cs="Arial"/>
          <w:b/>
          <w:color w:val="4F81BD"/>
          <w:sz w:val="40"/>
          <w:szCs w:val="32"/>
        </w:rPr>
      </w:pPr>
    </w:p>
    <w:p w14:paraId="118ACFB6" w14:textId="77777777" w:rsidR="00C41B4A" w:rsidRDefault="00C41B4A" w:rsidP="00C41B4A">
      <w:pPr>
        <w:jc w:val="center"/>
        <w:rPr>
          <w:rFonts w:ascii="Arial" w:eastAsia="Arial" w:hAnsi="Arial" w:cs="Arial"/>
          <w:b/>
          <w:color w:val="4F81BD"/>
          <w:sz w:val="40"/>
          <w:szCs w:val="32"/>
        </w:rPr>
      </w:pPr>
    </w:p>
    <w:p w14:paraId="154F3058" w14:textId="77777777" w:rsidR="00424F5C" w:rsidRDefault="00424F5C" w:rsidP="00C41B4A">
      <w:pPr>
        <w:jc w:val="center"/>
        <w:rPr>
          <w:rFonts w:ascii="Arial" w:eastAsia="Arial" w:hAnsi="Arial" w:cs="Arial"/>
          <w:b/>
          <w:color w:val="4F81BD"/>
          <w:sz w:val="40"/>
          <w:szCs w:val="32"/>
        </w:rPr>
      </w:pPr>
    </w:p>
    <w:p w14:paraId="19FE4E6D" w14:textId="77777777" w:rsidR="00424F5C" w:rsidRDefault="00424F5C" w:rsidP="00C41B4A">
      <w:pPr>
        <w:jc w:val="center"/>
        <w:rPr>
          <w:rFonts w:ascii="Arial" w:eastAsia="Arial" w:hAnsi="Arial" w:cs="Arial"/>
          <w:b/>
          <w:color w:val="4F81BD"/>
          <w:sz w:val="40"/>
          <w:szCs w:val="32"/>
        </w:rPr>
      </w:pPr>
    </w:p>
    <w:p w14:paraId="4C1376C0" w14:textId="77777777" w:rsidR="00424F5C" w:rsidRDefault="00424F5C" w:rsidP="00C41B4A">
      <w:pPr>
        <w:jc w:val="center"/>
        <w:rPr>
          <w:rFonts w:ascii="Arial" w:eastAsia="Arial" w:hAnsi="Arial" w:cs="Arial"/>
          <w:b/>
          <w:color w:val="4F81BD"/>
          <w:sz w:val="40"/>
          <w:szCs w:val="32"/>
        </w:rPr>
      </w:pPr>
    </w:p>
    <w:p w14:paraId="21BF84B6" w14:textId="77777777" w:rsidR="00C41B4A" w:rsidRPr="00C41B4A" w:rsidRDefault="00C41B4A" w:rsidP="00C41B4A">
      <w:pPr>
        <w:jc w:val="center"/>
        <w:rPr>
          <w:rFonts w:ascii="Arial" w:eastAsia="Arial" w:hAnsi="Arial" w:cs="Arial"/>
          <w:b/>
          <w:color w:val="4F81BD"/>
          <w:sz w:val="40"/>
          <w:szCs w:val="32"/>
        </w:rPr>
      </w:pPr>
      <w:r>
        <w:rPr>
          <w:rFonts w:ascii="Arial" w:eastAsia="Arial" w:hAnsi="Arial" w:cs="Arial"/>
          <w:b/>
          <w:color w:val="4F81BD"/>
          <w:sz w:val="40"/>
          <w:szCs w:val="32"/>
        </w:rPr>
        <w:t xml:space="preserve">III - LES </w:t>
      </w:r>
      <w:r w:rsidRPr="00C41B4A">
        <w:rPr>
          <w:rFonts w:ascii="Arial" w:eastAsia="Arial" w:hAnsi="Arial" w:cs="Arial"/>
          <w:b/>
          <w:color w:val="4F81BD"/>
          <w:sz w:val="40"/>
          <w:szCs w:val="32"/>
        </w:rPr>
        <w:t>RECOMMANDATIONS PÉDAGOGIQUES POUR LES BLOCS DE COMPÉTENCES</w:t>
      </w:r>
    </w:p>
    <w:p w14:paraId="4B52EF3E" w14:textId="77777777" w:rsidR="00E24E73" w:rsidRDefault="00E24E73">
      <w:r>
        <w:br w:type="page"/>
      </w:r>
    </w:p>
    <w:p w14:paraId="47B0EF0C" w14:textId="77777777" w:rsidR="00086AA6" w:rsidRDefault="00086AA6" w:rsidP="00086AA6">
      <w:pPr>
        <w:sectPr w:rsidR="00086AA6" w:rsidSect="00086AA6">
          <w:footerReference w:type="default" r:id="rId11"/>
          <w:pgSz w:w="11906" w:h="16838"/>
          <w:pgMar w:top="1417" w:right="1417" w:bottom="1417" w:left="1417" w:header="708" w:footer="708" w:gutter="0"/>
          <w:cols w:space="708"/>
          <w:docGrid w:linePitch="360"/>
        </w:sectPr>
      </w:pPr>
    </w:p>
    <w:tbl>
      <w:tblPr>
        <w:tblStyle w:val="Grilledutableau"/>
        <w:tblW w:w="14850" w:type="dxa"/>
        <w:tblLayout w:type="fixed"/>
        <w:tblLook w:val="04A0" w:firstRow="1" w:lastRow="0" w:firstColumn="1" w:lastColumn="0" w:noHBand="0" w:noVBand="1"/>
      </w:tblPr>
      <w:tblGrid>
        <w:gridCol w:w="1809"/>
        <w:gridCol w:w="1843"/>
        <w:gridCol w:w="2268"/>
        <w:gridCol w:w="4111"/>
        <w:gridCol w:w="4819"/>
      </w:tblGrid>
      <w:tr w:rsidR="00F44C6B" w:rsidRPr="00334CFB" w14:paraId="55418407" w14:textId="77777777" w:rsidTr="007B17C1">
        <w:tc>
          <w:tcPr>
            <w:tcW w:w="14850" w:type="dxa"/>
            <w:gridSpan w:val="5"/>
            <w:shd w:val="clear" w:color="auto" w:fill="BFBFBF" w:themeFill="background1" w:themeFillShade="BF"/>
          </w:tcPr>
          <w:p w14:paraId="69CF6ACF" w14:textId="77777777" w:rsidR="00F44C6B" w:rsidRPr="00334CFB" w:rsidRDefault="00086AA6" w:rsidP="003E10DC">
            <w:pPr>
              <w:jc w:val="center"/>
              <w:rPr>
                <w:rFonts w:ascii="Arial" w:hAnsi="Arial" w:cs="Arial"/>
                <w:b/>
                <w:sz w:val="24"/>
                <w:szCs w:val="24"/>
              </w:rPr>
            </w:pPr>
            <w:r>
              <w:lastRenderedPageBreak/>
              <w:br w:type="page"/>
            </w:r>
            <w:r w:rsidR="00F44C6B" w:rsidRPr="00334CFB">
              <w:rPr>
                <w:rFonts w:ascii="Arial" w:hAnsi="Arial" w:cs="Arial"/>
                <w:b/>
                <w:sz w:val="24"/>
                <w:szCs w:val="24"/>
              </w:rPr>
              <w:t>Bloc de compétences n° 1 : Préparation et mise en œuvre d’une prestation de sécurité</w:t>
            </w:r>
          </w:p>
        </w:tc>
      </w:tr>
      <w:tr w:rsidR="00F44C6B" w:rsidRPr="007B17C1" w14:paraId="19FA6F4D" w14:textId="77777777" w:rsidTr="00B52EB5">
        <w:tc>
          <w:tcPr>
            <w:tcW w:w="1809" w:type="dxa"/>
            <w:shd w:val="clear" w:color="auto" w:fill="D9D9D9" w:themeFill="background1" w:themeFillShade="D9"/>
            <w:vAlign w:val="center"/>
          </w:tcPr>
          <w:p w14:paraId="4D72F1E9" w14:textId="77777777" w:rsidR="00F44C6B" w:rsidRPr="007B17C1" w:rsidRDefault="00F44C6B" w:rsidP="00B52EB5">
            <w:pPr>
              <w:jc w:val="center"/>
              <w:rPr>
                <w:rFonts w:ascii="Arial" w:hAnsi="Arial" w:cs="Arial"/>
                <w:b/>
                <w:bCs/>
                <w:sz w:val="20"/>
                <w:szCs w:val="20"/>
              </w:rPr>
            </w:pPr>
            <w:r w:rsidRPr="007B17C1">
              <w:rPr>
                <w:rFonts w:ascii="Arial" w:hAnsi="Arial" w:cs="Arial"/>
                <w:b/>
                <w:bCs/>
                <w:sz w:val="20"/>
                <w:szCs w:val="20"/>
              </w:rPr>
              <w:t>Compétences</w:t>
            </w:r>
          </w:p>
        </w:tc>
        <w:tc>
          <w:tcPr>
            <w:tcW w:w="1843" w:type="dxa"/>
            <w:shd w:val="clear" w:color="auto" w:fill="D9D9D9" w:themeFill="background1" w:themeFillShade="D9"/>
            <w:vAlign w:val="center"/>
          </w:tcPr>
          <w:p w14:paraId="4DB74AAA" w14:textId="77777777" w:rsidR="00F44C6B" w:rsidRPr="007B17C1" w:rsidRDefault="00F44C6B" w:rsidP="00B52EB5">
            <w:pPr>
              <w:jc w:val="center"/>
              <w:rPr>
                <w:rFonts w:ascii="Arial" w:hAnsi="Arial" w:cs="Arial"/>
                <w:b/>
                <w:bCs/>
                <w:sz w:val="20"/>
                <w:szCs w:val="20"/>
              </w:rPr>
            </w:pPr>
            <w:r w:rsidRPr="007B17C1">
              <w:rPr>
                <w:rFonts w:ascii="Arial" w:hAnsi="Arial" w:cs="Arial"/>
                <w:b/>
                <w:bCs/>
                <w:sz w:val="20"/>
                <w:szCs w:val="20"/>
              </w:rPr>
              <w:t>Savoirs associés</w:t>
            </w:r>
          </w:p>
        </w:tc>
        <w:tc>
          <w:tcPr>
            <w:tcW w:w="2268" w:type="dxa"/>
            <w:shd w:val="clear" w:color="auto" w:fill="D9D9D9" w:themeFill="background1" w:themeFillShade="D9"/>
            <w:vAlign w:val="center"/>
          </w:tcPr>
          <w:p w14:paraId="0BB83F7E" w14:textId="77777777" w:rsidR="00F44C6B" w:rsidRPr="007B17C1" w:rsidRDefault="00F44C6B" w:rsidP="00B52EB5">
            <w:pPr>
              <w:jc w:val="center"/>
              <w:rPr>
                <w:rFonts w:ascii="Arial" w:hAnsi="Arial" w:cs="Arial"/>
                <w:b/>
                <w:bCs/>
                <w:sz w:val="20"/>
                <w:szCs w:val="20"/>
              </w:rPr>
            </w:pPr>
            <w:r w:rsidRPr="007B17C1">
              <w:rPr>
                <w:rFonts w:ascii="Arial" w:hAnsi="Arial" w:cs="Arial"/>
                <w:b/>
                <w:bCs/>
                <w:sz w:val="20"/>
                <w:szCs w:val="20"/>
              </w:rPr>
              <w:t>Limites de savoirs</w:t>
            </w:r>
          </w:p>
        </w:tc>
        <w:tc>
          <w:tcPr>
            <w:tcW w:w="4111" w:type="dxa"/>
            <w:shd w:val="clear" w:color="auto" w:fill="D9D9D9" w:themeFill="background1" w:themeFillShade="D9"/>
            <w:vAlign w:val="center"/>
          </w:tcPr>
          <w:p w14:paraId="36686F2F" w14:textId="77777777" w:rsidR="00F44C6B" w:rsidRPr="007B17C1" w:rsidRDefault="005778AA" w:rsidP="00B52EB5">
            <w:pPr>
              <w:jc w:val="center"/>
              <w:rPr>
                <w:rFonts w:ascii="Arial" w:hAnsi="Arial" w:cs="Arial"/>
                <w:b/>
                <w:bCs/>
                <w:sz w:val="20"/>
                <w:szCs w:val="20"/>
              </w:rPr>
            </w:pPr>
            <w:r w:rsidRPr="007B17C1">
              <w:rPr>
                <w:rFonts w:ascii="Arial" w:hAnsi="Arial" w:cs="Arial"/>
                <w:b/>
                <w:bCs/>
                <w:sz w:val="20"/>
                <w:szCs w:val="20"/>
              </w:rPr>
              <w:t>Recommandations pédagogiques</w:t>
            </w:r>
          </w:p>
          <w:p w14:paraId="5F7E3092" w14:textId="77777777" w:rsidR="005778AA" w:rsidRPr="007B17C1" w:rsidRDefault="005778AA" w:rsidP="00B52EB5">
            <w:pPr>
              <w:jc w:val="center"/>
              <w:rPr>
                <w:rFonts w:ascii="Arial" w:hAnsi="Arial" w:cs="Arial"/>
                <w:b/>
                <w:bCs/>
                <w:sz w:val="20"/>
                <w:szCs w:val="20"/>
              </w:rPr>
            </w:pPr>
            <w:r w:rsidRPr="007B17C1">
              <w:rPr>
                <w:rFonts w:ascii="Arial" w:hAnsi="Arial" w:cs="Arial"/>
                <w:b/>
                <w:bCs/>
                <w:sz w:val="20"/>
                <w:szCs w:val="20"/>
              </w:rPr>
              <w:t>En enseignement professionnel</w:t>
            </w:r>
          </w:p>
        </w:tc>
        <w:tc>
          <w:tcPr>
            <w:tcW w:w="4819" w:type="dxa"/>
            <w:shd w:val="clear" w:color="auto" w:fill="D9D9D9" w:themeFill="background1" w:themeFillShade="D9"/>
            <w:vAlign w:val="center"/>
          </w:tcPr>
          <w:p w14:paraId="071A2A5B" w14:textId="77777777" w:rsidR="005778AA" w:rsidRPr="007B17C1" w:rsidRDefault="005778AA" w:rsidP="00B52EB5">
            <w:pPr>
              <w:jc w:val="center"/>
              <w:rPr>
                <w:rFonts w:ascii="Arial" w:hAnsi="Arial" w:cs="Arial"/>
                <w:b/>
                <w:bCs/>
                <w:sz w:val="20"/>
                <w:szCs w:val="20"/>
              </w:rPr>
            </w:pPr>
            <w:r w:rsidRPr="007B17C1">
              <w:rPr>
                <w:rFonts w:ascii="Arial" w:hAnsi="Arial" w:cs="Arial"/>
                <w:b/>
                <w:bCs/>
                <w:sz w:val="20"/>
                <w:szCs w:val="20"/>
              </w:rPr>
              <w:t>Recommandations pédagogiques</w:t>
            </w:r>
          </w:p>
          <w:p w14:paraId="11D7AC52" w14:textId="77777777" w:rsidR="00F44C6B" w:rsidRPr="007B17C1" w:rsidRDefault="005778AA" w:rsidP="00B52EB5">
            <w:pPr>
              <w:jc w:val="center"/>
              <w:rPr>
                <w:rFonts w:ascii="Arial" w:hAnsi="Arial" w:cs="Arial"/>
                <w:b/>
                <w:bCs/>
                <w:sz w:val="20"/>
                <w:szCs w:val="20"/>
              </w:rPr>
            </w:pPr>
            <w:r w:rsidRPr="007B17C1">
              <w:rPr>
                <w:rFonts w:ascii="Arial" w:hAnsi="Arial" w:cs="Arial"/>
                <w:b/>
                <w:bCs/>
                <w:sz w:val="20"/>
                <w:szCs w:val="20"/>
              </w:rPr>
              <w:t>CEJM appliquées</w:t>
            </w:r>
          </w:p>
        </w:tc>
      </w:tr>
      <w:tr w:rsidR="00F44C6B" w:rsidRPr="00334CFB" w14:paraId="2A2BF3CF" w14:textId="77777777" w:rsidTr="00F44C6B">
        <w:tc>
          <w:tcPr>
            <w:tcW w:w="14850" w:type="dxa"/>
            <w:gridSpan w:val="5"/>
          </w:tcPr>
          <w:p w14:paraId="378CA893" w14:textId="77777777" w:rsidR="00F44C6B" w:rsidRPr="00ED0406" w:rsidRDefault="00F44C6B" w:rsidP="003E10DC">
            <w:pPr>
              <w:jc w:val="center"/>
              <w:rPr>
                <w:rFonts w:ascii="Arial" w:hAnsi="Arial" w:cs="Arial"/>
                <w:b/>
              </w:rPr>
            </w:pPr>
            <w:r w:rsidRPr="00ED0406">
              <w:rPr>
                <w:rFonts w:ascii="Arial" w:hAnsi="Arial" w:cs="Arial"/>
                <w:b/>
              </w:rPr>
              <w:t>Mettre en œuvre la veille réglementaire et technologique</w:t>
            </w:r>
          </w:p>
        </w:tc>
      </w:tr>
      <w:tr w:rsidR="00F44C6B" w:rsidRPr="00334CFB" w14:paraId="5A453AD3" w14:textId="77777777" w:rsidTr="00F44C6B">
        <w:tc>
          <w:tcPr>
            <w:tcW w:w="1809" w:type="dxa"/>
            <w:vMerge w:val="restart"/>
            <w:vAlign w:val="center"/>
          </w:tcPr>
          <w:p w14:paraId="73350EF5" w14:textId="77777777" w:rsidR="00F44C6B" w:rsidRPr="00334CFB" w:rsidRDefault="00F44C6B" w:rsidP="00572DF4">
            <w:pPr>
              <w:rPr>
                <w:rFonts w:ascii="Arial" w:hAnsi="Arial" w:cs="Arial"/>
                <w:sz w:val="20"/>
                <w:szCs w:val="20"/>
              </w:rPr>
            </w:pPr>
            <w:r w:rsidRPr="00334CFB">
              <w:rPr>
                <w:rFonts w:ascii="Arial" w:hAnsi="Arial" w:cs="Arial"/>
                <w:b/>
                <w:sz w:val="20"/>
                <w:szCs w:val="20"/>
              </w:rPr>
              <w:t>A1.1C1</w:t>
            </w:r>
            <w:r w:rsidRPr="00334CFB">
              <w:rPr>
                <w:rFonts w:ascii="Arial" w:hAnsi="Arial" w:cs="Arial"/>
                <w:sz w:val="20"/>
                <w:szCs w:val="20"/>
              </w:rPr>
              <w:t xml:space="preserve"> - Recenser les sources documentaires et sélectionner les informations</w:t>
            </w:r>
          </w:p>
          <w:p w14:paraId="558BC723" w14:textId="77777777" w:rsidR="00F44C6B" w:rsidRPr="00334CFB" w:rsidRDefault="00F44C6B" w:rsidP="00572DF4">
            <w:pPr>
              <w:rPr>
                <w:rFonts w:ascii="Arial" w:hAnsi="Arial" w:cs="Arial"/>
                <w:sz w:val="20"/>
                <w:szCs w:val="20"/>
              </w:rPr>
            </w:pPr>
            <w:r w:rsidRPr="00334CFB">
              <w:rPr>
                <w:rFonts w:ascii="Arial" w:hAnsi="Arial" w:cs="Arial"/>
                <w:b/>
                <w:sz w:val="20"/>
                <w:szCs w:val="20"/>
              </w:rPr>
              <w:t>A1.1C2</w:t>
            </w:r>
            <w:r w:rsidRPr="00334CFB">
              <w:rPr>
                <w:rFonts w:ascii="Arial" w:hAnsi="Arial" w:cs="Arial"/>
                <w:sz w:val="20"/>
                <w:szCs w:val="20"/>
              </w:rPr>
              <w:t xml:space="preserve"> - Repérer les évolutions technologiques (pour préparer la prestation)</w:t>
            </w:r>
          </w:p>
        </w:tc>
        <w:tc>
          <w:tcPr>
            <w:tcW w:w="1843" w:type="dxa"/>
          </w:tcPr>
          <w:p w14:paraId="6E63668C" w14:textId="77777777" w:rsidR="00F44C6B" w:rsidRPr="00334CFB" w:rsidRDefault="00F44C6B" w:rsidP="003E10DC">
            <w:pPr>
              <w:rPr>
                <w:rFonts w:ascii="Arial" w:hAnsi="Arial" w:cs="Arial"/>
                <w:sz w:val="20"/>
                <w:szCs w:val="20"/>
              </w:rPr>
            </w:pPr>
            <w:r w:rsidRPr="00334CFB">
              <w:rPr>
                <w:rFonts w:ascii="Arial" w:hAnsi="Arial" w:cs="Arial"/>
                <w:b/>
                <w:sz w:val="20"/>
                <w:szCs w:val="20"/>
              </w:rPr>
              <w:t>A1.1S1</w:t>
            </w:r>
            <w:r w:rsidRPr="00334CFB">
              <w:rPr>
                <w:rFonts w:ascii="Arial" w:hAnsi="Arial" w:cs="Arial"/>
                <w:sz w:val="20"/>
                <w:szCs w:val="20"/>
              </w:rPr>
              <w:t xml:space="preserve"> - Les sources d’information </w:t>
            </w:r>
          </w:p>
        </w:tc>
        <w:tc>
          <w:tcPr>
            <w:tcW w:w="2268" w:type="dxa"/>
            <w:vAlign w:val="center"/>
          </w:tcPr>
          <w:p w14:paraId="76620B15" w14:textId="77777777" w:rsidR="00F44C6B" w:rsidRPr="00334CFB" w:rsidRDefault="00F44C6B" w:rsidP="00850FAB">
            <w:pPr>
              <w:rPr>
                <w:rFonts w:ascii="Arial" w:hAnsi="Arial" w:cs="Arial"/>
                <w:sz w:val="20"/>
                <w:szCs w:val="20"/>
              </w:rPr>
            </w:pPr>
            <w:r w:rsidRPr="00334CFB">
              <w:rPr>
                <w:rFonts w:ascii="Arial" w:hAnsi="Arial" w:cs="Arial"/>
                <w:sz w:val="20"/>
                <w:szCs w:val="20"/>
              </w:rPr>
              <w:t xml:space="preserve">Les salons, les rencontres avec les professionnels, les revues professionnelles, les normes et leurs évolutions </w:t>
            </w:r>
          </w:p>
        </w:tc>
        <w:tc>
          <w:tcPr>
            <w:tcW w:w="4111" w:type="dxa"/>
            <w:vMerge w:val="restart"/>
          </w:tcPr>
          <w:p w14:paraId="2A501925" w14:textId="77777777" w:rsidR="005778AA" w:rsidRDefault="005778AA" w:rsidP="003E10DC">
            <w:pPr>
              <w:rPr>
                <w:rFonts w:ascii="Arial" w:hAnsi="Arial" w:cs="Arial"/>
                <w:b/>
                <w:sz w:val="20"/>
                <w:szCs w:val="20"/>
              </w:rPr>
            </w:pPr>
          </w:p>
          <w:p w14:paraId="5DE1654D" w14:textId="77777777" w:rsidR="00EC7CCD" w:rsidRPr="00120C82" w:rsidRDefault="005778AA" w:rsidP="00AA746A">
            <w:pPr>
              <w:pStyle w:val="Paragraphedeliste"/>
              <w:numPr>
                <w:ilvl w:val="0"/>
                <w:numId w:val="19"/>
              </w:numPr>
              <w:shd w:val="clear" w:color="auto" w:fill="D9D9D9" w:themeFill="background1" w:themeFillShade="D9"/>
              <w:ind w:left="208" w:hanging="208"/>
              <w:rPr>
                <w:rFonts w:ascii="Arial" w:hAnsi="Arial" w:cs="Arial"/>
                <w:sz w:val="20"/>
                <w:szCs w:val="20"/>
              </w:rPr>
            </w:pPr>
            <w:r w:rsidRPr="00120C82">
              <w:rPr>
                <w:rFonts w:ascii="Arial" w:hAnsi="Arial" w:cs="Arial"/>
                <w:sz w:val="20"/>
                <w:szCs w:val="20"/>
              </w:rPr>
              <w:t>Les références professionnelles officielles sont listées dans la partie « Ressources » du RAP qu’il convient d’utiliser dans les situations d’apprentissage.</w:t>
            </w:r>
          </w:p>
          <w:p w14:paraId="2AF8120A" w14:textId="77777777" w:rsidR="005778AA" w:rsidRPr="00120C82" w:rsidRDefault="005778AA" w:rsidP="00AA746A">
            <w:pPr>
              <w:shd w:val="clear" w:color="auto" w:fill="D9D9D9" w:themeFill="background1" w:themeFillShade="D9"/>
              <w:ind w:left="208"/>
              <w:rPr>
                <w:rFonts w:ascii="Arial" w:hAnsi="Arial" w:cs="Arial"/>
                <w:sz w:val="20"/>
                <w:szCs w:val="20"/>
              </w:rPr>
            </w:pPr>
            <w:r w:rsidRPr="00120C82">
              <w:rPr>
                <w:rFonts w:ascii="Arial" w:hAnsi="Arial" w:cs="Arial"/>
                <w:sz w:val="20"/>
                <w:szCs w:val="20"/>
              </w:rPr>
              <w:t>La veille documentaire permet au manager de connaître son environnement professionnel et de s’adapter à ses évolutions afin de répondre au mieux aux exigences d’une prestation de sécurité.</w:t>
            </w:r>
          </w:p>
          <w:p w14:paraId="09D8E606" w14:textId="77777777" w:rsidR="005778AA" w:rsidRPr="00DD7B93" w:rsidRDefault="005778AA" w:rsidP="005778AA">
            <w:pPr>
              <w:rPr>
                <w:rFonts w:ascii="Arial" w:hAnsi="Arial" w:cs="Arial"/>
                <w:sz w:val="20"/>
                <w:szCs w:val="20"/>
              </w:rPr>
            </w:pPr>
          </w:p>
          <w:p w14:paraId="60FD263B" w14:textId="77777777" w:rsidR="005778AA" w:rsidRPr="00DD7B93" w:rsidRDefault="005778AA" w:rsidP="005778AA">
            <w:pPr>
              <w:rPr>
                <w:rFonts w:ascii="Arial" w:hAnsi="Arial" w:cs="Arial"/>
                <w:sz w:val="20"/>
                <w:szCs w:val="20"/>
              </w:rPr>
            </w:pPr>
            <w:r w:rsidRPr="00DD7B93">
              <w:rPr>
                <w:rFonts w:ascii="Arial" w:hAnsi="Arial" w:cs="Arial"/>
                <w:sz w:val="20"/>
                <w:szCs w:val="20"/>
              </w:rPr>
              <w:t xml:space="preserve">Le professeur doit aborder les sources d’information au travers de situations professionnelles ; elles ne peuvent pas faire l’objet d’un cours spécifique. </w:t>
            </w:r>
          </w:p>
          <w:p w14:paraId="6AB08C28" w14:textId="77777777" w:rsidR="005778AA" w:rsidRPr="00CA6D12" w:rsidRDefault="005778AA" w:rsidP="005778AA">
            <w:pPr>
              <w:rPr>
                <w:rFonts w:ascii="Arial" w:hAnsi="Arial" w:cs="Arial"/>
                <w:sz w:val="20"/>
                <w:szCs w:val="20"/>
              </w:rPr>
            </w:pPr>
            <w:r w:rsidRPr="00DD7B93">
              <w:rPr>
                <w:rFonts w:ascii="Arial" w:hAnsi="Arial" w:cs="Arial"/>
                <w:sz w:val="20"/>
                <w:szCs w:val="20"/>
              </w:rPr>
              <w:t>Par exemple, l’enseignant p</w:t>
            </w:r>
            <w:r w:rsidR="00FF1917">
              <w:rPr>
                <w:rFonts w:ascii="Arial" w:hAnsi="Arial" w:cs="Arial"/>
                <w:sz w:val="20"/>
                <w:szCs w:val="20"/>
              </w:rPr>
              <w:t>eut</w:t>
            </w:r>
            <w:r w:rsidRPr="00DD7B93">
              <w:rPr>
                <w:rFonts w:ascii="Arial" w:hAnsi="Arial" w:cs="Arial"/>
                <w:sz w:val="20"/>
                <w:szCs w:val="20"/>
              </w:rPr>
              <w:t xml:space="preserve"> mettre à disposition des étudiants un cahier des charges nécessitant une recherche documentaire po</w:t>
            </w:r>
            <w:r w:rsidR="00CA6D12">
              <w:rPr>
                <w:rFonts w:ascii="Arial" w:hAnsi="Arial" w:cs="Arial"/>
                <w:sz w:val="20"/>
                <w:szCs w:val="20"/>
              </w:rPr>
              <w:t>ur répondre à l’appel d’offres.</w:t>
            </w:r>
          </w:p>
          <w:p w14:paraId="11FDDBDC" w14:textId="77777777" w:rsidR="005778AA" w:rsidRPr="00DD7B93" w:rsidRDefault="005778AA" w:rsidP="005778AA">
            <w:pPr>
              <w:rPr>
                <w:rFonts w:ascii="Arial" w:hAnsi="Arial" w:cs="Arial"/>
                <w:sz w:val="20"/>
                <w:szCs w:val="20"/>
              </w:rPr>
            </w:pPr>
            <w:r w:rsidRPr="00DD7B93">
              <w:rPr>
                <w:rFonts w:ascii="Arial" w:hAnsi="Arial" w:cs="Arial"/>
                <w:sz w:val="20"/>
                <w:szCs w:val="20"/>
              </w:rPr>
              <w:t xml:space="preserve">L’occasion doit être donnée aux étudiants de rencontrer des professionnels, de se déplacer sur des salons. </w:t>
            </w:r>
          </w:p>
          <w:p w14:paraId="52E84E07" w14:textId="6810D0E0" w:rsidR="003601DF" w:rsidRPr="00CA6D12" w:rsidRDefault="003601DF" w:rsidP="005778AA">
            <w:pPr>
              <w:rPr>
                <w:rFonts w:ascii="Arial" w:hAnsi="Arial" w:cs="Arial"/>
                <w:sz w:val="20"/>
                <w:szCs w:val="20"/>
              </w:rPr>
            </w:pPr>
            <w:r w:rsidRPr="00EC7CCD">
              <w:rPr>
                <w:rFonts w:ascii="Arial" w:hAnsi="Arial" w:cs="Arial"/>
                <w:sz w:val="20"/>
                <w:szCs w:val="20"/>
              </w:rPr>
              <w:t>Le professeur peut proposer aux étudiants</w:t>
            </w:r>
            <w:r w:rsidR="00CA6D12" w:rsidRPr="00EC7CCD">
              <w:rPr>
                <w:rFonts w:ascii="Arial" w:hAnsi="Arial" w:cs="Arial"/>
                <w:sz w:val="20"/>
                <w:szCs w:val="20"/>
              </w:rPr>
              <w:t xml:space="preserve"> une analyse comparative des technologies utilisées dans les entreprises du secteur et éventuellement dans d’</w:t>
            </w:r>
            <w:r w:rsidR="00EC7CCD" w:rsidRPr="00EC7CCD">
              <w:rPr>
                <w:rFonts w:ascii="Arial" w:hAnsi="Arial" w:cs="Arial"/>
                <w:sz w:val="20"/>
                <w:szCs w:val="20"/>
              </w:rPr>
              <w:t>autres secteurs</w:t>
            </w:r>
            <w:r w:rsidR="00CA6D12" w:rsidRPr="00EC7CCD">
              <w:rPr>
                <w:rFonts w:ascii="Arial" w:hAnsi="Arial" w:cs="Arial"/>
                <w:sz w:val="20"/>
                <w:szCs w:val="20"/>
              </w:rPr>
              <w:t>. L</w:t>
            </w:r>
            <w:r w:rsidRPr="00EC7CCD">
              <w:rPr>
                <w:rFonts w:ascii="Arial" w:hAnsi="Arial" w:cs="Arial"/>
                <w:sz w:val="20"/>
                <w:szCs w:val="20"/>
              </w:rPr>
              <w:t>’objectif visé est l’amélioration de la compétitivité et la productivité de l'entreprise (</w:t>
            </w:r>
            <w:r w:rsidR="00F11406" w:rsidRPr="00EC7CCD">
              <w:rPr>
                <w:rFonts w:ascii="Arial" w:hAnsi="Arial" w:cs="Arial"/>
                <w:sz w:val="20"/>
                <w:szCs w:val="20"/>
              </w:rPr>
              <w:t xml:space="preserve">le </w:t>
            </w:r>
            <w:r w:rsidRPr="00EC7CCD">
              <w:rPr>
                <w:rFonts w:ascii="Arial" w:hAnsi="Arial" w:cs="Arial"/>
                <w:sz w:val="20"/>
                <w:szCs w:val="20"/>
              </w:rPr>
              <w:t>benchmark).</w:t>
            </w:r>
            <w:r w:rsidR="00CA6D12">
              <w:rPr>
                <w:rFonts w:ascii="Arial" w:hAnsi="Arial" w:cs="Arial"/>
                <w:sz w:val="20"/>
                <w:szCs w:val="20"/>
              </w:rPr>
              <w:t xml:space="preserve"> </w:t>
            </w:r>
          </w:p>
          <w:p w14:paraId="35064AD8" w14:textId="77777777" w:rsidR="005778AA" w:rsidRPr="00DD7B93" w:rsidRDefault="005778AA" w:rsidP="005778AA">
            <w:pPr>
              <w:rPr>
                <w:rFonts w:ascii="Arial" w:hAnsi="Arial" w:cs="Arial"/>
                <w:sz w:val="20"/>
                <w:szCs w:val="20"/>
              </w:rPr>
            </w:pPr>
            <w:r w:rsidRPr="00CA6D12">
              <w:rPr>
                <w:rFonts w:ascii="Arial" w:hAnsi="Arial" w:cs="Arial"/>
                <w:sz w:val="20"/>
                <w:szCs w:val="20"/>
              </w:rPr>
              <w:t>L’établissement scolaire doit mettre à</w:t>
            </w:r>
            <w:r w:rsidRPr="00DD7B93">
              <w:rPr>
                <w:rFonts w:ascii="Arial" w:hAnsi="Arial" w:cs="Arial"/>
                <w:sz w:val="20"/>
                <w:szCs w:val="20"/>
              </w:rPr>
              <w:t xml:space="preserve"> disposition des étudiants les sources </w:t>
            </w:r>
            <w:r w:rsidRPr="00DD7B93">
              <w:rPr>
                <w:rFonts w:ascii="Arial" w:hAnsi="Arial" w:cs="Arial"/>
                <w:sz w:val="20"/>
                <w:szCs w:val="20"/>
              </w:rPr>
              <w:lastRenderedPageBreak/>
              <w:t>professionnelles nécessaires à cette veille (revues, sites internet…).</w:t>
            </w:r>
          </w:p>
          <w:p w14:paraId="4D721450" w14:textId="77777777" w:rsidR="005778AA" w:rsidRPr="00DD7B93" w:rsidRDefault="005778AA" w:rsidP="005778AA">
            <w:pPr>
              <w:rPr>
                <w:rFonts w:ascii="Arial" w:hAnsi="Arial" w:cs="Arial"/>
                <w:sz w:val="20"/>
                <w:szCs w:val="20"/>
              </w:rPr>
            </w:pPr>
            <w:r w:rsidRPr="00DD7B93">
              <w:rPr>
                <w:rFonts w:ascii="Arial" w:hAnsi="Arial" w:cs="Arial"/>
                <w:sz w:val="20"/>
                <w:szCs w:val="20"/>
              </w:rPr>
              <w:t>Le professeur construit avec les étudiants une méthodologie de sélection et de traitement de l’information.</w:t>
            </w:r>
          </w:p>
          <w:p w14:paraId="2C8224B8" w14:textId="77777777" w:rsidR="005778AA" w:rsidRPr="00DD7B93" w:rsidRDefault="005778AA" w:rsidP="003E10DC">
            <w:pPr>
              <w:rPr>
                <w:rFonts w:ascii="Arial" w:hAnsi="Arial" w:cs="Arial"/>
                <w:sz w:val="20"/>
                <w:szCs w:val="20"/>
              </w:rPr>
            </w:pPr>
            <w:r w:rsidRPr="00DD7B93">
              <w:rPr>
                <w:rFonts w:ascii="Arial" w:hAnsi="Arial" w:cs="Arial"/>
                <w:sz w:val="20"/>
                <w:szCs w:val="20"/>
              </w:rPr>
              <w:t xml:space="preserve">Il est nécessaire que l’étudiant organise les résultats de ses recherches de telle sorte que leur exploitation </w:t>
            </w:r>
            <w:r w:rsidR="00FF1917">
              <w:rPr>
                <w:rFonts w:ascii="Arial" w:hAnsi="Arial" w:cs="Arial"/>
                <w:sz w:val="20"/>
                <w:szCs w:val="20"/>
              </w:rPr>
              <w:t xml:space="preserve">en </w:t>
            </w:r>
            <w:r w:rsidRPr="00DD7B93">
              <w:rPr>
                <w:rFonts w:ascii="Arial" w:hAnsi="Arial" w:cs="Arial"/>
                <w:sz w:val="20"/>
                <w:szCs w:val="20"/>
              </w:rPr>
              <w:t>soit facilitée</w:t>
            </w:r>
            <w:r w:rsidR="005134AA" w:rsidRPr="00DD7B93">
              <w:rPr>
                <w:rFonts w:ascii="Arial" w:hAnsi="Arial" w:cs="Arial"/>
                <w:sz w:val="20"/>
                <w:szCs w:val="20"/>
              </w:rPr>
              <w:t xml:space="preserve">. </w:t>
            </w:r>
          </w:p>
          <w:p w14:paraId="17C770A7" w14:textId="77777777" w:rsidR="00F44C6B" w:rsidRPr="00334CFB" w:rsidRDefault="00F44C6B" w:rsidP="005778AA">
            <w:pPr>
              <w:rPr>
                <w:rFonts w:ascii="Arial" w:hAnsi="Arial" w:cs="Arial"/>
                <w:sz w:val="20"/>
                <w:szCs w:val="20"/>
              </w:rPr>
            </w:pPr>
          </w:p>
        </w:tc>
        <w:tc>
          <w:tcPr>
            <w:tcW w:w="4819" w:type="dxa"/>
            <w:vMerge w:val="restart"/>
          </w:tcPr>
          <w:p w14:paraId="593966EC" w14:textId="77777777" w:rsidR="00F44C6B" w:rsidRDefault="00F44C6B" w:rsidP="003E10DC">
            <w:pPr>
              <w:rPr>
                <w:rFonts w:ascii="Arial" w:hAnsi="Arial" w:cs="Arial"/>
                <w:sz w:val="16"/>
                <w:szCs w:val="16"/>
              </w:rPr>
            </w:pPr>
          </w:p>
          <w:p w14:paraId="0A2E44AE" w14:textId="77777777" w:rsidR="005920FF" w:rsidRPr="000125F0" w:rsidRDefault="005920FF" w:rsidP="005920FF">
            <w:pPr>
              <w:rPr>
                <w:rFonts w:ascii="Arial" w:hAnsi="Arial" w:cs="Arial"/>
                <w:b/>
                <w:sz w:val="20"/>
                <w:szCs w:val="16"/>
              </w:rPr>
            </w:pPr>
            <w:r w:rsidRPr="000125F0">
              <w:rPr>
                <w:rFonts w:ascii="Arial" w:hAnsi="Arial" w:cs="Arial"/>
                <w:b/>
                <w:sz w:val="20"/>
                <w:szCs w:val="16"/>
              </w:rPr>
              <w:t>TH</w:t>
            </w:r>
            <w:r w:rsidR="006A2423">
              <w:rPr>
                <w:rFonts w:ascii="Arial" w:hAnsi="Arial" w:cs="Arial"/>
                <w:b/>
                <w:sz w:val="20"/>
                <w:szCs w:val="16"/>
              </w:rPr>
              <w:t>È</w:t>
            </w:r>
            <w:r w:rsidRPr="000125F0">
              <w:rPr>
                <w:rFonts w:ascii="Arial" w:hAnsi="Arial" w:cs="Arial"/>
                <w:b/>
                <w:sz w:val="20"/>
                <w:szCs w:val="16"/>
              </w:rPr>
              <w:t>ME 2 : LA R</w:t>
            </w:r>
            <w:r w:rsidR="00EC7CCD">
              <w:rPr>
                <w:rFonts w:ascii="Arial" w:hAnsi="Arial" w:cs="Arial"/>
                <w:b/>
                <w:sz w:val="20"/>
                <w:szCs w:val="16"/>
              </w:rPr>
              <w:t>É</w:t>
            </w:r>
            <w:r w:rsidRPr="000125F0">
              <w:rPr>
                <w:rFonts w:ascii="Arial" w:hAnsi="Arial" w:cs="Arial"/>
                <w:b/>
                <w:sz w:val="20"/>
                <w:szCs w:val="16"/>
              </w:rPr>
              <w:t>GULATION DE L’ACTIVIT</w:t>
            </w:r>
            <w:r w:rsidR="00EC7CCD">
              <w:rPr>
                <w:rFonts w:ascii="Arial" w:hAnsi="Arial" w:cs="Arial"/>
                <w:b/>
                <w:sz w:val="20"/>
                <w:szCs w:val="16"/>
              </w:rPr>
              <w:t>É</w:t>
            </w:r>
            <w:r w:rsidRPr="000125F0">
              <w:rPr>
                <w:rFonts w:ascii="Arial" w:hAnsi="Arial" w:cs="Arial"/>
                <w:b/>
                <w:sz w:val="20"/>
                <w:szCs w:val="16"/>
              </w:rPr>
              <w:t xml:space="preserve"> </w:t>
            </w:r>
            <w:r w:rsidR="00EC7CCD">
              <w:rPr>
                <w:rFonts w:ascii="Arial" w:hAnsi="Arial" w:cs="Arial"/>
                <w:b/>
                <w:sz w:val="20"/>
                <w:szCs w:val="16"/>
              </w:rPr>
              <w:t>É</w:t>
            </w:r>
            <w:r w:rsidRPr="000125F0">
              <w:rPr>
                <w:rFonts w:ascii="Arial" w:hAnsi="Arial" w:cs="Arial"/>
                <w:b/>
                <w:sz w:val="20"/>
                <w:szCs w:val="16"/>
              </w:rPr>
              <w:t xml:space="preserve">CONOMIQUE </w:t>
            </w:r>
          </w:p>
          <w:p w14:paraId="2C0D6BA1" w14:textId="77777777" w:rsidR="005920FF" w:rsidRPr="000125F0" w:rsidRDefault="005920FF" w:rsidP="005920FF">
            <w:pPr>
              <w:rPr>
                <w:rFonts w:ascii="Arial" w:hAnsi="Arial" w:cs="Arial"/>
                <w:b/>
                <w:sz w:val="20"/>
                <w:szCs w:val="16"/>
              </w:rPr>
            </w:pPr>
            <w:r w:rsidRPr="000125F0">
              <w:rPr>
                <w:rFonts w:ascii="Arial" w:hAnsi="Arial" w:cs="Arial"/>
                <w:b/>
                <w:sz w:val="20"/>
                <w:szCs w:val="16"/>
              </w:rPr>
              <w:t xml:space="preserve">Question : Comment l’entreprise intègre-t-elle la connaissance de son environnement dans la prise de décision ? </w:t>
            </w:r>
          </w:p>
          <w:p w14:paraId="19E6BD9B" w14:textId="77777777" w:rsidR="005920FF" w:rsidRPr="00615674" w:rsidRDefault="005920FF" w:rsidP="005920FF">
            <w:pPr>
              <w:rPr>
                <w:rFonts w:ascii="Arial" w:hAnsi="Arial" w:cs="Arial"/>
                <w:sz w:val="20"/>
                <w:szCs w:val="20"/>
              </w:rPr>
            </w:pPr>
            <w:r>
              <w:rPr>
                <w:rFonts w:ascii="Arial" w:hAnsi="Arial" w:cs="Arial"/>
                <w:sz w:val="20"/>
                <w:szCs w:val="20"/>
              </w:rPr>
              <w:t xml:space="preserve">A l’aide d’une documentation, le professeur </w:t>
            </w:r>
            <w:r w:rsidR="009D1A24">
              <w:rPr>
                <w:rFonts w:ascii="Arial" w:hAnsi="Arial" w:cs="Arial"/>
                <w:sz w:val="20"/>
                <w:szCs w:val="20"/>
              </w:rPr>
              <w:t xml:space="preserve">peut </w:t>
            </w:r>
            <w:r>
              <w:rPr>
                <w:rFonts w:ascii="Arial" w:hAnsi="Arial" w:cs="Arial"/>
                <w:sz w:val="20"/>
                <w:szCs w:val="20"/>
              </w:rPr>
              <w:t xml:space="preserve">inviter </w:t>
            </w:r>
            <w:r w:rsidRPr="00615674">
              <w:rPr>
                <w:rFonts w:ascii="Arial" w:hAnsi="Arial" w:cs="Arial"/>
                <w:sz w:val="20"/>
                <w:szCs w:val="20"/>
              </w:rPr>
              <w:t xml:space="preserve">les étudiants à </w:t>
            </w:r>
            <w:r>
              <w:rPr>
                <w:rFonts w:ascii="Arial" w:hAnsi="Arial" w:cs="Arial"/>
                <w:sz w:val="20"/>
                <w:szCs w:val="20"/>
              </w:rPr>
              <w:t>repérer les principaux éléments du macro</w:t>
            </w:r>
            <w:r w:rsidR="005D1304">
              <w:rPr>
                <w:rFonts w:ascii="Arial" w:hAnsi="Arial" w:cs="Arial"/>
                <w:sz w:val="20"/>
                <w:szCs w:val="20"/>
              </w:rPr>
              <w:t>-</w:t>
            </w:r>
            <w:r>
              <w:rPr>
                <w:rFonts w:ascii="Arial" w:hAnsi="Arial" w:cs="Arial"/>
                <w:sz w:val="20"/>
                <w:szCs w:val="20"/>
              </w:rPr>
              <w:t xml:space="preserve">environnement </w:t>
            </w:r>
            <w:r w:rsidRPr="00615674">
              <w:rPr>
                <w:rFonts w:ascii="Arial" w:hAnsi="Arial" w:cs="Arial"/>
                <w:sz w:val="20"/>
                <w:szCs w:val="20"/>
              </w:rPr>
              <w:t>d’une entreprise de sécurité locale</w:t>
            </w:r>
            <w:r>
              <w:rPr>
                <w:rFonts w:ascii="Arial" w:hAnsi="Arial" w:cs="Arial"/>
                <w:sz w:val="20"/>
                <w:szCs w:val="20"/>
              </w:rPr>
              <w:t>, en utilisant notamment</w:t>
            </w:r>
            <w:r w:rsidRPr="00615674">
              <w:rPr>
                <w:rFonts w:ascii="Arial" w:hAnsi="Arial" w:cs="Arial"/>
                <w:sz w:val="20"/>
                <w:szCs w:val="20"/>
              </w:rPr>
              <w:t xml:space="preserve"> la méthode PESTEL (facteurs politiques, légaux, économiques, socio-culturels, technologiques et environnementaux).</w:t>
            </w:r>
          </w:p>
          <w:p w14:paraId="4404AD0A" w14:textId="77777777" w:rsidR="005920FF" w:rsidRPr="00615674" w:rsidRDefault="005920FF" w:rsidP="005920FF">
            <w:pPr>
              <w:rPr>
                <w:rFonts w:ascii="Arial" w:hAnsi="Arial" w:cs="Arial"/>
                <w:sz w:val="20"/>
                <w:szCs w:val="20"/>
              </w:rPr>
            </w:pPr>
          </w:p>
          <w:p w14:paraId="026F2849" w14:textId="682A0F98" w:rsidR="005920FF" w:rsidRPr="00615674" w:rsidRDefault="005920FF" w:rsidP="005920FF">
            <w:pPr>
              <w:rPr>
                <w:rFonts w:ascii="Arial" w:hAnsi="Arial" w:cs="Arial"/>
                <w:sz w:val="20"/>
                <w:szCs w:val="20"/>
              </w:rPr>
            </w:pPr>
            <w:r w:rsidRPr="00615674">
              <w:rPr>
                <w:rFonts w:ascii="Arial" w:hAnsi="Arial" w:cs="Arial"/>
                <w:sz w:val="20"/>
                <w:szCs w:val="20"/>
              </w:rPr>
              <w:t xml:space="preserve">L’enseignant </w:t>
            </w:r>
            <w:r w:rsidR="009D1A24">
              <w:rPr>
                <w:rFonts w:ascii="Arial" w:hAnsi="Arial" w:cs="Arial"/>
                <w:sz w:val="20"/>
                <w:szCs w:val="20"/>
              </w:rPr>
              <w:t xml:space="preserve"> peut</w:t>
            </w:r>
            <w:r w:rsidR="0008053A">
              <w:rPr>
                <w:rFonts w:ascii="Arial" w:hAnsi="Arial" w:cs="Arial"/>
                <w:sz w:val="20"/>
                <w:szCs w:val="20"/>
              </w:rPr>
              <w:t xml:space="preserve"> </w:t>
            </w:r>
            <w:r w:rsidRPr="00615674">
              <w:rPr>
                <w:rFonts w:ascii="Arial" w:hAnsi="Arial" w:cs="Arial"/>
                <w:sz w:val="20"/>
                <w:szCs w:val="20"/>
              </w:rPr>
              <w:t xml:space="preserve">également construire une situation professionnelle </w:t>
            </w:r>
            <w:r w:rsidR="00FF1917">
              <w:rPr>
                <w:rFonts w:ascii="Arial" w:hAnsi="Arial" w:cs="Arial"/>
                <w:sz w:val="20"/>
                <w:szCs w:val="20"/>
              </w:rPr>
              <w:t xml:space="preserve">dans laquelle </w:t>
            </w:r>
            <w:r w:rsidRPr="00615674">
              <w:rPr>
                <w:rFonts w:ascii="Arial" w:hAnsi="Arial" w:cs="Arial"/>
                <w:sz w:val="20"/>
                <w:szCs w:val="20"/>
              </w:rPr>
              <w:t xml:space="preserve"> un cadre supérieur demande à son manager une synthèse sur les évolutions technologiques et juridiques liées à un segment du marché qu’il souhaite développer (exemple : répondre aux appels d’offres d’un aéroport).</w:t>
            </w:r>
          </w:p>
          <w:p w14:paraId="7D692F37" w14:textId="77777777" w:rsidR="005920FF" w:rsidRPr="00615674" w:rsidRDefault="005920FF" w:rsidP="005920FF">
            <w:pPr>
              <w:rPr>
                <w:rFonts w:ascii="Arial" w:hAnsi="Arial" w:cs="Arial"/>
                <w:sz w:val="20"/>
                <w:szCs w:val="20"/>
              </w:rPr>
            </w:pPr>
          </w:p>
          <w:p w14:paraId="474541C0" w14:textId="05582888" w:rsidR="005920FF" w:rsidRPr="00615674" w:rsidRDefault="005920FF" w:rsidP="005920FF">
            <w:pPr>
              <w:rPr>
                <w:rFonts w:ascii="Arial" w:hAnsi="Arial" w:cs="Arial"/>
                <w:sz w:val="20"/>
                <w:szCs w:val="20"/>
              </w:rPr>
            </w:pPr>
            <w:r w:rsidRPr="00615674">
              <w:rPr>
                <w:rFonts w:ascii="Arial" w:hAnsi="Arial" w:cs="Arial"/>
                <w:sz w:val="20"/>
                <w:szCs w:val="20"/>
              </w:rPr>
              <w:t>Le professeur doit sensibiliser les étudiants à l’importance de la haute technologie</w:t>
            </w:r>
            <w:r w:rsidR="00EC7CCD">
              <w:rPr>
                <w:rFonts w:ascii="Arial" w:hAnsi="Arial" w:cs="Arial"/>
                <w:sz w:val="20"/>
                <w:szCs w:val="20"/>
              </w:rPr>
              <w:t xml:space="preserve"> dans le domaine de la sécurité</w:t>
            </w:r>
            <w:r w:rsidRPr="00615674">
              <w:rPr>
                <w:rFonts w:ascii="Arial" w:hAnsi="Arial" w:cs="Arial"/>
                <w:sz w:val="20"/>
                <w:szCs w:val="20"/>
              </w:rPr>
              <w:t xml:space="preserve"> (exemple : accueil</w:t>
            </w:r>
            <w:r w:rsidR="00FF1917">
              <w:rPr>
                <w:rFonts w:ascii="Arial" w:hAnsi="Arial" w:cs="Arial"/>
                <w:sz w:val="20"/>
                <w:szCs w:val="20"/>
              </w:rPr>
              <w:t>,</w:t>
            </w:r>
            <w:r w:rsidR="00AB43EC">
              <w:rPr>
                <w:rFonts w:ascii="Arial" w:hAnsi="Arial" w:cs="Arial"/>
                <w:sz w:val="20"/>
                <w:szCs w:val="20"/>
              </w:rPr>
              <w:t xml:space="preserve"> </w:t>
            </w:r>
            <w:r w:rsidRPr="00615674">
              <w:rPr>
                <w:rFonts w:ascii="Arial" w:hAnsi="Arial" w:cs="Arial"/>
                <w:sz w:val="20"/>
                <w:szCs w:val="20"/>
              </w:rPr>
              <w:t>filtrage et sécurisation dans un espace spor</w:t>
            </w:r>
            <w:r w:rsidR="006A2423">
              <w:rPr>
                <w:rFonts w:ascii="Arial" w:hAnsi="Arial" w:cs="Arial"/>
                <w:sz w:val="20"/>
                <w:szCs w:val="20"/>
              </w:rPr>
              <w:t>tif).</w:t>
            </w:r>
          </w:p>
          <w:p w14:paraId="46F83B64" w14:textId="77777777" w:rsidR="005778AA" w:rsidRDefault="005778AA" w:rsidP="005778AA">
            <w:pPr>
              <w:rPr>
                <w:rFonts w:ascii="Arial" w:hAnsi="Arial" w:cs="Arial"/>
                <w:sz w:val="18"/>
                <w:szCs w:val="18"/>
              </w:rPr>
            </w:pPr>
          </w:p>
          <w:p w14:paraId="3C0B4099" w14:textId="77777777" w:rsidR="00A309C5" w:rsidRPr="00D66D85" w:rsidRDefault="00A309C5" w:rsidP="00A309C5">
            <w:pPr>
              <w:rPr>
                <w:rFonts w:ascii="Arial" w:hAnsi="Arial" w:cs="Arial"/>
                <w:b/>
                <w:bCs/>
                <w:sz w:val="20"/>
                <w:szCs w:val="20"/>
              </w:rPr>
            </w:pPr>
            <w:r w:rsidRPr="00D66D85">
              <w:rPr>
                <w:rFonts w:ascii="Arial" w:hAnsi="Arial" w:cs="Arial"/>
                <w:b/>
                <w:bCs/>
                <w:sz w:val="20"/>
                <w:szCs w:val="20"/>
              </w:rPr>
              <w:t>TH</w:t>
            </w:r>
            <w:r w:rsidR="006A2423">
              <w:rPr>
                <w:rFonts w:ascii="Arial" w:hAnsi="Arial" w:cs="Arial"/>
                <w:b/>
                <w:bCs/>
                <w:sz w:val="20"/>
                <w:szCs w:val="20"/>
              </w:rPr>
              <w:t>È</w:t>
            </w:r>
            <w:r w:rsidRPr="00D66D85">
              <w:rPr>
                <w:rFonts w:ascii="Arial" w:hAnsi="Arial" w:cs="Arial"/>
                <w:b/>
                <w:bCs/>
                <w:sz w:val="20"/>
                <w:szCs w:val="20"/>
              </w:rPr>
              <w:t>ME 4 : L’IMPACT DU NUM</w:t>
            </w:r>
            <w:r w:rsidR="006A2423">
              <w:rPr>
                <w:rFonts w:ascii="Arial" w:hAnsi="Arial" w:cs="Arial"/>
                <w:b/>
                <w:bCs/>
                <w:sz w:val="20"/>
                <w:szCs w:val="20"/>
              </w:rPr>
              <w:t>É</w:t>
            </w:r>
            <w:r w:rsidRPr="00D66D85">
              <w:rPr>
                <w:rFonts w:ascii="Arial" w:hAnsi="Arial" w:cs="Arial"/>
                <w:b/>
                <w:bCs/>
                <w:sz w:val="20"/>
                <w:szCs w:val="20"/>
              </w:rPr>
              <w:t xml:space="preserve">RIQUE SUR LA VIE DE L’ENTREPRISE </w:t>
            </w:r>
          </w:p>
          <w:p w14:paraId="16B9FC2F" w14:textId="77777777" w:rsidR="005D1304" w:rsidRPr="00341DE1" w:rsidRDefault="00A309C5" w:rsidP="005778AA">
            <w:pPr>
              <w:rPr>
                <w:rFonts w:ascii="Arial" w:hAnsi="Arial" w:cs="Arial"/>
                <w:b/>
                <w:bCs/>
                <w:sz w:val="20"/>
                <w:szCs w:val="20"/>
              </w:rPr>
            </w:pPr>
            <w:r w:rsidRPr="00341DE1">
              <w:rPr>
                <w:rFonts w:ascii="Arial" w:hAnsi="Arial" w:cs="Arial"/>
                <w:b/>
                <w:bCs/>
                <w:sz w:val="20"/>
                <w:szCs w:val="20"/>
              </w:rPr>
              <w:t xml:space="preserve">Question : Quelle est l’incidence du numérique sur le management ? </w:t>
            </w:r>
          </w:p>
          <w:p w14:paraId="780C5F4D" w14:textId="77777777" w:rsidR="00A309C5" w:rsidRPr="00A309C5" w:rsidRDefault="00341DE1" w:rsidP="005778AA">
            <w:pPr>
              <w:rPr>
                <w:rFonts w:ascii="Arial" w:hAnsi="Arial" w:cs="Arial"/>
                <w:sz w:val="20"/>
                <w:szCs w:val="20"/>
              </w:rPr>
            </w:pPr>
            <w:r>
              <w:rPr>
                <w:rFonts w:ascii="Arial" w:hAnsi="Arial" w:cs="Arial"/>
                <w:sz w:val="20"/>
                <w:szCs w:val="20"/>
              </w:rPr>
              <w:t xml:space="preserve">Le professeur </w:t>
            </w:r>
            <w:r w:rsidR="009D1A24">
              <w:rPr>
                <w:rFonts w:ascii="Arial" w:hAnsi="Arial" w:cs="Arial"/>
                <w:sz w:val="20"/>
                <w:szCs w:val="20"/>
              </w:rPr>
              <w:t xml:space="preserve">peut </w:t>
            </w:r>
            <w:r>
              <w:rPr>
                <w:rFonts w:ascii="Arial" w:hAnsi="Arial" w:cs="Arial"/>
                <w:sz w:val="20"/>
                <w:szCs w:val="20"/>
              </w:rPr>
              <w:t xml:space="preserve">proposer l’analyse du système d’information d’une entreprise de sécurité (notamment celle du lieu de stage) pour montrer son rôle </w:t>
            </w:r>
            <w:r w:rsidR="002C4BAB">
              <w:rPr>
                <w:rFonts w:ascii="Arial" w:hAnsi="Arial" w:cs="Arial"/>
                <w:sz w:val="20"/>
                <w:szCs w:val="20"/>
              </w:rPr>
              <w:t xml:space="preserve">et son importance </w:t>
            </w:r>
            <w:r>
              <w:rPr>
                <w:rFonts w:ascii="Arial" w:hAnsi="Arial" w:cs="Arial"/>
                <w:sz w:val="20"/>
                <w:szCs w:val="20"/>
              </w:rPr>
              <w:t xml:space="preserve">dans les processus </w:t>
            </w:r>
            <w:r>
              <w:rPr>
                <w:rFonts w:ascii="Arial" w:hAnsi="Arial" w:cs="Arial"/>
                <w:sz w:val="20"/>
                <w:szCs w:val="20"/>
              </w:rPr>
              <w:lastRenderedPageBreak/>
              <w:t xml:space="preserve">décisionnels de l’entreprise. </w:t>
            </w:r>
          </w:p>
          <w:p w14:paraId="0DB11113" w14:textId="77777777" w:rsidR="005D1304" w:rsidRDefault="005D1304" w:rsidP="005778AA">
            <w:pPr>
              <w:rPr>
                <w:rFonts w:ascii="Arial" w:hAnsi="Arial" w:cs="Arial"/>
                <w:b/>
                <w:bCs/>
                <w:sz w:val="20"/>
                <w:szCs w:val="20"/>
              </w:rPr>
            </w:pPr>
          </w:p>
          <w:p w14:paraId="5CE8C25E" w14:textId="77777777" w:rsidR="005778AA" w:rsidRPr="005D1304" w:rsidRDefault="005D1304" w:rsidP="005778AA">
            <w:pPr>
              <w:rPr>
                <w:rFonts w:ascii="Arial" w:hAnsi="Arial" w:cs="Arial"/>
                <w:b/>
                <w:bCs/>
                <w:sz w:val="20"/>
                <w:szCs w:val="20"/>
              </w:rPr>
            </w:pPr>
            <w:r w:rsidRPr="005D1304">
              <w:rPr>
                <w:rFonts w:ascii="Arial" w:hAnsi="Arial" w:cs="Arial"/>
                <w:b/>
                <w:bCs/>
                <w:sz w:val="20"/>
                <w:szCs w:val="20"/>
              </w:rPr>
              <w:t>TH</w:t>
            </w:r>
            <w:r w:rsidR="006A2423">
              <w:rPr>
                <w:rFonts w:ascii="Arial" w:hAnsi="Arial" w:cs="Arial"/>
                <w:b/>
                <w:bCs/>
                <w:sz w:val="20"/>
                <w:szCs w:val="20"/>
              </w:rPr>
              <w:t>È</w:t>
            </w:r>
            <w:r w:rsidRPr="005D1304">
              <w:rPr>
                <w:rFonts w:ascii="Arial" w:hAnsi="Arial" w:cs="Arial"/>
                <w:b/>
                <w:bCs/>
                <w:sz w:val="20"/>
                <w:szCs w:val="20"/>
              </w:rPr>
              <w:t>ME 6 : LES CHOIX STRAT</w:t>
            </w:r>
            <w:r w:rsidR="006A2423">
              <w:rPr>
                <w:rFonts w:ascii="Arial" w:hAnsi="Arial" w:cs="Arial"/>
                <w:b/>
                <w:bCs/>
                <w:sz w:val="20"/>
                <w:szCs w:val="20"/>
              </w:rPr>
              <w:t>É</w:t>
            </w:r>
            <w:r w:rsidRPr="005D1304">
              <w:rPr>
                <w:rFonts w:ascii="Arial" w:hAnsi="Arial" w:cs="Arial"/>
                <w:b/>
                <w:bCs/>
                <w:sz w:val="20"/>
                <w:szCs w:val="20"/>
              </w:rPr>
              <w:t xml:space="preserve">GIQUES DE L’ENTREPRISE </w:t>
            </w:r>
          </w:p>
          <w:p w14:paraId="68758064" w14:textId="77777777" w:rsidR="005D1304" w:rsidRPr="005D1304" w:rsidRDefault="005D1304" w:rsidP="005778AA">
            <w:pPr>
              <w:rPr>
                <w:rFonts w:ascii="Arial" w:hAnsi="Arial" w:cs="Arial"/>
                <w:b/>
                <w:bCs/>
                <w:sz w:val="20"/>
                <w:szCs w:val="20"/>
              </w:rPr>
            </w:pPr>
            <w:r w:rsidRPr="005D1304">
              <w:rPr>
                <w:rFonts w:ascii="Arial" w:hAnsi="Arial" w:cs="Arial"/>
                <w:b/>
                <w:bCs/>
                <w:sz w:val="20"/>
                <w:szCs w:val="20"/>
              </w:rPr>
              <w:t xml:space="preserve">Question : Comment le diagnostic éclaire-t-il les choix stratégiques de l’entreprise ? </w:t>
            </w:r>
          </w:p>
          <w:p w14:paraId="7ECB59E9" w14:textId="77777777" w:rsidR="005778AA" w:rsidRPr="005778AA" w:rsidRDefault="005D1304" w:rsidP="005D1304">
            <w:pPr>
              <w:rPr>
                <w:rFonts w:ascii="Arial" w:hAnsi="Arial" w:cs="Arial"/>
                <w:sz w:val="20"/>
                <w:szCs w:val="20"/>
              </w:rPr>
            </w:pPr>
            <w:r>
              <w:rPr>
                <w:rFonts w:ascii="Arial" w:hAnsi="Arial" w:cs="Arial"/>
                <w:sz w:val="20"/>
                <w:szCs w:val="20"/>
              </w:rPr>
              <w:t xml:space="preserve">L’analyse de l’environnement de l’entreprise de sécurité doit conduire les étudiants à présenter les principaux éléments d’un diagnostic interne et externe de l’entreprise de sécurité, afin de justifier ses choix stratégiques. </w:t>
            </w:r>
            <w:r w:rsidR="00473472">
              <w:rPr>
                <w:rFonts w:ascii="Arial" w:hAnsi="Arial" w:cs="Arial"/>
                <w:sz w:val="20"/>
                <w:szCs w:val="20"/>
              </w:rPr>
              <w:t>L’utilisation de la matrice SWOT pourra être mobilisé</w:t>
            </w:r>
            <w:r w:rsidR="00741D84">
              <w:rPr>
                <w:rFonts w:ascii="Arial" w:hAnsi="Arial" w:cs="Arial"/>
                <w:sz w:val="20"/>
                <w:szCs w:val="20"/>
              </w:rPr>
              <w:t>e.</w:t>
            </w:r>
          </w:p>
        </w:tc>
      </w:tr>
      <w:tr w:rsidR="00F44C6B" w:rsidRPr="00334CFB" w14:paraId="21C54A17" w14:textId="77777777" w:rsidTr="00F44C6B">
        <w:trPr>
          <w:trHeight w:val="489"/>
        </w:trPr>
        <w:tc>
          <w:tcPr>
            <w:tcW w:w="1809" w:type="dxa"/>
            <w:vMerge/>
          </w:tcPr>
          <w:p w14:paraId="2CEEA22C" w14:textId="77777777" w:rsidR="00F44C6B" w:rsidRPr="00334CFB" w:rsidRDefault="00F44C6B" w:rsidP="003E10DC">
            <w:pPr>
              <w:rPr>
                <w:rFonts w:ascii="Arial" w:hAnsi="Arial" w:cs="Arial"/>
                <w:sz w:val="20"/>
                <w:szCs w:val="20"/>
              </w:rPr>
            </w:pPr>
          </w:p>
        </w:tc>
        <w:tc>
          <w:tcPr>
            <w:tcW w:w="1843" w:type="dxa"/>
          </w:tcPr>
          <w:p w14:paraId="59D02C94" w14:textId="77777777" w:rsidR="00F44C6B" w:rsidRPr="00334CFB" w:rsidRDefault="00F44C6B" w:rsidP="003E10DC">
            <w:pPr>
              <w:rPr>
                <w:rFonts w:ascii="Arial" w:hAnsi="Arial" w:cs="Arial"/>
                <w:sz w:val="20"/>
                <w:szCs w:val="20"/>
              </w:rPr>
            </w:pPr>
            <w:r w:rsidRPr="00334CFB">
              <w:rPr>
                <w:rFonts w:ascii="Arial" w:hAnsi="Arial" w:cs="Arial"/>
                <w:b/>
                <w:sz w:val="20"/>
                <w:szCs w:val="20"/>
              </w:rPr>
              <w:t>A1.1S2</w:t>
            </w:r>
            <w:r w:rsidRPr="00334CFB">
              <w:rPr>
                <w:rFonts w:ascii="Arial" w:hAnsi="Arial" w:cs="Arial"/>
                <w:sz w:val="20"/>
                <w:szCs w:val="20"/>
              </w:rPr>
              <w:t xml:space="preserve"> - Les outils de recherche et de stockage de l’information</w:t>
            </w:r>
          </w:p>
        </w:tc>
        <w:tc>
          <w:tcPr>
            <w:tcW w:w="2268" w:type="dxa"/>
            <w:vAlign w:val="center"/>
          </w:tcPr>
          <w:p w14:paraId="224B0541" w14:textId="77777777" w:rsidR="00F44C6B" w:rsidRPr="00334CFB" w:rsidRDefault="00F44C6B" w:rsidP="00850FAB">
            <w:pPr>
              <w:rPr>
                <w:rFonts w:ascii="Arial" w:hAnsi="Arial" w:cs="Arial"/>
                <w:sz w:val="20"/>
                <w:szCs w:val="20"/>
              </w:rPr>
            </w:pPr>
            <w:r w:rsidRPr="00334CFB">
              <w:rPr>
                <w:rFonts w:ascii="Arial" w:hAnsi="Arial" w:cs="Arial"/>
                <w:sz w:val="20"/>
                <w:szCs w:val="20"/>
              </w:rPr>
              <w:t>Les bases de données, les moteurs de recherche, les mots clés, les métadonnées, les réseaux : internet, intranet, le cloud</w:t>
            </w:r>
          </w:p>
        </w:tc>
        <w:tc>
          <w:tcPr>
            <w:tcW w:w="4111" w:type="dxa"/>
            <w:vMerge/>
          </w:tcPr>
          <w:p w14:paraId="33156023" w14:textId="77777777" w:rsidR="00F44C6B" w:rsidRPr="00334CFB" w:rsidRDefault="00F44C6B" w:rsidP="003E10DC">
            <w:pPr>
              <w:rPr>
                <w:rFonts w:ascii="Arial" w:hAnsi="Arial" w:cs="Arial"/>
                <w:sz w:val="20"/>
                <w:szCs w:val="20"/>
              </w:rPr>
            </w:pPr>
          </w:p>
        </w:tc>
        <w:tc>
          <w:tcPr>
            <w:tcW w:w="4819" w:type="dxa"/>
            <w:vMerge/>
          </w:tcPr>
          <w:p w14:paraId="5615EA2B" w14:textId="77777777" w:rsidR="00F44C6B" w:rsidRPr="00334CFB" w:rsidRDefault="00F44C6B" w:rsidP="003E10DC">
            <w:pPr>
              <w:rPr>
                <w:rFonts w:ascii="Arial" w:hAnsi="Arial" w:cs="Arial"/>
                <w:sz w:val="20"/>
                <w:szCs w:val="20"/>
              </w:rPr>
            </w:pPr>
          </w:p>
        </w:tc>
      </w:tr>
      <w:tr w:rsidR="00F44C6B" w:rsidRPr="00334CFB" w14:paraId="43A3F4A3" w14:textId="77777777" w:rsidTr="00F44C6B">
        <w:trPr>
          <w:trHeight w:val="450"/>
        </w:trPr>
        <w:tc>
          <w:tcPr>
            <w:tcW w:w="1809" w:type="dxa"/>
            <w:vMerge/>
          </w:tcPr>
          <w:p w14:paraId="28B81F5C" w14:textId="77777777" w:rsidR="00F44C6B" w:rsidRPr="00334CFB" w:rsidRDefault="00F44C6B" w:rsidP="003E10DC">
            <w:pPr>
              <w:rPr>
                <w:rFonts w:ascii="Arial" w:hAnsi="Arial" w:cs="Arial"/>
                <w:sz w:val="20"/>
                <w:szCs w:val="20"/>
              </w:rPr>
            </w:pPr>
          </w:p>
        </w:tc>
        <w:tc>
          <w:tcPr>
            <w:tcW w:w="1843" w:type="dxa"/>
          </w:tcPr>
          <w:p w14:paraId="3A97DF71" w14:textId="77777777" w:rsidR="00F44C6B" w:rsidRPr="00334CFB" w:rsidRDefault="00F44C6B" w:rsidP="003E10DC">
            <w:pPr>
              <w:rPr>
                <w:rFonts w:ascii="Arial" w:hAnsi="Arial" w:cs="Arial"/>
                <w:b/>
                <w:sz w:val="20"/>
                <w:szCs w:val="20"/>
              </w:rPr>
            </w:pPr>
            <w:r w:rsidRPr="00334CFB">
              <w:rPr>
                <w:rFonts w:ascii="Arial" w:hAnsi="Arial" w:cs="Arial"/>
                <w:b/>
                <w:sz w:val="20"/>
                <w:szCs w:val="20"/>
              </w:rPr>
              <w:t>A1.1S3</w:t>
            </w:r>
            <w:r w:rsidRPr="00334CFB">
              <w:rPr>
                <w:rFonts w:ascii="Arial" w:hAnsi="Arial" w:cs="Arial"/>
                <w:sz w:val="20"/>
                <w:szCs w:val="20"/>
              </w:rPr>
              <w:t xml:space="preserve"> - Le caractère et la qualité de l’information </w:t>
            </w:r>
          </w:p>
        </w:tc>
        <w:tc>
          <w:tcPr>
            <w:tcW w:w="2268" w:type="dxa"/>
            <w:vAlign w:val="center"/>
          </w:tcPr>
          <w:p w14:paraId="6F63D5C7" w14:textId="77777777" w:rsidR="00F44C6B" w:rsidRPr="00334CFB" w:rsidRDefault="00F44C6B" w:rsidP="00850FAB">
            <w:pPr>
              <w:rPr>
                <w:rFonts w:ascii="Arial" w:hAnsi="Arial" w:cs="Arial"/>
                <w:sz w:val="20"/>
                <w:szCs w:val="20"/>
              </w:rPr>
            </w:pPr>
            <w:r w:rsidRPr="00334CFB">
              <w:rPr>
                <w:rFonts w:ascii="Arial" w:hAnsi="Arial" w:cs="Arial"/>
                <w:sz w:val="20"/>
                <w:szCs w:val="20"/>
              </w:rPr>
              <w:t xml:space="preserve">Qualité : fiabilité, pertinence, actualisation, précision, </w:t>
            </w:r>
          </w:p>
          <w:p w14:paraId="640D2A6D" w14:textId="77777777" w:rsidR="00F44C6B" w:rsidRPr="00334CFB" w:rsidRDefault="00F44C6B" w:rsidP="00850FAB">
            <w:pPr>
              <w:rPr>
                <w:rFonts w:ascii="Arial" w:hAnsi="Arial" w:cs="Arial"/>
                <w:sz w:val="20"/>
                <w:szCs w:val="20"/>
              </w:rPr>
            </w:pPr>
            <w:r w:rsidRPr="00334CFB">
              <w:rPr>
                <w:rFonts w:ascii="Arial" w:hAnsi="Arial" w:cs="Arial"/>
                <w:sz w:val="20"/>
                <w:szCs w:val="20"/>
              </w:rPr>
              <w:t xml:space="preserve">Origine : formelle/informelle, interne/externe, </w:t>
            </w:r>
          </w:p>
          <w:p w14:paraId="6821909B" w14:textId="77777777" w:rsidR="00F44C6B" w:rsidRPr="00334CFB" w:rsidRDefault="00F44C6B" w:rsidP="00850FAB">
            <w:pPr>
              <w:rPr>
                <w:rFonts w:ascii="Arial" w:hAnsi="Arial" w:cs="Arial"/>
                <w:sz w:val="20"/>
                <w:szCs w:val="20"/>
              </w:rPr>
            </w:pPr>
            <w:r w:rsidRPr="00334CFB">
              <w:rPr>
                <w:rFonts w:ascii="Arial" w:hAnsi="Arial" w:cs="Arial"/>
                <w:sz w:val="20"/>
                <w:szCs w:val="20"/>
              </w:rPr>
              <w:t>Nature : qualitative/quantitative,</w:t>
            </w:r>
          </w:p>
          <w:p w14:paraId="6AB5718F" w14:textId="77777777" w:rsidR="00F44C6B" w:rsidRPr="00334CFB" w:rsidRDefault="00F44C6B" w:rsidP="00850FAB">
            <w:pPr>
              <w:rPr>
                <w:rFonts w:ascii="Arial" w:hAnsi="Arial" w:cs="Arial"/>
                <w:sz w:val="20"/>
                <w:szCs w:val="20"/>
              </w:rPr>
            </w:pPr>
            <w:r w:rsidRPr="00334CFB">
              <w:rPr>
                <w:rFonts w:ascii="Arial" w:hAnsi="Arial" w:cs="Arial"/>
                <w:sz w:val="20"/>
                <w:szCs w:val="20"/>
              </w:rPr>
              <w:t>Forme : écrite/sonore/visuelle/numérique</w:t>
            </w:r>
          </w:p>
        </w:tc>
        <w:tc>
          <w:tcPr>
            <w:tcW w:w="4111" w:type="dxa"/>
            <w:vMerge/>
          </w:tcPr>
          <w:p w14:paraId="4DD26054" w14:textId="77777777" w:rsidR="00F44C6B" w:rsidRPr="00334CFB" w:rsidRDefault="00F44C6B" w:rsidP="003E10DC">
            <w:pPr>
              <w:rPr>
                <w:rFonts w:ascii="Arial" w:hAnsi="Arial" w:cs="Arial"/>
                <w:sz w:val="20"/>
                <w:szCs w:val="20"/>
              </w:rPr>
            </w:pPr>
          </w:p>
        </w:tc>
        <w:tc>
          <w:tcPr>
            <w:tcW w:w="4819" w:type="dxa"/>
            <w:vMerge/>
          </w:tcPr>
          <w:p w14:paraId="1AC64724" w14:textId="77777777" w:rsidR="00F44C6B" w:rsidRPr="00334CFB" w:rsidRDefault="00F44C6B" w:rsidP="003E10DC">
            <w:pPr>
              <w:rPr>
                <w:rFonts w:ascii="Arial" w:hAnsi="Arial" w:cs="Arial"/>
                <w:sz w:val="20"/>
                <w:szCs w:val="20"/>
              </w:rPr>
            </w:pPr>
          </w:p>
        </w:tc>
      </w:tr>
      <w:tr w:rsidR="00F44C6B" w:rsidRPr="00334CFB" w14:paraId="6EF8C454" w14:textId="77777777" w:rsidTr="00F44C6B">
        <w:trPr>
          <w:trHeight w:val="227"/>
        </w:trPr>
        <w:tc>
          <w:tcPr>
            <w:tcW w:w="1809" w:type="dxa"/>
            <w:vMerge/>
          </w:tcPr>
          <w:p w14:paraId="03ECF2C7" w14:textId="77777777" w:rsidR="00F44C6B" w:rsidRPr="00334CFB" w:rsidRDefault="00F44C6B" w:rsidP="003E10DC">
            <w:pPr>
              <w:rPr>
                <w:rFonts w:ascii="Arial" w:hAnsi="Arial" w:cs="Arial"/>
                <w:sz w:val="20"/>
                <w:szCs w:val="20"/>
              </w:rPr>
            </w:pPr>
          </w:p>
        </w:tc>
        <w:tc>
          <w:tcPr>
            <w:tcW w:w="1843" w:type="dxa"/>
          </w:tcPr>
          <w:p w14:paraId="342A5C70" w14:textId="77777777" w:rsidR="00F44C6B" w:rsidRPr="00334CFB" w:rsidRDefault="00F44C6B" w:rsidP="003E10DC">
            <w:pPr>
              <w:rPr>
                <w:rFonts w:ascii="Arial" w:hAnsi="Arial" w:cs="Arial"/>
                <w:b/>
                <w:sz w:val="20"/>
                <w:szCs w:val="20"/>
              </w:rPr>
            </w:pPr>
            <w:r w:rsidRPr="00334CFB">
              <w:rPr>
                <w:rFonts w:ascii="Arial" w:hAnsi="Arial" w:cs="Arial"/>
                <w:b/>
                <w:sz w:val="20"/>
                <w:szCs w:val="20"/>
              </w:rPr>
              <w:t>A1.1S4</w:t>
            </w:r>
            <w:r w:rsidRPr="00334CFB">
              <w:rPr>
                <w:rFonts w:ascii="Arial" w:hAnsi="Arial" w:cs="Arial"/>
                <w:sz w:val="20"/>
                <w:szCs w:val="20"/>
              </w:rPr>
              <w:t xml:space="preserve"> - Le traitement de l’information</w:t>
            </w:r>
          </w:p>
        </w:tc>
        <w:tc>
          <w:tcPr>
            <w:tcW w:w="2268" w:type="dxa"/>
            <w:vAlign w:val="center"/>
          </w:tcPr>
          <w:p w14:paraId="58290B9A" w14:textId="77777777" w:rsidR="00F44C6B" w:rsidRPr="00334CFB" w:rsidRDefault="00F44C6B" w:rsidP="00850FAB">
            <w:pPr>
              <w:rPr>
                <w:rFonts w:ascii="Arial" w:hAnsi="Arial" w:cs="Arial"/>
                <w:sz w:val="20"/>
                <w:szCs w:val="20"/>
              </w:rPr>
            </w:pPr>
            <w:r w:rsidRPr="00334CFB">
              <w:rPr>
                <w:rFonts w:ascii="Arial" w:hAnsi="Arial" w:cs="Arial"/>
                <w:sz w:val="20"/>
                <w:szCs w:val="20"/>
              </w:rPr>
              <w:t xml:space="preserve">Extraction (requêtes), sélection, tri, exploitation, restitution, présentation </w:t>
            </w:r>
          </w:p>
        </w:tc>
        <w:tc>
          <w:tcPr>
            <w:tcW w:w="4111" w:type="dxa"/>
            <w:vMerge/>
          </w:tcPr>
          <w:p w14:paraId="39AF07C2" w14:textId="77777777" w:rsidR="00F44C6B" w:rsidRPr="00334CFB" w:rsidRDefault="00F44C6B" w:rsidP="003E10DC">
            <w:pPr>
              <w:rPr>
                <w:rFonts w:ascii="Arial" w:hAnsi="Arial" w:cs="Arial"/>
                <w:sz w:val="20"/>
                <w:szCs w:val="20"/>
              </w:rPr>
            </w:pPr>
          </w:p>
        </w:tc>
        <w:tc>
          <w:tcPr>
            <w:tcW w:w="4819" w:type="dxa"/>
            <w:vMerge/>
          </w:tcPr>
          <w:p w14:paraId="0AC97E23" w14:textId="77777777" w:rsidR="00F44C6B" w:rsidRPr="00850FAB" w:rsidRDefault="00F44C6B" w:rsidP="00F44C6B">
            <w:pPr>
              <w:rPr>
                <w:rFonts w:ascii="Arial" w:hAnsi="Arial" w:cs="Arial"/>
                <w:b/>
                <w:sz w:val="20"/>
                <w:szCs w:val="20"/>
              </w:rPr>
            </w:pPr>
          </w:p>
        </w:tc>
      </w:tr>
      <w:tr w:rsidR="007B17C1" w:rsidRPr="00334CFB" w14:paraId="41375AA2" w14:textId="77777777" w:rsidTr="007B17C1">
        <w:trPr>
          <w:trHeight w:val="227"/>
        </w:trPr>
        <w:tc>
          <w:tcPr>
            <w:tcW w:w="14850" w:type="dxa"/>
            <w:gridSpan w:val="5"/>
          </w:tcPr>
          <w:p w14:paraId="5890AC85" w14:textId="77777777" w:rsidR="007B17C1" w:rsidRPr="00ED0406" w:rsidRDefault="007B17C1" w:rsidP="003E10DC">
            <w:pPr>
              <w:ind w:left="2552" w:hanging="2552"/>
              <w:jc w:val="center"/>
              <w:rPr>
                <w:rFonts w:ascii="Arial" w:hAnsi="Arial" w:cs="Arial"/>
                <w:b/>
              </w:rPr>
            </w:pPr>
            <w:r w:rsidRPr="00ED0406">
              <w:rPr>
                <w:rFonts w:ascii="Arial" w:hAnsi="Arial" w:cs="Arial"/>
                <w:b/>
              </w:rPr>
              <w:lastRenderedPageBreak/>
              <w:t>Préparer une prestation de sécurité</w:t>
            </w:r>
          </w:p>
        </w:tc>
      </w:tr>
      <w:tr w:rsidR="00EC749D" w:rsidRPr="00334CFB" w14:paraId="19D58A94" w14:textId="77777777" w:rsidTr="00031207">
        <w:trPr>
          <w:trHeight w:val="283"/>
        </w:trPr>
        <w:tc>
          <w:tcPr>
            <w:tcW w:w="1809" w:type="dxa"/>
            <w:vMerge w:val="restart"/>
            <w:vAlign w:val="center"/>
          </w:tcPr>
          <w:p w14:paraId="039CDD69" w14:textId="77777777" w:rsidR="00EC749D" w:rsidRPr="00334CFB" w:rsidRDefault="00EC749D" w:rsidP="00572DF4">
            <w:pPr>
              <w:rPr>
                <w:rFonts w:ascii="Arial" w:hAnsi="Arial" w:cs="Arial"/>
                <w:sz w:val="20"/>
                <w:szCs w:val="20"/>
              </w:rPr>
            </w:pPr>
            <w:r w:rsidRPr="00334CFB">
              <w:rPr>
                <w:rFonts w:ascii="Arial" w:hAnsi="Arial" w:cs="Arial"/>
                <w:b/>
                <w:sz w:val="20"/>
                <w:szCs w:val="20"/>
              </w:rPr>
              <w:t>A1.2C1</w:t>
            </w:r>
            <w:r w:rsidRPr="00334CFB">
              <w:rPr>
                <w:rFonts w:ascii="Arial" w:hAnsi="Arial" w:cs="Arial"/>
                <w:sz w:val="20"/>
                <w:szCs w:val="20"/>
              </w:rPr>
              <w:t xml:space="preserve"> - Prendre en compte les besoins du client</w:t>
            </w:r>
          </w:p>
          <w:p w14:paraId="33E6AF7B" w14:textId="77777777" w:rsidR="00EC749D" w:rsidRPr="00334CFB" w:rsidRDefault="00EC749D" w:rsidP="00572DF4">
            <w:pPr>
              <w:rPr>
                <w:rFonts w:ascii="Arial" w:hAnsi="Arial" w:cs="Arial"/>
                <w:sz w:val="20"/>
                <w:szCs w:val="20"/>
              </w:rPr>
            </w:pPr>
            <w:r w:rsidRPr="00334CFB">
              <w:rPr>
                <w:rFonts w:ascii="Arial" w:hAnsi="Arial" w:cs="Arial"/>
                <w:b/>
                <w:sz w:val="20"/>
                <w:szCs w:val="20"/>
              </w:rPr>
              <w:t>A1.2C2</w:t>
            </w:r>
            <w:r w:rsidRPr="00334CFB">
              <w:rPr>
                <w:rFonts w:ascii="Arial" w:hAnsi="Arial" w:cs="Arial"/>
                <w:sz w:val="20"/>
                <w:szCs w:val="20"/>
              </w:rPr>
              <w:t xml:space="preserve"> - Analyser les risques inhérents au site et à l’activité</w:t>
            </w:r>
          </w:p>
          <w:p w14:paraId="33E6CD36" w14:textId="77777777" w:rsidR="00EC749D" w:rsidRPr="00334CFB" w:rsidRDefault="00EC749D" w:rsidP="00572DF4">
            <w:pPr>
              <w:rPr>
                <w:rFonts w:ascii="Arial" w:hAnsi="Arial" w:cs="Arial"/>
                <w:sz w:val="20"/>
                <w:szCs w:val="20"/>
              </w:rPr>
            </w:pPr>
            <w:r w:rsidRPr="00334CFB">
              <w:rPr>
                <w:rFonts w:ascii="Arial" w:hAnsi="Arial" w:cs="Arial"/>
                <w:b/>
                <w:sz w:val="20"/>
                <w:szCs w:val="20"/>
              </w:rPr>
              <w:t>A1.2C3</w:t>
            </w:r>
            <w:r w:rsidRPr="00334CFB">
              <w:rPr>
                <w:rFonts w:ascii="Arial" w:hAnsi="Arial" w:cs="Arial"/>
                <w:sz w:val="20"/>
                <w:szCs w:val="20"/>
              </w:rPr>
              <w:t xml:space="preserve"> - Déterminer les moyens techniques et humains nécessaires à la réalisation de la prestation</w:t>
            </w:r>
          </w:p>
          <w:p w14:paraId="385B6E0E" w14:textId="77777777" w:rsidR="00EC749D" w:rsidRPr="00334CFB" w:rsidRDefault="00EC749D" w:rsidP="00572DF4">
            <w:pPr>
              <w:rPr>
                <w:rFonts w:ascii="Arial" w:hAnsi="Arial" w:cs="Arial"/>
                <w:sz w:val="20"/>
                <w:szCs w:val="20"/>
              </w:rPr>
            </w:pPr>
            <w:r w:rsidRPr="00334CFB">
              <w:rPr>
                <w:rFonts w:ascii="Arial" w:hAnsi="Arial" w:cs="Arial"/>
                <w:b/>
                <w:sz w:val="20"/>
                <w:szCs w:val="20"/>
              </w:rPr>
              <w:t>A1.2C4</w:t>
            </w:r>
            <w:r w:rsidRPr="00334CFB">
              <w:rPr>
                <w:rFonts w:ascii="Arial" w:hAnsi="Arial" w:cs="Arial"/>
                <w:sz w:val="20"/>
                <w:szCs w:val="20"/>
              </w:rPr>
              <w:t xml:space="preserve"> - Déterminer les moyens techniques et humains disponibles</w:t>
            </w:r>
          </w:p>
          <w:p w14:paraId="2699D5F8" w14:textId="77777777" w:rsidR="00EC749D" w:rsidRPr="00334CFB" w:rsidRDefault="00EC749D" w:rsidP="00572DF4">
            <w:pPr>
              <w:rPr>
                <w:rFonts w:ascii="Arial" w:hAnsi="Arial" w:cs="Arial"/>
                <w:sz w:val="20"/>
                <w:szCs w:val="20"/>
              </w:rPr>
            </w:pPr>
            <w:r w:rsidRPr="00334CFB">
              <w:rPr>
                <w:rFonts w:ascii="Arial" w:hAnsi="Arial" w:cs="Arial"/>
                <w:b/>
                <w:sz w:val="20"/>
                <w:szCs w:val="20"/>
              </w:rPr>
              <w:t>A1.2C5</w:t>
            </w:r>
            <w:r w:rsidRPr="00334CFB">
              <w:rPr>
                <w:rFonts w:ascii="Arial" w:hAnsi="Arial" w:cs="Arial"/>
                <w:sz w:val="20"/>
                <w:szCs w:val="20"/>
              </w:rPr>
              <w:t xml:space="preserve"> - Établir une proposition de prestation</w:t>
            </w:r>
          </w:p>
        </w:tc>
        <w:tc>
          <w:tcPr>
            <w:tcW w:w="1843" w:type="dxa"/>
          </w:tcPr>
          <w:p w14:paraId="76B25E7C" w14:textId="77777777" w:rsidR="00EC749D" w:rsidRPr="00334CFB" w:rsidRDefault="00EC749D" w:rsidP="006F2C1B">
            <w:pPr>
              <w:rPr>
                <w:rFonts w:ascii="Arial" w:hAnsi="Arial" w:cs="Arial"/>
                <w:b/>
                <w:sz w:val="20"/>
                <w:szCs w:val="20"/>
              </w:rPr>
            </w:pPr>
            <w:r w:rsidRPr="00334CFB">
              <w:rPr>
                <w:rFonts w:ascii="Arial" w:hAnsi="Arial" w:cs="Arial"/>
                <w:b/>
                <w:sz w:val="20"/>
                <w:szCs w:val="20"/>
              </w:rPr>
              <w:t>A1.2S1</w:t>
            </w:r>
            <w:r w:rsidRPr="00334CFB">
              <w:rPr>
                <w:rFonts w:ascii="Arial" w:hAnsi="Arial" w:cs="Arial"/>
                <w:sz w:val="20"/>
                <w:szCs w:val="20"/>
              </w:rPr>
              <w:t xml:space="preserve"> - Les différents types de risques </w:t>
            </w:r>
          </w:p>
        </w:tc>
        <w:tc>
          <w:tcPr>
            <w:tcW w:w="2268" w:type="dxa"/>
            <w:vAlign w:val="center"/>
          </w:tcPr>
          <w:p w14:paraId="33DFC19F" w14:textId="77777777" w:rsidR="00EC749D" w:rsidRPr="00334CFB" w:rsidRDefault="00EC749D" w:rsidP="006F2C1B">
            <w:pPr>
              <w:rPr>
                <w:rFonts w:ascii="Arial" w:hAnsi="Arial" w:cs="Arial"/>
                <w:sz w:val="20"/>
                <w:szCs w:val="20"/>
              </w:rPr>
            </w:pPr>
            <w:r w:rsidRPr="00334CFB">
              <w:rPr>
                <w:rFonts w:ascii="Arial" w:hAnsi="Arial" w:cs="Arial"/>
                <w:sz w:val="20"/>
                <w:szCs w:val="20"/>
              </w:rPr>
              <w:t>L’incendie : le feu et ses conséquences, la sécurité incendie des bâtiments</w:t>
            </w:r>
          </w:p>
          <w:p w14:paraId="2A13ACEE" w14:textId="77777777" w:rsidR="00EC749D" w:rsidRPr="00334CFB" w:rsidRDefault="00EC749D" w:rsidP="006F2C1B">
            <w:pPr>
              <w:rPr>
                <w:rFonts w:ascii="Arial" w:hAnsi="Arial" w:cs="Arial"/>
                <w:sz w:val="20"/>
                <w:szCs w:val="20"/>
              </w:rPr>
            </w:pPr>
            <w:r w:rsidRPr="00334CFB">
              <w:rPr>
                <w:rFonts w:ascii="Arial" w:hAnsi="Arial" w:cs="Arial"/>
                <w:sz w:val="20"/>
                <w:szCs w:val="20"/>
              </w:rPr>
              <w:t>Les risques naturels : tremblements de terre, incendie, inondations, glissements de terrains, éruptions volcaniques…</w:t>
            </w:r>
          </w:p>
          <w:p w14:paraId="4FDDFAD4" w14:textId="77777777" w:rsidR="00EC749D" w:rsidRPr="00334CFB" w:rsidRDefault="00EC749D" w:rsidP="006F2C1B">
            <w:pPr>
              <w:rPr>
                <w:rFonts w:ascii="Arial" w:hAnsi="Arial" w:cs="Arial"/>
                <w:sz w:val="20"/>
                <w:szCs w:val="20"/>
              </w:rPr>
            </w:pPr>
            <w:r w:rsidRPr="00334CFB">
              <w:rPr>
                <w:rFonts w:ascii="Arial" w:hAnsi="Arial" w:cs="Arial"/>
                <w:sz w:val="20"/>
                <w:szCs w:val="20"/>
              </w:rPr>
              <w:t>Les risques technologiques : nucléaires, bactériologiques, chimiques, électriques, professionnels</w:t>
            </w:r>
          </w:p>
          <w:p w14:paraId="11EC8517" w14:textId="77777777" w:rsidR="00EC749D" w:rsidRPr="00334CFB" w:rsidRDefault="00EC749D" w:rsidP="006F2C1B">
            <w:pPr>
              <w:rPr>
                <w:rFonts w:ascii="Arial" w:hAnsi="Arial" w:cs="Arial"/>
                <w:sz w:val="20"/>
                <w:szCs w:val="20"/>
              </w:rPr>
            </w:pPr>
            <w:r w:rsidRPr="00334CFB">
              <w:rPr>
                <w:rFonts w:ascii="Arial" w:hAnsi="Arial" w:cs="Arial"/>
                <w:sz w:val="20"/>
                <w:szCs w:val="20"/>
              </w:rPr>
              <w:t>Les risques humains : actes de malveillance et leurs motivations : les atteintes aux biens, aux personnes et à la Nation</w:t>
            </w:r>
          </w:p>
        </w:tc>
        <w:tc>
          <w:tcPr>
            <w:tcW w:w="4111" w:type="dxa"/>
            <w:vMerge w:val="restart"/>
          </w:tcPr>
          <w:p w14:paraId="39BA7050" w14:textId="77777777" w:rsidR="00EC749D" w:rsidRDefault="00EC749D" w:rsidP="003E10DC">
            <w:pPr>
              <w:rPr>
                <w:rFonts w:ascii="Arial" w:hAnsi="Arial" w:cs="Arial"/>
                <w:sz w:val="20"/>
                <w:szCs w:val="20"/>
              </w:rPr>
            </w:pPr>
          </w:p>
          <w:p w14:paraId="4073864D" w14:textId="77777777" w:rsidR="005134AA" w:rsidRPr="00120C82" w:rsidRDefault="005134AA" w:rsidP="00AA746A">
            <w:pPr>
              <w:pStyle w:val="Paragraphedeliste"/>
              <w:numPr>
                <w:ilvl w:val="0"/>
                <w:numId w:val="20"/>
              </w:numPr>
              <w:shd w:val="clear" w:color="auto" w:fill="D9D9D9" w:themeFill="background1" w:themeFillShade="D9"/>
              <w:ind w:left="208" w:hanging="208"/>
              <w:rPr>
                <w:rFonts w:ascii="Arial" w:hAnsi="Arial" w:cs="Arial"/>
                <w:sz w:val="20"/>
                <w:szCs w:val="20"/>
              </w:rPr>
            </w:pPr>
            <w:r w:rsidRPr="00120C82">
              <w:rPr>
                <w:rFonts w:ascii="Arial" w:hAnsi="Arial" w:cs="Arial"/>
                <w:sz w:val="20"/>
                <w:szCs w:val="20"/>
              </w:rPr>
              <w:t>Pour acquérir un nouveau marché, le manager opérationnel de sécurité doit tenir compte du cahier des charges du client, des risques liés au site, de la réglementation en vigueur, des moyens techniques et humains dont il dispose et/ou mis à sa disposition.</w:t>
            </w:r>
          </w:p>
          <w:p w14:paraId="2AF41EA0" w14:textId="77777777" w:rsidR="005134AA" w:rsidRPr="00120C82" w:rsidRDefault="005134AA" w:rsidP="00AA746A">
            <w:pPr>
              <w:pStyle w:val="Paragraphedeliste"/>
              <w:shd w:val="clear" w:color="auto" w:fill="D9D9D9" w:themeFill="background1" w:themeFillShade="D9"/>
              <w:ind w:left="208"/>
              <w:rPr>
                <w:rFonts w:ascii="Arial" w:hAnsi="Arial" w:cs="Arial"/>
                <w:sz w:val="20"/>
                <w:szCs w:val="20"/>
              </w:rPr>
            </w:pPr>
            <w:r w:rsidRPr="00120C82">
              <w:rPr>
                <w:rFonts w:ascii="Arial" w:hAnsi="Arial" w:cs="Arial"/>
                <w:sz w:val="20"/>
                <w:szCs w:val="20"/>
              </w:rPr>
              <w:t>Pour exercer sa fonction, le manager doit connaître les missions inhérentes à l’agent de sécurité en vue d’organiser et d’optimiser la prestation.</w:t>
            </w:r>
          </w:p>
          <w:p w14:paraId="7247B41E" w14:textId="77777777" w:rsidR="005134AA" w:rsidRPr="00DD7B93" w:rsidRDefault="005134AA" w:rsidP="005134AA">
            <w:pPr>
              <w:rPr>
                <w:rFonts w:ascii="Arial" w:hAnsi="Arial" w:cs="Arial"/>
                <w:sz w:val="20"/>
                <w:szCs w:val="20"/>
              </w:rPr>
            </w:pPr>
          </w:p>
          <w:p w14:paraId="43D5D47D" w14:textId="77777777" w:rsidR="005134AA" w:rsidRPr="00DD7B93" w:rsidRDefault="005134AA" w:rsidP="005134AA">
            <w:pPr>
              <w:rPr>
                <w:rFonts w:ascii="Arial" w:hAnsi="Arial" w:cs="Arial"/>
                <w:sz w:val="20"/>
                <w:szCs w:val="20"/>
              </w:rPr>
            </w:pPr>
          </w:p>
          <w:p w14:paraId="7D45A755" w14:textId="77777777" w:rsidR="005134AA" w:rsidRPr="00DD7B93" w:rsidRDefault="005134AA" w:rsidP="005134AA">
            <w:pPr>
              <w:rPr>
                <w:rFonts w:ascii="Arial" w:hAnsi="Arial" w:cs="Arial"/>
                <w:sz w:val="20"/>
                <w:szCs w:val="20"/>
              </w:rPr>
            </w:pPr>
            <w:r w:rsidRPr="00DD7B93">
              <w:rPr>
                <w:rFonts w:ascii="Arial" w:hAnsi="Arial" w:cs="Arial"/>
                <w:sz w:val="20"/>
                <w:szCs w:val="20"/>
              </w:rPr>
              <w:t>La préparation d’une prestation de sécurité doit être appréhendée au travers de situations professionnelles proches de la réalité.</w:t>
            </w:r>
          </w:p>
          <w:p w14:paraId="7431659B" w14:textId="77777777" w:rsidR="005134AA" w:rsidRPr="00DD7B93" w:rsidRDefault="005134AA" w:rsidP="005134AA">
            <w:pPr>
              <w:rPr>
                <w:rFonts w:ascii="Arial" w:hAnsi="Arial" w:cs="Arial"/>
                <w:sz w:val="20"/>
                <w:szCs w:val="20"/>
              </w:rPr>
            </w:pPr>
            <w:r w:rsidRPr="00DD7B93">
              <w:rPr>
                <w:rFonts w:ascii="Arial" w:hAnsi="Arial" w:cs="Arial"/>
                <w:sz w:val="20"/>
                <w:szCs w:val="20"/>
              </w:rPr>
              <w:t xml:space="preserve">La situation professionnelle doit partir d’une demande du client. Les différentes situations professionnelles doivent mettre en évidence la particularité de chaque type de site (événementiel, site industriel, site hospitalier, site commercial, sites sensibles…). Les risques naturels, humains et/ou technologiques sont à analyser en </w:t>
            </w:r>
            <w:r w:rsidRPr="00DD7B93">
              <w:rPr>
                <w:rFonts w:ascii="Arial" w:hAnsi="Arial" w:cs="Arial"/>
                <w:sz w:val="20"/>
                <w:szCs w:val="20"/>
              </w:rPr>
              <w:lastRenderedPageBreak/>
              <w:t xml:space="preserve">fonction de l’activité du site, de sa situation géographique et de la demande du client. </w:t>
            </w:r>
          </w:p>
          <w:p w14:paraId="2613E3B8" w14:textId="77777777" w:rsidR="000869E6" w:rsidRPr="00677B3D" w:rsidRDefault="000869E6" w:rsidP="005134AA">
            <w:pPr>
              <w:rPr>
                <w:rFonts w:ascii="Arial" w:hAnsi="Arial" w:cs="Arial"/>
                <w:sz w:val="20"/>
                <w:szCs w:val="20"/>
              </w:rPr>
            </w:pPr>
          </w:p>
          <w:p w14:paraId="6413DFC9" w14:textId="77777777" w:rsidR="00902846" w:rsidRDefault="005134AA" w:rsidP="005134AA">
            <w:pPr>
              <w:rPr>
                <w:rFonts w:ascii="Arial" w:hAnsi="Arial" w:cs="Arial"/>
                <w:sz w:val="20"/>
                <w:szCs w:val="20"/>
              </w:rPr>
            </w:pPr>
            <w:r w:rsidRPr="00DD7B93">
              <w:rPr>
                <w:rFonts w:ascii="Arial" w:hAnsi="Arial" w:cs="Arial"/>
                <w:sz w:val="20"/>
                <w:szCs w:val="20"/>
              </w:rPr>
              <w:t>La première approche pédagogique consiste à proposer une situation professionnelle multirisques sur un même site (exemple : la sécurisation d’un nouveau bâtiment de stockage ventilé de produits tox</w:t>
            </w:r>
            <w:r w:rsidR="00902846">
              <w:rPr>
                <w:rFonts w:ascii="Arial" w:hAnsi="Arial" w:cs="Arial"/>
                <w:sz w:val="20"/>
                <w:szCs w:val="20"/>
              </w:rPr>
              <w:t>iques</w:t>
            </w:r>
            <w:r w:rsidR="00451526">
              <w:rPr>
                <w:rFonts w:ascii="Arial" w:hAnsi="Arial" w:cs="Arial"/>
                <w:sz w:val="20"/>
                <w:szCs w:val="20"/>
              </w:rPr>
              <w:t>)</w:t>
            </w:r>
            <w:r w:rsidR="00902846">
              <w:rPr>
                <w:rFonts w:ascii="Arial" w:hAnsi="Arial" w:cs="Arial"/>
                <w:sz w:val="20"/>
                <w:szCs w:val="20"/>
              </w:rPr>
              <w:t>.</w:t>
            </w:r>
          </w:p>
          <w:p w14:paraId="697D08F8" w14:textId="77777777" w:rsidR="005134AA" w:rsidRPr="00902846" w:rsidRDefault="005134AA" w:rsidP="005134AA">
            <w:pPr>
              <w:rPr>
                <w:rFonts w:ascii="Arial" w:hAnsi="Arial" w:cs="Arial"/>
                <w:strike/>
                <w:sz w:val="20"/>
                <w:szCs w:val="20"/>
              </w:rPr>
            </w:pPr>
            <w:r w:rsidRPr="00DD7B93">
              <w:rPr>
                <w:rFonts w:ascii="Arial" w:hAnsi="Arial" w:cs="Arial"/>
                <w:sz w:val="20"/>
                <w:szCs w:val="20"/>
              </w:rPr>
              <w:t>Une autre approche consiste à confier des situations à risques distinctes aux différents groupes de la classe.</w:t>
            </w:r>
          </w:p>
          <w:p w14:paraId="7CCE01F5" w14:textId="77777777" w:rsidR="005134AA" w:rsidRPr="00DD7B93" w:rsidRDefault="005134AA" w:rsidP="005134AA">
            <w:pPr>
              <w:rPr>
                <w:rFonts w:ascii="Arial" w:hAnsi="Arial" w:cs="Arial"/>
                <w:sz w:val="20"/>
                <w:szCs w:val="20"/>
              </w:rPr>
            </w:pPr>
          </w:p>
          <w:p w14:paraId="062E1B7A" w14:textId="77777777" w:rsidR="005134AA" w:rsidRPr="00DD7B93" w:rsidRDefault="005134AA" w:rsidP="005134AA">
            <w:pPr>
              <w:rPr>
                <w:rFonts w:ascii="Arial" w:hAnsi="Arial" w:cs="Arial"/>
                <w:sz w:val="20"/>
                <w:szCs w:val="20"/>
              </w:rPr>
            </w:pPr>
            <w:r w:rsidRPr="00DD7B93">
              <w:rPr>
                <w:rFonts w:ascii="Arial" w:hAnsi="Arial" w:cs="Arial"/>
                <w:sz w:val="20"/>
                <w:szCs w:val="20"/>
              </w:rPr>
              <w:t>La typologie des risques</w:t>
            </w:r>
            <w:r w:rsidR="00FF1917">
              <w:rPr>
                <w:rFonts w:ascii="Arial" w:hAnsi="Arial" w:cs="Arial"/>
                <w:sz w:val="20"/>
                <w:szCs w:val="20"/>
              </w:rPr>
              <w:t xml:space="preserve"> est</w:t>
            </w:r>
            <w:r w:rsidRPr="00DD7B93">
              <w:rPr>
                <w:rFonts w:ascii="Arial" w:hAnsi="Arial" w:cs="Arial"/>
                <w:sz w:val="20"/>
                <w:szCs w:val="20"/>
              </w:rPr>
              <w:t xml:space="preserve"> reprise dans le bloc de compétences 4.</w:t>
            </w:r>
          </w:p>
          <w:p w14:paraId="31E0DA62" w14:textId="77777777" w:rsidR="005134AA" w:rsidRPr="00DD7B93" w:rsidRDefault="005134AA" w:rsidP="005134AA">
            <w:pPr>
              <w:rPr>
                <w:rFonts w:ascii="Arial" w:hAnsi="Arial" w:cs="Arial"/>
                <w:sz w:val="20"/>
                <w:szCs w:val="20"/>
              </w:rPr>
            </w:pPr>
          </w:p>
          <w:p w14:paraId="1A26AAE2" w14:textId="77777777" w:rsidR="000869E6" w:rsidRDefault="005134AA" w:rsidP="005134AA">
            <w:pPr>
              <w:rPr>
                <w:rFonts w:ascii="Arial" w:hAnsi="Arial" w:cs="Arial"/>
                <w:sz w:val="20"/>
                <w:szCs w:val="20"/>
              </w:rPr>
            </w:pPr>
            <w:r w:rsidRPr="00DD7B93">
              <w:rPr>
                <w:rFonts w:ascii="Arial" w:hAnsi="Arial" w:cs="Arial"/>
                <w:sz w:val="20"/>
                <w:szCs w:val="20"/>
              </w:rPr>
              <w:t>Les situations professionnelles proposées doivent permettre à l’étudiant d’appréhender successivement les différents risques professionnels en vue de mettre en place les moyens matériels et h</w:t>
            </w:r>
            <w:r w:rsidR="00EA6F0E">
              <w:rPr>
                <w:rFonts w:ascii="Arial" w:hAnsi="Arial" w:cs="Arial"/>
                <w:sz w:val="20"/>
                <w:szCs w:val="20"/>
              </w:rPr>
              <w:t xml:space="preserve">umains adéquats </w:t>
            </w:r>
            <w:r w:rsidR="00EA6F0E" w:rsidRPr="00EA6F0E">
              <w:rPr>
                <w:rFonts w:ascii="Arial" w:hAnsi="Arial" w:cs="Arial"/>
                <w:sz w:val="20"/>
                <w:szCs w:val="20"/>
              </w:rPr>
              <w:t>conformément à la réglementation en vigueur.</w:t>
            </w:r>
          </w:p>
          <w:p w14:paraId="58766C4D" w14:textId="77777777" w:rsidR="00AA746A" w:rsidRDefault="00AA746A" w:rsidP="005134AA">
            <w:pPr>
              <w:rPr>
                <w:rFonts w:ascii="Arial" w:hAnsi="Arial" w:cs="Arial"/>
                <w:sz w:val="20"/>
                <w:szCs w:val="20"/>
              </w:rPr>
            </w:pPr>
          </w:p>
          <w:p w14:paraId="5225BBC2" w14:textId="77777777" w:rsidR="00AA746A" w:rsidRDefault="00AA746A" w:rsidP="005134AA">
            <w:pPr>
              <w:rPr>
                <w:rFonts w:ascii="Arial" w:hAnsi="Arial" w:cs="Arial"/>
                <w:sz w:val="20"/>
                <w:szCs w:val="20"/>
              </w:rPr>
            </w:pPr>
            <w:r>
              <w:rPr>
                <w:rFonts w:ascii="Arial" w:hAnsi="Arial" w:cs="Arial"/>
                <w:sz w:val="20"/>
                <w:szCs w:val="20"/>
              </w:rPr>
              <w:t>Les étudiants peuvent être amenés à prendre en compte le contenu d’une notice de sécurité.</w:t>
            </w:r>
          </w:p>
          <w:p w14:paraId="0CA0F000" w14:textId="77777777" w:rsidR="005134AA" w:rsidRPr="00DD7B93" w:rsidRDefault="005134AA" w:rsidP="005134AA">
            <w:pPr>
              <w:rPr>
                <w:rFonts w:ascii="Arial" w:hAnsi="Arial" w:cs="Arial"/>
                <w:sz w:val="20"/>
                <w:szCs w:val="20"/>
              </w:rPr>
            </w:pPr>
          </w:p>
          <w:p w14:paraId="1523E068" w14:textId="77777777" w:rsidR="005134AA" w:rsidRPr="00DD7B93" w:rsidRDefault="005134AA" w:rsidP="005134AA">
            <w:pPr>
              <w:rPr>
                <w:rFonts w:ascii="Arial" w:hAnsi="Arial" w:cs="Arial"/>
                <w:sz w:val="20"/>
                <w:szCs w:val="20"/>
              </w:rPr>
            </w:pPr>
            <w:r w:rsidRPr="00DD7B93">
              <w:rPr>
                <w:rFonts w:ascii="Arial" w:hAnsi="Arial" w:cs="Arial"/>
                <w:sz w:val="20"/>
                <w:szCs w:val="20"/>
              </w:rPr>
              <w:t>L’enseignant doit proposer aux étudiants des situation</w:t>
            </w:r>
            <w:r w:rsidR="006A2423">
              <w:rPr>
                <w:rFonts w:ascii="Arial" w:hAnsi="Arial" w:cs="Arial"/>
                <w:sz w:val="20"/>
                <w:szCs w:val="20"/>
              </w:rPr>
              <w:t xml:space="preserve">s professionnelles variées qui </w:t>
            </w:r>
            <w:r w:rsidRPr="00DD7B93">
              <w:rPr>
                <w:rFonts w:ascii="Arial" w:hAnsi="Arial" w:cs="Arial"/>
                <w:sz w:val="20"/>
                <w:szCs w:val="20"/>
              </w:rPr>
              <w:t>s’appuient</w:t>
            </w:r>
            <w:r w:rsidR="00FF1917">
              <w:rPr>
                <w:rFonts w:ascii="Arial" w:hAnsi="Arial" w:cs="Arial"/>
                <w:sz w:val="20"/>
                <w:szCs w:val="20"/>
              </w:rPr>
              <w:t>,</w:t>
            </w:r>
            <w:r w:rsidRPr="00DD7B93">
              <w:rPr>
                <w:rFonts w:ascii="Arial" w:hAnsi="Arial" w:cs="Arial"/>
                <w:sz w:val="20"/>
                <w:szCs w:val="20"/>
              </w:rPr>
              <w:t xml:space="preserve"> soit sur un contexte de sécurité, soit sur un contexte de sûreté, ou les deux. Les différents outils, plans, techniques sont </w:t>
            </w:r>
            <w:r w:rsidRPr="00DD7B93">
              <w:rPr>
                <w:rFonts w:ascii="Arial" w:hAnsi="Arial" w:cs="Arial"/>
              </w:rPr>
              <w:t xml:space="preserve">un </w:t>
            </w:r>
            <w:r w:rsidRPr="00DD7B93">
              <w:rPr>
                <w:rFonts w:ascii="Arial" w:hAnsi="Arial" w:cs="Arial"/>
                <w:sz w:val="20"/>
                <w:szCs w:val="20"/>
              </w:rPr>
              <w:t xml:space="preserve">moyen d’analyser la situation en vue d’argumenter la proposition faite au client. </w:t>
            </w:r>
          </w:p>
          <w:p w14:paraId="1C64B64C" w14:textId="77777777" w:rsidR="005134AA" w:rsidRPr="00DD7B93" w:rsidRDefault="005134AA" w:rsidP="005134AA">
            <w:pPr>
              <w:rPr>
                <w:rFonts w:ascii="Arial" w:hAnsi="Arial" w:cs="Arial"/>
                <w:sz w:val="20"/>
                <w:szCs w:val="20"/>
              </w:rPr>
            </w:pPr>
            <w:r w:rsidRPr="00DD7B93">
              <w:rPr>
                <w:rFonts w:ascii="Arial" w:hAnsi="Arial" w:cs="Arial"/>
                <w:sz w:val="20"/>
                <w:szCs w:val="20"/>
              </w:rPr>
              <w:t>Des faits réels peuvent illustrer les situations d’apprentissage.</w:t>
            </w:r>
          </w:p>
          <w:p w14:paraId="5EB24425" w14:textId="77777777" w:rsidR="00AA746A" w:rsidRDefault="00AA746A" w:rsidP="005134AA">
            <w:pPr>
              <w:rPr>
                <w:rFonts w:ascii="Arial" w:hAnsi="Arial" w:cs="Arial"/>
                <w:sz w:val="20"/>
                <w:szCs w:val="20"/>
              </w:rPr>
            </w:pPr>
          </w:p>
          <w:p w14:paraId="77ED24AB" w14:textId="77777777" w:rsidR="005134AA" w:rsidRPr="00DD7B93" w:rsidRDefault="005134AA" w:rsidP="005134AA">
            <w:pPr>
              <w:rPr>
                <w:rFonts w:ascii="Arial" w:hAnsi="Arial" w:cs="Arial"/>
                <w:sz w:val="20"/>
                <w:szCs w:val="20"/>
              </w:rPr>
            </w:pPr>
            <w:r w:rsidRPr="00DD7B93">
              <w:rPr>
                <w:rFonts w:ascii="Arial" w:hAnsi="Arial" w:cs="Arial"/>
                <w:sz w:val="20"/>
                <w:szCs w:val="20"/>
              </w:rPr>
              <w:lastRenderedPageBreak/>
              <w:t>Pour chaque situation d’apprentissage</w:t>
            </w:r>
            <w:r w:rsidR="00451526">
              <w:rPr>
                <w:rFonts w:ascii="Arial" w:hAnsi="Arial" w:cs="Arial"/>
                <w:sz w:val="20"/>
                <w:szCs w:val="20"/>
              </w:rPr>
              <w:t>,</w:t>
            </w:r>
            <w:r w:rsidRPr="00DD7B93">
              <w:rPr>
                <w:rFonts w:ascii="Arial" w:hAnsi="Arial" w:cs="Arial"/>
                <w:sz w:val="20"/>
                <w:szCs w:val="20"/>
              </w:rPr>
              <w:t xml:space="preserve"> il est nécessaire de s’appuyer sur la réglementation et les différents c</w:t>
            </w:r>
            <w:r w:rsidR="000118DF">
              <w:rPr>
                <w:rFonts w:ascii="Arial" w:hAnsi="Arial" w:cs="Arial"/>
                <w:sz w:val="20"/>
                <w:szCs w:val="20"/>
              </w:rPr>
              <w:t>odes en vigueur</w:t>
            </w:r>
            <w:r w:rsidRPr="00DD7B93">
              <w:rPr>
                <w:rFonts w:ascii="Arial" w:hAnsi="Arial" w:cs="Arial"/>
                <w:sz w:val="20"/>
                <w:szCs w:val="20"/>
              </w:rPr>
              <w:t>.</w:t>
            </w:r>
          </w:p>
          <w:p w14:paraId="5FA49D2B" w14:textId="77777777" w:rsidR="005134AA" w:rsidRPr="00DD7B93" w:rsidRDefault="005134AA" w:rsidP="005134AA">
            <w:pPr>
              <w:rPr>
                <w:rFonts w:ascii="Arial" w:hAnsi="Arial" w:cs="Arial"/>
                <w:sz w:val="20"/>
                <w:szCs w:val="20"/>
              </w:rPr>
            </w:pPr>
          </w:p>
          <w:p w14:paraId="492E6DEF" w14:textId="77777777" w:rsidR="005134AA" w:rsidRPr="00DD7B93" w:rsidRDefault="005134AA" w:rsidP="005134AA">
            <w:pPr>
              <w:rPr>
                <w:rFonts w:ascii="Arial" w:hAnsi="Arial" w:cs="Arial"/>
                <w:sz w:val="20"/>
                <w:szCs w:val="20"/>
              </w:rPr>
            </w:pPr>
            <w:r w:rsidRPr="00DD7B93">
              <w:rPr>
                <w:rFonts w:ascii="Arial" w:hAnsi="Arial" w:cs="Arial"/>
                <w:sz w:val="20"/>
                <w:szCs w:val="20"/>
              </w:rPr>
              <w:t>Ces savoirs ne peuvent être appréhendés que dans le cadre des missions du manager qui n’a pas vocation, sauf exception, à accomplir les différentes activités de l’agent de sécurité.</w:t>
            </w:r>
          </w:p>
          <w:p w14:paraId="153C5892" w14:textId="77777777" w:rsidR="005134AA" w:rsidRPr="00DD7B93" w:rsidRDefault="005134AA" w:rsidP="005134AA">
            <w:pPr>
              <w:rPr>
                <w:rFonts w:ascii="Arial" w:hAnsi="Arial" w:cs="Arial"/>
                <w:sz w:val="20"/>
                <w:szCs w:val="20"/>
              </w:rPr>
            </w:pPr>
          </w:p>
          <w:p w14:paraId="471E9E59" w14:textId="77777777" w:rsidR="005134AA" w:rsidRPr="00DD7B93" w:rsidRDefault="005134AA" w:rsidP="005134AA">
            <w:pPr>
              <w:rPr>
                <w:rFonts w:ascii="Arial" w:hAnsi="Arial" w:cs="Arial"/>
                <w:sz w:val="20"/>
                <w:szCs w:val="20"/>
              </w:rPr>
            </w:pPr>
            <w:r w:rsidRPr="00DD7B93">
              <w:rPr>
                <w:rFonts w:ascii="Arial" w:hAnsi="Arial" w:cs="Arial"/>
                <w:sz w:val="20"/>
                <w:szCs w:val="20"/>
              </w:rPr>
              <w:t>Les situations professionnelles données doivent conduire l’étudiant à effectuer des choix de moyens huma</w:t>
            </w:r>
            <w:r w:rsidR="00EC7D55">
              <w:rPr>
                <w:rFonts w:ascii="Arial" w:hAnsi="Arial" w:cs="Arial"/>
                <w:sz w:val="20"/>
                <w:szCs w:val="20"/>
              </w:rPr>
              <w:t xml:space="preserve">ins et matériels et </w:t>
            </w:r>
            <w:r w:rsidRPr="00DD7B93">
              <w:rPr>
                <w:rFonts w:ascii="Arial" w:hAnsi="Arial" w:cs="Arial"/>
                <w:sz w:val="20"/>
                <w:szCs w:val="20"/>
              </w:rPr>
              <w:t>à les justifier en tenant compte des coûts.</w:t>
            </w:r>
          </w:p>
          <w:p w14:paraId="7CAD96D8" w14:textId="77777777" w:rsidR="005134AA" w:rsidRPr="00DD7B93" w:rsidRDefault="005134AA" w:rsidP="005134AA">
            <w:pPr>
              <w:rPr>
                <w:rFonts w:ascii="Arial" w:hAnsi="Arial" w:cs="Arial"/>
                <w:sz w:val="20"/>
                <w:szCs w:val="20"/>
              </w:rPr>
            </w:pPr>
            <w:r w:rsidRPr="00DD7B93">
              <w:rPr>
                <w:rFonts w:ascii="Arial" w:hAnsi="Arial" w:cs="Arial"/>
                <w:sz w:val="20"/>
                <w:szCs w:val="20"/>
              </w:rPr>
              <w:t xml:space="preserve"> </w:t>
            </w:r>
          </w:p>
          <w:p w14:paraId="2A80C67E" w14:textId="77777777" w:rsidR="005134AA" w:rsidRPr="00DD7B93" w:rsidRDefault="005134AA" w:rsidP="005134AA">
            <w:pPr>
              <w:rPr>
                <w:rFonts w:ascii="Arial" w:hAnsi="Arial" w:cs="Arial"/>
                <w:sz w:val="20"/>
                <w:szCs w:val="20"/>
              </w:rPr>
            </w:pPr>
            <w:r w:rsidRPr="00DD7B93">
              <w:rPr>
                <w:rFonts w:ascii="Arial" w:hAnsi="Arial" w:cs="Arial"/>
                <w:sz w:val="20"/>
                <w:szCs w:val="20"/>
              </w:rPr>
              <w:t xml:space="preserve">Dans des organisations importantes, la fonction achats </w:t>
            </w:r>
            <w:r w:rsidR="00FF1917">
              <w:rPr>
                <w:rFonts w:ascii="Arial" w:hAnsi="Arial" w:cs="Arial"/>
                <w:sz w:val="20"/>
                <w:szCs w:val="20"/>
              </w:rPr>
              <w:t xml:space="preserve">est </w:t>
            </w:r>
            <w:r w:rsidRPr="00DD7B93">
              <w:rPr>
                <w:rFonts w:ascii="Arial" w:hAnsi="Arial" w:cs="Arial"/>
                <w:sz w:val="20"/>
                <w:szCs w:val="20"/>
              </w:rPr>
              <w:t>clairement identifiée et sollicitée pour l’acquisition d’équipement souhaité.</w:t>
            </w:r>
          </w:p>
          <w:p w14:paraId="294BAA83" w14:textId="77777777" w:rsidR="00AA746A" w:rsidRDefault="00AA746A" w:rsidP="005134AA">
            <w:pPr>
              <w:rPr>
                <w:rFonts w:ascii="Arial" w:hAnsi="Arial" w:cs="Arial"/>
                <w:sz w:val="20"/>
                <w:szCs w:val="20"/>
              </w:rPr>
            </w:pPr>
          </w:p>
          <w:p w14:paraId="56D93C27" w14:textId="77777777" w:rsidR="00EC749D" w:rsidRPr="00DD7B93" w:rsidRDefault="005134AA" w:rsidP="005134AA">
            <w:pPr>
              <w:rPr>
                <w:rFonts w:ascii="Arial" w:hAnsi="Arial" w:cs="Arial"/>
              </w:rPr>
            </w:pPr>
            <w:r w:rsidRPr="00DD7B93">
              <w:rPr>
                <w:rFonts w:ascii="Arial" w:hAnsi="Arial" w:cs="Arial"/>
                <w:sz w:val="20"/>
                <w:szCs w:val="20"/>
              </w:rPr>
              <w:t>Dans les petites organisations, le manager p</w:t>
            </w:r>
            <w:r w:rsidR="00FF1917">
              <w:rPr>
                <w:rFonts w:ascii="Arial" w:hAnsi="Arial" w:cs="Arial"/>
                <w:sz w:val="20"/>
                <w:szCs w:val="20"/>
              </w:rPr>
              <w:t>eut</w:t>
            </w:r>
            <w:r w:rsidRPr="00DD7B93">
              <w:rPr>
                <w:rFonts w:ascii="Arial" w:hAnsi="Arial" w:cs="Arial"/>
                <w:sz w:val="20"/>
                <w:szCs w:val="20"/>
              </w:rPr>
              <w:t xml:space="preserve"> être amené à assurer le rôle de la fonction </w:t>
            </w:r>
            <w:r w:rsidR="00DB630A">
              <w:rPr>
                <w:rFonts w:ascii="Arial" w:hAnsi="Arial" w:cs="Arial"/>
                <w:sz w:val="20"/>
                <w:szCs w:val="20"/>
              </w:rPr>
              <w:t>a</w:t>
            </w:r>
            <w:r w:rsidR="00DB630A" w:rsidRPr="00DD7B93">
              <w:rPr>
                <w:rFonts w:ascii="Arial" w:hAnsi="Arial" w:cs="Arial"/>
                <w:sz w:val="20"/>
                <w:szCs w:val="20"/>
              </w:rPr>
              <w:t>chats</w:t>
            </w:r>
            <w:r w:rsidRPr="00DD7B93">
              <w:rPr>
                <w:rFonts w:ascii="Arial" w:hAnsi="Arial" w:cs="Arial"/>
                <w:sz w:val="20"/>
                <w:szCs w:val="20"/>
              </w:rPr>
              <w:t>.</w:t>
            </w:r>
          </w:p>
          <w:p w14:paraId="66E598D4" w14:textId="77777777" w:rsidR="00EC749D" w:rsidRDefault="00EC749D" w:rsidP="003E10DC">
            <w:pPr>
              <w:rPr>
                <w:rFonts w:ascii="Arial" w:hAnsi="Arial" w:cs="Arial"/>
                <w:sz w:val="20"/>
                <w:szCs w:val="20"/>
              </w:rPr>
            </w:pPr>
          </w:p>
          <w:p w14:paraId="1124F61A" w14:textId="77777777" w:rsidR="00EC749D" w:rsidRDefault="00EC749D" w:rsidP="003E10DC">
            <w:pPr>
              <w:rPr>
                <w:rFonts w:ascii="Arial" w:hAnsi="Arial" w:cs="Arial"/>
                <w:sz w:val="20"/>
                <w:szCs w:val="20"/>
              </w:rPr>
            </w:pPr>
          </w:p>
          <w:p w14:paraId="52020B4D" w14:textId="77777777" w:rsidR="00EC749D" w:rsidRDefault="00EC749D" w:rsidP="003E10DC">
            <w:pPr>
              <w:rPr>
                <w:rFonts w:ascii="Arial" w:hAnsi="Arial" w:cs="Arial"/>
                <w:sz w:val="20"/>
                <w:szCs w:val="20"/>
              </w:rPr>
            </w:pPr>
          </w:p>
          <w:p w14:paraId="33786A3B" w14:textId="77777777" w:rsidR="00EC749D" w:rsidRDefault="00EC749D" w:rsidP="003E10DC">
            <w:pPr>
              <w:rPr>
                <w:rFonts w:ascii="Arial" w:hAnsi="Arial" w:cs="Arial"/>
                <w:sz w:val="20"/>
                <w:szCs w:val="20"/>
              </w:rPr>
            </w:pPr>
          </w:p>
          <w:p w14:paraId="2D902A6F" w14:textId="77777777" w:rsidR="00EC749D" w:rsidRPr="00560B22" w:rsidRDefault="00EC749D" w:rsidP="003E10DC">
            <w:pPr>
              <w:rPr>
                <w:rFonts w:ascii="Arial" w:hAnsi="Arial" w:cs="Arial"/>
                <w:sz w:val="20"/>
                <w:szCs w:val="20"/>
              </w:rPr>
            </w:pPr>
          </w:p>
        </w:tc>
        <w:tc>
          <w:tcPr>
            <w:tcW w:w="4819" w:type="dxa"/>
            <w:vMerge w:val="restart"/>
          </w:tcPr>
          <w:p w14:paraId="0EB8A55E" w14:textId="77777777" w:rsidR="00EC749D" w:rsidRDefault="00EC749D" w:rsidP="006F67BB">
            <w:pPr>
              <w:rPr>
                <w:rFonts w:ascii="Arial" w:hAnsi="Arial" w:cs="Arial"/>
                <w:sz w:val="18"/>
                <w:szCs w:val="18"/>
              </w:rPr>
            </w:pPr>
            <w:r w:rsidRPr="006F67BB">
              <w:rPr>
                <w:rFonts w:ascii="Arial" w:hAnsi="Arial" w:cs="Arial"/>
                <w:sz w:val="18"/>
                <w:szCs w:val="18"/>
              </w:rPr>
              <w:lastRenderedPageBreak/>
              <w:t xml:space="preserve"> </w:t>
            </w:r>
          </w:p>
          <w:p w14:paraId="5CACADBC" w14:textId="77777777" w:rsidR="00556656" w:rsidRPr="00931E29" w:rsidRDefault="00556656" w:rsidP="00556656">
            <w:pPr>
              <w:rPr>
                <w:rFonts w:ascii="Arial" w:hAnsi="Arial" w:cs="Arial"/>
                <w:b/>
                <w:bCs/>
                <w:sz w:val="20"/>
                <w:szCs w:val="20"/>
              </w:rPr>
            </w:pPr>
            <w:r w:rsidRPr="00931E29">
              <w:rPr>
                <w:rFonts w:ascii="Arial" w:hAnsi="Arial" w:cs="Arial"/>
                <w:b/>
                <w:bCs/>
                <w:sz w:val="20"/>
                <w:szCs w:val="20"/>
              </w:rPr>
              <w:t>TH</w:t>
            </w:r>
            <w:r w:rsidR="006A2423">
              <w:rPr>
                <w:rFonts w:ascii="Arial" w:hAnsi="Arial" w:cs="Arial"/>
                <w:b/>
                <w:bCs/>
                <w:sz w:val="20"/>
                <w:szCs w:val="20"/>
              </w:rPr>
              <w:t>È</w:t>
            </w:r>
            <w:r w:rsidRPr="00931E29">
              <w:rPr>
                <w:rFonts w:ascii="Arial" w:hAnsi="Arial" w:cs="Arial"/>
                <w:b/>
                <w:bCs/>
                <w:sz w:val="20"/>
                <w:szCs w:val="20"/>
              </w:rPr>
              <w:t>ME 2 : LA R</w:t>
            </w:r>
            <w:r w:rsidR="006A2423">
              <w:rPr>
                <w:rFonts w:ascii="Arial" w:hAnsi="Arial" w:cs="Arial"/>
                <w:b/>
                <w:bCs/>
                <w:sz w:val="20"/>
                <w:szCs w:val="20"/>
              </w:rPr>
              <w:t>É</w:t>
            </w:r>
            <w:r w:rsidRPr="00931E29">
              <w:rPr>
                <w:rFonts w:ascii="Arial" w:hAnsi="Arial" w:cs="Arial"/>
                <w:b/>
                <w:bCs/>
                <w:sz w:val="20"/>
                <w:szCs w:val="20"/>
              </w:rPr>
              <w:t>GULATION DE L’ACTIVIT</w:t>
            </w:r>
            <w:r w:rsidR="006A2423">
              <w:rPr>
                <w:rFonts w:ascii="Arial" w:hAnsi="Arial" w:cs="Arial"/>
                <w:b/>
                <w:bCs/>
                <w:sz w:val="20"/>
                <w:szCs w:val="20"/>
              </w:rPr>
              <w:t>É É</w:t>
            </w:r>
            <w:r w:rsidRPr="00931E29">
              <w:rPr>
                <w:rFonts w:ascii="Arial" w:hAnsi="Arial" w:cs="Arial"/>
                <w:b/>
                <w:bCs/>
                <w:sz w:val="20"/>
                <w:szCs w:val="20"/>
              </w:rPr>
              <w:t xml:space="preserve">CONOMIQUE </w:t>
            </w:r>
          </w:p>
          <w:p w14:paraId="6791F40A" w14:textId="77777777" w:rsidR="00556656" w:rsidRPr="00931E29" w:rsidRDefault="00556656" w:rsidP="00556656">
            <w:pPr>
              <w:rPr>
                <w:rFonts w:ascii="Arial" w:hAnsi="Arial" w:cs="Arial"/>
                <w:b/>
                <w:bCs/>
                <w:sz w:val="20"/>
                <w:szCs w:val="20"/>
              </w:rPr>
            </w:pPr>
            <w:r w:rsidRPr="00931E29">
              <w:rPr>
                <w:rFonts w:ascii="Arial" w:hAnsi="Arial" w:cs="Arial"/>
                <w:b/>
                <w:bCs/>
                <w:sz w:val="20"/>
                <w:szCs w:val="20"/>
              </w:rPr>
              <w:t xml:space="preserve">Question : Comment les activités économiques sont-elles régulées par le droit ? </w:t>
            </w:r>
          </w:p>
          <w:p w14:paraId="654C0F4E" w14:textId="77777777" w:rsidR="00556656" w:rsidRDefault="00556656" w:rsidP="00556656">
            <w:pPr>
              <w:rPr>
                <w:rFonts w:ascii="Arial" w:hAnsi="Arial" w:cs="Arial"/>
                <w:b/>
                <w:sz w:val="20"/>
                <w:szCs w:val="18"/>
              </w:rPr>
            </w:pPr>
            <w:r>
              <w:rPr>
                <w:rFonts w:ascii="Arial" w:hAnsi="Arial" w:cs="Arial"/>
                <w:sz w:val="20"/>
                <w:szCs w:val="20"/>
              </w:rPr>
              <w:t xml:space="preserve">Le professeur </w:t>
            </w:r>
            <w:r w:rsidR="00482373">
              <w:rPr>
                <w:rFonts w:ascii="Arial" w:hAnsi="Arial" w:cs="Arial"/>
                <w:sz w:val="20"/>
                <w:szCs w:val="20"/>
              </w:rPr>
              <w:t xml:space="preserve">peut </w:t>
            </w:r>
            <w:r>
              <w:rPr>
                <w:rFonts w:ascii="Arial" w:hAnsi="Arial" w:cs="Arial"/>
                <w:sz w:val="20"/>
                <w:szCs w:val="20"/>
              </w:rPr>
              <w:t>montre</w:t>
            </w:r>
            <w:r w:rsidR="00482373">
              <w:rPr>
                <w:rFonts w:ascii="Arial" w:hAnsi="Arial" w:cs="Arial"/>
                <w:sz w:val="20"/>
                <w:szCs w:val="20"/>
              </w:rPr>
              <w:t>r</w:t>
            </w:r>
            <w:r>
              <w:rPr>
                <w:rFonts w:ascii="Arial" w:hAnsi="Arial" w:cs="Arial"/>
                <w:sz w:val="20"/>
                <w:szCs w:val="20"/>
              </w:rPr>
              <w:t xml:space="preserve"> l’importance et la diversité des normes s’appliquant à une prestation de sécurité. Il illustre la hiérarchie des normes en distinguant notamment ce qui relève du domaine légal et réglementaire.</w:t>
            </w:r>
          </w:p>
          <w:p w14:paraId="31F3FDDA" w14:textId="77777777" w:rsidR="00556656" w:rsidRDefault="00556656" w:rsidP="005920FF">
            <w:pPr>
              <w:rPr>
                <w:rFonts w:ascii="Arial" w:hAnsi="Arial" w:cs="Arial"/>
                <w:b/>
                <w:sz w:val="20"/>
                <w:szCs w:val="18"/>
              </w:rPr>
            </w:pPr>
          </w:p>
          <w:p w14:paraId="785E57DA" w14:textId="77777777" w:rsidR="005920FF" w:rsidRPr="000125F0" w:rsidRDefault="005920FF" w:rsidP="005920FF">
            <w:pPr>
              <w:rPr>
                <w:rFonts w:ascii="Arial" w:hAnsi="Arial" w:cs="Arial"/>
                <w:b/>
                <w:sz w:val="20"/>
                <w:szCs w:val="18"/>
              </w:rPr>
            </w:pPr>
            <w:r w:rsidRPr="000125F0">
              <w:rPr>
                <w:rFonts w:ascii="Arial" w:hAnsi="Arial" w:cs="Arial"/>
                <w:b/>
                <w:sz w:val="20"/>
                <w:szCs w:val="18"/>
              </w:rPr>
              <w:t>TH</w:t>
            </w:r>
            <w:r w:rsidR="006A2423">
              <w:rPr>
                <w:rFonts w:ascii="Arial" w:hAnsi="Arial" w:cs="Arial"/>
                <w:b/>
                <w:sz w:val="20"/>
                <w:szCs w:val="18"/>
              </w:rPr>
              <w:t>È</w:t>
            </w:r>
            <w:r w:rsidRPr="000125F0">
              <w:rPr>
                <w:rFonts w:ascii="Arial" w:hAnsi="Arial" w:cs="Arial"/>
                <w:b/>
                <w:sz w:val="20"/>
                <w:szCs w:val="18"/>
              </w:rPr>
              <w:t>ME 3 : L’ORGANISATION DE L’ACTIVIT</w:t>
            </w:r>
            <w:r w:rsidR="006A2423">
              <w:rPr>
                <w:rFonts w:ascii="Arial" w:hAnsi="Arial" w:cs="Arial"/>
                <w:b/>
                <w:sz w:val="20"/>
                <w:szCs w:val="18"/>
              </w:rPr>
              <w:t>É</w:t>
            </w:r>
            <w:r w:rsidRPr="000125F0">
              <w:rPr>
                <w:rFonts w:ascii="Arial" w:hAnsi="Arial" w:cs="Arial"/>
                <w:b/>
                <w:sz w:val="20"/>
                <w:szCs w:val="18"/>
              </w:rPr>
              <w:t xml:space="preserve"> DE L’ENTREPRISE</w:t>
            </w:r>
          </w:p>
          <w:p w14:paraId="565D4739" w14:textId="77777777" w:rsidR="005920FF" w:rsidRPr="000125F0" w:rsidRDefault="005920FF" w:rsidP="005920FF">
            <w:pPr>
              <w:rPr>
                <w:rFonts w:ascii="Arial" w:hAnsi="Arial" w:cs="Arial"/>
                <w:b/>
                <w:sz w:val="20"/>
                <w:szCs w:val="18"/>
              </w:rPr>
            </w:pPr>
            <w:r w:rsidRPr="000125F0">
              <w:rPr>
                <w:rFonts w:ascii="Arial" w:hAnsi="Arial" w:cs="Arial"/>
                <w:b/>
                <w:sz w:val="20"/>
                <w:szCs w:val="18"/>
              </w:rPr>
              <w:t xml:space="preserve">Question : Quelles réponses apporte le droit face aux risques auxquels s’expose l’entreprise ? </w:t>
            </w:r>
          </w:p>
          <w:p w14:paraId="53822774" w14:textId="77777777" w:rsidR="005920FF" w:rsidRDefault="005920FF" w:rsidP="005920FF">
            <w:pPr>
              <w:rPr>
                <w:rFonts w:ascii="Arial" w:hAnsi="Arial" w:cs="Arial"/>
                <w:sz w:val="20"/>
                <w:szCs w:val="20"/>
              </w:rPr>
            </w:pPr>
            <w:r w:rsidRPr="00D2629D">
              <w:rPr>
                <w:rFonts w:ascii="Arial" w:hAnsi="Arial" w:cs="Arial"/>
                <w:sz w:val="20"/>
                <w:szCs w:val="20"/>
              </w:rPr>
              <w:t xml:space="preserve">Le professeur peut proposer </w:t>
            </w:r>
            <w:r>
              <w:rPr>
                <w:rFonts w:ascii="Arial" w:hAnsi="Arial" w:cs="Arial"/>
                <w:sz w:val="20"/>
                <w:szCs w:val="20"/>
              </w:rPr>
              <w:t>une é</w:t>
            </w:r>
            <w:r w:rsidRPr="005134AA">
              <w:rPr>
                <w:rFonts w:ascii="Arial" w:hAnsi="Arial" w:cs="Arial"/>
                <w:sz w:val="20"/>
                <w:szCs w:val="20"/>
              </w:rPr>
              <w:t>tude de cas lié</w:t>
            </w:r>
            <w:r w:rsidR="00F7518F">
              <w:rPr>
                <w:rFonts w:ascii="Arial" w:hAnsi="Arial" w:cs="Arial"/>
                <w:sz w:val="20"/>
                <w:szCs w:val="20"/>
              </w:rPr>
              <w:t>e</w:t>
            </w:r>
            <w:r w:rsidRPr="005134AA">
              <w:rPr>
                <w:rFonts w:ascii="Arial" w:hAnsi="Arial" w:cs="Arial"/>
                <w:sz w:val="20"/>
                <w:szCs w:val="20"/>
              </w:rPr>
              <w:t xml:space="preserve"> à un incident réel, type SEVESO</w:t>
            </w:r>
            <w:r>
              <w:rPr>
                <w:rFonts w:ascii="Arial" w:hAnsi="Arial" w:cs="Arial"/>
                <w:sz w:val="20"/>
                <w:szCs w:val="20"/>
              </w:rPr>
              <w:t>,</w:t>
            </w:r>
            <w:r w:rsidRPr="005134AA">
              <w:rPr>
                <w:rFonts w:ascii="Arial" w:hAnsi="Arial" w:cs="Arial"/>
                <w:sz w:val="20"/>
                <w:szCs w:val="20"/>
              </w:rPr>
              <w:t xml:space="preserve"> conduisant les étudiants à identifier </w:t>
            </w:r>
            <w:r>
              <w:rPr>
                <w:rFonts w:ascii="Arial" w:hAnsi="Arial" w:cs="Arial"/>
                <w:sz w:val="20"/>
                <w:szCs w:val="20"/>
              </w:rPr>
              <w:t xml:space="preserve">et à qualifier </w:t>
            </w:r>
            <w:r w:rsidRPr="005134AA">
              <w:rPr>
                <w:rFonts w:ascii="Arial" w:hAnsi="Arial" w:cs="Arial"/>
                <w:sz w:val="20"/>
                <w:szCs w:val="20"/>
              </w:rPr>
              <w:t>les risques</w:t>
            </w:r>
            <w:r>
              <w:rPr>
                <w:rFonts w:ascii="Arial" w:hAnsi="Arial" w:cs="Arial"/>
                <w:sz w:val="20"/>
                <w:szCs w:val="20"/>
              </w:rPr>
              <w:t xml:space="preserve"> et</w:t>
            </w:r>
            <w:r w:rsidRPr="005134AA">
              <w:rPr>
                <w:rFonts w:ascii="Arial" w:hAnsi="Arial" w:cs="Arial"/>
                <w:sz w:val="20"/>
                <w:szCs w:val="20"/>
              </w:rPr>
              <w:t xml:space="preserve"> la responsabilité des acteurs (entreprise</w:t>
            </w:r>
            <w:r>
              <w:rPr>
                <w:rFonts w:ascii="Arial" w:hAnsi="Arial" w:cs="Arial"/>
                <w:sz w:val="20"/>
                <w:szCs w:val="20"/>
              </w:rPr>
              <w:t xml:space="preserve">, </w:t>
            </w:r>
            <w:r w:rsidRPr="005134AA">
              <w:rPr>
                <w:rFonts w:ascii="Arial" w:hAnsi="Arial" w:cs="Arial"/>
                <w:sz w:val="20"/>
                <w:szCs w:val="20"/>
              </w:rPr>
              <w:t xml:space="preserve">sous-traitant, </w:t>
            </w:r>
            <w:r>
              <w:rPr>
                <w:rFonts w:ascii="Arial" w:hAnsi="Arial" w:cs="Arial"/>
                <w:sz w:val="20"/>
                <w:szCs w:val="20"/>
              </w:rPr>
              <w:t xml:space="preserve">administrations, </w:t>
            </w:r>
            <w:r w:rsidR="00FF1917">
              <w:rPr>
                <w:rFonts w:ascii="Arial" w:hAnsi="Arial" w:cs="Arial"/>
                <w:sz w:val="20"/>
                <w:szCs w:val="20"/>
              </w:rPr>
              <w:t>É</w:t>
            </w:r>
            <w:r>
              <w:rPr>
                <w:rFonts w:ascii="Arial" w:hAnsi="Arial" w:cs="Arial"/>
                <w:sz w:val="20"/>
                <w:szCs w:val="20"/>
              </w:rPr>
              <w:t xml:space="preserve">tat…). </w:t>
            </w:r>
          </w:p>
          <w:p w14:paraId="43306D80" w14:textId="77777777" w:rsidR="0003721B" w:rsidRDefault="0003721B" w:rsidP="005920FF">
            <w:pPr>
              <w:rPr>
                <w:rFonts w:ascii="Arial" w:hAnsi="Arial" w:cs="Arial"/>
                <w:sz w:val="20"/>
                <w:szCs w:val="20"/>
              </w:rPr>
            </w:pPr>
          </w:p>
          <w:p w14:paraId="33E5919B" w14:textId="77777777" w:rsidR="00D33266" w:rsidRPr="00D33266" w:rsidRDefault="00D33266" w:rsidP="0003721B">
            <w:pPr>
              <w:rPr>
                <w:rFonts w:ascii="Arial" w:hAnsi="Arial" w:cs="Arial"/>
                <w:b/>
                <w:bCs/>
                <w:sz w:val="20"/>
                <w:szCs w:val="20"/>
              </w:rPr>
            </w:pPr>
            <w:r w:rsidRPr="00D33266">
              <w:rPr>
                <w:rFonts w:ascii="Arial" w:hAnsi="Arial" w:cs="Arial"/>
                <w:b/>
                <w:bCs/>
                <w:sz w:val="20"/>
                <w:szCs w:val="20"/>
              </w:rPr>
              <w:t xml:space="preserve">Question : Comment les facteurs économiques déterminent-ils les choix de production ? </w:t>
            </w:r>
          </w:p>
          <w:p w14:paraId="090FB370" w14:textId="1E3BF40A" w:rsidR="00D33266" w:rsidRDefault="00AB43EC" w:rsidP="0003721B">
            <w:pPr>
              <w:rPr>
                <w:rFonts w:ascii="Arial" w:hAnsi="Arial" w:cs="Arial"/>
                <w:sz w:val="20"/>
                <w:szCs w:val="20"/>
              </w:rPr>
            </w:pPr>
            <w:r>
              <w:rPr>
                <w:rFonts w:ascii="Arial" w:hAnsi="Arial" w:cs="Arial"/>
                <w:sz w:val="20"/>
                <w:szCs w:val="20"/>
              </w:rPr>
              <w:t xml:space="preserve">À </w:t>
            </w:r>
            <w:r w:rsidR="00D33266">
              <w:rPr>
                <w:rFonts w:ascii="Arial" w:hAnsi="Arial" w:cs="Arial"/>
                <w:sz w:val="20"/>
                <w:szCs w:val="20"/>
              </w:rPr>
              <w:t xml:space="preserve">partir de l’étude d’un cas concret, le professeur doit conduire les étudiants à réfléchir à l’influence </w:t>
            </w:r>
            <w:r w:rsidR="00D33266">
              <w:rPr>
                <w:rFonts w:ascii="Arial" w:hAnsi="Arial" w:cs="Arial"/>
                <w:sz w:val="20"/>
                <w:szCs w:val="20"/>
              </w:rPr>
              <w:lastRenderedPageBreak/>
              <w:t xml:space="preserve">des paramètres économiques (coûts des facteurs…) sur le choix des moyens techniques </w:t>
            </w:r>
            <w:r w:rsidR="00DB630A">
              <w:rPr>
                <w:rFonts w:ascii="Arial" w:hAnsi="Arial" w:cs="Arial"/>
                <w:sz w:val="20"/>
                <w:szCs w:val="20"/>
              </w:rPr>
              <w:t xml:space="preserve">et </w:t>
            </w:r>
            <w:r w:rsidR="00D33266">
              <w:rPr>
                <w:rFonts w:ascii="Arial" w:hAnsi="Arial" w:cs="Arial"/>
                <w:sz w:val="20"/>
                <w:szCs w:val="20"/>
              </w:rPr>
              <w:t xml:space="preserve">humains à mobiliser dans le cadre d’une prestation de sécurité. </w:t>
            </w:r>
          </w:p>
          <w:p w14:paraId="3A639825" w14:textId="77777777" w:rsidR="00E2495F" w:rsidRDefault="00E2495F" w:rsidP="0003721B">
            <w:pPr>
              <w:rPr>
                <w:rFonts w:ascii="Arial" w:hAnsi="Arial" w:cs="Arial"/>
                <w:sz w:val="20"/>
                <w:szCs w:val="20"/>
              </w:rPr>
            </w:pPr>
          </w:p>
          <w:p w14:paraId="19D08FB9" w14:textId="77777777" w:rsidR="00B30BCC" w:rsidRPr="00D66D85" w:rsidRDefault="00D66D85" w:rsidP="0003721B">
            <w:pPr>
              <w:rPr>
                <w:rFonts w:ascii="Arial" w:hAnsi="Arial" w:cs="Arial"/>
                <w:b/>
                <w:bCs/>
                <w:sz w:val="20"/>
                <w:szCs w:val="20"/>
              </w:rPr>
            </w:pPr>
            <w:r w:rsidRPr="00D66D85">
              <w:rPr>
                <w:rFonts w:ascii="Arial" w:hAnsi="Arial" w:cs="Arial"/>
                <w:b/>
                <w:bCs/>
                <w:sz w:val="20"/>
                <w:szCs w:val="20"/>
              </w:rPr>
              <w:t>TH</w:t>
            </w:r>
            <w:r w:rsidR="006A2423">
              <w:rPr>
                <w:rFonts w:ascii="Arial" w:hAnsi="Arial" w:cs="Arial"/>
                <w:b/>
                <w:bCs/>
                <w:sz w:val="20"/>
                <w:szCs w:val="20"/>
              </w:rPr>
              <w:t>È</w:t>
            </w:r>
            <w:r w:rsidRPr="00D66D85">
              <w:rPr>
                <w:rFonts w:ascii="Arial" w:hAnsi="Arial" w:cs="Arial"/>
                <w:b/>
                <w:bCs/>
                <w:sz w:val="20"/>
                <w:szCs w:val="20"/>
              </w:rPr>
              <w:t>ME 4 : L’IMPACT DU NUM</w:t>
            </w:r>
            <w:r w:rsidR="006A2423">
              <w:rPr>
                <w:rFonts w:ascii="Arial" w:hAnsi="Arial" w:cs="Arial"/>
                <w:b/>
                <w:bCs/>
                <w:sz w:val="20"/>
                <w:szCs w:val="20"/>
              </w:rPr>
              <w:t>É</w:t>
            </w:r>
            <w:r w:rsidRPr="00D66D85">
              <w:rPr>
                <w:rFonts w:ascii="Arial" w:hAnsi="Arial" w:cs="Arial"/>
                <w:b/>
                <w:bCs/>
                <w:sz w:val="20"/>
                <w:szCs w:val="20"/>
              </w:rPr>
              <w:t xml:space="preserve">RIQUE SUR LA VIE DE L’ENTREPRISE </w:t>
            </w:r>
          </w:p>
          <w:p w14:paraId="71265C3C" w14:textId="77777777" w:rsidR="00D66D85" w:rsidRPr="00D66D85" w:rsidRDefault="00D66D85" w:rsidP="0003721B">
            <w:pPr>
              <w:rPr>
                <w:rFonts w:ascii="Arial" w:hAnsi="Arial" w:cs="Arial"/>
                <w:b/>
                <w:bCs/>
                <w:sz w:val="20"/>
                <w:szCs w:val="20"/>
              </w:rPr>
            </w:pPr>
            <w:r w:rsidRPr="00D66D85">
              <w:rPr>
                <w:rFonts w:ascii="Arial" w:hAnsi="Arial" w:cs="Arial"/>
                <w:b/>
                <w:bCs/>
                <w:sz w:val="20"/>
                <w:szCs w:val="20"/>
              </w:rPr>
              <w:t xml:space="preserve">Question : Comment le numérique transforme-t-il l’environnement de l’entreprise ? </w:t>
            </w:r>
          </w:p>
          <w:p w14:paraId="67AD5431" w14:textId="7D944B29" w:rsidR="00D66D85" w:rsidRDefault="00D66D85" w:rsidP="0003721B">
            <w:pPr>
              <w:rPr>
                <w:rFonts w:ascii="Arial" w:hAnsi="Arial" w:cs="Arial"/>
                <w:sz w:val="20"/>
                <w:szCs w:val="20"/>
              </w:rPr>
            </w:pPr>
            <w:r>
              <w:rPr>
                <w:rFonts w:ascii="Arial" w:hAnsi="Arial" w:cs="Arial"/>
                <w:sz w:val="20"/>
                <w:szCs w:val="20"/>
              </w:rPr>
              <w:t xml:space="preserve">Le professeur </w:t>
            </w:r>
            <w:r w:rsidR="00F126C2">
              <w:rPr>
                <w:rFonts w:ascii="Arial" w:hAnsi="Arial" w:cs="Arial"/>
                <w:sz w:val="20"/>
                <w:szCs w:val="20"/>
              </w:rPr>
              <w:t xml:space="preserve">peut </w:t>
            </w:r>
            <w:r>
              <w:rPr>
                <w:rFonts w:ascii="Arial" w:hAnsi="Arial" w:cs="Arial"/>
                <w:sz w:val="20"/>
                <w:szCs w:val="20"/>
              </w:rPr>
              <w:t>s’appuyer sur l’étude de plusieurs moyens numériques participant à la sécurisation d’un site</w:t>
            </w:r>
            <w:r w:rsidR="00FD0A56">
              <w:rPr>
                <w:rFonts w:ascii="Arial" w:hAnsi="Arial" w:cs="Arial"/>
                <w:sz w:val="20"/>
                <w:szCs w:val="20"/>
              </w:rPr>
              <w:t xml:space="preserve"> (ex :</w:t>
            </w:r>
            <w:r w:rsidR="00931E29">
              <w:rPr>
                <w:rFonts w:ascii="Arial" w:hAnsi="Arial" w:cs="Arial"/>
                <w:sz w:val="20"/>
                <w:szCs w:val="20"/>
              </w:rPr>
              <w:t xml:space="preserve"> </w:t>
            </w:r>
            <w:r w:rsidR="00FD0A56">
              <w:rPr>
                <w:rFonts w:ascii="Arial" w:hAnsi="Arial" w:cs="Arial"/>
                <w:sz w:val="20"/>
                <w:szCs w:val="20"/>
              </w:rPr>
              <w:t>vidéo</w:t>
            </w:r>
            <w:r w:rsidR="00AB43EC">
              <w:rPr>
                <w:rFonts w:ascii="Arial" w:hAnsi="Arial" w:cs="Arial"/>
                <w:sz w:val="20"/>
                <w:szCs w:val="20"/>
              </w:rPr>
              <w:t>-</w:t>
            </w:r>
            <w:r w:rsidR="00FD0A56">
              <w:rPr>
                <w:rFonts w:ascii="Arial" w:hAnsi="Arial" w:cs="Arial"/>
                <w:sz w:val="20"/>
                <w:szCs w:val="20"/>
              </w:rPr>
              <w:t>protection)</w:t>
            </w:r>
            <w:r>
              <w:rPr>
                <w:rFonts w:ascii="Arial" w:hAnsi="Arial" w:cs="Arial"/>
                <w:sz w:val="20"/>
                <w:szCs w:val="20"/>
              </w:rPr>
              <w:t xml:space="preserve"> pour montrer l’impact du numérique dans les relations d’échange de l’entreprise. </w:t>
            </w:r>
          </w:p>
          <w:p w14:paraId="7F83D94D" w14:textId="77777777" w:rsidR="00931E29" w:rsidRDefault="00931E29" w:rsidP="0003721B">
            <w:pPr>
              <w:rPr>
                <w:rFonts w:ascii="Arial" w:hAnsi="Arial" w:cs="Arial"/>
                <w:b/>
                <w:bCs/>
                <w:sz w:val="20"/>
                <w:szCs w:val="20"/>
              </w:rPr>
            </w:pPr>
          </w:p>
          <w:p w14:paraId="003468B2" w14:textId="77777777" w:rsidR="00B73E80" w:rsidRDefault="00B73E80" w:rsidP="0003721B">
            <w:pPr>
              <w:rPr>
                <w:rFonts w:ascii="Arial" w:hAnsi="Arial" w:cs="Arial"/>
                <w:b/>
                <w:bCs/>
                <w:sz w:val="20"/>
                <w:szCs w:val="20"/>
              </w:rPr>
            </w:pPr>
            <w:r w:rsidRPr="0023181F">
              <w:rPr>
                <w:rFonts w:ascii="Arial" w:hAnsi="Arial" w:cs="Arial"/>
                <w:b/>
                <w:bCs/>
                <w:sz w:val="20"/>
                <w:szCs w:val="20"/>
              </w:rPr>
              <w:t>Question : Quelle est l’incidence du numérique sur le management ?</w:t>
            </w:r>
          </w:p>
          <w:p w14:paraId="75A122BE" w14:textId="77777777" w:rsidR="00EA6F0E" w:rsidRDefault="00EA6F0E" w:rsidP="0003721B">
            <w:pPr>
              <w:rPr>
                <w:rFonts w:ascii="Arial" w:hAnsi="Arial" w:cs="Arial"/>
                <w:b/>
                <w:bCs/>
                <w:sz w:val="20"/>
                <w:szCs w:val="20"/>
              </w:rPr>
            </w:pPr>
            <w:r>
              <w:rPr>
                <w:rFonts w:ascii="Arial" w:hAnsi="Arial" w:cs="Arial"/>
                <w:b/>
                <w:bCs/>
                <w:sz w:val="20"/>
                <w:szCs w:val="20"/>
              </w:rPr>
              <w:t>En quoi le SI peut contribuer à l’élaboration d’une proposition de prestation</w:t>
            </w:r>
          </w:p>
          <w:p w14:paraId="41BEC810" w14:textId="56D39B67" w:rsidR="00B73E80" w:rsidRPr="0023181F" w:rsidRDefault="00AB43EC" w:rsidP="0003721B">
            <w:pPr>
              <w:rPr>
                <w:rFonts w:ascii="Arial" w:hAnsi="Arial" w:cs="Arial"/>
                <w:bCs/>
                <w:sz w:val="20"/>
                <w:szCs w:val="20"/>
              </w:rPr>
            </w:pPr>
            <w:r>
              <w:rPr>
                <w:rFonts w:ascii="Arial" w:hAnsi="Arial" w:cs="Arial"/>
                <w:bCs/>
                <w:sz w:val="20"/>
                <w:szCs w:val="20"/>
              </w:rPr>
              <w:t>À partir</w:t>
            </w:r>
            <w:r w:rsidR="00B73E80">
              <w:rPr>
                <w:rFonts w:ascii="Arial" w:hAnsi="Arial" w:cs="Arial"/>
                <w:bCs/>
                <w:sz w:val="20"/>
                <w:szCs w:val="20"/>
              </w:rPr>
              <w:t xml:space="preserve"> d’une mise en situation</w:t>
            </w:r>
            <w:r w:rsidR="0023181F">
              <w:rPr>
                <w:rFonts w:ascii="Arial" w:hAnsi="Arial" w:cs="Arial"/>
                <w:bCs/>
                <w:sz w:val="20"/>
                <w:szCs w:val="20"/>
              </w:rPr>
              <w:t xml:space="preserve"> ou lors des stages</w:t>
            </w:r>
            <w:r w:rsidR="00FF1917">
              <w:rPr>
                <w:rFonts w:ascii="Arial" w:hAnsi="Arial" w:cs="Arial"/>
                <w:bCs/>
                <w:sz w:val="20"/>
                <w:szCs w:val="20"/>
              </w:rPr>
              <w:t>,</w:t>
            </w:r>
            <w:r w:rsidR="0023181F">
              <w:rPr>
                <w:rFonts w:ascii="Arial" w:hAnsi="Arial" w:cs="Arial"/>
                <w:bCs/>
                <w:sz w:val="20"/>
                <w:szCs w:val="20"/>
              </w:rPr>
              <w:t xml:space="preserve"> l’étudiant</w:t>
            </w:r>
            <w:r w:rsidR="00B73E80">
              <w:rPr>
                <w:rFonts w:ascii="Arial" w:hAnsi="Arial" w:cs="Arial"/>
                <w:bCs/>
                <w:sz w:val="20"/>
                <w:szCs w:val="20"/>
              </w:rPr>
              <w:t xml:space="preserve"> </w:t>
            </w:r>
            <w:r w:rsidR="00F126C2">
              <w:rPr>
                <w:rFonts w:ascii="Arial" w:hAnsi="Arial" w:cs="Arial"/>
                <w:bCs/>
                <w:sz w:val="20"/>
                <w:szCs w:val="20"/>
              </w:rPr>
              <w:t>d</w:t>
            </w:r>
            <w:r w:rsidR="00FF1917">
              <w:rPr>
                <w:rFonts w:ascii="Arial" w:hAnsi="Arial" w:cs="Arial"/>
                <w:bCs/>
                <w:sz w:val="20"/>
                <w:szCs w:val="20"/>
              </w:rPr>
              <w:t>oit</w:t>
            </w:r>
            <w:r w:rsidR="00F126C2">
              <w:rPr>
                <w:rFonts w:ascii="Arial" w:hAnsi="Arial" w:cs="Arial"/>
                <w:bCs/>
                <w:sz w:val="20"/>
                <w:szCs w:val="20"/>
              </w:rPr>
              <w:t xml:space="preserve"> être </w:t>
            </w:r>
            <w:r w:rsidR="0023181F">
              <w:rPr>
                <w:rFonts w:ascii="Arial" w:hAnsi="Arial" w:cs="Arial"/>
                <w:bCs/>
                <w:sz w:val="20"/>
                <w:szCs w:val="20"/>
              </w:rPr>
              <w:t>sensibilisé</w:t>
            </w:r>
            <w:r w:rsidR="00D5058F">
              <w:rPr>
                <w:rFonts w:ascii="Arial" w:hAnsi="Arial" w:cs="Arial"/>
                <w:bCs/>
                <w:sz w:val="20"/>
                <w:szCs w:val="20"/>
              </w:rPr>
              <w:t xml:space="preserve"> à l’apport du système d’information dans la proposition de la prestation</w:t>
            </w:r>
            <w:r w:rsidR="0023181F">
              <w:rPr>
                <w:rFonts w:ascii="Arial" w:hAnsi="Arial" w:cs="Arial"/>
                <w:bCs/>
                <w:sz w:val="20"/>
                <w:szCs w:val="20"/>
              </w:rPr>
              <w:t xml:space="preserve"> à la prégnance du SI dans le recensement des moyens disponibles</w:t>
            </w:r>
            <w:r w:rsidR="00F7518F">
              <w:rPr>
                <w:rFonts w:ascii="Arial" w:hAnsi="Arial" w:cs="Arial"/>
                <w:bCs/>
                <w:sz w:val="20"/>
                <w:szCs w:val="20"/>
              </w:rPr>
              <w:t xml:space="preserve">. </w:t>
            </w:r>
          </w:p>
          <w:p w14:paraId="4F0DEB66" w14:textId="77777777" w:rsidR="00B73E80" w:rsidRDefault="00B73E80" w:rsidP="0003721B">
            <w:pPr>
              <w:rPr>
                <w:rFonts w:ascii="Arial" w:hAnsi="Arial" w:cs="Arial"/>
                <w:b/>
                <w:bCs/>
                <w:sz w:val="20"/>
                <w:szCs w:val="20"/>
              </w:rPr>
            </w:pPr>
          </w:p>
          <w:p w14:paraId="640C7CDF" w14:textId="77777777" w:rsidR="00B73E80" w:rsidRPr="00931E29" w:rsidRDefault="00B73E80" w:rsidP="0003721B">
            <w:pPr>
              <w:rPr>
                <w:rFonts w:ascii="Arial" w:hAnsi="Arial" w:cs="Arial"/>
                <w:b/>
                <w:bCs/>
                <w:sz w:val="20"/>
                <w:szCs w:val="20"/>
              </w:rPr>
            </w:pPr>
          </w:p>
          <w:p w14:paraId="4E1F6887" w14:textId="77777777" w:rsidR="00931E29" w:rsidRDefault="00931E29" w:rsidP="0003721B">
            <w:pPr>
              <w:rPr>
                <w:rFonts w:ascii="Arial" w:hAnsi="Arial" w:cs="Arial"/>
                <w:sz w:val="20"/>
                <w:szCs w:val="20"/>
              </w:rPr>
            </w:pPr>
            <w:r>
              <w:rPr>
                <w:rFonts w:ascii="Arial" w:hAnsi="Arial" w:cs="Arial"/>
                <w:sz w:val="20"/>
                <w:szCs w:val="20"/>
              </w:rPr>
              <w:t xml:space="preserve"> </w:t>
            </w:r>
          </w:p>
          <w:p w14:paraId="25F9E401" w14:textId="77777777" w:rsidR="00EC7D55" w:rsidRDefault="00EC7D55" w:rsidP="0003721B">
            <w:pPr>
              <w:rPr>
                <w:rFonts w:ascii="Arial" w:hAnsi="Arial" w:cs="Arial"/>
                <w:sz w:val="20"/>
                <w:szCs w:val="20"/>
              </w:rPr>
            </w:pPr>
          </w:p>
          <w:p w14:paraId="7EACAF7C" w14:textId="77777777" w:rsidR="00EC7D55" w:rsidRDefault="00EC7D55" w:rsidP="0003721B">
            <w:pPr>
              <w:rPr>
                <w:rFonts w:ascii="Arial" w:hAnsi="Arial" w:cs="Arial"/>
                <w:sz w:val="20"/>
                <w:szCs w:val="20"/>
              </w:rPr>
            </w:pPr>
          </w:p>
          <w:p w14:paraId="41D51FEF" w14:textId="77777777" w:rsidR="00EC7D55" w:rsidRDefault="00EC7D55" w:rsidP="0003721B">
            <w:pPr>
              <w:rPr>
                <w:rFonts w:ascii="Arial" w:hAnsi="Arial" w:cs="Arial"/>
                <w:sz w:val="20"/>
                <w:szCs w:val="20"/>
              </w:rPr>
            </w:pPr>
          </w:p>
          <w:p w14:paraId="2836DF47" w14:textId="77777777" w:rsidR="00EC7D55" w:rsidRDefault="00EC7D55" w:rsidP="0003721B">
            <w:pPr>
              <w:rPr>
                <w:rFonts w:ascii="Arial" w:hAnsi="Arial" w:cs="Arial"/>
                <w:sz w:val="20"/>
                <w:szCs w:val="20"/>
              </w:rPr>
            </w:pPr>
          </w:p>
          <w:p w14:paraId="5C207D42" w14:textId="77777777" w:rsidR="00EC7D55" w:rsidRDefault="00EC7D55" w:rsidP="0003721B">
            <w:pPr>
              <w:rPr>
                <w:rFonts w:ascii="Arial" w:hAnsi="Arial" w:cs="Arial"/>
                <w:sz w:val="20"/>
                <w:szCs w:val="20"/>
              </w:rPr>
            </w:pPr>
          </w:p>
          <w:p w14:paraId="65723E57" w14:textId="77777777" w:rsidR="00EC7D55" w:rsidRDefault="00EC7D55" w:rsidP="0003721B">
            <w:pPr>
              <w:rPr>
                <w:rFonts w:ascii="Arial" w:hAnsi="Arial" w:cs="Arial"/>
                <w:sz w:val="20"/>
                <w:szCs w:val="20"/>
              </w:rPr>
            </w:pPr>
          </w:p>
          <w:p w14:paraId="6ACE88FD" w14:textId="77777777" w:rsidR="00EC7D55" w:rsidRDefault="00EC7D55" w:rsidP="0003721B">
            <w:pPr>
              <w:rPr>
                <w:rFonts w:ascii="Arial" w:hAnsi="Arial" w:cs="Arial"/>
                <w:sz w:val="20"/>
                <w:szCs w:val="20"/>
              </w:rPr>
            </w:pPr>
          </w:p>
          <w:p w14:paraId="106A35A5" w14:textId="77777777" w:rsidR="00EC7D55" w:rsidRDefault="00EC7D55" w:rsidP="0003721B">
            <w:pPr>
              <w:rPr>
                <w:rFonts w:ascii="Arial" w:hAnsi="Arial" w:cs="Arial"/>
                <w:sz w:val="20"/>
                <w:szCs w:val="20"/>
              </w:rPr>
            </w:pPr>
          </w:p>
          <w:p w14:paraId="5598A56D" w14:textId="77777777" w:rsidR="00EC7D55" w:rsidRDefault="00EC7D55" w:rsidP="0003721B">
            <w:pPr>
              <w:rPr>
                <w:rFonts w:ascii="Arial" w:hAnsi="Arial" w:cs="Arial"/>
                <w:sz w:val="20"/>
                <w:szCs w:val="20"/>
              </w:rPr>
            </w:pPr>
          </w:p>
          <w:p w14:paraId="5C0F2010" w14:textId="77777777" w:rsidR="00EC7D55" w:rsidRDefault="00EC7D55" w:rsidP="0003721B">
            <w:pPr>
              <w:rPr>
                <w:rFonts w:ascii="Arial" w:hAnsi="Arial" w:cs="Arial"/>
                <w:sz w:val="20"/>
                <w:szCs w:val="20"/>
              </w:rPr>
            </w:pPr>
          </w:p>
          <w:p w14:paraId="4B4DDB01" w14:textId="77777777" w:rsidR="00EC7D55" w:rsidRDefault="00EC7D55" w:rsidP="0003721B">
            <w:pPr>
              <w:rPr>
                <w:rFonts w:ascii="Arial" w:hAnsi="Arial" w:cs="Arial"/>
                <w:sz w:val="20"/>
                <w:szCs w:val="20"/>
              </w:rPr>
            </w:pPr>
          </w:p>
          <w:p w14:paraId="04D7A35D" w14:textId="77777777" w:rsidR="00EC7D55" w:rsidRDefault="00EC7D55" w:rsidP="0003721B">
            <w:pPr>
              <w:rPr>
                <w:rFonts w:ascii="Arial" w:hAnsi="Arial" w:cs="Arial"/>
                <w:sz w:val="20"/>
                <w:szCs w:val="20"/>
              </w:rPr>
            </w:pPr>
          </w:p>
          <w:p w14:paraId="5FA2CCC6" w14:textId="77777777" w:rsidR="00EC7D55" w:rsidRDefault="00EC7D55" w:rsidP="0003721B">
            <w:pPr>
              <w:rPr>
                <w:rFonts w:ascii="Arial" w:hAnsi="Arial" w:cs="Arial"/>
                <w:sz w:val="20"/>
                <w:szCs w:val="20"/>
              </w:rPr>
            </w:pPr>
          </w:p>
          <w:p w14:paraId="0396A54B" w14:textId="77777777" w:rsidR="00EC7D55" w:rsidRDefault="00EC7D55" w:rsidP="0003721B">
            <w:pPr>
              <w:rPr>
                <w:rFonts w:ascii="Arial" w:hAnsi="Arial" w:cs="Arial"/>
                <w:sz w:val="20"/>
                <w:szCs w:val="20"/>
              </w:rPr>
            </w:pPr>
          </w:p>
          <w:p w14:paraId="454FEE29" w14:textId="77777777" w:rsidR="00EC7D55" w:rsidRDefault="00EC7D55" w:rsidP="0003721B">
            <w:pPr>
              <w:rPr>
                <w:rFonts w:ascii="Arial" w:hAnsi="Arial" w:cs="Arial"/>
                <w:sz w:val="20"/>
                <w:szCs w:val="20"/>
              </w:rPr>
            </w:pPr>
          </w:p>
          <w:p w14:paraId="2670726A" w14:textId="77777777" w:rsidR="00EC7D55" w:rsidRDefault="00EC7D55" w:rsidP="0003721B">
            <w:pPr>
              <w:rPr>
                <w:rFonts w:ascii="Arial" w:hAnsi="Arial" w:cs="Arial"/>
                <w:sz w:val="20"/>
                <w:szCs w:val="20"/>
              </w:rPr>
            </w:pPr>
          </w:p>
          <w:p w14:paraId="42E205FA" w14:textId="77777777" w:rsidR="00EC7D55" w:rsidRDefault="00EC7D55" w:rsidP="0003721B">
            <w:pPr>
              <w:rPr>
                <w:rFonts w:ascii="Arial" w:hAnsi="Arial" w:cs="Arial"/>
                <w:sz w:val="20"/>
                <w:szCs w:val="20"/>
              </w:rPr>
            </w:pPr>
          </w:p>
          <w:p w14:paraId="740C2DDF" w14:textId="77777777" w:rsidR="00EC7D55" w:rsidRDefault="00EC7D55" w:rsidP="0003721B">
            <w:pPr>
              <w:rPr>
                <w:rFonts w:ascii="Arial" w:hAnsi="Arial" w:cs="Arial"/>
                <w:sz w:val="20"/>
                <w:szCs w:val="20"/>
              </w:rPr>
            </w:pPr>
          </w:p>
          <w:p w14:paraId="1248ACFD" w14:textId="77777777" w:rsidR="00EC7D55" w:rsidRDefault="00EC7D55" w:rsidP="0003721B">
            <w:pPr>
              <w:rPr>
                <w:rFonts w:ascii="Arial" w:hAnsi="Arial" w:cs="Arial"/>
                <w:sz w:val="20"/>
                <w:szCs w:val="20"/>
              </w:rPr>
            </w:pPr>
          </w:p>
          <w:p w14:paraId="09212BD2" w14:textId="77777777" w:rsidR="00EC7D55" w:rsidRDefault="00EC7D55" w:rsidP="0003721B">
            <w:pPr>
              <w:rPr>
                <w:rFonts w:ascii="Arial" w:hAnsi="Arial" w:cs="Arial"/>
                <w:sz w:val="20"/>
                <w:szCs w:val="20"/>
              </w:rPr>
            </w:pPr>
          </w:p>
          <w:p w14:paraId="589ADCD2" w14:textId="77777777" w:rsidR="00EC7D55" w:rsidRDefault="00EC7D55" w:rsidP="0003721B">
            <w:pPr>
              <w:rPr>
                <w:rFonts w:ascii="Arial" w:hAnsi="Arial" w:cs="Arial"/>
                <w:sz w:val="20"/>
                <w:szCs w:val="20"/>
              </w:rPr>
            </w:pPr>
          </w:p>
          <w:p w14:paraId="481653B5" w14:textId="77777777" w:rsidR="00EC7D55" w:rsidRDefault="00EC7D55" w:rsidP="0003721B">
            <w:pPr>
              <w:rPr>
                <w:rFonts w:ascii="Arial" w:hAnsi="Arial" w:cs="Arial"/>
                <w:sz w:val="20"/>
                <w:szCs w:val="20"/>
              </w:rPr>
            </w:pPr>
          </w:p>
          <w:p w14:paraId="1B96246B" w14:textId="77777777" w:rsidR="00EC7D55" w:rsidRDefault="00EC7D55" w:rsidP="0003721B">
            <w:pPr>
              <w:rPr>
                <w:rFonts w:ascii="Arial" w:hAnsi="Arial" w:cs="Arial"/>
                <w:sz w:val="20"/>
                <w:szCs w:val="20"/>
              </w:rPr>
            </w:pPr>
          </w:p>
          <w:p w14:paraId="69FFD24B" w14:textId="77777777" w:rsidR="00EC7D55" w:rsidRDefault="00EC7D55" w:rsidP="0003721B">
            <w:pPr>
              <w:rPr>
                <w:rFonts w:ascii="Arial" w:hAnsi="Arial" w:cs="Arial"/>
                <w:sz w:val="20"/>
                <w:szCs w:val="20"/>
              </w:rPr>
            </w:pPr>
          </w:p>
          <w:p w14:paraId="163374A5" w14:textId="77777777" w:rsidR="00EC7D55" w:rsidRDefault="00EC7D55" w:rsidP="0003721B">
            <w:pPr>
              <w:rPr>
                <w:rFonts w:ascii="Arial" w:hAnsi="Arial" w:cs="Arial"/>
                <w:sz w:val="20"/>
                <w:szCs w:val="20"/>
              </w:rPr>
            </w:pPr>
          </w:p>
          <w:p w14:paraId="4F0E98E9" w14:textId="77777777" w:rsidR="00EC7D55" w:rsidRDefault="00EC7D55" w:rsidP="0003721B">
            <w:pPr>
              <w:rPr>
                <w:rFonts w:ascii="Arial" w:hAnsi="Arial" w:cs="Arial"/>
                <w:sz w:val="20"/>
                <w:szCs w:val="20"/>
              </w:rPr>
            </w:pPr>
          </w:p>
          <w:p w14:paraId="7E0CFA9B" w14:textId="77777777" w:rsidR="00EC7D55" w:rsidRDefault="00EC7D55" w:rsidP="0003721B">
            <w:pPr>
              <w:rPr>
                <w:rFonts w:ascii="Arial" w:hAnsi="Arial" w:cs="Arial"/>
                <w:sz w:val="20"/>
                <w:szCs w:val="20"/>
              </w:rPr>
            </w:pPr>
          </w:p>
          <w:p w14:paraId="52F715F3" w14:textId="77777777" w:rsidR="00EC7D55" w:rsidRDefault="00EC7D55" w:rsidP="0003721B">
            <w:pPr>
              <w:rPr>
                <w:rFonts w:ascii="Arial" w:hAnsi="Arial" w:cs="Arial"/>
                <w:sz w:val="20"/>
                <w:szCs w:val="20"/>
              </w:rPr>
            </w:pPr>
          </w:p>
          <w:p w14:paraId="6C11FF0A" w14:textId="77777777" w:rsidR="00EC7D55" w:rsidRDefault="00EC7D55" w:rsidP="0003721B">
            <w:pPr>
              <w:rPr>
                <w:rFonts w:ascii="Arial" w:hAnsi="Arial" w:cs="Arial"/>
                <w:sz w:val="20"/>
                <w:szCs w:val="20"/>
              </w:rPr>
            </w:pPr>
          </w:p>
          <w:p w14:paraId="097214D4" w14:textId="77777777" w:rsidR="00EC7D55" w:rsidRDefault="00EC7D55" w:rsidP="0003721B">
            <w:pPr>
              <w:rPr>
                <w:rFonts w:ascii="Arial" w:hAnsi="Arial" w:cs="Arial"/>
                <w:sz w:val="20"/>
                <w:szCs w:val="20"/>
              </w:rPr>
            </w:pPr>
          </w:p>
          <w:p w14:paraId="7895B598" w14:textId="77777777" w:rsidR="00EC7D55" w:rsidRDefault="00EC7D55" w:rsidP="0003721B">
            <w:pPr>
              <w:rPr>
                <w:rFonts w:ascii="Arial" w:hAnsi="Arial" w:cs="Arial"/>
                <w:sz w:val="20"/>
                <w:szCs w:val="20"/>
              </w:rPr>
            </w:pPr>
          </w:p>
          <w:p w14:paraId="22648B58" w14:textId="77777777" w:rsidR="00EC7D55" w:rsidRDefault="00EC7D55" w:rsidP="0003721B">
            <w:pPr>
              <w:rPr>
                <w:rFonts w:ascii="Arial" w:hAnsi="Arial" w:cs="Arial"/>
                <w:sz w:val="20"/>
                <w:szCs w:val="20"/>
              </w:rPr>
            </w:pPr>
          </w:p>
          <w:p w14:paraId="06428404" w14:textId="77777777" w:rsidR="00EC7D55" w:rsidRDefault="00EC7D55" w:rsidP="0003721B">
            <w:pPr>
              <w:rPr>
                <w:rFonts w:ascii="Arial" w:hAnsi="Arial" w:cs="Arial"/>
                <w:sz w:val="20"/>
                <w:szCs w:val="20"/>
              </w:rPr>
            </w:pPr>
          </w:p>
          <w:p w14:paraId="40CF4726" w14:textId="77777777" w:rsidR="00EC7D55" w:rsidRDefault="00EC7D55" w:rsidP="0003721B">
            <w:pPr>
              <w:rPr>
                <w:rFonts w:ascii="Arial" w:hAnsi="Arial" w:cs="Arial"/>
                <w:sz w:val="20"/>
                <w:szCs w:val="20"/>
              </w:rPr>
            </w:pPr>
          </w:p>
          <w:p w14:paraId="6AE95165" w14:textId="77777777" w:rsidR="00EC7D55" w:rsidRDefault="00EC7D55" w:rsidP="0003721B">
            <w:pPr>
              <w:rPr>
                <w:rFonts w:ascii="Arial" w:hAnsi="Arial" w:cs="Arial"/>
                <w:sz w:val="20"/>
                <w:szCs w:val="20"/>
              </w:rPr>
            </w:pPr>
          </w:p>
          <w:p w14:paraId="13E492AB" w14:textId="77777777" w:rsidR="00EC7D55" w:rsidRDefault="00EC7D55" w:rsidP="0003721B">
            <w:pPr>
              <w:rPr>
                <w:rFonts w:ascii="Arial" w:hAnsi="Arial" w:cs="Arial"/>
                <w:sz w:val="20"/>
                <w:szCs w:val="20"/>
              </w:rPr>
            </w:pPr>
          </w:p>
          <w:p w14:paraId="42DB7114" w14:textId="77777777" w:rsidR="00EC7D55" w:rsidRDefault="00EC7D55" w:rsidP="0003721B">
            <w:pPr>
              <w:rPr>
                <w:rFonts w:ascii="Arial" w:hAnsi="Arial" w:cs="Arial"/>
                <w:sz w:val="20"/>
                <w:szCs w:val="20"/>
              </w:rPr>
            </w:pPr>
          </w:p>
          <w:p w14:paraId="778DE6A0" w14:textId="77777777" w:rsidR="00EC7D55" w:rsidRPr="005134AA" w:rsidRDefault="00EC7D55" w:rsidP="0003721B">
            <w:pPr>
              <w:rPr>
                <w:rFonts w:ascii="Arial" w:hAnsi="Arial" w:cs="Arial"/>
                <w:sz w:val="20"/>
                <w:szCs w:val="20"/>
              </w:rPr>
            </w:pPr>
          </w:p>
        </w:tc>
      </w:tr>
      <w:tr w:rsidR="00EC749D" w:rsidRPr="00334CFB" w14:paraId="484D2A41" w14:textId="77777777" w:rsidTr="00031207">
        <w:trPr>
          <w:trHeight w:val="488"/>
        </w:trPr>
        <w:tc>
          <w:tcPr>
            <w:tcW w:w="1809" w:type="dxa"/>
            <w:vMerge/>
          </w:tcPr>
          <w:p w14:paraId="30320C62" w14:textId="77777777" w:rsidR="00EC749D" w:rsidRPr="00334CFB" w:rsidRDefault="00EC749D" w:rsidP="006F2C1B">
            <w:pPr>
              <w:rPr>
                <w:rFonts w:ascii="Arial" w:hAnsi="Arial" w:cs="Arial"/>
                <w:b/>
                <w:sz w:val="20"/>
                <w:szCs w:val="20"/>
              </w:rPr>
            </w:pPr>
          </w:p>
        </w:tc>
        <w:tc>
          <w:tcPr>
            <w:tcW w:w="1843" w:type="dxa"/>
          </w:tcPr>
          <w:p w14:paraId="0B11E36C" w14:textId="77777777" w:rsidR="00EC749D" w:rsidRPr="00334CFB" w:rsidRDefault="00EC749D" w:rsidP="006F2C1B">
            <w:pPr>
              <w:rPr>
                <w:rFonts w:ascii="Arial" w:hAnsi="Arial" w:cs="Arial"/>
                <w:b/>
                <w:sz w:val="20"/>
                <w:szCs w:val="20"/>
              </w:rPr>
            </w:pPr>
            <w:r w:rsidRPr="00334CFB">
              <w:rPr>
                <w:rFonts w:ascii="Arial" w:hAnsi="Arial" w:cs="Arial"/>
                <w:b/>
                <w:sz w:val="20"/>
                <w:szCs w:val="20"/>
              </w:rPr>
              <w:t>A1.2S2</w:t>
            </w:r>
            <w:r w:rsidRPr="00334CFB">
              <w:rPr>
                <w:rFonts w:ascii="Arial" w:hAnsi="Arial" w:cs="Arial"/>
                <w:sz w:val="20"/>
                <w:szCs w:val="20"/>
              </w:rPr>
              <w:t xml:space="preserve"> - La prévention des risques </w:t>
            </w:r>
          </w:p>
        </w:tc>
        <w:tc>
          <w:tcPr>
            <w:tcW w:w="2268" w:type="dxa"/>
            <w:vAlign w:val="center"/>
          </w:tcPr>
          <w:p w14:paraId="484E5537" w14:textId="77777777" w:rsidR="00EC749D" w:rsidRPr="00334CFB" w:rsidRDefault="00EC749D" w:rsidP="006F2C1B">
            <w:pPr>
              <w:rPr>
                <w:rFonts w:ascii="Arial" w:hAnsi="Arial" w:cs="Arial"/>
                <w:sz w:val="20"/>
                <w:szCs w:val="20"/>
              </w:rPr>
            </w:pPr>
            <w:r w:rsidRPr="00334CFB">
              <w:rPr>
                <w:rFonts w:ascii="Arial" w:hAnsi="Arial" w:cs="Arial"/>
                <w:sz w:val="20"/>
                <w:szCs w:val="20"/>
              </w:rPr>
              <w:t>La distinction entre la sécurité et la sûreté selon le contexte professionnel</w:t>
            </w:r>
          </w:p>
          <w:p w14:paraId="0027F48E" w14:textId="77777777" w:rsidR="00EC749D" w:rsidRPr="00334CFB" w:rsidRDefault="00EC749D" w:rsidP="006F2C1B">
            <w:pPr>
              <w:rPr>
                <w:rFonts w:ascii="Arial" w:hAnsi="Arial" w:cs="Arial"/>
                <w:sz w:val="20"/>
                <w:szCs w:val="20"/>
              </w:rPr>
            </w:pPr>
            <w:r w:rsidRPr="00334CFB">
              <w:rPr>
                <w:rFonts w:ascii="Arial" w:hAnsi="Arial" w:cs="Arial"/>
                <w:sz w:val="20"/>
                <w:szCs w:val="20"/>
              </w:rPr>
              <w:lastRenderedPageBreak/>
              <w:t>Les méthodes de recherche d’erreurs (diagramme causes effets, Ishikawa)</w:t>
            </w:r>
          </w:p>
          <w:p w14:paraId="17DD8956" w14:textId="77777777" w:rsidR="00EC749D" w:rsidRPr="00334CFB" w:rsidRDefault="00EC749D" w:rsidP="006F2C1B">
            <w:pPr>
              <w:rPr>
                <w:rFonts w:ascii="Arial" w:hAnsi="Arial" w:cs="Arial"/>
                <w:sz w:val="20"/>
                <w:szCs w:val="20"/>
              </w:rPr>
            </w:pPr>
            <w:r w:rsidRPr="00334CFB">
              <w:rPr>
                <w:rFonts w:ascii="Arial" w:hAnsi="Arial" w:cs="Arial"/>
                <w:sz w:val="20"/>
                <w:szCs w:val="20"/>
              </w:rPr>
              <w:t>Les techniques et les documents nécessaires à l’analyse des risques</w:t>
            </w:r>
          </w:p>
          <w:p w14:paraId="28EA5FFE" w14:textId="77777777" w:rsidR="00EC749D" w:rsidRPr="00334CFB" w:rsidRDefault="00EC749D" w:rsidP="006F2C1B">
            <w:pPr>
              <w:rPr>
                <w:rFonts w:ascii="Arial" w:hAnsi="Arial" w:cs="Arial"/>
                <w:sz w:val="20"/>
                <w:szCs w:val="20"/>
              </w:rPr>
            </w:pPr>
            <w:r w:rsidRPr="00334CFB">
              <w:rPr>
                <w:rFonts w:ascii="Arial" w:hAnsi="Arial" w:cs="Arial"/>
                <w:sz w:val="20"/>
                <w:szCs w:val="20"/>
              </w:rPr>
              <w:t>Les différents plans d’intervention d’urgence interne ou externe aux sites.</w:t>
            </w:r>
          </w:p>
        </w:tc>
        <w:tc>
          <w:tcPr>
            <w:tcW w:w="4111" w:type="dxa"/>
            <w:vMerge/>
          </w:tcPr>
          <w:p w14:paraId="42715A83" w14:textId="77777777" w:rsidR="00EC749D" w:rsidRPr="00334CFB" w:rsidRDefault="00EC749D" w:rsidP="003E10DC">
            <w:pPr>
              <w:rPr>
                <w:rFonts w:ascii="Arial" w:hAnsi="Arial" w:cs="Arial"/>
                <w:sz w:val="20"/>
                <w:szCs w:val="20"/>
              </w:rPr>
            </w:pPr>
          </w:p>
        </w:tc>
        <w:tc>
          <w:tcPr>
            <w:tcW w:w="4819" w:type="dxa"/>
            <w:vMerge/>
          </w:tcPr>
          <w:p w14:paraId="11AA2B56" w14:textId="77777777" w:rsidR="00EC749D" w:rsidRPr="00334CFB" w:rsidRDefault="00EC749D" w:rsidP="003E10DC">
            <w:pPr>
              <w:rPr>
                <w:rFonts w:ascii="Arial" w:hAnsi="Arial" w:cs="Arial"/>
                <w:sz w:val="20"/>
                <w:szCs w:val="20"/>
              </w:rPr>
            </w:pPr>
          </w:p>
        </w:tc>
      </w:tr>
      <w:tr w:rsidR="00EC749D" w:rsidRPr="00334CFB" w14:paraId="6012FD3F" w14:textId="77777777" w:rsidTr="003F0421">
        <w:trPr>
          <w:trHeight w:val="283"/>
        </w:trPr>
        <w:tc>
          <w:tcPr>
            <w:tcW w:w="1809" w:type="dxa"/>
            <w:vMerge/>
          </w:tcPr>
          <w:p w14:paraId="535AD94D" w14:textId="77777777" w:rsidR="00EC749D" w:rsidRPr="00334CFB" w:rsidRDefault="00EC749D" w:rsidP="006F2C1B">
            <w:pPr>
              <w:rPr>
                <w:rFonts w:ascii="Arial" w:hAnsi="Arial" w:cs="Arial"/>
                <w:b/>
                <w:sz w:val="20"/>
                <w:szCs w:val="20"/>
              </w:rPr>
            </w:pPr>
          </w:p>
        </w:tc>
        <w:tc>
          <w:tcPr>
            <w:tcW w:w="1843" w:type="dxa"/>
          </w:tcPr>
          <w:p w14:paraId="5F4F4912" w14:textId="77777777" w:rsidR="00EC749D" w:rsidRPr="00334CFB" w:rsidRDefault="00EC749D" w:rsidP="006F2C1B">
            <w:pPr>
              <w:rPr>
                <w:rFonts w:ascii="Arial" w:hAnsi="Arial" w:cs="Arial"/>
                <w:b/>
                <w:sz w:val="20"/>
                <w:szCs w:val="20"/>
              </w:rPr>
            </w:pPr>
            <w:r w:rsidRPr="00334CFB">
              <w:rPr>
                <w:rFonts w:ascii="Arial" w:hAnsi="Arial" w:cs="Arial"/>
                <w:b/>
                <w:sz w:val="20"/>
                <w:szCs w:val="20"/>
              </w:rPr>
              <w:t>A1.2S3</w:t>
            </w:r>
            <w:r w:rsidRPr="00334CFB">
              <w:rPr>
                <w:rFonts w:ascii="Arial" w:hAnsi="Arial" w:cs="Arial"/>
                <w:sz w:val="20"/>
                <w:szCs w:val="20"/>
              </w:rPr>
              <w:t xml:space="preserve"> - La règlementation selon le type d’établissement, d’installations et/ou de l’événementiels</w:t>
            </w:r>
          </w:p>
        </w:tc>
        <w:tc>
          <w:tcPr>
            <w:tcW w:w="2268" w:type="dxa"/>
            <w:vAlign w:val="center"/>
          </w:tcPr>
          <w:p w14:paraId="7FB3192B" w14:textId="77777777" w:rsidR="00EC749D" w:rsidRPr="00334CFB" w:rsidRDefault="00EC749D" w:rsidP="006F2C1B">
            <w:pPr>
              <w:rPr>
                <w:rFonts w:ascii="Arial" w:hAnsi="Arial" w:cs="Arial"/>
                <w:sz w:val="20"/>
                <w:szCs w:val="20"/>
              </w:rPr>
            </w:pPr>
            <w:r w:rsidRPr="00334CFB">
              <w:rPr>
                <w:rFonts w:ascii="Arial" w:hAnsi="Arial" w:cs="Arial"/>
                <w:sz w:val="20"/>
                <w:szCs w:val="20"/>
              </w:rPr>
              <w:t>La réglementation incendie selon le</w:t>
            </w:r>
            <w:r w:rsidR="005D76C2">
              <w:rPr>
                <w:rFonts w:ascii="Arial" w:hAnsi="Arial" w:cs="Arial"/>
                <w:sz w:val="20"/>
                <w:szCs w:val="20"/>
              </w:rPr>
              <w:t xml:space="preserve"> classement des établissements </w:t>
            </w:r>
            <w:r w:rsidRPr="00334CFB">
              <w:rPr>
                <w:rFonts w:ascii="Arial" w:hAnsi="Arial" w:cs="Arial"/>
                <w:sz w:val="20"/>
                <w:szCs w:val="20"/>
              </w:rPr>
              <w:t>(ERP, IGH, ITGH) : l’implantation, les matériaux de construction, le désenfumage, les dégagements, les installations techniques, les moyens de secours, l’accessibilité des personnes à mobilité réduite, les outils d’analyse de la réglementation</w:t>
            </w:r>
          </w:p>
          <w:p w14:paraId="14D97A77" w14:textId="77777777" w:rsidR="00EC749D" w:rsidRPr="00334CFB" w:rsidRDefault="00EC749D" w:rsidP="006F2C1B">
            <w:pPr>
              <w:rPr>
                <w:rFonts w:ascii="Arial" w:hAnsi="Arial" w:cs="Arial"/>
                <w:sz w:val="20"/>
                <w:szCs w:val="20"/>
              </w:rPr>
            </w:pPr>
            <w:r w:rsidRPr="00334CFB">
              <w:rPr>
                <w:rFonts w:ascii="Arial" w:hAnsi="Arial" w:cs="Arial"/>
                <w:sz w:val="20"/>
                <w:szCs w:val="20"/>
              </w:rPr>
              <w:t xml:space="preserve">La sécurisation d’un rassemblement festif, sportif, culturel : le flux, le confinement, la panique, les comportements dangereux et son cadre légal </w:t>
            </w:r>
          </w:p>
          <w:p w14:paraId="763BD3CF" w14:textId="77777777" w:rsidR="00EC749D" w:rsidRPr="00334CFB" w:rsidRDefault="00EC749D" w:rsidP="006F2C1B">
            <w:pPr>
              <w:rPr>
                <w:rFonts w:ascii="Arial" w:hAnsi="Arial" w:cs="Arial"/>
                <w:sz w:val="20"/>
                <w:szCs w:val="20"/>
              </w:rPr>
            </w:pPr>
            <w:r w:rsidRPr="00334CFB">
              <w:rPr>
                <w:rFonts w:ascii="Arial" w:hAnsi="Arial" w:cs="Arial"/>
                <w:sz w:val="20"/>
                <w:szCs w:val="20"/>
              </w:rPr>
              <w:t xml:space="preserve">La réglementation </w:t>
            </w:r>
            <w:r w:rsidRPr="00334CFB">
              <w:rPr>
                <w:rFonts w:ascii="Arial" w:hAnsi="Arial" w:cs="Arial"/>
                <w:sz w:val="20"/>
                <w:szCs w:val="20"/>
              </w:rPr>
              <w:lastRenderedPageBreak/>
              <w:t>pour les installations classées pour la protection de l’environnement : nomenclature, classement, obligations</w:t>
            </w:r>
          </w:p>
          <w:p w14:paraId="7039AF52" w14:textId="77777777" w:rsidR="00EC749D" w:rsidRPr="00334CFB" w:rsidRDefault="00EC749D" w:rsidP="006F2C1B">
            <w:pPr>
              <w:rPr>
                <w:rFonts w:ascii="Arial" w:hAnsi="Arial" w:cs="Arial"/>
                <w:sz w:val="20"/>
                <w:szCs w:val="20"/>
              </w:rPr>
            </w:pPr>
            <w:r w:rsidRPr="00334CFB">
              <w:rPr>
                <w:rFonts w:ascii="Arial" w:hAnsi="Arial" w:cs="Arial"/>
                <w:sz w:val="20"/>
                <w:szCs w:val="20"/>
              </w:rPr>
              <w:t>les réglementations autour des risques majeurs : les signaux d’alarme, les consignes liées, le document d’information communale sur les risques majeurs.</w:t>
            </w:r>
          </w:p>
        </w:tc>
        <w:tc>
          <w:tcPr>
            <w:tcW w:w="4111" w:type="dxa"/>
            <w:vMerge/>
          </w:tcPr>
          <w:p w14:paraId="7007D831" w14:textId="77777777" w:rsidR="00EC749D" w:rsidRPr="00334CFB" w:rsidRDefault="00EC749D" w:rsidP="003E10DC">
            <w:pPr>
              <w:rPr>
                <w:rFonts w:ascii="Arial" w:hAnsi="Arial" w:cs="Arial"/>
                <w:sz w:val="20"/>
                <w:szCs w:val="20"/>
              </w:rPr>
            </w:pPr>
          </w:p>
        </w:tc>
        <w:tc>
          <w:tcPr>
            <w:tcW w:w="4819" w:type="dxa"/>
            <w:vMerge/>
            <w:tcBorders>
              <w:bottom w:val="nil"/>
            </w:tcBorders>
          </w:tcPr>
          <w:p w14:paraId="77FDD64B" w14:textId="77777777" w:rsidR="00EC749D" w:rsidRPr="00334CFB" w:rsidRDefault="00EC749D" w:rsidP="003E10DC">
            <w:pPr>
              <w:rPr>
                <w:rFonts w:ascii="Arial" w:hAnsi="Arial" w:cs="Arial"/>
                <w:sz w:val="20"/>
                <w:szCs w:val="20"/>
              </w:rPr>
            </w:pPr>
          </w:p>
        </w:tc>
      </w:tr>
      <w:tr w:rsidR="006F67BB" w:rsidRPr="00334CFB" w14:paraId="015B96DB" w14:textId="77777777" w:rsidTr="003F0421">
        <w:trPr>
          <w:trHeight w:val="939"/>
        </w:trPr>
        <w:tc>
          <w:tcPr>
            <w:tcW w:w="1809" w:type="dxa"/>
            <w:vMerge/>
          </w:tcPr>
          <w:p w14:paraId="538A396B" w14:textId="77777777" w:rsidR="006F67BB" w:rsidRPr="00334CFB" w:rsidRDefault="006F67BB" w:rsidP="006F2C1B">
            <w:pPr>
              <w:rPr>
                <w:rFonts w:ascii="Arial" w:hAnsi="Arial" w:cs="Arial"/>
                <w:b/>
                <w:sz w:val="20"/>
                <w:szCs w:val="20"/>
              </w:rPr>
            </w:pPr>
          </w:p>
        </w:tc>
        <w:tc>
          <w:tcPr>
            <w:tcW w:w="1843" w:type="dxa"/>
          </w:tcPr>
          <w:p w14:paraId="78C9AE69" w14:textId="77777777" w:rsidR="006F67BB" w:rsidRPr="00334CFB" w:rsidRDefault="006F67BB" w:rsidP="006F2C1B">
            <w:pPr>
              <w:rPr>
                <w:rFonts w:ascii="Arial" w:hAnsi="Arial" w:cs="Arial"/>
                <w:b/>
                <w:sz w:val="20"/>
                <w:szCs w:val="20"/>
              </w:rPr>
            </w:pPr>
            <w:r w:rsidRPr="00334CFB">
              <w:rPr>
                <w:rFonts w:ascii="Arial" w:hAnsi="Arial" w:cs="Arial"/>
                <w:b/>
                <w:sz w:val="20"/>
                <w:szCs w:val="20"/>
              </w:rPr>
              <w:t>A1.2S4</w:t>
            </w:r>
            <w:r w:rsidRPr="00334CFB">
              <w:rPr>
                <w:rFonts w:ascii="Arial" w:hAnsi="Arial" w:cs="Arial"/>
                <w:sz w:val="20"/>
                <w:szCs w:val="20"/>
              </w:rPr>
              <w:t xml:space="preserve"> - Les moyens mécaniques, électroniques et numériques participant à la sécurisation d’un site </w:t>
            </w:r>
          </w:p>
        </w:tc>
        <w:tc>
          <w:tcPr>
            <w:tcW w:w="2268" w:type="dxa"/>
            <w:vAlign w:val="center"/>
          </w:tcPr>
          <w:p w14:paraId="6C34EB9A" w14:textId="77777777" w:rsidR="006F67BB" w:rsidRPr="00334CFB" w:rsidRDefault="006F67BB" w:rsidP="00850FAB">
            <w:pPr>
              <w:rPr>
                <w:rFonts w:ascii="Arial" w:hAnsi="Arial" w:cs="Arial"/>
                <w:sz w:val="20"/>
                <w:szCs w:val="20"/>
              </w:rPr>
            </w:pPr>
            <w:r w:rsidRPr="00334CFB">
              <w:rPr>
                <w:rFonts w:ascii="Arial" w:hAnsi="Arial" w:cs="Arial"/>
                <w:sz w:val="20"/>
                <w:szCs w:val="20"/>
              </w:rPr>
              <w:t>Les moyens mécaniques de filtrage et de bornage, les systèmes anti-intrusion, les protections anti véhicules béliers, les systèmes de sécurité incendie (SSI), les unités d’aide à l’exploitation…</w:t>
            </w:r>
          </w:p>
        </w:tc>
        <w:tc>
          <w:tcPr>
            <w:tcW w:w="4111" w:type="dxa"/>
            <w:vMerge/>
          </w:tcPr>
          <w:p w14:paraId="453F5DB8" w14:textId="77777777" w:rsidR="006F67BB" w:rsidRPr="00600C50" w:rsidRDefault="006F67BB" w:rsidP="003E10DC">
            <w:pPr>
              <w:rPr>
                <w:rFonts w:ascii="Arial" w:hAnsi="Arial" w:cs="Arial"/>
                <w:i/>
                <w:sz w:val="20"/>
                <w:szCs w:val="20"/>
              </w:rPr>
            </w:pPr>
          </w:p>
        </w:tc>
        <w:tc>
          <w:tcPr>
            <w:tcW w:w="4819" w:type="dxa"/>
            <w:vMerge w:val="restart"/>
            <w:tcBorders>
              <w:top w:val="nil"/>
            </w:tcBorders>
          </w:tcPr>
          <w:p w14:paraId="2AFB2F8A" w14:textId="77777777" w:rsidR="006F67BB" w:rsidRPr="00600C50" w:rsidRDefault="006F67BB" w:rsidP="003E10DC">
            <w:pPr>
              <w:rPr>
                <w:rFonts w:ascii="Arial" w:hAnsi="Arial" w:cs="Arial"/>
                <w:i/>
                <w:sz w:val="20"/>
                <w:szCs w:val="20"/>
              </w:rPr>
            </w:pPr>
          </w:p>
        </w:tc>
      </w:tr>
      <w:tr w:rsidR="006F67BB" w:rsidRPr="00334CFB" w14:paraId="4D3B4346" w14:textId="77777777" w:rsidTr="003F0421">
        <w:trPr>
          <w:trHeight w:val="658"/>
        </w:trPr>
        <w:tc>
          <w:tcPr>
            <w:tcW w:w="1809" w:type="dxa"/>
            <w:vMerge/>
          </w:tcPr>
          <w:p w14:paraId="31B6FB3E" w14:textId="77777777" w:rsidR="006F67BB" w:rsidRPr="00334CFB" w:rsidRDefault="006F67BB" w:rsidP="006F2C1B">
            <w:pPr>
              <w:rPr>
                <w:rFonts w:ascii="Arial" w:hAnsi="Arial" w:cs="Arial"/>
                <w:b/>
                <w:sz w:val="20"/>
                <w:szCs w:val="20"/>
              </w:rPr>
            </w:pPr>
          </w:p>
        </w:tc>
        <w:tc>
          <w:tcPr>
            <w:tcW w:w="1843" w:type="dxa"/>
          </w:tcPr>
          <w:p w14:paraId="53D14F64" w14:textId="77777777" w:rsidR="006F67BB" w:rsidRPr="00334CFB" w:rsidRDefault="006F67BB" w:rsidP="006F2C1B">
            <w:pPr>
              <w:rPr>
                <w:rFonts w:ascii="Arial" w:hAnsi="Arial" w:cs="Arial"/>
                <w:b/>
                <w:sz w:val="20"/>
                <w:szCs w:val="20"/>
              </w:rPr>
            </w:pPr>
            <w:r w:rsidRPr="00334CFB">
              <w:rPr>
                <w:rFonts w:ascii="Arial" w:hAnsi="Arial" w:cs="Arial"/>
                <w:b/>
                <w:sz w:val="20"/>
                <w:szCs w:val="20"/>
              </w:rPr>
              <w:t>A1.2S5</w:t>
            </w:r>
            <w:r w:rsidRPr="00334CFB">
              <w:rPr>
                <w:rFonts w:ascii="Arial" w:hAnsi="Arial" w:cs="Arial"/>
                <w:sz w:val="20"/>
                <w:szCs w:val="20"/>
              </w:rPr>
              <w:t xml:space="preserve"> - Les techniques et les moyens de surveillance humaine</w:t>
            </w:r>
          </w:p>
        </w:tc>
        <w:tc>
          <w:tcPr>
            <w:tcW w:w="2268" w:type="dxa"/>
            <w:vAlign w:val="center"/>
          </w:tcPr>
          <w:p w14:paraId="1FDF9AD1" w14:textId="77777777" w:rsidR="006F67BB" w:rsidRPr="00334CFB" w:rsidRDefault="006F67BB" w:rsidP="006F2C1B">
            <w:pPr>
              <w:rPr>
                <w:rFonts w:ascii="Arial" w:hAnsi="Arial" w:cs="Arial"/>
                <w:sz w:val="20"/>
                <w:szCs w:val="20"/>
              </w:rPr>
            </w:pPr>
            <w:r w:rsidRPr="00334CFB">
              <w:rPr>
                <w:rFonts w:ascii="Arial" w:hAnsi="Arial" w:cs="Arial"/>
                <w:sz w:val="20"/>
                <w:szCs w:val="20"/>
              </w:rPr>
              <w:t>Les rondes, les postes de garde, l’accueil filtrage, la morphopsychologie, la vidéo-surveillance, la vidéo-protection (les niveaux d’utilisation, l’implantation, les autorisations)</w:t>
            </w:r>
          </w:p>
          <w:p w14:paraId="6042F9DF" w14:textId="77777777" w:rsidR="006F67BB" w:rsidRPr="00334CFB" w:rsidRDefault="006F67BB" w:rsidP="006F2C1B">
            <w:pPr>
              <w:rPr>
                <w:rFonts w:ascii="Arial" w:hAnsi="Arial" w:cs="Arial"/>
                <w:sz w:val="20"/>
                <w:szCs w:val="20"/>
              </w:rPr>
            </w:pPr>
            <w:r w:rsidRPr="00334CFB">
              <w:rPr>
                <w:rFonts w:ascii="Arial" w:hAnsi="Arial" w:cs="Arial"/>
                <w:sz w:val="20"/>
                <w:szCs w:val="20"/>
              </w:rPr>
              <w:t>Les techniques d’optimisation de la vigilance</w:t>
            </w:r>
          </w:p>
          <w:p w14:paraId="0478D7D3" w14:textId="77777777" w:rsidR="006F67BB" w:rsidRPr="00334CFB" w:rsidRDefault="006F67BB" w:rsidP="006F2C1B">
            <w:pPr>
              <w:rPr>
                <w:rFonts w:ascii="Arial" w:hAnsi="Arial" w:cs="Arial"/>
                <w:sz w:val="20"/>
                <w:szCs w:val="20"/>
              </w:rPr>
            </w:pPr>
            <w:r w:rsidRPr="00334CFB">
              <w:rPr>
                <w:rFonts w:ascii="Arial" w:hAnsi="Arial" w:cs="Arial"/>
                <w:sz w:val="20"/>
                <w:szCs w:val="20"/>
              </w:rPr>
              <w:t>Les documents de fonctionnement, la main courante.</w:t>
            </w:r>
          </w:p>
          <w:p w14:paraId="2AFC7E23" w14:textId="77777777" w:rsidR="006F67BB" w:rsidRPr="00334CFB" w:rsidRDefault="006F67BB" w:rsidP="006F2C1B">
            <w:pPr>
              <w:rPr>
                <w:rFonts w:ascii="Arial" w:hAnsi="Arial" w:cs="Arial"/>
                <w:sz w:val="20"/>
                <w:szCs w:val="20"/>
              </w:rPr>
            </w:pPr>
            <w:r w:rsidRPr="00334CFB">
              <w:rPr>
                <w:rFonts w:ascii="Arial" w:hAnsi="Arial" w:cs="Arial"/>
                <w:sz w:val="20"/>
                <w:szCs w:val="20"/>
              </w:rPr>
              <w:t>Les tenues professionnelles, les équipements de protection individuelle (EPI), les équipements individuels</w:t>
            </w:r>
          </w:p>
        </w:tc>
        <w:tc>
          <w:tcPr>
            <w:tcW w:w="4111" w:type="dxa"/>
            <w:vMerge/>
          </w:tcPr>
          <w:p w14:paraId="337FDF4E" w14:textId="77777777" w:rsidR="006F67BB" w:rsidRPr="00334CFB" w:rsidRDefault="006F67BB" w:rsidP="003E10DC">
            <w:pPr>
              <w:rPr>
                <w:rFonts w:ascii="Arial" w:hAnsi="Arial" w:cs="Arial"/>
                <w:sz w:val="20"/>
                <w:szCs w:val="20"/>
              </w:rPr>
            </w:pPr>
          </w:p>
        </w:tc>
        <w:tc>
          <w:tcPr>
            <w:tcW w:w="4819" w:type="dxa"/>
            <w:vMerge/>
            <w:tcBorders>
              <w:bottom w:val="nil"/>
            </w:tcBorders>
          </w:tcPr>
          <w:p w14:paraId="4BA67DF7" w14:textId="77777777" w:rsidR="006F67BB" w:rsidRPr="00334CFB" w:rsidRDefault="006F67BB" w:rsidP="003E10DC">
            <w:pPr>
              <w:rPr>
                <w:rFonts w:ascii="Arial" w:hAnsi="Arial" w:cs="Arial"/>
                <w:sz w:val="20"/>
                <w:szCs w:val="20"/>
              </w:rPr>
            </w:pPr>
          </w:p>
        </w:tc>
      </w:tr>
      <w:tr w:rsidR="00F44C6B" w:rsidRPr="00334CFB" w14:paraId="7784B56E" w14:textId="77777777" w:rsidTr="00C16FE6">
        <w:trPr>
          <w:trHeight w:val="450"/>
        </w:trPr>
        <w:tc>
          <w:tcPr>
            <w:tcW w:w="1809" w:type="dxa"/>
            <w:vMerge/>
          </w:tcPr>
          <w:p w14:paraId="7590A666" w14:textId="77777777" w:rsidR="00F44C6B" w:rsidRPr="00334CFB" w:rsidRDefault="00F44C6B" w:rsidP="006F2C1B">
            <w:pPr>
              <w:rPr>
                <w:rFonts w:ascii="Arial" w:hAnsi="Arial" w:cs="Arial"/>
                <w:b/>
                <w:sz w:val="20"/>
                <w:szCs w:val="20"/>
              </w:rPr>
            </w:pPr>
          </w:p>
        </w:tc>
        <w:tc>
          <w:tcPr>
            <w:tcW w:w="1843" w:type="dxa"/>
          </w:tcPr>
          <w:p w14:paraId="494C8C51" w14:textId="77777777" w:rsidR="00F44C6B" w:rsidRPr="00334CFB" w:rsidRDefault="00F44C6B" w:rsidP="006F2C1B">
            <w:pPr>
              <w:rPr>
                <w:rFonts w:ascii="Arial" w:hAnsi="Arial" w:cs="Arial"/>
                <w:b/>
                <w:sz w:val="20"/>
                <w:szCs w:val="20"/>
              </w:rPr>
            </w:pPr>
            <w:r w:rsidRPr="00334CFB">
              <w:rPr>
                <w:rFonts w:ascii="Arial" w:hAnsi="Arial" w:cs="Arial"/>
                <w:b/>
                <w:sz w:val="20"/>
                <w:szCs w:val="20"/>
              </w:rPr>
              <w:t>A1.2S6</w:t>
            </w:r>
            <w:r w:rsidRPr="00334CFB">
              <w:rPr>
                <w:rFonts w:ascii="Arial" w:hAnsi="Arial" w:cs="Arial"/>
                <w:sz w:val="20"/>
                <w:szCs w:val="20"/>
              </w:rPr>
              <w:t xml:space="preserve"> - Le cadre juridique de l’intervention des agents</w:t>
            </w:r>
          </w:p>
        </w:tc>
        <w:tc>
          <w:tcPr>
            <w:tcW w:w="2268" w:type="dxa"/>
            <w:vAlign w:val="center"/>
          </w:tcPr>
          <w:p w14:paraId="18AFE39C" w14:textId="77777777" w:rsidR="0091547D" w:rsidRPr="0091547D" w:rsidRDefault="0091547D" w:rsidP="0091547D">
            <w:pPr>
              <w:rPr>
                <w:rFonts w:ascii="Arial" w:hAnsi="Arial" w:cs="Arial"/>
                <w:sz w:val="20"/>
                <w:szCs w:val="20"/>
              </w:rPr>
            </w:pPr>
            <w:r w:rsidRPr="0091547D">
              <w:rPr>
                <w:rFonts w:ascii="Arial" w:hAnsi="Arial" w:cs="Arial"/>
                <w:sz w:val="20"/>
                <w:szCs w:val="20"/>
              </w:rPr>
              <w:t>La hiérarchie des normes</w:t>
            </w:r>
          </w:p>
          <w:p w14:paraId="2EBB8588" w14:textId="77777777" w:rsidR="0091547D" w:rsidRPr="0091547D" w:rsidRDefault="0091547D" w:rsidP="0091547D">
            <w:pPr>
              <w:rPr>
                <w:rFonts w:ascii="Arial" w:hAnsi="Arial" w:cs="Arial"/>
                <w:sz w:val="20"/>
                <w:szCs w:val="20"/>
              </w:rPr>
            </w:pPr>
            <w:r w:rsidRPr="0091547D">
              <w:rPr>
                <w:rFonts w:ascii="Arial" w:hAnsi="Arial" w:cs="Arial"/>
                <w:sz w:val="20"/>
                <w:szCs w:val="20"/>
              </w:rPr>
              <w:t xml:space="preserve"> </w:t>
            </w:r>
          </w:p>
          <w:p w14:paraId="6AFE6C2C" w14:textId="77777777" w:rsidR="0091547D" w:rsidRPr="0091547D" w:rsidRDefault="0091547D" w:rsidP="0091547D">
            <w:pPr>
              <w:rPr>
                <w:rFonts w:ascii="Arial" w:hAnsi="Arial" w:cs="Arial"/>
                <w:sz w:val="20"/>
                <w:szCs w:val="20"/>
              </w:rPr>
            </w:pPr>
            <w:r w:rsidRPr="0091547D">
              <w:rPr>
                <w:rFonts w:ascii="Arial" w:hAnsi="Arial" w:cs="Arial"/>
                <w:sz w:val="20"/>
                <w:szCs w:val="20"/>
              </w:rPr>
              <w:t>Les libertés publiques et les libertés individuelles</w:t>
            </w:r>
          </w:p>
          <w:p w14:paraId="3D88D5E9" w14:textId="77777777" w:rsidR="0091547D" w:rsidRPr="0091547D" w:rsidRDefault="0091547D" w:rsidP="0091547D">
            <w:pPr>
              <w:rPr>
                <w:rFonts w:ascii="Arial" w:hAnsi="Arial" w:cs="Arial"/>
                <w:sz w:val="20"/>
                <w:szCs w:val="20"/>
              </w:rPr>
            </w:pPr>
            <w:r w:rsidRPr="0091547D">
              <w:rPr>
                <w:rFonts w:ascii="Arial" w:hAnsi="Arial" w:cs="Arial"/>
                <w:sz w:val="20"/>
                <w:szCs w:val="20"/>
              </w:rPr>
              <w:t xml:space="preserve"> </w:t>
            </w:r>
          </w:p>
          <w:p w14:paraId="45832449" w14:textId="77777777" w:rsidR="0091547D" w:rsidRPr="0091547D" w:rsidRDefault="0091547D" w:rsidP="0091547D">
            <w:pPr>
              <w:rPr>
                <w:rFonts w:ascii="Arial" w:hAnsi="Arial" w:cs="Arial"/>
                <w:sz w:val="20"/>
                <w:szCs w:val="20"/>
              </w:rPr>
            </w:pPr>
            <w:r w:rsidRPr="0091547D">
              <w:rPr>
                <w:rFonts w:ascii="Arial" w:hAnsi="Arial" w:cs="Arial"/>
                <w:sz w:val="20"/>
                <w:szCs w:val="20"/>
              </w:rPr>
              <w:t>Le code de déontologie</w:t>
            </w:r>
          </w:p>
          <w:p w14:paraId="5313D9C9" w14:textId="77777777" w:rsidR="0091547D" w:rsidRPr="0091547D" w:rsidRDefault="0091547D" w:rsidP="0091547D">
            <w:pPr>
              <w:rPr>
                <w:rFonts w:ascii="Arial" w:hAnsi="Arial" w:cs="Arial"/>
                <w:sz w:val="20"/>
                <w:szCs w:val="20"/>
              </w:rPr>
            </w:pPr>
            <w:r w:rsidRPr="0091547D">
              <w:rPr>
                <w:rFonts w:ascii="Arial" w:hAnsi="Arial" w:cs="Arial"/>
                <w:sz w:val="20"/>
                <w:szCs w:val="20"/>
              </w:rPr>
              <w:t xml:space="preserve"> </w:t>
            </w:r>
          </w:p>
          <w:p w14:paraId="3B96E8FC" w14:textId="77777777" w:rsidR="0091547D" w:rsidRPr="0091547D" w:rsidRDefault="0091547D" w:rsidP="0091547D">
            <w:pPr>
              <w:rPr>
                <w:rFonts w:ascii="Arial" w:hAnsi="Arial" w:cs="Arial"/>
                <w:sz w:val="20"/>
                <w:szCs w:val="20"/>
              </w:rPr>
            </w:pPr>
            <w:r w:rsidRPr="0091547D">
              <w:rPr>
                <w:rFonts w:ascii="Arial" w:hAnsi="Arial" w:cs="Arial"/>
                <w:sz w:val="20"/>
                <w:szCs w:val="20"/>
              </w:rPr>
              <w:t>Le code de sécurité intérieure (CSI) : livre II et livre VI</w:t>
            </w:r>
          </w:p>
          <w:p w14:paraId="2774D3C8" w14:textId="77777777" w:rsidR="0091547D" w:rsidRPr="0091547D" w:rsidRDefault="0091547D" w:rsidP="0091547D">
            <w:pPr>
              <w:rPr>
                <w:rFonts w:ascii="Arial" w:hAnsi="Arial" w:cs="Arial"/>
                <w:sz w:val="20"/>
                <w:szCs w:val="20"/>
              </w:rPr>
            </w:pPr>
            <w:r w:rsidRPr="0091547D">
              <w:rPr>
                <w:rFonts w:ascii="Arial" w:hAnsi="Arial" w:cs="Arial"/>
                <w:sz w:val="20"/>
                <w:szCs w:val="20"/>
              </w:rPr>
              <w:t xml:space="preserve"> </w:t>
            </w:r>
          </w:p>
          <w:p w14:paraId="47ED5707" w14:textId="77777777" w:rsidR="0091547D" w:rsidRPr="0091547D" w:rsidRDefault="0091547D" w:rsidP="0091547D">
            <w:pPr>
              <w:rPr>
                <w:rFonts w:ascii="Arial" w:hAnsi="Arial" w:cs="Arial"/>
                <w:sz w:val="20"/>
                <w:szCs w:val="20"/>
              </w:rPr>
            </w:pPr>
            <w:r w:rsidRPr="0091547D">
              <w:rPr>
                <w:rFonts w:ascii="Arial" w:hAnsi="Arial" w:cs="Arial"/>
                <w:sz w:val="20"/>
                <w:szCs w:val="20"/>
              </w:rPr>
              <w:t>La convention collective nationale de branche</w:t>
            </w:r>
          </w:p>
          <w:p w14:paraId="77308A4C" w14:textId="77777777" w:rsidR="0091547D" w:rsidRPr="0091547D" w:rsidRDefault="0091547D" w:rsidP="0091547D">
            <w:pPr>
              <w:rPr>
                <w:rFonts w:ascii="Arial" w:hAnsi="Arial" w:cs="Arial"/>
                <w:sz w:val="20"/>
                <w:szCs w:val="20"/>
              </w:rPr>
            </w:pPr>
            <w:r w:rsidRPr="0091547D">
              <w:rPr>
                <w:rFonts w:ascii="Arial" w:hAnsi="Arial" w:cs="Arial"/>
                <w:sz w:val="20"/>
                <w:szCs w:val="20"/>
              </w:rPr>
              <w:t xml:space="preserve"> </w:t>
            </w:r>
          </w:p>
          <w:p w14:paraId="1C366EE3" w14:textId="77777777" w:rsidR="0091547D" w:rsidRPr="0091547D" w:rsidRDefault="0091547D" w:rsidP="0091547D">
            <w:pPr>
              <w:rPr>
                <w:rFonts w:ascii="Arial" w:hAnsi="Arial" w:cs="Arial"/>
                <w:sz w:val="20"/>
                <w:szCs w:val="20"/>
              </w:rPr>
            </w:pPr>
            <w:r w:rsidRPr="0091547D">
              <w:rPr>
                <w:rFonts w:ascii="Arial" w:hAnsi="Arial" w:cs="Arial"/>
                <w:sz w:val="20"/>
                <w:szCs w:val="20"/>
              </w:rPr>
              <w:lastRenderedPageBreak/>
              <w:t>Le code du sport et les règlements des fédérations sportives</w:t>
            </w:r>
          </w:p>
          <w:p w14:paraId="6F48B5E1" w14:textId="77777777" w:rsidR="0091547D" w:rsidRPr="0091547D" w:rsidRDefault="0091547D" w:rsidP="0091547D">
            <w:pPr>
              <w:rPr>
                <w:rFonts w:ascii="Arial" w:hAnsi="Arial" w:cs="Arial"/>
                <w:sz w:val="20"/>
                <w:szCs w:val="20"/>
              </w:rPr>
            </w:pPr>
            <w:r w:rsidRPr="0091547D">
              <w:rPr>
                <w:rFonts w:ascii="Arial" w:hAnsi="Arial" w:cs="Arial"/>
                <w:sz w:val="20"/>
                <w:szCs w:val="20"/>
              </w:rPr>
              <w:t xml:space="preserve"> </w:t>
            </w:r>
          </w:p>
          <w:p w14:paraId="53767A83" w14:textId="77777777" w:rsidR="0091547D" w:rsidRPr="0091547D" w:rsidRDefault="0091547D" w:rsidP="0091547D">
            <w:pPr>
              <w:rPr>
                <w:rFonts w:ascii="Arial" w:hAnsi="Arial" w:cs="Arial"/>
                <w:sz w:val="20"/>
                <w:szCs w:val="20"/>
              </w:rPr>
            </w:pPr>
            <w:r w:rsidRPr="0091547D">
              <w:rPr>
                <w:rFonts w:ascii="Arial" w:hAnsi="Arial" w:cs="Arial"/>
                <w:sz w:val="20"/>
                <w:szCs w:val="20"/>
              </w:rPr>
              <w:t>Le droit pénal général et spécial et la procédure pénale : les cadres d’enquêtes</w:t>
            </w:r>
          </w:p>
          <w:p w14:paraId="0346E483" w14:textId="77777777" w:rsidR="0091547D" w:rsidRPr="0091547D" w:rsidRDefault="0091547D" w:rsidP="0091547D">
            <w:pPr>
              <w:rPr>
                <w:rFonts w:ascii="Arial" w:hAnsi="Arial" w:cs="Arial"/>
                <w:sz w:val="20"/>
                <w:szCs w:val="20"/>
              </w:rPr>
            </w:pPr>
            <w:r w:rsidRPr="0091547D">
              <w:rPr>
                <w:rFonts w:ascii="Arial" w:hAnsi="Arial" w:cs="Arial"/>
                <w:sz w:val="20"/>
                <w:szCs w:val="20"/>
              </w:rPr>
              <w:t xml:space="preserve"> </w:t>
            </w:r>
          </w:p>
          <w:p w14:paraId="51B91ECD" w14:textId="77777777" w:rsidR="0091547D" w:rsidRDefault="0091547D" w:rsidP="0091547D">
            <w:pPr>
              <w:rPr>
                <w:rFonts w:ascii="Arial" w:hAnsi="Arial" w:cs="Arial"/>
                <w:sz w:val="20"/>
                <w:szCs w:val="20"/>
              </w:rPr>
            </w:pPr>
            <w:r w:rsidRPr="0091547D">
              <w:rPr>
                <w:rFonts w:ascii="Arial" w:hAnsi="Arial" w:cs="Arial"/>
                <w:sz w:val="20"/>
                <w:szCs w:val="20"/>
              </w:rPr>
              <w:t>La responsabilité pénale de l’agent de sécurité</w:t>
            </w:r>
          </w:p>
          <w:p w14:paraId="45DF7491" w14:textId="77777777" w:rsidR="0091547D" w:rsidRDefault="0091547D" w:rsidP="006F2C1B">
            <w:pPr>
              <w:rPr>
                <w:rFonts w:ascii="Arial" w:hAnsi="Arial" w:cs="Arial"/>
                <w:sz w:val="20"/>
                <w:szCs w:val="20"/>
              </w:rPr>
            </w:pPr>
          </w:p>
          <w:p w14:paraId="2887C435" w14:textId="77777777" w:rsidR="00F44C6B" w:rsidRPr="00334CFB" w:rsidRDefault="00F44C6B" w:rsidP="006F2C1B">
            <w:pPr>
              <w:rPr>
                <w:rFonts w:ascii="Arial" w:hAnsi="Arial" w:cs="Arial"/>
                <w:sz w:val="20"/>
                <w:szCs w:val="20"/>
              </w:rPr>
            </w:pPr>
          </w:p>
        </w:tc>
        <w:tc>
          <w:tcPr>
            <w:tcW w:w="4111" w:type="dxa"/>
            <w:vMerge/>
          </w:tcPr>
          <w:p w14:paraId="7B7EDD72" w14:textId="77777777" w:rsidR="00F44C6B" w:rsidRPr="00334CFB" w:rsidRDefault="00F44C6B" w:rsidP="003E10DC">
            <w:pPr>
              <w:rPr>
                <w:rFonts w:ascii="Arial" w:hAnsi="Arial" w:cs="Arial"/>
                <w:sz w:val="20"/>
                <w:szCs w:val="20"/>
              </w:rPr>
            </w:pPr>
          </w:p>
        </w:tc>
        <w:tc>
          <w:tcPr>
            <w:tcW w:w="4819" w:type="dxa"/>
            <w:tcBorders>
              <w:top w:val="nil"/>
              <w:bottom w:val="nil"/>
            </w:tcBorders>
          </w:tcPr>
          <w:p w14:paraId="4D026775" w14:textId="77777777" w:rsidR="00EC7D55" w:rsidRPr="005D76C2" w:rsidRDefault="00EC7D55" w:rsidP="00EC7D55">
            <w:pPr>
              <w:jc w:val="both"/>
              <w:rPr>
                <w:rFonts w:ascii="Arial" w:hAnsi="Arial" w:cs="Arial"/>
                <w:b/>
                <w:bCs/>
                <w:sz w:val="20"/>
                <w:szCs w:val="20"/>
              </w:rPr>
            </w:pPr>
            <w:r w:rsidRPr="005D76C2">
              <w:rPr>
                <w:rFonts w:ascii="Arial" w:hAnsi="Arial" w:cs="Arial"/>
                <w:b/>
                <w:bCs/>
                <w:sz w:val="20"/>
                <w:szCs w:val="20"/>
              </w:rPr>
              <w:t xml:space="preserve">THÈME 2 : LA RÉGULATION DE L’ACTIVITÉ ÉCONOMIQUE </w:t>
            </w:r>
          </w:p>
          <w:p w14:paraId="7047D5E2" w14:textId="77777777" w:rsidR="00EC7D55" w:rsidRPr="005D76C2" w:rsidRDefault="00EC7D55" w:rsidP="00EC7D55">
            <w:pPr>
              <w:jc w:val="both"/>
              <w:rPr>
                <w:rFonts w:ascii="Arial" w:hAnsi="Arial" w:cs="Arial"/>
                <w:b/>
                <w:bCs/>
                <w:sz w:val="20"/>
                <w:szCs w:val="20"/>
              </w:rPr>
            </w:pPr>
            <w:r w:rsidRPr="005D76C2">
              <w:rPr>
                <w:rFonts w:ascii="Arial" w:hAnsi="Arial" w:cs="Arial"/>
                <w:b/>
                <w:bCs/>
                <w:sz w:val="20"/>
                <w:szCs w:val="20"/>
              </w:rPr>
              <w:t xml:space="preserve">Question : Comment les activités économiques sont-elles régulées par le droit ? </w:t>
            </w:r>
          </w:p>
          <w:p w14:paraId="0EE52BE7" w14:textId="77777777" w:rsidR="00EC7D55" w:rsidRPr="005D76C2" w:rsidRDefault="00EC7D55" w:rsidP="00EC7D55">
            <w:pPr>
              <w:jc w:val="both"/>
              <w:rPr>
                <w:rFonts w:ascii="Arial" w:hAnsi="Arial" w:cs="Arial"/>
                <w:sz w:val="20"/>
                <w:szCs w:val="20"/>
              </w:rPr>
            </w:pPr>
            <w:r w:rsidRPr="005D76C2">
              <w:rPr>
                <w:rFonts w:ascii="Arial" w:hAnsi="Arial" w:cs="Arial"/>
                <w:sz w:val="20"/>
                <w:szCs w:val="20"/>
              </w:rPr>
              <w:t xml:space="preserve">Le professeur doit conduire les étudiants à identifier les normes applicables à un contexte donné en lien avec une prestation de sécurité et/ou déterminer la norme applicable. Cette compétence </w:t>
            </w:r>
            <w:r w:rsidR="00F126C2">
              <w:rPr>
                <w:rFonts w:ascii="Arial" w:hAnsi="Arial" w:cs="Arial"/>
                <w:sz w:val="20"/>
                <w:szCs w:val="20"/>
              </w:rPr>
              <w:t xml:space="preserve">incontournable </w:t>
            </w:r>
            <w:r w:rsidRPr="005D76C2">
              <w:rPr>
                <w:rFonts w:ascii="Arial" w:hAnsi="Arial" w:cs="Arial"/>
                <w:sz w:val="20"/>
                <w:szCs w:val="20"/>
              </w:rPr>
              <w:t xml:space="preserve">sera déclinée dans le reste du programme, notamment dans l’étude des différents aspects de la relation de travail (bloc n° 2). </w:t>
            </w:r>
          </w:p>
          <w:p w14:paraId="08D1E682" w14:textId="77777777" w:rsidR="00F44C6B" w:rsidRPr="00334CFB" w:rsidRDefault="00F44C6B" w:rsidP="003E10DC">
            <w:pPr>
              <w:rPr>
                <w:rFonts w:ascii="Arial" w:hAnsi="Arial" w:cs="Arial"/>
                <w:sz w:val="20"/>
                <w:szCs w:val="20"/>
              </w:rPr>
            </w:pPr>
          </w:p>
        </w:tc>
      </w:tr>
      <w:tr w:rsidR="00F44C6B" w:rsidRPr="00334CFB" w14:paraId="55FBB8DE" w14:textId="77777777" w:rsidTr="00DD7B93">
        <w:trPr>
          <w:trHeight w:val="708"/>
        </w:trPr>
        <w:tc>
          <w:tcPr>
            <w:tcW w:w="1809" w:type="dxa"/>
            <w:vMerge/>
          </w:tcPr>
          <w:p w14:paraId="3931439C" w14:textId="77777777" w:rsidR="00F44C6B" w:rsidRPr="00334CFB" w:rsidRDefault="00F44C6B" w:rsidP="006F2C1B">
            <w:pPr>
              <w:rPr>
                <w:rFonts w:ascii="Arial" w:hAnsi="Arial" w:cs="Arial"/>
                <w:b/>
                <w:sz w:val="20"/>
                <w:szCs w:val="20"/>
              </w:rPr>
            </w:pPr>
          </w:p>
        </w:tc>
        <w:tc>
          <w:tcPr>
            <w:tcW w:w="1843" w:type="dxa"/>
          </w:tcPr>
          <w:p w14:paraId="31FB7AE2" w14:textId="77777777" w:rsidR="00F44C6B" w:rsidRPr="00334CFB" w:rsidRDefault="00F44C6B" w:rsidP="006F2C1B">
            <w:pPr>
              <w:rPr>
                <w:rFonts w:ascii="Arial" w:hAnsi="Arial" w:cs="Arial"/>
                <w:b/>
                <w:sz w:val="20"/>
                <w:szCs w:val="20"/>
              </w:rPr>
            </w:pPr>
            <w:r w:rsidRPr="00334CFB">
              <w:rPr>
                <w:rFonts w:ascii="Arial" w:hAnsi="Arial" w:cs="Arial"/>
                <w:b/>
                <w:sz w:val="20"/>
                <w:szCs w:val="20"/>
              </w:rPr>
              <w:t>A1.2S7</w:t>
            </w:r>
            <w:r w:rsidRPr="00334CFB">
              <w:rPr>
                <w:rFonts w:ascii="Arial" w:hAnsi="Arial" w:cs="Arial"/>
                <w:sz w:val="20"/>
                <w:szCs w:val="20"/>
              </w:rPr>
              <w:t xml:space="preserve"> - La fonction achat</w:t>
            </w:r>
          </w:p>
        </w:tc>
        <w:tc>
          <w:tcPr>
            <w:tcW w:w="2268" w:type="dxa"/>
            <w:vAlign w:val="center"/>
          </w:tcPr>
          <w:p w14:paraId="17A60752" w14:textId="77777777" w:rsidR="00F44C6B" w:rsidRPr="00334CFB" w:rsidRDefault="00F44C6B" w:rsidP="006F2C1B">
            <w:pPr>
              <w:rPr>
                <w:rFonts w:ascii="Arial" w:hAnsi="Arial" w:cs="Arial"/>
                <w:sz w:val="20"/>
                <w:szCs w:val="20"/>
              </w:rPr>
            </w:pPr>
            <w:r w:rsidRPr="00334CFB">
              <w:rPr>
                <w:rFonts w:ascii="Arial" w:hAnsi="Arial" w:cs="Arial"/>
                <w:sz w:val="20"/>
                <w:szCs w:val="20"/>
              </w:rPr>
              <w:t xml:space="preserve">Les différents acteurs de la fonction achat </w:t>
            </w:r>
          </w:p>
          <w:p w14:paraId="577398BF" w14:textId="77777777" w:rsidR="00F44C6B" w:rsidRPr="00334CFB" w:rsidRDefault="00F44C6B" w:rsidP="006F2C1B">
            <w:pPr>
              <w:rPr>
                <w:rFonts w:ascii="Arial" w:hAnsi="Arial" w:cs="Arial"/>
                <w:sz w:val="20"/>
                <w:szCs w:val="20"/>
              </w:rPr>
            </w:pPr>
            <w:r w:rsidRPr="00334CFB">
              <w:rPr>
                <w:rFonts w:ascii="Arial" w:hAnsi="Arial" w:cs="Arial"/>
                <w:sz w:val="20"/>
                <w:szCs w:val="20"/>
              </w:rPr>
              <w:t>Les critères de choix d’un fournisseur</w:t>
            </w:r>
          </w:p>
          <w:p w14:paraId="08B7CDED" w14:textId="77777777" w:rsidR="00F44C6B" w:rsidRPr="00334CFB" w:rsidRDefault="00F44C6B" w:rsidP="006F2C1B">
            <w:pPr>
              <w:rPr>
                <w:rFonts w:ascii="Arial" w:hAnsi="Arial" w:cs="Arial"/>
                <w:sz w:val="20"/>
                <w:szCs w:val="20"/>
              </w:rPr>
            </w:pPr>
            <w:r w:rsidRPr="00334CFB">
              <w:rPr>
                <w:rFonts w:ascii="Arial" w:hAnsi="Arial" w:cs="Arial"/>
                <w:sz w:val="20"/>
                <w:szCs w:val="20"/>
              </w:rPr>
              <w:t>Le lancement d’un appel d’offres</w:t>
            </w:r>
          </w:p>
          <w:p w14:paraId="0E63BE37" w14:textId="77777777" w:rsidR="00F44C6B" w:rsidRPr="00334CFB" w:rsidRDefault="00F44C6B" w:rsidP="006F2C1B">
            <w:pPr>
              <w:rPr>
                <w:rFonts w:ascii="Arial" w:hAnsi="Arial" w:cs="Arial"/>
                <w:sz w:val="20"/>
                <w:szCs w:val="20"/>
              </w:rPr>
            </w:pPr>
            <w:r w:rsidRPr="00334CFB">
              <w:rPr>
                <w:rFonts w:ascii="Arial" w:hAnsi="Arial" w:cs="Arial"/>
                <w:sz w:val="20"/>
                <w:szCs w:val="20"/>
              </w:rPr>
              <w:t>Les éléments de la négociation achat</w:t>
            </w:r>
          </w:p>
          <w:p w14:paraId="2384F18A" w14:textId="77777777" w:rsidR="00F44C6B" w:rsidRPr="00334CFB" w:rsidRDefault="00F44C6B" w:rsidP="006F2C1B">
            <w:pPr>
              <w:rPr>
                <w:rFonts w:ascii="Arial" w:hAnsi="Arial" w:cs="Arial"/>
                <w:sz w:val="20"/>
                <w:szCs w:val="20"/>
              </w:rPr>
            </w:pPr>
            <w:r w:rsidRPr="00334CFB">
              <w:rPr>
                <w:rFonts w:ascii="Arial" w:hAnsi="Arial" w:cs="Arial"/>
                <w:sz w:val="20"/>
                <w:szCs w:val="20"/>
              </w:rPr>
              <w:t>L’évaluation d’une prestation achat</w:t>
            </w:r>
          </w:p>
        </w:tc>
        <w:tc>
          <w:tcPr>
            <w:tcW w:w="4111" w:type="dxa"/>
            <w:vMerge/>
          </w:tcPr>
          <w:p w14:paraId="3E32FF65" w14:textId="77777777" w:rsidR="00F44C6B" w:rsidRPr="00334CFB" w:rsidRDefault="00F44C6B" w:rsidP="003E10DC">
            <w:pPr>
              <w:rPr>
                <w:rFonts w:ascii="Arial" w:hAnsi="Arial" w:cs="Arial"/>
                <w:sz w:val="20"/>
                <w:szCs w:val="20"/>
              </w:rPr>
            </w:pPr>
          </w:p>
        </w:tc>
        <w:tc>
          <w:tcPr>
            <w:tcW w:w="4819" w:type="dxa"/>
            <w:tcBorders>
              <w:top w:val="nil"/>
            </w:tcBorders>
          </w:tcPr>
          <w:p w14:paraId="457C8B60" w14:textId="77777777" w:rsidR="00F44C6B" w:rsidRPr="00334CFB" w:rsidRDefault="00F44C6B" w:rsidP="003E10DC">
            <w:pPr>
              <w:rPr>
                <w:rFonts w:ascii="Arial" w:hAnsi="Arial" w:cs="Arial"/>
                <w:sz w:val="20"/>
                <w:szCs w:val="20"/>
              </w:rPr>
            </w:pPr>
          </w:p>
        </w:tc>
      </w:tr>
      <w:tr w:rsidR="00C16FE6" w:rsidRPr="00334CFB" w14:paraId="742652B6" w14:textId="77777777" w:rsidTr="000C289D">
        <w:trPr>
          <w:trHeight w:val="326"/>
        </w:trPr>
        <w:tc>
          <w:tcPr>
            <w:tcW w:w="14850" w:type="dxa"/>
            <w:gridSpan w:val="5"/>
          </w:tcPr>
          <w:p w14:paraId="34EFF211" w14:textId="77777777" w:rsidR="00C16FE6" w:rsidRPr="00ED0406" w:rsidRDefault="00C16FE6" w:rsidP="006F2C1B">
            <w:pPr>
              <w:jc w:val="center"/>
              <w:rPr>
                <w:rFonts w:ascii="Arial" w:hAnsi="Arial" w:cs="Arial"/>
                <w:b/>
              </w:rPr>
            </w:pPr>
            <w:r w:rsidRPr="00ED0406">
              <w:rPr>
                <w:rFonts w:ascii="Arial" w:hAnsi="Arial" w:cs="Arial"/>
                <w:b/>
              </w:rPr>
              <w:t>Proposer une prestation dans le respect d’une démarche qualité, de traçabilité et de protection des données</w:t>
            </w:r>
          </w:p>
        </w:tc>
      </w:tr>
      <w:tr w:rsidR="00F06872" w:rsidRPr="00334CFB" w14:paraId="24590FCB" w14:textId="77777777" w:rsidTr="00C16FE6">
        <w:trPr>
          <w:trHeight w:val="459"/>
        </w:trPr>
        <w:tc>
          <w:tcPr>
            <w:tcW w:w="1809" w:type="dxa"/>
            <w:vMerge w:val="restart"/>
            <w:vAlign w:val="center"/>
          </w:tcPr>
          <w:p w14:paraId="7D3FF677" w14:textId="77777777" w:rsidR="00F06872" w:rsidRPr="00334CFB" w:rsidRDefault="00F06872" w:rsidP="00572DF4">
            <w:pPr>
              <w:rPr>
                <w:rFonts w:ascii="Arial" w:hAnsi="Arial" w:cs="Arial"/>
                <w:sz w:val="20"/>
                <w:szCs w:val="20"/>
              </w:rPr>
            </w:pPr>
            <w:r w:rsidRPr="00334CFB">
              <w:rPr>
                <w:rFonts w:ascii="Arial" w:hAnsi="Arial" w:cs="Arial"/>
                <w:b/>
                <w:sz w:val="20"/>
                <w:szCs w:val="20"/>
              </w:rPr>
              <w:t>A1.3C1</w:t>
            </w:r>
            <w:r w:rsidRPr="00334CFB">
              <w:rPr>
                <w:rFonts w:ascii="Arial" w:hAnsi="Arial" w:cs="Arial"/>
                <w:sz w:val="20"/>
                <w:szCs w:val="20"/>
              </w:rPr>
              <w:t xml:space="preserve"> - Établir un dossier de sécurité</w:t>
            </w:r>
          </w:p>
          <w:p w14:paraId="19DF383B" w14:textId="77777777" w:rsidR="00F06872" w:rsidRPr="00334CFB" w:rsidRDefault="00F06872" w:rsidP="00572DF4">
            <w:pPr>
              <w:rPr>
                <w:rFonts w:ascii="Arial" w:hAnsi="Arial" w:cs="Arial"/>
                <w:sz w:val="20"/>
                <w:szCs w:val="20"/>
              </w:rPr>
            </w:pPr>
            <w:r w:rsidRPr="00334CFB">
              <w:rPr>
                <w:rFonts w:ascii="Arial" w:hAnsi="Arial" w:cs="Arial"/>
                <w:b/>
                <w:sz w:val="20"/>
                <w:szCs w:val="20"/>
              </w:rPr>
              <w:t>A1.3C2</w:t>
            </w:r>
            <w:r w:rsidRPr="00334CFB">
              <w:rPr>
                <w:rFonts w:ascii="Arial" w:hAnsi="Arial" w:cs="Arial"/>
                <w:sz w:val="20"/>
                <w:szCs w:val="20"/>
              </w:rPr>
              <w:t xml:space="preserve"> - Construire des rétro plannings </w:t>
            </w:r>
          </w:p>
          <w:p w14:paraId="237CF2CC" w14:textId="77777777" w:rsidR="00F06872" w:rsidRPr="00334CFB" w:rsidRDefault="00F06872" w:rsidP="00572DF4">
            <w:pPr>
              <w:rPr>
                <w:rFonts w:ascii="Arial" w:hAnsi="Arial" w:cs="Arial"/>
                <w:sz w:val="20"/>
                <w:szCs w:val="20"/>
              </w:rPr>
            </w:pPr>
            <w:r w:rsidRPr="00334CFB">
              <w:rPr>
                <w:rFonts w:ascii="Arial" w:hAnsi="Arial" w:cs="Arial"/>
                <w:b/>
                <w:sz w:val="20"/>
                <w:szCs w:val="20"/>
              </w:rPr>
              <w:t>A1.3C3</w:t>
            </w:r>
            <w:r w:rsidRPr="00334CFB">
              <w:rPr>
                <w:rFonts w:ascii="Arial" w:hAnsi="Arial" w:cs="Arial"/>
                <w:sz w:val="20"/>
                <w:szCs w:val="20"/>
              </w:rPr>
              <w:t xml:space="preserve"> - Mettre en œuvre une démarche qualité de la prestation</w:t>
            </w:r>
          </w:p>
          <w:p w14:paraId="0B7B3AE7" w14:textId="77777777" w:rsidR="00F06872" w:rsidRPr="00334CFB" w:rsidRDefault="00F06872" w:rsidP="00572DF4">
            <w:pPr>
              <w:rPr>
                <w:rFonts w:ascii="Arial" w:hAnsi="Arial" w:cs="Arial"/>
                <w:sz w:val="20"/>
                <w:szCs w:val="20"/>
              </w:rPr>
            </w:pPr>
            <w:r w:rsidRPr="00334CFB">
              <w:rPr>
                <w:rFonts w:ascii="Arial" w:hAnsi="Arial" w:cs="Arial"/>
                <w:b/>
                <w:sz w:val="20"/>
                <w:szCs w:val="20"/>
              </w:rPr>
              <w:t>A1.3C4</w:t>
            </w:r>
            <w:r w:rsidRPr="00334CFB">
              <w:rPr>
                <w:rFonts w:ascii="Arial" w:hAnsi="Arial" w:cs="Arial"/>
                <w:sz w:val="20"/>
                <w:szCs w:val="20"/>
              </w:rPr>
              <w:t xml:space="preserve"> - Finaliser la proposition de </w:t>
            </w:r>
            <w:r w:rsidRPr="00334CFB">
              <w:rPr>
                <w:rFonts w:ascii="Arial" w:hAnsi="Arial" w:cs="Arial"/>
                <w:sz w:val="20"/>
                <w:szCs w:val="20"/>
              </w:rPr>
              <w:lastRenderedPageBreak/>
              <w:t>prestation</w:t>
            </w:r>
          </w:p>
        </w:tc>
        <w:tc>
          <w:tcPr>
            <w:tcW w:w="1843" w:type="dxa"/>
          </w:tcPr>
          <w:p w14:paraId="118F6BA4" w14:textId="77777777" w:rsidR="00F06872" w:rsidRPr="00334CFB" w:rsidRDefault="00F06872" w:rsidP="00883D58">
            <w:pPr>
              <w:rPr>
                <w:rFonts w:ascii="Arial" w:hAnsi="Arial" w:cs="Arial"/>
                <w:sz w:val="20"/>
                <w:szCs w:val="20"/>
              </w:rPr>
            </w:pPr>
            <w:r w:rsidRPr="00334CFB">
              <w:rPr>
                <w:rFonts w:ascii="Arial" w:hAnsi="Arial" w:cs="Arial"/>
                <w:b/>
                <w:sz w:val="20"/>
                <w:szCs w:val="20"/>
              </w:rPr>
              <w:lastRenderedPageBreak/>
              <w:t>A1.3S1</w:t>
            </w:r>
            <w:r w:rsidRPr="00334CFB">
              <w:rPr>
                <w:rFonts w:ascii="Arial" w:hAnsi="Arial" w:cs="Arial"/>
                <w:sz w:val="20"/>
                <w:szCs w:val="20"/>
              </w:rPr>
              <w:t xml:space="preserve"> - Le dossier de sécurité</w:t>
            </w:r>
          </w:p>
        </w:tc>
        <w:tc>
          <w:tcPr>
            <w:tcW w:w="2268" w:type="dxa"/>
          </w:tcPr>
          <w:p w14:paraId="46211D23" w14:textId="77777777" w:rsidR="00F06872" w:rsidRPr="00334CFB" w:rsidRDefault="00F06872" w:rsidP="00883D58">
            <w:pPr>
              <w:rPr>
                <w:rFonts w:ascii="Arial" w:hAnsi="Arial" w:cs="Arial"/>
                <w:sz w:val="20"/>
                <w:szCs w:val="20"/>
              </w:rPr>
            </w:pPr>
            <w:r w:rsidRPr="00334CFB">
              <w:rPr>
                <w:rFonts w:ascii="Arial" w:hAnsi="Arial" w:cs="Arial"/>
                <w:sz w:val="20"/>
                <w:szCs w:val="20"/>
              </w:rPr>
              <w:t>Les éléments du dossier de sécurité</w:t>
            </w:r>
          </w:p>
        </w:tc>
        <w:tc>
          <w:tcPr>
            <w:tcW w:w="4111" w:type="dxa"/>
            <w:vMerge w:val="restart"/>
          </w:tcPr>
          <w:p w14:paraId="7F67A825" w14:textId="77777777" w:rsidR="006A2423" w:rsidRPr="00120C82" w:rsidRDefault="00B166EE" w:rsidP="00AA746A">
            <w:pPr>
              <w:pStyle w:val="Paragraphedeliste"/>
              <w:numPr>
                <w:ilvl w:val="0"/>
                <w:numId w:val="20"/>
              </w:numPr>
              <w:shd w:val="clear" w:color="auto" w:fill="D9D9D9" w:themeFill="background1" w:themeFillShade="D9"/>
              <w:ind w:left="350" w:hanging="350"/>
              <w:rPr>
                <w:rFonts w:ascii="Arial" w:hAnsi="Arial" w:cs="Arial"/>
                <w:sz w:val="20"/>
                <w:szCs w:val="20"/>
              </w:rPr>
            </w:pPr>
            <w:r w:rsidRPr="00120C82">
              <w:rPr>
                <w:rFonts w:ascii="Arial" w:hAnsi="Arial" w:cs="Arial"/>
                <w:sz w:val="20"/>
                <w:szCs w:val="20"/>
              </w:rPr>
              <w:t xml:space="preserve">Cette partie est l’aboutissement du travail mené en amont. </w:t>
            </w:r>
          </w:p>
          <w:p w14:paraId="46AA8AE1" w14:textId="77777777" w:rsidR="00B166EE" w:rsidRPr="00120C82" w:rsidRDefault="00B166EE" w:rsidP="00AA746A">
            <w:pPr>
              <w:pStyle w:val="Paragraphedeliste"/>
              <w:shd w:val="clear" w:color="auto" w:fill="D9D9D9" w:themeFill="background1" w:themeFillShade="D9"/>
              <w:ind w:left="350"/>
              <w:rPr>
                <w:rFonts w:ascii="Arial" w:hAnsi="Arial" w:cs="Arial"/>
                <w:sz w:val="20"/>
                <w:szCs w:val="20"/>
              </w:rPr>
            </w:pPr>
            <w:r w:rsidRPr="00120C82">
              <w:rPr>
                <w:rFonts w:ascii="Arial" w:hAnsi="Arial" w:cs="Arial"/>
                <w:sz w:val="20"/>
                <w:szCs w:val="20"/>
              </w:rPr>
              <w:t>Si, à ce stade, le client n’a pas encore donné son accord pour la prestation proposée, le dossier doit néanmoins comporter toutes les phases d’élaboration de la prestation, d’où la notion de rétro-planning, de techniques de planification et d’ordonnancement et la gestion de projet.</w:t>
            </w:r>
          </w:p>
          <w:p w14:paraId="179EA1E6" w14:textId="77777777" w:rsidR="00B166EE" w:rsidRPr="00DD7B93" w:rsidRDefault="00B166EE" w:rsidP="00B166EE">
            <w:pPr>
              <w:rPr>
                <w:rFonts w:ascii="Arial" w:hAnsi="Arial" w:cs="Arial"/>
                <w:sz w:val="20"/>
                <w:szCs w:val="20"/>
              </w:rPr>
            </w:pPr>
          </w:p>
          <w:p w14:paraId="3BB5A4F5" w14:textId="77777777" w:rsidR="00B166EE" w:rsidRPr="00DD7B93" w:rsidRDefault="00B166EE" w:rsidP="00B166EE">
            <w:pPr>
              <w:rPr>
                <w:rFonts w:ascii="Arial" w:hAnsi="Arial" w:cs="Arial"/>
                <w:sz w:val="20"/>
                <w:szCs w:val="20"/>
              </w:rPr>
            </w:pPr>
            <w:r w:rsidRPr="00DD7B93">
              <w:rPr>
                <w:rFonts w:ascii="Arial" w:hAnsi="Arial" w:cs="Arial"/>
                <w:sz w:val="20"/>
                <w:szCs w:val="20"/>
              </w:rPr>
              <w:t xml:space="preserve">Une première approche pédagogique consiste à mettre à jour un dossier de </w:t>
            </w:r>
            <w:r w:rsidRPr="00DD7B93">
              <w:rPr>
                <w:rFonts w:ascii="Arial" w:hAnsi="Arial" w:cs="Arial"/>
                <w:sz w:val="20"/>
                <w:szCs w:val="20"/>
              </w:rPr>
              <w:lastRenderedPageBreak/>
              <w:t>sécurité en fonction de l’évolution de l’activité, des contraintes et de la réglementation d’un site.</w:t>
            </w:r>
          </w:p>
          <w:p w14:paraId="428631E1" w14:textId="77777777" w:rsidR="00B166EE" w:rsidRPr="00DD7B93" w:rsidRDefault="00B166EE" w:rsidP="00B166EE">
            <w:pPr>
              <w:rPr>
                <w:rFonts w:ascii="Arial" w:hAnsi="Arial" w:cs="Arial"/>
                <w:sz w:val="20"/>
                <w:szCs w:val="20"/>
              </w:rPr>
            </w:pPr>
            <w:r w:rsidRPr="00DD7B93">
              <w:rPr>
                <w:rFonts w:ascii="Arial" w:hAnsi="Arial" w:cs="Arial"/>
                <w:sz w:val="20"/>
                <w:szCs w:val="20"/>
              </w:rPr>
              <w:t>Une autre approche permet l’élaboration d’un dossier de sécurité.</w:t>
            </w:r>
          </w:p>
          <w:p w14:paraId="31346DA4" w14:textId="77777777" w:rsidR="00B166EE" w:rsidRPr="00DD7B93" w:rsidRDefault="00B166EE" w:rsidP="00B166EE">
            <w:pPr>
              <w:rPr>
                <w:rFonts w:ascii="Arial" w:hAnsi="Arial" w:cs="Arial"/>
                <w:sz w:val="20"/>
                <w:szCs w:val="20"/>
              </w:rPr>
            </w:pPr>
            <w:r w:rsidRPr="00DD7B93">
              <w:rPr>
                <w:rFonts w:ascii="Arial" w:hAnsi="Arial" w:cs="Arial"/>
                <w:sz w:val="20"/>
                <w:szCs w:val="20"/>
              </w:rPr>
              <w:t>Dans les deux approches, l’enseignant doit veiller à élaborer des contextes proches de la réalité professionnelle.</w:t>
            </w:r>
          </w:p>
          <w:p w14:paraId="435EEB71" w14:textId="77777777" w:rsidR="00B166EE" w:rsidRPr="00DD7B93" w:rsidRDefault="00B166EE" w:rsidP="00B166EE">
            <w:pPr>
              <w:rPr>
                <w:rFonts w:ascii="Arial" w:hAnsi="Arial" w:cs="Arial"/>
                <w:sz w:val="20"/>
                <w:szCs w:val="20"/>
              </w:rPr>
            </w:pPr>
          </w:p>
          <w:p w14:paraId="2B7B371A" w14:textId="77777777" w:rsidR="00B166EE" w:rsidRPr="00DD7B93" w:rsidRDefault="00B166EE" w:rsidP="00B166EE">
            <w:pPr>
              <w:rPr>
                <w:rFonts w:ascii="Arial" w:hAnsi="Arial" w:cs="Arial"/>
                <w:sz w:val="20"/>
                <w:szCs w:val="20"/>
              </w:rPr>
            </w:pPr>
            <w:r w:rsidRPr="00DD7B93">
              <w:rPr>
                <w:rFonts w:ascii="Arial" w:hAnsi="Arial" w:cs="Arial"/>
                <w:sz w:val="20"/>
                <w:szCs w:val="20"/>
              </w:rPr>
              <w:t>Les différents éléments constitutifs du dossier permettent d’étudier la prestation proposée (les extraits de réglementation, l’effectif et la qualification de chaque agent de sécurité, la durée de la prestation, les horaires, les missions dévolues à chacun, les exigences de la réglementation…)</w:t>
            </w:r>
          </w:p>
          <w:p w14:paraId="30FDAD40" w14:textId="77777777" w:rsidR="00B166EE" w:rsidRPr="00DD7B93" w:rsidRDefault="00B166EE" w:rsidP="00B166EE">
            <w:pPr>
              <w:rPr>
                <w:rFonts w:ascii="Arial" w:hAnsi="Arial" w:cs="Arial"/>
                <w:sz w:val="20"/>
                <w:szCs w:val="20"/>
              </w:rPr>
            </w:pPr>
          </w:p>
          <w:p w14:paraId="0EEC2AB3" w14:textId="77777777" w:rsidR="00B166EE" w:rsidRPr="00DD7B93" w:rsidRDefault="00B166EE" w:rsidP="00B166EE">
            <w:pPr>
              <w:rPr>
                <w:rFonts w:ascii="Arial" w:hAnsi="Arial" w:cs="Arial"/>
                <w:sz w:val="20"/>
                <w:szCs w:val="20"/>
              </w:rPr>
            </w:pPr>
            <w:r w:rsidRPr="00DD7B93">
              <w:rPr>
                <w:rFonts w:ascii="Arial" w:hAnsi="Arial" w:cs="Arial"/>
                <w:sz w:val="20"/>
                <w:szCs w:val="20"/>
              </w:rPr>
              <w:t xml:space="preserve">Le professeur aborde les outils tels que le diagramme de Gantt et le réseau Pert dans le cadre de la construction de la proposition faite au client. </w:t>
            </w:r>
          </w:p>
          <w:p w14:paraId="152EBC38" w14:textId="77777777" w:rsidR="00B166EE" w:rsidRPr="00DD7B93" w:rsidRDefault="00B166EE" w:rsidP="00B166EE">
            <w:pPr>
              <w:rPr>
                <w:rFonts w:ascii="Arial" w:hAnsi="Arial" w:cs="Arial"/>
                <w:sz w:val="20"/>
                <w:szCs w:val="20"/>
              </w:rPr>
            </w:pPr>
          </w:p>
          <w:p w14:paraId="3CF763BF" w14:textId="77777777" w:rsidR="00B166EE" w:rsidRPr="00DD7B93" w:rsidRDefault="00B166EE" w:rsidP="00B166EE">
            <w:pPr>
              <w:rPr>
                <w:rFonts w:ascii="Arial" w:hAnsi="Arial" w:cs="Arial"/>
                <w:sz w:val="20"/>
                <w:szCs w:val="20"/>
              </w:rPr>
            </w:pPr>
            <w:r w:rsidRPr="00DD7B93">
              <w:rPr>
                <w:rFonts w:ascii="Arial" w:hAnsi="Arial" w:cs="Arial"/>
                <w:sz w:val="20"/>
                <w:szCs w:val="20"/>
              </w:rPr>
              <w:t>La situation professionnelle doit prendre en compte les éléments de la gestion de projet, de la démarche qualité et de la protection des données.</w:t>
            </w:r>
          </w:p>
          <w:p w14:paraId="79BA6116" w14:textId="77777777" w:rsidR="00F06872" w:rsidRPr="00D8227F" w:rsidRDefault="00B166EE" w:rsidP="00B166EE">
            <w:pPr>
              <w:rPr>
                <w:rFonts w:ascii="Arial" w:hAnsi="Arial" w:cs="Arial"/>
                <w:sz w:val="20"/>
                <w:szCs w:val="20"/>
              </w:rPr>
            </w:pPr>
            <w:r w:rsidRPr="00DD7B93">
              <w:rPr>
                <w:rFonts w:ascii="Arial" w:hAnsi="Arial" w:cs="Arial"/>
                <w:sz w:val="20"/>
                <w:szCs w:val="20"/>
              </w:rPr>
              <w:t>L’enseignant doit mobiliser les outils numériques adaptés à la profession (PGI, logiciels de PAO, …).</w:t>
            </w:r>
          </w:p>
        </w:tc>
        <w:tc>
          <w:tcPr>
            <w:tcW w:w="4819" w:type="dxa"/>
            <w:vMerge w:val="restart"/>
          </w:tcPr>
          <w:p w14:paraId="7E2B8CDD" w14:textId="77777777" w:rsidR="005920FF" w:rsidRDefault="007B17C1" w:rsidP="005920FF">
            <w:pPr>
              <w:rPr>
                <w:rFonts w:ascii="Arial" w:hAnsi="Arial" w:cs="Arial"/>
                <w:b/>
                <w:sz w:val="20"/>
                <w:szCs w:val="20"/>
              </w:rPr>
            </w:pPr>
            <w:r>
              <w:rPr>
                <w:rFonts w:ascii="Arial" w:hAnsi="Arial" w:cs="Arial"/>
                <w:b/>
                <w:sz w:val="20"/>
                <w:szCs w:val="20"/>
              </w:rPr>
              <w:lastRenderedPageBreak/>
              <w:t>T</w:t>
            </w:r>
            <w:r w:rsidR="005920FF">
              <w:rPr>
                <w:rFonts w:ascii="Arial" w:hAnsi="Arial" w:cs="Arial"/>
                <w:b/>
                <w:sz w:val="20"/>
                <w:szCs w:val="20"/>
              </w:rPr>
              <w:t>H</w:t>
            </w:r>
            <w:r w:rsidR="006A2423">
              <w:rPr>
                <w:rFonts w:ascii="Arial" w:hAnsi="Arial" w:cs="Arial"/>
                <w:b/>
                <w:sz w:val="20"/>
                <w:szCs w:val="20"/>
              </w:rPr>
              <w:t>È</w:t>
            </w:r>
            <w:r w:rsidR="005920FF">
              <w:rPr>
                <w:rFonts w:ascii="Arial" w:hAnsi="Arial" w:cs="Arial"/>
                <w:b/>
                <w:sz w:val="20"/>
                <w:szCs w:val="20"/>
              </w:rPr>
              <w:t>ME 4 : L’IMPACT DU NUM</w:t>
            </w:r>
            <w:r w:rsidR="006A2423">
              <w:rPr>
                <w:rFonts w:ascii="Arial" w:hAnsi="Arial" w:cs="Arial"/>
                <w:b/>
                <w:sz w:val="20"/>
                <w:szCs w:val="20"/>
              </w:rPr>
              <w:t>É</w:t>
            </w:r>
            <w:r w:rsidR="005920FF">
              <w:rPr>
                <w:rFonts w:ascii="Arial" w:hAnsi="Arial" w:cs="Arial"/>
                <w:b/>
                <w:sz w:val="20"/>
                <w:szCs w:val="20"/>
              </w:rPr>
              <w:t xml:space="preserve">RIQUE SUR LA VIE DE L’ENTREPRISE </w:t>
            </w:r>
          </w:p>
          <w:p w14:paraId="67C7EE7F" w14:textId="77777777" w:rsidR="005920FF" w:rsidRDefault="005920FF" w:rsidP="005920FF">
            <w:pPr>
              <w:rPr>
                <w:rFonts w:ascii="Arial" w:hAnsi="Arial" w:cs="Arial"/>
                <w:b/>
                <w:sz w:val="20"/>
                <w:szCs w:val="20"/>
              </w:rPr>
            </w:pPr>
            <w:r>
              <w:rPr>
                <w:rFonts w:ascii="Arial" w:hAnsi="Arial" w:cs="Arial"/>
                <w:b/>
                <w:sz w:val="20"/>
                <w:szCs w:val="20"/>
              </w:rPr>
              <w:t xml:space="preserve">Question : Dans quelle mesure le droit répond-il aux questions posées par le développement du numérique ? </w:t>
            </w:r>
          </w:p>
          <w:p w14:paraId="7C1573D9" w14:textId="334EAFFA" w:rsidR="005920FF" w:rsidRDefault="005920FF" w:rsidP="005920FF">
            <w:pPr>
              <w:rPr>
                <w:rFonts w:ascii="Arial" w:hAnsi="Arial" w:cs="Arial"/>
                <w:sz w:val="20"/>
                <w:szCs w:val="20"/>
              </w:rPr>
            </w:pPr>
            <w:r>
              <w:rPr>
                <w:rFonts w:ascii="Arial" w:hAnsi="Arial" w:cs="Arial"/>
                <w:sz w:val="20"/>
                <w:szCs w:val="20"/>
              </w:rPr>
              <w:t xml:space="preserve">Le professeur peut inviter les étudiants à analyser </w:t>
            </w:r>
            <w:r w:rsidRPr="00B166EE">
              <w:rPr>
                <w:rFonts w:ascii="Arial" w:hAnsi="Arial" w:cs="Arial"/>
                <w:sz w:val="20"/>
                <w:szCs w:val="20"/>
              </w:rPr>
              <w:t>la gestion des données à caractère personnel dans le cadre de la mise en place d’une vidéo</w:t>
            </w:r>
            <w:r w:rsidR="001D4877">
              <w:rPr>
                <w:rFonts w:ascii="Arial" w:hAnsi="Arial" w:cs="Arial"/>
                <w:sz w:val="20"/>
                <w:szCs w:val="20"/>
              </w:rPr>
              <w:t>-</w:t>
            </w:r>
            <w:r w:rsidRPr="00B166EE">
              <w:rPr>
                <w:rFonts w:ascii="Arial" w:hAnsi="Arial" w:cs="Arial"/>
                <w:sz w:val="20"/>
                <w:szCs w:val="20"/>
              </w:rPr>
              <w:t>protection</w:t>
            </w:r>
            <w:r>
              <w:rPr>
                <w:rFonts w:ascii="Arial" w:hAnsi="Arial" w:cs="Arial"/>
                <w:sz w:val="20"/>
                <w:szCs w:val="20"/>
              </w:rPr>
              <w:t>, d’une vidéosurveillance, d’un contrôle d’accès, … ou de toute situation professionnelle qui requiert le recueil et le traitement de données personnelles</w:t>
            </w:r>
            <w:r w:rsidRPr="00B166EE">
              <w:rPr>
                <w:rFonts w:ascii="Arial" w:hAnsi="Arial" w:cs="Arial"/>
                <w:sz w:val="20"/>
                <w:szCs w:val="20"/>
              </w:rPr>
              <w:t xml:space="preserve"> </w:t>
            </w:r>
            <w:r>
              <w:rPr>
                <w:rFonts w:ascii="Arial" w:hAnsi="Arial" w:cs="Arial"/>
                <w:sz w:val="20"/>
                <w:szCs w:val="20"/>
              </w:rPr>
              <w:t xml:space="preserve">(autorisations de la CNIL, droit et information des personnes, stockage et traitement des données, </w:t>
            </w:r>
            <w:r>
              <w:rPr>
                <w:rFonts w:ascii="Arial" w:hAnsi="Arial" w:cs="Arial"/>
                <w:sz w:val="20"/>
                <w:szCs w:val="20"/>
              </w:rPr>
              <w:lastRenderedPageBreak/>
              <w:t>durée de conservation des données…).</w:t>
            </w:r>
          </w:p>
          <w:p w14:paraId="5E0A3362" w14:textId="77777777" w:rsidR="005920FF" w:rsidRDefault="005920FF" w:rsidP="005920FF">
            <w:pPr>
              <w:rPr>
                <w:rFonts w:ascii="Arial" w:hAnsi="Arial" w:cs="Arial"/>
                <w:sz w:val="20"/>
                <w:szCs w:val="20"/>
              </w:rPr>
            </w:pPr>
          </w:p>
          <w:p w14:paraId="486211A4" w14:textId="3C608852" w:rsidR="005920FF" w:rsidRDefault="005920FF" w:rsidP="005920FF">
            <w:pPr>
              <w:rPr>
                <w:rFonts w:ascii="Arial" w:hAnsi="Arial" w:cs="Arial"/>
                <w:sz w:val="20"/>
                <w:szCs w:val="20"/>
              </w:rPr>
            </w:pPr>
            <w:r>
              <w:rPr>
                <w:rFonts w:ascii="Arial" w:hAnsi="Arial" w:cs="Arial"/>
                <w:sz w:val="20"/>
                <w:szCs w:val="20"/>
              </w:rPr>
              <w:t>Le RGPD et ses conséquences devront être pris</w:t>
            </w:r>
            <w:r w:rsidR="00F126C2">
              <w:rPr>
                <w:rFonts w:ascii="Arial" w:hAnsi="Arial" w:cs="Arial"/>
                <w:sz w:val="20"/>
                <w:szCs w:val="20"/>
              </w:rPr>
              <w:t xml:space="preserve"> </w:t>
            </w:r>
            <w:r>
              <w:rPr>
                <w:rFonts w:ascii="Arial" w:hAnsi="Arial" w:cs="Arial"/>
                <w:sz w:val="20"/>
                <w:szCs w:val="20"/>
              </w:rPr>
              <w:t>en compte lors des mises en situation.</w:t>
            </w:r>
          </w:p>
          <w:p w14:paraId="754B8EA7" w14:textId="77777777" w:rsidR="005920FF" w:rsidRDefault="005920FF" w:rsidP="005920FF">
            <w:pPr>
              <w:rPr>
                <w:rFonts w:ascii="Arial" w:hAnsi="Arial" w:cs="Arial"/>
                <w:sz w:val="20"/>
                <w:szCs w:val="20"/>
              </w:rPr>
            </w:pPr>
          </w:p>
          <w:p w14:paraId="6EAC80D8" w14:textId="77777777" w:rsidR="005920FF" w:rsidRPr="00D2629D" w:rsidRDefault="005920FF" w:rsidP="005920FF">
            <w:pPr>
              <w:rPr>
                <w:rFonts w:ascii="Arial" w:hAnsi="Arial" w:cs="Arial"/>
                <w:b/>
                <w:sz w:val="20"/>
                <w:szCs w:val="20"/>
              </w:rPr>
            </w:pPr>
            <w:r w:rsidRPr="00D2629D">
              <w:rPr>
                <w:rFonts w:ascii="Arial" w:hAnsi="Arial" w:cs="Arial"/>
                <w:b/>
                <w:sz w:val="20"/>
                <w:szCs w:val="20"/>
              </w:rPr>
              <w:t xml:space="preserve">Question : Comment le numérique transforme-t-il l’environnement des entreprises ? </w:t>
            </w:r>
          </w:p>
          <w:p w14:paraId="6AD7D920" w14:textId="77777777" w:rsidR="00B166EE" w:rsidRDefault="005920FF" w:rsidP="005920FF">
            <w:pPr>
              <w:rPr>
                <w:rFonts w:ascii="Arial" w:hAnsi="Arial" w:cs="Arial"/>
                <w:b/>
                <w:sz w:val="20"/>
                <w:szCs w:val="20"/>
              </w:rPr>
            </w:pPr>
            <w:r>
              <w:rPr>
                <w:rFonts w:ascii="Arial" w:hAnsi="Arial" w:cs="Arial"/>
                <w:sz w:val="20"/>
                <w:szCs w:val="20"/>
              </w:rPr>
              <w:t>Le professeur peut proposer l’étude du système de normalisation, des types de normes et des normes spécifiques au domaine de la sécurité, à l’aide d’une documentation juridique.</w:t>
            </w:r>
          </w:p>
          <w:p w14:paraId="75B187CC" w14:textId="77777777" w:rsidR="00B166EE" w:rsidRDefault="00B166EE" w:rsidP="00F06872">
            <w:pPr>
              <w:rPr>
                <w:rFonts w:ascii="Arial" w:hAnsi="Arial" w:cs="Arial"/>
                <w:sz w:val="20"/>
                <w:szCs w:val="20"/>
              </w:rPr>
            </w:pPr>
          </w:p>
          <w:p w14:paraId="36B3A1F5" w14:textId="77777777" w:rsidR="007244AC" w:rsidRPr="00B166EE" w:rsidRDefault="007244AC" w:rsidP="00F06872">
            <w:pPr>
              <w:rPr>
                <w:rFonts w:ascii="Arial" w:hAnsi="Arial" w:cs="Arial"/>
                <w:sz w:val="20"/>
                <w:szCs w:val="20"/>
              </w:rPr>
            </w:pPr>
          </w:p>
        </w:tc>
      </w:tr>
      <w:tr w:rsidR="00F06872" w:rsidRPr="00334CFB" w14:paraId="651B4639" w14:textId="77777777" w:rsidTr="00C16FE6">
        <w:trPr>
          <w:trHeight w:val="700"/>
        </w:trPr>
        <w:tc>
          <w:tcPr>
            <w:tcW w:w="1809" w:type="dxa"/>
            <w:vMerge/>
          </w:tcPr>
          <w:p w14:paraId="07BFA5C8" w14:textId="77777777" w:rsidR="00F06872" w:rsidRPr="00334CFB" w:rsidRDefault="00F06872" w:rsidP="00883D58">
            <w:pPr>
              <w:rPr>
                <w:rFonts w:ascii="Arial" w:hAnsi="Arial" w:cs="Arial"/>
                <w:b/>
                <w:sz w:val="20"/>
                <w:szCs w:val="20"/>
              </w:rPr>
            </w:pPr>
          </w:p>
        </w:tc>
        <w:tc>
          <w:tcPr>
            <w:tcW w:w="1843" w:type="dxa"/>
          </w:tcPr>
          <w:p w14:paraId="5E47A4A0" w14:textId="77777777" w:rsidR="00F06872" w:rsidRPr="00334CFB" w:rsidRDefault="00F06872" w:rsidP="00883D58">
            <w:pPr>
              <w:rPr>
                <w:rFonts w:ascii="Arial" w:hAnsi="Arial" w:cs="Arial"/>
                <w:b/>
                <w:sz w:val="20"/>
                <w:szCs w:val="20"/>
              </w:rPr>
            </w:pPr>
            <w:r w:rsidRPr="00334CFB">
              <w:rPr>
                <w:rFonts w:ascii="Arial" w:hAnsi="Arial" w:cs="Arial"/>
                <w:b/>
                <w:sz w:val="20"/>
                <w:szCs w:val="20"/>
              </w:rPr>
              <w:t>A1.3S2</w:t>
            </w:r>
            <w:r w:rsidRPr="00334CFB">
              <w:rPr>
                <w:rFonts w:ascii="Arial" w:hAnsi="Arial" w:cs="Arial"/>
                <w:sz w:val="20"/>
                <w:szCs w:val="20"/>
              </w:rPr>
              <w:t xml:space="preserve"> - Les techniques de  planification et d’ordonnancement</w:t>
            </w:r>
          </w:p>
        </w:tc>
        <w:tc>
          <w:tcPr>
            <w:tcW w:w="2268" w:type="dxa"/>
          </w:tcPr>
          <w:p w14:paraId="7D836616" w14:textId="77777777" w:rsidR="00F06872" w:rsidRPr="00334CFB" w:rsidRDefault="00F06872" w:rsidP="00883D58">
            <w:pPr>
              <w:rPr>
                <w:rFonts w:ascii="Arial" w:hAnsi="Arial" w:cs="Arial"/>
                <w:sz w:val="20"/>
                <w:szCs w:val="20"/>
              </w:rPr>
            </w:pPr>
            <w:r w:rsidRPr="00334CFB">
              <w:rPr>
                <w:rFonts w:ascii="Arial" w:hAnsi="Arial" w:cs="Arial"/>
                <w:sz w:val="20"/>
                <w:szCs w:val="20"/>
              </w:rPr>
              <w:t>Le diagramme de Gantt et le réseau Pert (principes, méthodologie, outils)</w:t>
            </w:r>
          </w:p>
        </w:tc>
        <w:tc>
          <w:tcPr>
            <w:tcW w:w="4111" w:type="dxa"/>
            <w:vMerge/>
          </w:tcPr>
          <w:p w14:paraId="34F063A3" w14:textId="77777777" w:rsidR="00F06872" w:rsidRPr="00334CFB" w:rsidRDefault="00F06872" w:rsidP="00560B22">
            <w:pPr>
              <w:rPr>
                <w:rFonts w:ascii="Arial" w:hAnsi="Arial" w:cs="Arial"/>
                <w:sz w:val="20"/>
                <w:szCs w:val="20"/>
              </w:rPr>
            </w:pPr>
          </w:p>
        </w:tc>
        <w:tc>
          <w:tcPr>
            <w:tcW w:w="4819" w:type="dxa"/>
            <w:vMerge/>
          </w:tcPr>
          <w:p w14:paraId="052B319F" w14:textId="77777777" w:rsidR="00F06872" w:rsidRPr="00334CFB" w:rsidRDefault="00F06872" w:rsidP="00560B22">
            <w:pPr>
              <w:rPr>
                <w:rFonts w:ascii="Arial" w:hAnsi="Arial" w:cs="Arial"/>
                <w:sz w:val="20"/>
                <w:szCs w:val="20"/>
              </w:rPr>
            </w:pPr>
          </w:p>
        </w:tc>
      </w:tr>
      <w:tr w:rsidR="00F06872" w:rsidRPr="00334CFB" w14:paraId="73A75A97" w14:textId="77777777" w:rsidTr="00C16FE6">
        <w:trPr>
          <w:trHeight w:val="275"/>
        </w:trPr>
        <w:tc>
          <w:tcPr>
            <w:tcW w:w="1809" w:type="dxa"/>
            <w:vMerge/>
          </w:tcPr>
          <w:p w14:paraId="6261F204" w14:textId="77777777" w:rsidR="00F06872" w:rsidRPr="00334CFB" w:rsidRDefault="00F06872" w:rsidP="00883D58">
            <w:pPr>
              <w:rPr>
                <w:rFonts w:ascii="Arial" w:hAnsi="Arial" w:cs="Arial"/>
                <w:b/>
                <w:sz w:val="20"/>
                <w:szCs w:val="20"/>
              </w:rPr>
            </w:pPr>
          </w:p>
        </w:tc>
        <w:tc>
          <w:tcPr>
            <w:tcW w:w="1843" w:type="dxa"/>
          </w:tcPr>
          <w:p w14:paraId="628E6036" w14:textId="77777777" w:rsidR="00F06872" w:rsidRPr="00334CFB" w:rsidRDefault="00F06872" w:rsidP="00883D58">
            <w:pPr>
              <w:rPr>
                <w:rFonts w:ascii="Arial" w:hAnsi="Arial" w:cs="Arial"/>
                <w:b/>
                <w:sz w:val="20"/>
                <w:szCs w:val="20"/>
              </w:rPr>
            </w:pPr>
            <w:r w:rsidRPr="00334CFB">
              <w:rPr>
                <w:rFonts w:ascii="Arial" w:hAnsi="Arial" w:cs="Arial"/>
                <w:b/>
                <w:sz w:val="20"/>
                <w:szCs w:val="20"/>
              </w:rPr>
              <w:t>A1.3S3</w:t>
            </w:r>
            <w:r w:rsidRPr="00334CFB">
              <w:rPr>
                <w:rFonts w:ascii="Arial" w:hAnsi="Arial" w:cs="Arial"/>
                <w:sz w:val="20"/>
                <w:szCs w:val="20"/>
              </w:rPr>
              <w:t xml:space="preserve"> - La gestion de projet</w:t>
            </w:r>
          </w:p>
        </w:tc>
        <w:tc>
          <w:tcPr>
            <w:tcW w:w="2268" w:type="dxa"/>
          </w:tcPr>
          <w:p w14:paraId="0B0DF2E1" w14:textId="77777777" w:rsidR="00F06872" w:rsidRPr="00334CFB" w:rsidRDefault="00F06872" w:rsidP="00883D58">
            <w:pPr>
              <w:rPr>
                <w:rFonts w:ascii="Arial" w:hAnsi="Arial" w:cs="Arial"/>
                <w:sz w:val="20"/>
                <w:szCs w:val="20"/>
              </w:rPr>
            </w:pPr>
            <w:r w:rsidRPr="00334CFB">
              <w:rPr>
                <w:rFonts w:ascii="Arial" w:hAnsi="Arial" w:cs="Arial"/>
                <w:sz w:val="20"/>
                <w:szCs w:val="20"/>
              </w:rPr>
              <w:t>Les étapes de la gestion de projet</w:t>
            </w:r>
          </w:p>
          <w:p w14:paraId="312B4D7F" w14:textId="77777777" w:rsidR="00F06872" w:rsidRPr="00334CFB" w:rsidRDefault="00F06872" w:rsidP="00883D58">
            <w:pPr>
              <w:rPr>
                <w:rFonts w:ascii="Arial" w:hAnsi="Arial" w:cs="Arial"/>
                <w:sz w:val="20"/>
                <w:szCs w:val="20"/>
              </w:rPr>
            </w:pPr>
            <w:r w:rsidRPr="00334CFB">
              <w:rPr>
                <w:rFonts w:ascii="Arial" w:hAnsi="Arial" w:cs="Arial"/>
                <w:sz w:val="20"/>
                <w:szCs w:val="20"/>
              </w:rPr>
              <w:t>Les outils de la gestion de projet</w:t>
            </w:r>
          </w:p>
          <w:p w14:paraId="6548DDF9" w14:textId="77777777" w:rsidR="00F06872" w:rsidRPr="00334CFB" w:rsidRDefault="00F06872" w:rsidP="00883D58">
            <w:pPr>
              <w:rPr>
                <w:rFonts w:ascii="Arial" w:hAnsi="Arial" w:cs="Arial"/>
                <w:sz w:val="20"/>
                <w:szCs w:val="20"/>
              </w:rPr>
            </w:pPr>
            <w:r w:rsidRPr="00334CFB">
              <w:rPr>
                <w:rFonts w:ascii="Arial" w:hAnsi="Arial" w:cs="Arial"/>
                <w:sz w:val="20"/>
                <w:szCs w:val="20"/>
              </w:rPr>
              <w:t>Le budget de projet</w:t>
            </w:r>
          </w:p>
        </w:tc>
        <w:tc>
          <w:tcPr>
            <w:tcW w:w="4111" w:type="dxa"/>
            <w:vMerge/>
          </w:tcPr>
          <w:p w14:paraId="37787552" w14:textId="77777777" w:rsidR="00F06872" w:rsidRPr="00334CFB" w:rsidRDefault="00F06872" w:rsidP="00560B22">
            <w:pPr>
              <w:rPr>
                <w:rFonts w:ascii="Arial" w:hAnsi="Arial" w:cs="Arial"/>
                <w:sz w:val="20"/>
                <w:szCs w:val="20"/>
              </w:rPr>
            </w:pPr>
          </w:p>
        </w:tc>
        <w:tc>
          <w:tcPr>
            <w:tcW w:w="4819" w:type="dxa"/>
            <w:vMerge/>
          </w:tcPr>
          <w:p w14:paraId="233998CB" w14:textId="77777777" w:rsidR="00F06872" w:rsidRPr="00334CFB" w:rsidRDefault="00F06872" w:rsidP="00560B22">
            <w:pPr>
              <w:rPr>
                <w:rFonts w:ascii="Arial" w:hAnsi="Arial" w:cs="Arial"/>
                <w:sz w:val="20"/>
                <w:szCs w:val="20"/>
              </w:rPr>
            </w:pPr>
          </w:p>
        </w:tc>
      </w:tr>
      <w:tr w:rsidR="00F06872" w:rsidRPr="00334CFB" w14:paraId="0528EA08" w14:textId="77777777" w:rsidTr="00C16FE6">
        <w:trPr>
          <w:trHeight w:val="508"/>
        </w:trPr>
        <w:tc>
          <w:tcPr>
            <w:tcW w:w="1809" w:type="dxa"/>
            <w:vMerge/>
          </w:tcPr>
          <w:p w14:paraId="764B518E" w14:textId="77777777" w:rsidR="00F06872" w:rsidRPr="00334CFB" w:rsidRDefault="00F06872" w:rsidP="00883D58">
            <w:pPr>
              <w:rPr>
                <w:rFonts w:ascii="Arial" w:hAnsi="Arial" w:cs="Arial"/>
                <w:b/>
                <w:sz w:val="20"/>
                <w:szCs w:val="20"/>
              </w:rPr>
            </w:pPr>
          </w:p>
        </w:tc>
        <w:tc>
          <w:tcPr>
            <w:tcW w:w="1843" w:type="dxa"/>
          </w:tcPr>
          <w:p w14:paraId="4284BAC8" w14:textId="77777777" w:rsidR="00F06872" w:rsidRPr="00334CFB" w:rsidRDefault="00F06872" w:rsidP="00883D58">
            <w:pPr>
              <w:rPr>
                <w:rFonts w:ascii="Arial" w:hAnsi="Arial" w:cs="Arial"/>
                <w:b/>
                <w:sz w:val="20"/>
                <w:szCs w:val="20"/>
              </w:rPr>
            </w:pPr>
            <w:r w:rsidRPr="00334CFB">
              <w:rPr>
                <w:rFonts w:ascii="Arial" w:hAnsi="Arial" w:cs="Arial"/>
                <w:b/>
                <w:sz w:val="20"/>
                <w:szCs w:val="20"/>
              </w:rPr>
              <w:t>A1.3S4</w:t>
            </w:r>
            <w:r w:rsidRPr="00334CFB">
              <w:rPr>
                <w:rFonts w:ascii="Arial" w:hAnsi="Arial" w:cs="Arial"/>
                <w:sz w:val="20"/>
                <w:szCs w:val="20"/>
              </w:rPr>
              <w:t xml:space="preserve"> - La démarche qualité </w:t>
            </w:r>
          </w:p>
        </w:tc>
        <w:tc>
          <w:tcPr>
            <w:tcW w:w="2268" w:type="dxa"/>
          </w:tcPr>
          <w:p w14:paraId="78FE70C8" w14:textId="77777777" w:rsidR="00F06872" w:rsidRPr="00334CFB" w:rsidRDefault="00F06872" w:rsidP="00883D58">
            <w:pPr>
              <w:rPr>
                <w:rFonts w:ascii="Arial" w:hAnsi="Arial" w:cs="Arial"/>
                <w:sz w:val="20"/>
                <w:szCs w:val="20"/>
              </w:rPr>
            </w:pPr>
            <w:r w:rsidRPr="00334CFB">
              <w:rPr>
                <w:rFonts w:ascii="Arial" w:hAnsi="Arial" w:cs="Arial"/>
                <w:sz w:val="20"/>
                <w:szCs w:val="20"/>
              </w:rPr>
              <w:t>La notion de qualité</w:t>
            </w:r>
          </w:p>
          <w:p w14:paraId="54399899" w14:textId="77777777" w:rsidR="00F06872" w:rsidRPr="00334CFB" w:rsidRDefault="00F06872" w:rsidP="00883D58">
            <w:pPr>
              <w:rPr>
                <w:rFonts w:ascii="Arial" w:hAnsi="Arial" w:cs="Arial"/>
                <w:sz w:val="20"/>
                <w:szCs w:val="20"/>
              </w:rPr>
            </w:pPr>
            <w:r w:rsidRPr="00334CFB">
              <w:rPr>
                <w:rFonts w:ascii="Arial" w:hAnsi="Arial" w:cs="Arial"/>
                <w:sz w:val="20"/>
                <w:szCs w:val="20"/>
              </w:rPr>
              <w:t>Les outils de la qualité</w:t>
            </w:r>
          </w:p>
          <w:p w14:paraId="40A00DCF" w14:textId="77777777" w:rsidR="00F06872" w:rsidRPr="00334CFB" w:rsidRDefault="00F06872" w:rsidP="00883D58">
            <w:pPr>
              <w:rPr>
                <w:rFonts w:ascii="Arial" w:hAnsi="Arial" w:cs="Arial"/>
                <w:sz w:val="20"/>
                <w:szCs w:val="20"/>
              </w:rPr>
            </w:pPr>
            <w:r w:rsidRPr="00334CFB">
              <w:rPr>
                <w:rFonts w:ascii="Arial" w:hAnsi="Arial" w:cs="Arial"/>
                <w:sz w:val="20"/>
                <w:szCs w:val="20"/>
              </w:rPr>
              <w:t>Le contrôle de la qualité</w:t>
            </w:r>
          </w:p>
          <w:p w14:paraId="573E8B13" w14:textId="77777777" w:rsidR="00F06872" w:rsidRPr="00334CFB" w:rsidRDefault="00F06872" w:rsidP="00883D58">
            <w:pPr>
              <w:rPr>
                <w:rFonts w:ascii="Arial" w:hAnsi="Arial" w:cs="Arial"/>
                <w:sz w:val="20"/>
                <w:szCs w:val="20"/>
              </w:rPr>
            </w:pPr>
            <w:r w:rsidRPr="00334CFB">
              <w:rPr>
                <w:rFonts w:ascii="Arial" w:hAnsi="Arial" w:cs="Arial"/>
                <w:sz w:val="20"/>
                <w:szCs w:val="20"/>
              </w:rPr>
              <w:t>Les normes et certifications qualité</w:t>
            </w:r>
          </w:p>
          <w:p w14:paraId="156A3FAE" w14:textId="77777777" w:rsidR="00F06872" w:rsidRPr="00334CFB" w:rsidRDefault="00F06872" w:rsidP="00883D58">
            <w:pPr>
              <w:rPr>
                <w:rFonts w:ascii="Arial" w:hAnsi="Arial" w:cs="Arial"/>
                <w:sz w:val="20"/>
                <w:szCs w:val="20"/>
              </w:rPr>
            </w:pPr>
            <w:r w:rsidRPr="00334CFB">
              <w:rPr>
                <w:rFonts w:ascii="Arial" w:hAnsi="Arial" w:cs="Arial"/>
                <w:sz w:val="20"/>
                <w:szCs w:val="20"/>
              </w:rPr>
              <w:t>La qualité dans les services</w:t>
            </w:r>
          </w:p>
        </w:tc>
        <w:tc>
          <w:tcPr>
            <w:tcW w:w="4111" w:type="dxa"/>
            <w:vMerge/>
          </w:tcPr>
          <w:p w14:paraId="2819BFA4" w14:textId="77777777" w:rsidR="00F06872" w:rsidRPr="00334CFB" w:rsidRDefault="00F06872" w:rsidP="00560B22">
            <w:pPr>
              <w:rPr>
                <w:rFonts w:ascii="Arial" w:hAnsi="Arial" w:cs="Arial"/>
                <w:sz w:val="20"/>
                <w:szCs w:val="20"/>
              </w:rPr>
            </w:pPr>
          </w:p>
        </w:tc>
        <w:tc>
          <w:tcPr>
            <w:tcW w:w="4819" w:type="dxa"/>
            <w:vMerge/>
          </w:tcPr>
          <w:p w14:paraId="7ED9D0B7" w14:textId="77777777" w:rsidR="00F06872" w:rsidRPr="00334CFB" w:rsidRDefault="00F06872" w:rsidP="00560B22">
            <w:pPr>
              <w:rPr>
                <w:rFonts w:ascii="Arial" w:hAnsi="Arial" w:cs="Arial"/>
                <w:sz w:val="20"/>
                <w:szCs w:val="20"/>
              </w:rPr>
            </w:pPr>
          </w:p>
        </w:tc>
      </w:tr>
      <w:tr w:rsidR="00F06872" w:rsidRPr="00334CFB" w14:paraId="29FB1209" w14:textId="77777777" w:rsidTr="00C16FE6">
        <w:trPr>
          <w:trHeight w:val="463"/>
        </w:trPr>
        <w:tc>
          <w:tcPr>
            <w:tcW w:w="1809" w:type="dxa"/>
            <w:vMerge/>
          </w:tcPr>
          <w:p w14:paraId="0DA6D79A" w14:textId="77777777" w:rsidR="00F06872" w:rsidRPr="00334CFB" w:rsidRDefault="00F06872" w:rsidP="00883D58">
            <w:pPr>
              <w:rPr>
                <w:rFonts w:ascii="Arial" w:hAnsi="Arial" w:cs="Arial"/>
                <w:b/>
                <w:sz w:val="20"/>
                <w:szCs w:val="20"/>
              </w:rPr>
            </w:pPr>
          </w:p>
        </w:tc>
        <w:tc>
          <w:tcPr>
            <w:tcW w:w="1843" w:type="dxa"/>
          </w:tcPr>
          <w:p w14:paraId="54A9E63E" w14:textId="77777777" w:rsidR="00F06872" w:rsidRPr="00334CFB" w:rsidRDefault="00F06872" w:rsidP="00883D58">
            <w:pPr>
              <w:rPr>
                <w:rFonts w:ascii="Arial" w:hAnsi="Arial" w:cs="Arial"/>
                <w:sz w:val="20"/>
                <w:szCs w:val="20"/>
              </w:rPr>
            </w:pPr>
            <w:r w:rsidRPr="00334CFB">
              <w:rPr>
                <w:rFonts w:ascii="Arial" w:hAnsi="Arial" w:cs="Arial"/>
                <w:b/>
                <w:sz w:val="20"/>
                <w:szCs w:val="20"/>
              </w:rPr>
              <w:t>A1.3S5</w:t>
            </w:r>
            <w:r w:rsidRPr="00334CFB">
              <w:rPr>
                <w:rFonts w:ascii="Arial" w:hAnsi="Arial" w:cs="Arial"/>
                <w:sz w:val="20"/>
                <w:szCs w:val="20"/>
              </w:rPr>
              <w:t xml:space="preserve"> - La protection des données</w:t>
            </w:r>
          </w:p>
        </w:tc>
        <w:tc>
          <w:tcPr>
            <w:tcW w:w="2268" w:type="dxa"/>
          </w:tcPr>
          <w:p w14:paraId="14F2B450" w14:textId="77777777" w:rsidR="00F06872" w:rsidRPr="00334CFB" w:rsidRDefault="00F06872" w:rsidP="00883D58">
            <w:pPr>
              <w:rPr>
                <w:rFonts w:ascii="Arial" w:hAnsi="Arial" w:cs="Arial"/>
                <w:sz w:val="20"/>
                <w:szCs w:val="20"/>
              </w:rPr>
            </w:pPr>
            <w:r w:rsidRPr="00334CFB">
              <w:rPr>
                <w:rFonts w:ascii="Arial" w:hAnsi="Arial" w:cs="Arial"/>
                <w:sz w:val="20"/>
                <w:szCs w:val="20"/>
              </w:rPr>
              <w:t>La sécurité des données</w:t>
            </w:r>
          </w:p>
          <w:p w14:paraId="3DFC2818" w14:textId="77777777" w:rsidR="00F06872" w:rsidRPr="00334CFB" w:rsidRDefault="00F06872" w:rsidP="00883D58">
            <w:pPr>
              <w:rPr>
                <w:rFonts w:ascii="Arial" w:hAnsi="Arial" w:cs="Arial"/>
                <w:sz w:val="20"/>
                <w:szCs w:val="20"/>
              </w:rPr>
            </w:pPr>
            <w:r w:rsidRPr="00334CFB">
              <w:rPr>
                <w:rFonts w:ascii="Arial" w:hAnsi="Arial" w:cs="Arial"/>
                <w:sz w:val="20"/>
                <w:szCs w:val="20"/>
              </w:rPr>
              <w:t>La traçabilité des données</w:t>
            </w:r>
          </w:p>
          <w:p w14:paraId="0D9B020E" w14:textId="77777777" w:rsidR="00F06872" w:rsidRPr="00334CFB" w:rsidRDefault="00F06872" w:rsidP="00883D58">
            <w:pPr>
              <w:rPr>
                <w:rFonts w:ascii="Arial" w:hAnsi="Arial" w:cs="Arial"/>
                <w:sz w:val="20"/>
                <w:szCs w:val="20"/>
              </w:rPr>
            </w:pPr>
            <w:r w:rsidRPr="00334CFB">
              <w:rPr>
                <w:rFonts w:ascii="Arial" w:hAnsi="Arial" w:cs="Arial"/>
                <w:sz w:val="20"/>
                <w:szCs w:val="20"/>
              </w:rPr>
              <w:t>La loi informatique et liberté</w:t>
            </w:r>
          </w:p>
          <w:p w14:paraId="0EAA84B1" w14:textId="77777777" w:rsidR="00F06872" w:rsidRPr="00334CFB" w:rsidRDefault="00F06872" w:rsidP="00883D58">
            <w:pPr>
              <w:rPr>
                <w:rFonts w:ascii="Arial" w:hAnsi="Arial" w:cs="Arial"/>
                <w:sz w:val="20"/>
                <w:szCs w:val="20"/>
              </w:rPr>
            </w:pPr>
            <w:r w:rsidRPr="00334CFB">
              <w:rPr>
                <w:rFonts w:ascii="Arial" w:hAnsi="Arial" w:cs="Arial"/>
                <w:sz w:val="20"/>
                <w:szCs w:val="20"/>
              </w:rPr>
              <w:t>Le règlement général sur la protection des données (RGPD)</w:t>
            </w:r>
          </w:p>
          <w:p w14:paraId="3EB13738" w14:textId="77777777" w:rsidR="00F06872" w:rsidRPr="00334CFB" w:rsidRDefault="00F06872" w:rsidP="00883D58">
            <w:pPr>
              <w:rPr>
                <w:rFonts w:ascii="Arial" w:hAnsi="Arial" w:cs="Arial"/>
                <w:sz w:val="20"/>
                <w:szCs w:val="20"/>
              </w:rPr>
            </w:pPr>
          </w:p>
        </w:tc>
        <w:tc>
          <w:tcPr>
            <w:tcW w:w="4111" w:type="dxa"/>
            <w:vMerge/>
          </w:tcPr>
          <w:p w14:paraId="2FA02CAC" w14:textId="77777777" w:rsidR="00F06872" w:rsidRPr="00334CFB" w:rsidRDefault="00F06872" w:rsidP="00560B22">
            <w:pPr>
              <w:rPr>
                <w:rFonts w:ascii="Arial" w:hAnsi="Arial" w:cs="Arial"/>
                <w:sz w:val="20"/>
                <w:szCs w:val="20"/>
              </w:rPr>
            </w:pPr>
          </w:p>
        </w:tc>
        <w:tc>
          <w:tcPr>
            <w:tcW w:w="4819" w:type="dxa"/>
            <w:vMerge/>
          </w:tcPr>
          <w:p w14:paraId="2EDE8758" w14:textId="77777777" w:rsidR="00F06872" w:rsidRPr="00334CFB" w:rsidRDefault="00F06872" w:rsidP="00560B22">
            <w:pPr>
              <w:rPr>
                <w:rFonts w:ascii="Arial" w:hAnsi="Arial" w:cs="Arial"/>
                <w:sz w:val="20"/>
                <w:szCs w:val="20"/>
              </w:rPr>
            </w:pPr>
          </w:p>
        </w:tc>
      </w:tr>
    </w:tbl>
    <w:p w14:paraId="1FEFBFA9" w14:textId="77777777" w:rsidR="00D64EF1" w:rsidRDefault="00D64EF1" w:rsidP="003E10DC">
      <w:pPr>
        <w:spacing w:after="0" w:line="240" w:lineRule="auto"/>
        <w:rPr>
          <w:rFonts w:ascii="Arial" w:hAnsi="Arial" w:cs="Arial"/>
          <w:sz w:val="20"/>
          <w:szCs w:val="20"/>
        </w:rPr>
      </w:pPr>
    </w:p>
    <w:p w14:paraId="4B986872" w14:textId="77777777" w:rsidR="00D64EF1" w:rsidRDefault="00D64EF1">
      <w:pPr>
        <w:rPr>
          <w:rFonts w:ascii="Arial" w:hAnsi="Arial" w:cs="Arial"/>
          <w:sz w:val="20"/>
          <w:szCs w:val="20"/>
        </w:rPr>
      </w:pPr>
      <w:r>
        <w:rPr>
          <w:rFonts w:ascii="Arial" w:hAnsi="Arial" w:cs="Arial"/>
          <w:sz w:val="20"/>
          <w:szCs w:val="20"/>
        </w:rPr>
        <w:br w:type="page"/>
      </w:r>
    </w:p>
    <w:p w14:paraId="30EBC424" w14:textId="77777777" w:rsidR="003E10DC" w:rsidRPr="00334CFB" w:rsidRDefault="003E10DC" w:rsidP="003E10DC">
      <w:pPr>
        <w:spacing w:after="0" w:line="240" w:lineRule="auto"/>
        <w:rPr>
          <w:rFonts w:ascii="Arial" w:hAnsi="Arial" w:cs="Arial"/>
          <w:sz w:val="20"/>
          <w:szCs w:val="20"/>
        </w:rPr>
      </w:pPr>
    </w:p>
    <w:tbl>
      <w:tblPr>
        <w:tblStyle w:val="Grilledutableau"/>
        <w:tblW w:w="14850" w:type="dxa"/>
        <w:tblLook w:val="04A0" w:firstRow="1" w:lastRow="0" w:firstColumn="1" w:lastColumn="0" w:noHBand="0" w:noVBand="1"/>
      </w:tblPr>
      <w:tblGrid>
        <w:gridCol w:w="1747"/>
        <w:gridCol w:w="62"/>
        <w:gridCol w:w="1719"/>
        <w:gridCol w:w="2268"/>
        <w:gridCol w:w="4284"/>
        <w:gridCol w:w="4770"/>
      </w:tblGrid>
      <w:tr w:rsidR="00C95963" w:rsidRPr="00334CFB" w14:paraId="5B00911A" w14:textId="77777777" w:rsidTr="002D1308">
        <w:tc>
          <w:tcPr>
            <w:tcW w:w="14850" w:type="dxa"/>
            <w:gridSpan w:val="6"/>
            <w:shd w:val="clear" w:color="auto" w:fill="BFBFBF" w:themeFill="background1" w:themeFillShade="BF"/>
          </w:tcPr>
          <w:p w14:paraId="5FD0740A" w14:textId="77777777" w:rsidR="00C95963" w:rsidRPr="00ED0406" w:rsidRDefault="00C95963" w:rsidP="002447F3">
            <w:pPr>
              <w:jc w:val="center"/>
              <w:rPr>
                <w:rFonts w:ascii="Arial" w:hAnsi="Arial" w:cs="Arial"/>
                <w:b/>
                <w:sz w:val="24"/>
                <w:szCs w:val="24"/>
              </w:rPr>
            </w:pPr>
            <w:r w:rsidRPr="00ED0406">
              <w:rPr>
                <w:rFonts w:ascii="Arial" w:hAnsi="Arial" w:cs="Arial"/>
                <w:b/>
                <w:sz w:val="24"/>
                <w:szCs w:val="24"/>
              </w:rPr>
              <w:t>Bloc de compétences n° 2 </w:t>
            </w:r>
            <w:r>
              <w:rPr>
                <w:rFonts w:ascii="Arial" w:hAnsi="Arial" w:cs="Arial"/>
                <w:b/>
                <w:sz w:val="24"/>
                <w:szCs w:val="24"/>
              </w:rPr>
              <w:t>-</w:t>
            </w:r>
            <w:r w:rsidRPr="00ED0406">
              <w:rPr>
                <w:rFonts w:ascii="Arial" w:hAnsi="Arial" w:cs="Arial"/>
                <w:b/>
                <w:sz w:val="24"/>
                <w:szCs w:val="24"/>
              </w:rPr>
              <w:t xml:space="preserve"> Management des ressources humaines</w:t>
            </w:r>
          </w:p>
        </w:tc>
      </w:tr>
      <w:tr w:rsidR="00C77988" w:rsidRPr="002D1308" w14:paraId="58E9F37E" w14:textId="77777777" w:rsidTr="002D1308">
        <w:tc>
          <w:tcPr>
            <w:tcW w:w="1747" w:type="dxa"/>
            <w:shd w:val="clear" w:color="auto" w:fill="D9D9D9" w:themeFill="background1" w:themeFillShade="D9"/>
          </w:tcPr>
          <w:p w14:paraId="3FCB7ABF" w14:textId="77777777" w:rsidR="00C77988" w:rsidRPr="002D1308" w:rsidRDefault="00C77988" w:rsidP="002D1308">
            <w:pPr>
              <w:jc w:val="center"/>
              <w:rPr>
                <w:rFonts w:ascii="Arial" w:hAnsi="Arial" w:cs="Arial"/>
                <w:b/>
                <w:bCs/>
                <w:sz w:val="20"/>
                <w:szCs w:val="20"/>
              </w:rPr>
            </w:pPr>
            <w:r w:rsidRPr="002D1308">
              <w:rPr>
                <w:rFonts w:ascii="Arial" w:hAnsi="Arial" w:cs="Arial"/>
                <w:b/>
                <w:bCs/>
                <w:sz w:val="20"/>
                <w:szCs w:val="20"/>
              </w:rPr>
              <w:t>Compétences</w:t>
            </w:r>
          </w:p>
        </w:tc>
        <w:tc>
          <w:tcPr>
            <w:tcW w:w="1781" w:type="dxa"/>
            <w:gridSpan w:val="2"/>
            <w:shd w:val="clear" w:color="auto" w:fill="D9D9D9" w:themeFill="background1" w:themeFillShade="D9"/>
          </w:tcPr>
          <w:p w14:paraId="7C30C53A" w14:textId="77777777" w:rsidR="00C77988" w:rsidRPr="002D1308" w:rsidRDefault="00C77988" w:rsidP="002D1308">
            <w:pPr>
              <w:jc w:val="center"/>
              <w:rPr>
                <w:rFonts w:ascii="Arial" w:hAnsi="Arial" w:cs="Arial"/>
                <w:b/>
                <w:bCs/>
                <w:sz w:val="20"/>
                <w:szCs w:val="20"/>
              </w:rPr>
            </w:pPr>
            <w:r w:rsidRPr="002D1308">
              <w:rPr>
                <w:rFonts w:ascii="Arial" w:hAnsi="Arial" w:cs="Arial"/>
                <w:b/>
                <w:bCs/>
                <w:sz w:val="20"/>
                <w:szCs w:val="20"/>
              </w:rPr>
              <w:t>Savoirs associés</w:t>
            </w:r>
          </w:p>
        </w:tc>
        <w:tc>
          <w:tcPr>
            <w:tcW w:w="2268" w:type="dxa"/>
            <w:shd w:val="clear" w:color="auto" w:fill="D9D9D9" w:themeFill="background1" w:themeFillShade="D9"/>
          </w:tcPr>
          <w:p w14:paraId="760B4C16" w14:textId="77777777" w:rsidR="00C77988" w:rsidRPr="002D1308" w:rsidRDefault="00C77988" w:rsidP="002D1308">
            <w:pPr>
              <w:jc w:val="center"/>
              <w:rPr>
                <w:rFonts w:ascii="Arial" w:hAnsi="Arial" w:cs="Arial"/>
                <w:b/>
                <w:bCs/>
                <w:sz w:val="20"/>
                <w:szCs w:val="20"/>
              </w:rPr>
            </w:pPr>
            <w:r w:rsidRPr="002D1308">
              <w:rPr>
                <w:rFonts w:ascii="Arial" w:hAnsi="Arial" w:cs="Arial"/>
                <w:b/>
                <w:bCs/>
                <w:sz w:val="20"/>
                <w:szCs w:val="20"/>
              </w:rPr>
              <w:t>Limites de savoirs</w:t>
            </w:r>
          </w:p>
        </w:tc>
        <w:tc>
          <w:tcPr>
            <w:tcW w:w="4284" w:type="dxa"/>
            <w:shd w:val="clear" w:color="auto" w:fill="D9D9D9" w:themeFill="background1" w:themeFillShade="D9"/>
          </w:tcPr>
          <w:p w14:paraId="2A72D850" w14:textId="77777777" w:rsidR="00C77988" w:rsidRPr="002D1308" w:rsidRDefault="00C77988" w:rsidP="002D1308">
            <w:pPr>
              <w:jc w:val="center"/>
              <w:rPr>
                <w:rFonts w:ascii="Arial" w:hAnsi="Arial" w:cs="Arial"/>
                <w:b/>
                <w:bCs/>
                <w:sz w:val="20"/>
                <w:szCs w:val="20"/>
              </w:rPr>
            </w:pPr>
            <w:r w:rsidRPr="002D1308">
              <w:rPr>
                <w:rFonts w:ascii="Arial" w:hAnsi="Arial" w:cs="Arial"/>
                <w:b/>
                <w:bCs/>
                <w:sz w:val="20"/>
                <w:szCs w:val="20"/>
              </w:rPr>
              <w:t>Recommandations pédagogiques</w:t>
            </w:r>
          </w:p>
          <w:p w14:paraId="12E13355" w14:textId="77777777" w:rsidR="00C77988" w:rsidRPr="002D1308" w:rsidRDefault="00C77988" w:rsidP="002D1308">
            <w:pPr>
              <w:jc w:val="center"/>
              <w:rPr>
                <w:rFonts w:ascii="Arial" w:hAnsi="Arial" w:cs="Arial"/>
                <w:b/>
                <w:bCs/>
                <w:sz w:val="20"/>
                <w:szCs w:val="20"/>
              </w:rPr>
            </w:pPr>
            <w:r w:rsidRPr="002D1308">
              <w:rPr>
                <w:rFonts w:ascii="Arial" w:hAnsi="Arial" w:cs="Arial"/>
                <w:b/>
                <w:bCs/>
                <w:sz w:val="20"/>
                <w:szCs w:val="20"/>
              </w:rPr>
              <w:t>En enseignement professionnel</w:t>
            </w:r>
          </w:p>
        </w:tc>
        <w:tc>
          <w:tcPr>
            <w:tcW w:w="4770" w:type="dxa"/>
            <w:shd w:val="clear" w:color="auto" w:fill="D9D9D9" w:themeFill="background1" w:themeFillShade="D9"/>
          </w:tcPr>
          <w:p w14:paraId="647AF52E" w14:textId="77777777" w:rsidR="00C77988" w:rsidRPr="002D1308" w:rsidRDefault="00C77988" w:rsidP="002D1308">
            <w:pPr>
              <w:jc w:val="center"/>
              <w:rPr>
                <w:rFonts w:ascii="Arial" w:hAnsi="Arial" w:cs="Arial"/>
                <w:b/>
                <w:bCs/>
                <w:sz w:val="20"/>
                <w:szCs w:val="20"/>
              </w:rPr>
            </w:pPr>
            <w:r w:rsidRPr="002D1308">
              <w:rPr>
                <w:rFonts w:ascii="Arial" w:hAnsi="Arial" w:cs="Arial"/>
                <w:b/>
                <w:bCs/>
                <w:sz w:val="20"/>
                <w:szCs w:val="20"/>
              </w:rPr>
              <w:t>Recommandations pédagogiques</w:t>
            </w:r>
          </w:p>
          <w:p w14:paraId="5C1CD37B" w14:textId="77777777" w:rsidR="00C77988" w:rsidRPr="002D1308" w:rsidRDefault="00C77988" w:rsidP="002D1308">
            <w:pPr>
              <w:jc w:val="center"/>
              <w:rPr>
                <w:rFonts w:ascii="Arial" w:hAnsi="Arial" w:cs="Arial"/>
                <w:b/>
                <w:bCs/>
                <w:sz w:val="20"/>
                <w:szCs w:val="20"/>
              </w:rPr>
            </w:pPr>
            <w:r w:rsidRPr="002D1308">
              <w:rPr>
                <w:rFonts w:ascii="Arial" w:hAnsi="Arial" w:cs="Arial"/>
                <w:b/>
                <w:bCs/>
                <w:sz w:val="20"/>
                <w:szCs w:val="20"/>
              </w:rPr>
              <w:t>CEJM appliquées</w:t>
            </w:r>
          </w:p>
        </w:tc>
      </w:tr>
      <w:tr w:rsidR="00C77988" w:rsidRPr="00334CFB" w14:paraId="02E5774B" w14:textId="77777777" w:rsidTr="000C289D">
        <w:tc>
          <w:tcPr>
            <w:tcW w:w="14850" w:type="dxa"/>
            <w:gridSpan w:val="6"/>
          </w:tcPr>
          <w:p w14:paraId="222F1280" w14:textId="77777777" w:rsidR="00C77988" w:rsidRPr="00ED0406" w:rsidRDefault="00C77988" w:rsidP="00ED0406">
            <w:pPr>
              <w:jc w:val="center"/>
              <w:rPr>
                <w:rFonts w:ascii="Arial" w:hAnsi="Arial" w:cs="Arial"/>
                <w:b/>
              </w:rPr>
            </w:pPr>
            <w:r w:rsidRPr="00ED0406">
              <w:rPr>
                <w:rFonts w:ascii="Arial" w:hAnsi="Arial" w:cs="Arial"/>
                <w:b/>
              </w:rPr>
              <w:t>Organiser le service</w:t>
            </w:r>
          </w:p>
        </w:tc>
      </w:tr>
      <w:tr w:rsidR="007B17C1" w:rsidRPr="00334CFB" w14:paraId="5B8752CC" w14:textId="77777777" w:rsidTr="002D1308">
        <w:trPr>
          <w:trHeight w:val="2693"/>
        </w:trPr>
        <w:tc>
          <w:tcPr>
            <w:tcW w:w="1747" w:type="dxa"/>
            <w:vMerge w:val="restart"/>
            <w:vAlign w:val="center"/>
          </w:tcPr>
          <w:p w14:paraId="381E33F7" w14:textId="77777777" w:rsidR="007B17C1" w:rsidRPr="00334CFB" w:rsidRDefault="007B17C1" w:rsidP="00572DF4">
            <w:pPr>
              <w:rPr>
                <w:rFonts w:ascii="Arial" w:hAnsi="Arial" w:cs="Arial"/>
                <w:sz w:val="20"/>
                <w:szCs w:val="20"/>
              </w:rPr>
            </w:pPr>
            <w:r w:rsidRPr="00334CFB">
              <w:rPr>
                <w:rFonts w:ascii="Arial" w:hAnsi="Arial" w:cs="Arial"/>
                <w:b/>
                <w:sz w:val="20"/>
                <w:szCs w:val="20"/>
              </w:rPr>
              <w:t>A2.1C1</w:t>
            </w:r>
            <w:r w:rsidRPr="00334CFB">
              <w:rPr>
                <w:rFonts w:ascii="Arial" w:hAnsi="Arial" w:cs="Arial"/>
                <w:sz w:val="20"/>
                <w:szCs w:val="20"/>
              </w:rPr>
              <w:t xml:space="preserve"> - Recenser les ressources humaines disponibles et les besoins</w:t>
            </w:r>
          </w:p>
          <w:p w14:paraId="79BC5BA7" w14:textId="77777777" w:rsidR="007B17C1" w:rsidRPr="00334CFB" w:rsidRDefault="007B17C1" w:rsidP="00572DF4">
            <w:pPr>
              <w:rPr>
                <w:rFonts w:ascii="Arial" w:hAnsi="Arial" w:cs="Arial"/>
                <w:sz w:val="20"/>
                <w:szCs w:val="20"/>
              </w:rPr>
            </w:pPr>
            <w:r w:rsidRPr="00334CFB">
              <w:rPr>
                <w:rFonts w:ascii="Arial" w:hAnsi="Arial" w:cs="Arial"/>
                <w:b/>
                <w:sz w:val="20"/>
                <w:szCs w:val="20"/>
              </w:rPr>
              <w:t>A2.1C2</w:t>
            </w:r>
            <w:r w:rsidRPr="00334CFB">
              <w:rPr>
                <w:rFonts w:ascii="Arial" w:hAnsi="Arial" w:cs="Arial"/>
                <w:sz w:val="20"/>
                <w:szCs w:val="20"/>
              </w:rPr>
              <w:t xml:space="preserve"> - Répartir les missions entre les personnels </w:t>
            </w:r>
          </w:p>
          <w:p w14:paraId="4A150D1A" w14:textId="77777777" w:rsidR="007B17C1" w:rsidRPr="00334CFB" w:rsidRDefault="007B17C1" w:rsidP="00572DF4">
            <w:pPr>
              <w:rPr>
                <w:rFonts w:ascii="Arial" w:hAnsi="Arial" w:cs="Arial"/>
                <w:sz w:val="20"/>
                <w:szCs w:val="20"/>
              </w:rPr>
            </w:pPr>
            <w:r w:rsidRPr="00334CFB">
              <w:rPr>
                <w:rFonts w:ascii="Arial" w:hAnsi="Arial" w:cs="Arial"/>
                <w:b/>
                <w:sz w:val="20"/>
                <w:szCs w:val="20"/>
              </w:rPr>
              <w:t>A2.1C3</w:t>
            </w:r>
            <w:r w:rsidRPr="00334CFB">
              <w:rPr>
                <w:rFonts w:ascii="Arial" w:hAnsi="Arial" w:cs="Arial"/>
                <w:sz w:val="20"/>
                <w:szCs w:val="20"/>
              </w:rPr>
              <w:t xml:space="preserve"> - Planifier les activités </w:t>
            </w:r>
          </w:p>
          <w:p w14:paraId="24A48CF7" w14:textId="77777777" w:rsidR="007B17C1" w:rsidRPr="00334CFB" w:rsidRDefault="007B17C1" w:rsidP="00572DF4">
            <w:pPr>
              <w:rPr>
                <w:rFonts w:ascii="Arial" w:hAnsi="Arial" w:cs="Arial"/>
                <w:sz w:val="20"/>
                <w:szCs w:val="20"/>
              </w:rPr>
            </w:pPr>
            <w:r w:rsidRPr="00334CFB">
              <w:rPr>
                <w:rFonts w:ascii="Arial" w:hAnsi="Arial" w:cs="Arial"/>
                <w:b/>
                <w:sz w:val="20"/>
                <w:szCs w:val="20"/>
              </w:rPr>
              <w:t>A2.1C4</w:t>
            </w:r>
            <w:r w:rsidRPr="00334CFB">
              <w:rPr>
                <w:rFonts w:ascii="Arial" w:hAnsi="Arial" w:cs="Arial"/>
                <w:sz w:val="20"/>
                <w:szCs w:val="20"/>
              </w:rPr>
              <w:t xml:space="preserve"> - Expliquer les spécificités du site </w:t>
            </w:r>
          </w:p>
          <w:p w14:paraId="57C0B67F" w14:textId="77777777" w:rsidR="007B17C1" w:rsidRPr="00334CFB" w:rsidRDefault="007B17C1" w:rsidP="00572DF4">
            <w:pPr>
              <w:rPr>
                <w:rFonts w:ascii="Arial" w:hAnsi="Arial" w:cs="Arial"/>
                <w:sz w:val="20"/>
                <w:szCs w:val="20"/>
              </w:rPr>
            </w:pPr>
            <w:r w:rsidRPr="00334CFB">
              <w:rPr>
                <w:rFonts w:ascii="Arial" w:hAnsi="Arial" w:cs="Arial"/>
                <w:b/>
                <w:sz w:val="20"/>
                <w:szCs w:val="20"/>
              </w:rPr>
              <w:t>A2.1C5</w:t>
            </w:r>
            <w:r w:rsidRPr="00334CFB">
              <w:rPr>
                <w:rFonts w:ascii="Arial" w:hAnsi="Arial" w:cs="Arial"/>
                <w:sz w:val="20"/>
                <w:szCs w:val="20"/>
              </w:rPr>
              <w:t xml:space="preserve"> - Transmettre et expliquer les consignes</w:t>
            </w:r>
          </w:p>
          <w:p w14:paraId="17260D04" w14:textId="77777777" w:rsidR="007B17C1" w:rsidRPr="00334CFB" w:rsidRDefault="007B17C1" w:rsidP="00572DF4">
            <w:pPr>
              <w:rPr>
                <w:rFonts w:ascii="Arial" w:hAnsi="Arial" w:cs="Arial"/>
                <w:sz w:val="20"/>
                <w:szCs w:val="20"/>
              </w:rPr>
            </w:pPr>
            <w:r w:rsidRPr="00334CFB">
              <w:rPr>
                <w:rFonts w:ascii="Arial" w:hAnsi="Arial" w:cs="Arial"/>
                <w:b/>
                <w:sz w:val="20"/>
                <w:szCs w:val="20"/>
              </w:rPr>
              <w:t>A2.1C6</w:t>
            </w:r>
            <w:r w:rsidRPr="00334CFB">
              <w:rPr>
                <w:rFonts w:ascii="Arial" w:hAnsi="Arial" w:cs="Arial"/>
                <w:sz w:val="20"/>
                <w:szCs w:val="20"/>
              </w:rPr>
              <w:t xml:space="preserve"> - Conduire une réunion de service</w:t>
            </w:r>
          </w:p>
        </w:tc>
        <w:tc>
          <w:tcPr>
            <w:tcW w:w="1781" w:type="dxa"/>
            <w:gridSpan w:val="2"/>
          </w:tcPr>
          <w:p w14:paraId="29CE14FE" w14:textId="77777777" w:rsidR="007B17C1" w:rsidRPr="00334CFB" w:rsidRDefault="007B17C1" w:rsidP="006E7C9A">
            <w:pPr>
              <w:rPr>
                <w:rFonts w:ascii="Arial" w:hAnsi="Arial" w:cs="Arial"/>
                <w:sz w:val="20"/>
                <w:szCs w:val="20"/>
              </w:rPr>
            </w:pPr>
            <w:r w:rsidRPr="00334CFB">
              <w:rPr>
                <w:rFonts w:ascii="Arial" w:hAnsi="Arial" w:cs="Arial"/>
                <w:b/>
                <w:sz w:val="20"/>
                <w:szCs w:val="20"/>
              </w:rPr>
              <w:t>A2.1S1</w:t>
            </w:r>
            <w:r w:rsidRPr="00334CFB">
              <w:rPr>
                <w:rFonts w:ascii="Arial" w:hAnsi="Arial" w:cs="Arial"/>
                <w:sz w:val="20"/>
                <w:szCs w:val="20"/>
              </w:rPr>
              <w:t xml:space="preserve"> - L’organisation du temps de travail</w:t>
            </w:r>
          </w:p>
          <w:p w14:paraId="62081323" w14:textId="77777777" w:rsidR="007B17C1" w:rsidRPr="00334CFB" w:rsidRDefault="007B17C1" w:rsidP="006E7C9A">
            <w:pPr>
              <w:rPr>
                <w:rFonts w:ascii="Arial" w:hAnsi="Arial" w:cs="Arial"/>
                <w:sz w:val="20"/>
                <w:szCs w:val="20"/>
              </w:rPr>
            </w:pPr>
          </w:p>
          <w:p w14:paraId="6AD30EC3" w14:textId="77777777" w:rsidR="007B17C1" w:rsidRPr="00334CFB" w:rsidRDefault="007B17C1" w:rsidP="006E7C9A">
            <w:pPr>
              <w:rPr>
                <w:rFonts w:ascii="Arial" w:hAnsi="Arial" w:cs="Arial"/>
                <w:sz w:val="20"/>
                <w:szCs w:val="20"/>
              </w:rPr>
            </w:pPr>
          </w:p>
          <w:p w14:paraId="3DEA4201" w14:textId="77777777" w:rsidR="007B17C1" w:rsidRPr="00334CFB" w:rsidRDefault="007B17C1" w:rsidP="006E7C9A">
            <w:pPr>
              <w:rPr>
                <w:rFonts w:ascii="Arial" w:hAnsi="Arial" w:cs="Arial"/>
                <w:sz w:val="20"/>
                <w:szCs w:val="20"/>
              </w:rPr>
            </w:pPr>
          </w:p>
          <w:p w14:paraId="5EF3013E" w14:textId="77777777" w:rsidR="007B17C1" w:rsidRPr="00334CFB" w:rsidRDefault="007B17C1" w:rsidP="006E7C9A">
            <w:pPr>
              <w:rPr>
                <w:rFonts w:ascii="Arial" w:hAnsi="Arial" w:cs="Arial"/>
                <w:sz w:val="20"/>
                <w:szCs w:val="20"/>
              </w:rPr>
            </w:pPr>
          </w:p>
          <w:p w14:paraId="2B83A268" w14:textId="77777777" w:rsidR="007B17C1" w:rsidRPr="00334CFB" w:rsidRDefault="007B17C1" w:rsidP="006E7C9A">
            <w:pPr>
              <w:rPr>
                <w:rFonts w:ascii="Arial" w:hAnsi="Arial" w:cs="Arial"/>
                <w:sz w:val="20"/>
                <w:szCs w:val="20"/>
              </w:rPr>
            </w:pPr>
          </w:p>
          <w:p w14:paraId="73FA456C" w14:textId="77777777" w:rsidR="007B17C1" w:rsidRPr="00334CFB" w:rsidRDefault="007B17C1" w:rsidP="006E7C9A">
            <w:pPr>
              <w:rPr>
                <w:rFonts w:ascii="Arial" w:hAnsi="Arial" w:cs="Arial"/>
                <w:sz w:val="20"/>
                <w:szCs w:val="20"/>
              </w:rPr>
            </w:pPr>
          </w:p>
        </w:tc>
        <w:tc>
          <w:tcPr>
            <w:tcW w:w="2268" w:type="dxa"/>
          </w:tcPr>
          <w:p w14:paraId="634631AD" w14:textId="77777777" w:rsidR="007B17C1" w:rsidRPr="00334CFB" w:rsidRDefault="007B17C1" w:rsidP="00E8010A">
            <w:pPr>
              <w:rPr>
                <w:rFonts w:ascii="Arial" w:hAnsi="Arial" w:cs="Arial"/>
                <w:sz w:val="20"/>
                <w:szCs w:val="20"/>
              </w:rPr>
            </w:pPr>
            <w:r w:rsidRPr="00334CFB">
              <w:rPr>
                <w:rFonts w:ascii="Arial" w:hAnsi="Arial" w:cs="Arial"/>
                <w:sz w:val="20"/>
                <w:szCs w:val="20"/>
              </w:rPr>
              <w:t xml:space="preserve">La durée du travail : durée légale convention collective, heures supplémentaires </w:t>
            </w:r>
          </w:p>
          <w:p w14:paraId="16EC93FD" w14:textId="77777777" w:rsidR="007B17C1" w:rsidRPr="00334CFB" w:rsidRDefault="007B17C1" w:rsidP="00E8010A">
            <w:pPr>
              <w:rPr>
                <w:rFonts w:ascii="Arial" w:hAnsi="Arial" w:cs="Arial"/>
                <w:sz w:val="20"/>
                <w:szCs w:val="20"/>
              </w:rPr>
            </w:pPr>
            <w:r w:rsidRPr="00334CFB">
              <w:rPr>
                <w:rFonts w:ascii="Arial" w:hAnsi="Arial" w:cs="Arial"/>
                <w:sz w:val="20"/>
                <w:szCs w:val="20"/>
              </w:rPr>
              <w:t>Le temps de travail : repos, travail de nuit, aménagement du temps de travail</w:t>
            </w:r>
          </w:p>
          <w:p w14:paraId="0CF61818" w14:textId="77777777" w:rsidR="007B17C1" w:rsidRPr="00334CFB" w:rsidRDefault="007B17C1" w:rsidP="00E8010A">
            <w:pPr>
              <w:rPr>
                <w:rFonts w:ascii="Arial" w:hAnsi="Arial" w:cs="Arial"/>
                <w:sz w:val="20"/>
                <w:szCs w:val="20"/>
              </w:rPr>
            </w:pPr>
            <w:r w:rsidRPr="00334CFB">
              <w:rPr>
                <w:rFonts w:ascii="Arial" w:hAnsi="Arial" w:cs="Arial"/>
                <w:sz w:val="20"/>
                <w:szCs w:val="20"/>
              </w:rPr>
              <w:t xml:space="preserve">Les cycles de travail </w:t>
            </w:r>
          </w:p>
          <w:p w14:paraId="5807199F" w14:textId="77777777" w:rsidR="007B17C1" w:rsidRPr="00334CFB" w:rsidRDefault="007B17C1" w:rsidP="00E8010A">
            <w:pPr>
              <w:rPr>
                <w:rFonts w:ascii="Arial" w:hAnsi="Arial" w:cs="Arial"/>
                <w:sz w:val="20"/>
                <w:szCs w:val="20"/>
              </w:rPr>
            </w:pPr>
            <w:r w:rsidRPr="00334CFB">
              <w:rPr>
                <w:rFonts w:ascii="Arial" w:hAnsi="Arial" w:cs="Arial"/>
                <w:sz w:val="20"/>
                <w:szCs w:val="20"/>
              </w:rPr>
              <w:t>Les congés payés</w:t>
            </w:r>
          </w:p>
          <w:p w14:paraId="236EDEDA" w14:textId="77777777" w:rsidR="007B17C1" w:rsidRPr="00334CFB" w:rsidRDefault="007B17C1" w:rsidP="00E8010A">
            <w:pPr>
              <w:rPr>
                <w:rFonts w:ascii="Arial" w:hAnsi="Arial" w:cs="Arial"/>
                <w:sz w:val="20"/>
                <w:szCs w:val="20"/>
              </w:rPr>
            </w:pPr>
          </w:p>
        </w:tc>
        <w:tc>
          <w:tcPr>
            <w:tcW w:w="4284" w:type="dxa"/>
            <w:vMerge w:val="restart"/>
          </w:tcPr>
          <w:p w14:paraId="6F680EDC" w14:textId="77777777" w:rsidR="00353571" w:rsidRPr="00120C82" w:rsidRDefault="00543231" w:rsidP="00AA746A">
            <w:pPr>
              <w:pStyle w:val="Paragraphedeliste"/>
              <w:numPr>
                <w:ilvl w:val="0"/>
                <w:numId w:val="20"/>
              </w:numPr>
              <w:shd w:val="clear" w:color="auto" w:fill="D9D9D9" w:themeFill="background1" w:themeFillShade="D9"/>
              <w:ind w:left="187" w:hanging="187"/>
              <w:rPr>
                <w:rFonts w:ascii="Arial" w:hAnsi="Arial" w:cs="Arial"/>
                <w:sz w:val="20"/>
                <w:szCs w:val="20"/>
              </w:rPr>
            </w:pPr>
            <w:r w:rsidRPr="00120C82">
              <w:rPr>
                <w:rFonts w:ascii="Arial" w:hAnsi="Arial" w:cs="Arial"/>
                <w:sz w:val="20"/>
                <w:szCs w:val="20"/>
              </w:rPr>
              <w:t xml:space="preserve">Le manager opérationnel participe à l’organisation du service dans le respect de la réglementation en vigueur. Dans ce cadre, il est amené à élaborer et suivre les plannings des personnels </w:t>
            </w:r>
            <w:r w:rsidR="00DD032B" w:rsidRPr="00120C82">
              <w:rPr>
                <w:rFonts w:ascii="Arial" w:hAnsi="Arial" w:cs="Arial"/>
                <w:sz w:val="20"/>
                <w:szCs w:val="20"/>
              </w:rPr>
              <w:t xml:space="preserve">compte tenu </w:t>
            </w:r>
            <w:r w:rsidRPr="00120C82">
              <w:rPr>
                <w:rFonts w:ascii="Arial" w:hAnsi="Arial" w:cs="Arial"/>
                <w:sz w:val="20"/>
                <w:szCs w:val="20"/>
              </w:rPr>
              <w:t xml:space="preserve"> des différents </w:t>
            </w:r>
            <w:r w:rsidR="00B72658" w:rsidRPr="00120C82">
              <w:rPr>
                <w:rFonts w:ascii="Arial" w:hAnsi="Arial" w:cs="Arial"/>
                <w:sz w:val="20"/>
                <w:szCs w:val="20"/>
              </w:rPr>
              <w:t xml:space="preserve">cycles de travail tout en </w:t>
            </w:r>
            <w:r w:rsidR="00CE6A93" w:rsidRPr="00120C82">
              <w:rPr>
                <w:rFonts w:ascii="Arial" w:hAnsi="Arial" w:cs="Arial"/>
                <w:sz w:val="20"/>
                <w:szCs w:val="20"/>
              </w:rPr>
              <w:t>considérant l</w:t>
            </w:r>
            <w:r w:rsidR="00B72658" w:rsidRPr="00120C82">
              <w:rPr>
                <w:rFonts w:ascii="Arial" w:hAnsi="Arial" w:cs="Arial"/>
                <w:sz w:val="20"/>
                <w:szCs w:val="20"/>
              </w:rPr>
              <w:t>es compétences de chacun.</w:t>
            </w:r>
            <w:r w:rsidR="00353571" w:rsidRPr="00120C82">
              <w:rPr>
                <w:rFonts w:ascii="Arial" w:hAnsi="Arial" w:cs="Arial"/>
                <w:sz w:val="20"/>
                <w:szCs w:val="20"/>
              </w:rPr>
              <w:t xml:space="preserve"> Il est amené également à actualiser et </w:t>
            </w:r>
            <w:r w:rsidR="00DD032B" w:rsidRPr="00120C82">
              <w:rPr>
                <w:rFonts w:ascii="Arial" w:hAnsi="Arial" w:cs="Arial"/>
                <w:sz w:val="20"/>
                <w:szCs w:val="20"/>
              </w:rPr>
              <w:t xml:space="preserve">à </w:t>
            </w:r>
            <w:r w:rsidR="00353571" w:rsidRPr="00120C82">
              <w:rPr>
                <w:rFonts w:ascii="Arial" w:hAnsi="Arial" w:cs="Arial"/>
                <w:sz w:val="20"/>
                <w:szCs w:val="20"/>
              </w:rPr>
              <w:t>évaluer les compétences du personnel.</w:t>
            </w:r>
          </w:p>
          <w:p w14:paraId="060EFA92" w14:textId="77777777" w:rsidR="007B17C1" w:rsidRPr="00543231" w:rsidRDefault="007B17C1" w:rsidP="00353571">
            <w:pPr>
              <w:pStyle w:val="Paragraphedeliste"/>
              <w:ind w:left="187"/>
              <w:rPr>
                <w:rFonts w:ascii="Arial" w:hAnsi="Arial" w:cs="Arial"/>
                <w:b/>
                <w:sz w:val="20"/>
                <w:szCs w:val="20"/>
                <w:highlight w:val="yellow"/>
              </w:rPr>
            </w:pPr>
          </w:p>
          <w:p w14:paraId="07AF7534" w14:textId="77777777" w:rsidR="00543231" w:rsidRDefault="00543231" w:rsidP="004D07A0">
            <w:pPr>
              <w:rPr>
                <w:rFonts w:ascii="Arial" w:hAnsi="Arial" w:cs="Arial"/>
                <w:sz w:val="20"/>
                <w:szCs w:val="20"/>
              </w:rPr>
            </w:pPr>
          </w:p>
          <w:p w14:paraId="71300E46" w14:textId="77777777" w:rsidR="007B17C1" w:rsidRDefault="007B17C1" w:rsidP="004D07A0">
            <w:pPr>
              <w:rPr>
                <w:rFonts w:ascii="Arial" w:hAnsi="Arial" w:cs="Arial"/>
                <w:sz w:val="20"/>
                <w:szCs w:val="20"/>
              </w:rPr>
            </w:pPr>
            <w:r>
              <w:rPr>
                <w:rFonts w:ascii="Arial" w:hAnsi="Arial" w:cs="Arial"/>
                <w:sz w:val="20"/>
                <w:szCs w:val="20"/>
              </w:rPr>
              <w:t>En situation professionnelle proche de la réalité, les étudiants devront prendre en compte le lieu, les horaires, les plannings, les tâches (donc les qualifications professionnelles ainsi que leur validité), nécessaires en s’appuyant sur la réglementation en vigueur.</w:t>
            </w:r>
          </w:p>
          <w:p w14:paraId="5BA09115" w14:textId="77777777" w:rsidR="007B17C1" w:rsidRDefault="007B17C1" w:rsidP="004D07A0">
            <w:pPr>
              <w:rPr>
                <w:rFonts w:ascii="Arial" w:hAnsi="Arial" w:cs="Arial"/>
                <w:sz w:val="20"/>
                <w:szCs w:val="20"/>
              </w:rPr>
            </w:pPr>
          </w:p>
          <w:p w14:paraId="39EAC3FF" w14:textId="77777777" w:rsidR="007B17C1" w:rsidRDefault="007B17C1" w:rsidP="004D07A0">
            <w:pPr>
              <w:rPr>
                <w:rFonts w:ascii="Arial" w:hAnsi="Arial" w:cs="Arial"/>
                <w:sz w:val="20"/>
                <w:szCs w:val="20"/>
              </w:rPr>
            </w:pPr>
            <w:r w:rsidRPr="005F668E">
              <w:rPr>
                <w:rFonts w:ascii="Arial" w:hAnsi="Arial" w:cs="Arial"/>
                <w:sz w:val="20"/>
                <w:szCs w:val="20"/>
              </w:rPr>
              <w:t>Pour planifier les activités des agents, les étudiants doivent pouvoir recourir à des outils adaptés, notamment des outils numériques (logiciels de planificat</w:t>
            </w:r>
            <w:r w:rsidR="005F668E" w:rsidRPr="005F668E">
              <w:rPr>
                <w:rFonts w:ascii="Arial" w:hAnsi="Arial" w:cs="Arial"/>
                <w:sz w:val="20"/>
                <w:szCs w:val="20"/>
              </w:rPr>
              <w:t>ion</w:t>
            </w:r>
            <w:r w:rsidR="005F668E">
              <w:rPr>
                <w:rFonts w:ascii="Arial" w:hAnsi="Arial" w:cs="Arial"/>
                <w:sz w:val="20"/>
                <w:szCs w:val="20"/>
              </w:rPr>
              <w:t xml:space="preserve"> spécialisé</w:t>
            </w:r>
            <w:r w:rsidR="00CE6A93">
              <w:rPr>
                <w:rFonts w:ascii="Arial" w:hAnsi="Arial" w:cs="Arial"/>
                <w:sz w:val="20"/>
                <w:szCs w:val="20"/>
              </w:rPr>
              <w:t>s</w:t>
            </w:r>
            <w:r w:rsidR="005F668E">
              <w:rPr>
                <w:rFonts w:ascii="Arial" w:hAnsi="Arial" w:cs="Arial"/>
                <w:sz w:val="20"/>
                <w:szCs w:val="20"/>
              </w:rPr>
              <w:t xml:space="preserve"> à la sécurité</w:t>
            </w:r>
            <w:r w:rsidRPr="005F668E">
              <w:rPr>
                <w:rFonts w:ascii="Arial" w:hAnsi="Arial" w:cs="Arial"/>
                <w:sz w:val="20"/>
                <w:szCs w:val="20"/>
              </w:rPr>
              <w:t>).</w:t>
            </w:r>
          </w:p>
          <w:p w14:paraId="7E6DE0A7" w14:textId="77777777" w:rsidR="007B17C1" w:rsidRDefault="007B17C1" w:rsidP="004D07A0">
            <w:pPr>
              <w:rPr>
                <w:rFonts w:ascii="Arial" w:hAnsi="Arial" w:cs="Arial"/>
                <w:sz w:val="20"/>
                <w:szCs w:val="20"/>
              </w:rPr>
            </w:pPr>
          </w:p>
          <w:p w14:paraId="585070C2" w14:textId="77777777" w:rsidR="007B17C1" w:rsidRDefault="007B17C1" w:rsidP="004D07A0">
            <w:pPr>
              <w:rPr>
                <w:rFonts w:ascii="Arial" w:hAnsi="Arial" w:cs="Arial"/>
                <w:sz w:val="20"/>
                <w:szCs w:val="20"/>
              </w:rPr>
            </w:pPr>
            <w:r w:rsidRPr="005F668E">
              <w:rPr>
                <w:rFonts w:ascii="Arial" w:hAnsi="Arial" w:cs="Arial"/>
                <w:sz w:val="20"/>
                <w:szCs w:val="20"/>
              </w:rPr>
              <w:t>L’occasion doit être donnée aux étudiants de prendre en compte le temps de présence nécessaire pour assurer le service attendu (décompte des congés payés, prise en compte des absences des salariés, repos et cadre réglementaire).</w:t>
            </w:r>
          </w:p>
          <w:p w14:paraId="2102B9B1" w14:textId="77777777" w:rsidR="007B17C1" w:rsidRDefault="007B17C1" w:rsidP="004D07A0">
            <w:pPr>
              <w:rPr>
                <w:rFonts w:ascii="Arial" w:hAnsi="Arial" w:cs="Arial"/>
                <w:sz w:val="20"/>
                <w:szCs w:val="20"/>
              </w:rPr>
            </w:pPr>
          </w:p>
          <w:p w14:paraId="009A6E68" w14:textId="77777777" w:rsidR="007B17C1" w:rsidRDefault="007B17C1" w:rsidP="004D07A0">
            <w:pPr>
              <w:rPr>
                <w:rFonts w:ascii="Arial" w:hAnsi="Arial" w:cs="Arial"/>
                <w:sz w:val="20"/>
                <w:szCs w:val="20"/>
              </w:rPr>
            </w:pPr>
            <w:r>
              <w:rPr>
                <w:rFonts w:ascii="Arial" w:hAnsi="Arial" w:cs="Arial"/>
                <w:sz w:val="20"/>
                <w:szCs w:val="20"/>
              </w:rPr>
              <w:t xml:space="preserve">L’enseignant doit permettre aux étudiants de </w:t>
            </w:r>
            <w:r>
              <w:rPr>
                <w:rFonts w:ascii="Arial" w:hAnsi="Arial" w:cs="Arial"/>
                <w:sz w:val="20"/>
                <w:szCs w:val="20"/>
              </w:rPr>
              <w:lastRenderedPageBreak/>
              <w:t>dresser, pour un projet simple, la liste des tâches à réaliser, définir la durée et les antériorités et présenter un schéma d’ordonnancement en utilisant une application numérique de gestion de projet.</w:t>
            </w:r>
          </w:p>
          <w:p w14:paraId="3F8A3A9D" w14:textId="77777777" w:rsidR="007B17C1" w:rsidRDefault="007B17C1" w:rsidP="004D07A0">
            <w:pPr>
              <w:rPr>
                <w:rFonts w:ascii="Arial" w:hAnsi="Arial" w:cs="Arial"/>
                <w:sz w:val="20"/>
                <w:szCs w:val="20"/>
              </w:rPr>
            </w:pPr>
          </w:p>
          <w:p w14:paraId="34F760AB" w14:textId="77777777" w:rsidR="007B17C1" w:rsidRDefault="007B17C1" w:rsidP="004D07A0">
            <w:pPr>
              <w:rPr>
                <w:rFonts w:ascii="Arial" w:hAnsi="Arial" w:cs="Arial"/>
                <w:sz w:val="20"/>
                <w:szCs w:val="20"/>
              </w:rPr>
            </w:pPr>
            <w:r>
              <w:rPr>
                <w:rFonts w:ascii="Arial" w:hAnsi="Arial" w:cs="Arial"/>
                <w:sz w:val="20"/>
                <w:szCs w:val="20"/>
              </w:rPr>
              <w:t>L’information aux collègues et agents peut se faire dans le cadre d’une réunion qui sera organisée postérieurement.</w:t>
            </w:r>
          </w:p>
          <w:p w14:paraId="114457F1" w14:textId="77777777" w:rsidR="007B17C1" w:rsidRDefault="007B17C1" w:rsidP="004D07A0">
            <w:pPr>
              <w:rPr>
                <w:rFonts w:ascii="Arial" w:hAnsi="Arial" w:cs="Arial"/>
                <w:sz w:val="20"/>
                <w:szCs w:val="20"/>
              </w:rPr>
            </w:pPr>
          </w:p>
          <w:p w14:paraId="05EE6789" w14:textId="77777777" w:rsidR="007B17C1" w:rsidRDefault="007B17C1" w:rsidP="004D07A0">
            <w:pPr>
              <w:rPr>
                <w:rFonts w:ascii="Arial" w:hAnsi="Arial" w:cs="Arial"/>
                <w:sz w:val="20"/>
                <w:szCs w:val="20"/>
              </w:rPr>
            </w:pPr>
            <w:r>
              <w:rPr>
                <w:rFonts w:ascii="Arial" w:hAnsi="Arial" w:cs="Arial"/>
                <w:sz w:val="20"/>
                <w:szCs w:val="20"/>
              </w:rPr>
              <w:t>Des situations professionnelles doivent permettre de développer la qualité de la communication verbale et non verbale. Le professeur part de jeux de rôle pour favoriser l’aisance à l’oral et la prise de paroles devant un groupe. De même il a la possibilité de proposer et favoriser l’utilisation des outils supports d’animation.</w:t>
            </w:r>
          </w:p>
          <w:p w14:paraId="2606A1FA" w14:textId="77777777" w:rsidR="007B17C1" w:rsidRDefault="007B17C1" w:rsidP="004D07A0">
            <w:pPr>
              <w:rPr>
                <w:rFonts w:ascii="Arial" w:hAnsi="Arial" w:cs="Arial"/>
                <w:sz w:val="20"/>
                <w:szCs w:val="20"/>
              </w:rPr>
            </w:pPr>
          </w:p>
          <w:p w14:paraId="6780B7EE" w14:textId="77777777" w:rsidR="007B17C1" w:rsidRDefault="007B17C1" w:rsidP="004D07A0">
            <w:pPr>
              <w:rPr>
                <w:rFonts w:ascii="Arial" w:hAnsi="Arial" w:cs="Arial"/>
                <w:sz w:val="20"/>
                <w:szCs w:val="20"/>
              </w:rPr>
            </w:pPr>
            <w:r>
              <w:rPr>
                <w:rFonts w:ascii="Arial" w:hAnsi="Arial" w:cs="Arial"/>
                <w:sz w:val="20"/>
                <w:szCs w:val="20"/>
              </w:rPr>
              <w:t>L’organisation d’une manifestation événementielle peut être l’occasion d’aborder l’organisation du service en situation réelle.</w:t>
            </w:r>
          </w:p>
          <w:p w14:paraId="501D0392" w14:textId="77777777" w:rsidR="007B17C1" w:rsidRDefault="007B17C1" w:rsidP="004D07A0">
            <w:pPr>
              <w:rPr>
                <w:rFonts w:ascii="Arial" w:hAnsi="Arial" w:cs="Arial"/>
                <w:sz w:val="20"/>
                <w:szCs w:val="20"/>
              </w:rPr>
            </w:pPr>
          </w:p>
          <w:p w14:paraId="041ED747" w14:textId="77777777" w:rsidR="007B17C1" w:rsidRDefault="007B17C1" w:rsidP="004D07A0">
            <w:pPr>
              <w:rPr>
                <w:rFonts w:ascii="Arial" w:hAnsi="Arial" w:cs="Arial"/>
                <w:sz w:val="20"/>
                <w:szCs w:val="20"/>
              </w:rPr>
            </w:pPr>
            <w:r>
              <w:rPr>
                <w:rFonts w:ascii="Arial" w:hAnsi="Arial" w:cs="Arial"/>
                <w:sz w:val="20"/>
                <w:szCs w:val="20"/>
              </w:rPr>
              <w:t>Les vacations des agents peuvent être abordées lors d’une mise en situation fictive (proche de la réalité) ou réelle (organisation d’un événement). Ces mises en situation pren</w:t>
            </w:r>
            <w:r w:rsidR="00E943BD">
              <w:rPr>
                <w:rFonts w:ascii="Arial" w:hAnsi="Arial" w:cs="Arial"/>
                <w:sz w:val="20"/>
                <w:szCs w:val="20"/>
              </w:rPr>
              <w:t>nent</w:t>
            </w:r>
            <w:r>
              <w:rPr>
                <w:rFonts w:ascii="Arial" w:hAnsi="Arial" w:cs="Arial"/>
                <w:sz w:val="20"/>
                <w:szCs w:val="20"/>
              </w:rPr>
              <w:t xml:space="preserve"> appui sur une entreprise de surveillance et de gardiennage dont l’activité peut être organisée sur plusieurs sites.</w:t>
            </w:r>
          </w:p>
          <w:p w14:paraId="2E356D1A" w14:textId="77777777" w:rsidR="007B17C1" w:rsidRDefault="007B17C1" w:rsidP="004D07A0">
            <w:pPr>
              <w:rPr>
                <w:rFonts w:ascii="Arial" w:hAnsi="Arial" w:cs="Arial"/>
                <w:sz w:val="20"/>
                <w:szCs w:val="20"/>
              </w:rPr>
            </w:pPr>
          </w:p>
          <w:p w14:paraId="52A73BA9" w14:textId="77777777" w:rsidR="007B17C1" w:rsidRDefault="007B17C1" w:rsidP="004D07A0">
            <w:pPr>
              <w:rPr>
                <w:rFonts w:ascii="Arial" w:hAnsi="Arial" w:cs="Arial"/>
                <w:sz w:val="20"/>
                <w:szCs w:val="20"/>
              </w:rPr>
            </w:pPr>
            <w:r>
              <w:rPr>
                <w:rFonts w:ascii="Arial" w:hAnsi="Arial" w:cs="Arial"/>
                <w:sz w:val="20"/>
                <w:szCs w:val="20"/>
              </w:rPr>
              <w:t>Les écrits professionnels feront l’objet d’une étude en relation avec le pôle 4 (main courante, consignes, …) dans les cas où cela est possible.</w:t>
            </w:r>
          </w:p>
          <w:p w14:paraId="74A8AB97" w14:textId="77777777" w:rsidR="007B17C1" w:rsidRDefault="007B17C1" w:rsidP="004D07A0">
            <w:pPr>
              <w:rPr>
                <w:rFonts w:ascii="Arial" w:hAnsi="Arial" w:cs="Arial"/>
                <w:sz w:val="20"/>
                <w:szCs w:val="20"/>
              </w:rPr>
            </w:pPr>
          </w:p>
          <w:p w14:paraId="05CBC0F6" w14:textId="77777777" w:rsidR="007B17C1" w:rsidRDefault="007B17C1" w:rsidP="004D07A0">
            <w:pPr>
              <w:rPr>
                <w:rFonts w:ascii="Arial" w:hAnsi="Arial" w:cs="Arial"/>
                <w:sz w:val="20"/>
                <w:szCs w:val="20"/>
              </w:rPr>
            </w:pPr>
          </w:p>
          <w:p w14:paraId="74B64FA4" w14:textId="77777777" w:rsidR="007B17C1" w:rsidRDefault="007B17C1" w:rsidP="004D07A0">
            <w:pPr>
              <w:rPr>
                <w:rFonts w:ascii="Arial" w:hAnsi="Arial" w:cs="Arial"/>
                <w:sz w:val="20"/>
                <w:szCs w:val="20"/>
              </w:rPr>
            </w:pPr>
          </w:p>
          <w:p w14:paraId="111A4237" w14:textId="77777777" w:rsidR="007B17C1" w:rsidRDefault="007B17C1" w:rsidP="004D07A0">
            <w:pPr>
              <w:rPr>
                <w:rFonts w:ascii="Arial" w:hAnsi="Arial" w:cs="Arial"/>
                <w:sz w:val="20"/>
                <w:szCs w:val="20"/>
              </w:rPr>
            </w:pPr>
          </w:p>
          <w:p w14:paraId="376AE05E" w14:textId="77777777" w:rsidR="007B17C1" w:rsidRDefault="007B17C1" w:rsidP="004D07A0">
            <w:pPr>
              <w:rPr>
                <w:rFonts w:ascii="Arial" w:hAnsi="Arial" w:cs="Arial"/>
                <w:sz w:val="20"/>
                <w:szCs w:val="20"/>
              </w:rPr>
            </w:pPr>
          </w:p>
          <w:p w14:paraId="1A2E4C52" w14:textId="77777777" w:rsidR="007B17C1" w:rsidRDefault="007B17C1" w:rsidP="004D07A0">
            <w:pPr>
              <w:rPr>
                <w:rFonts w:ascii="Arial" w:hAnsi="Arial" w:cs="Arial"/>
                <w:sz w:val="20"/>
                <w:szCs w:val="20"/>
              </w:rPr>
            </w:pPr>
          </w:p>
          <w:p w14:paraId="7D3294EA" w14:textId="77777777" w:rsidR="007B17C1" w:rsidRDefault="007B17C1" w:rsidP="004D07A0">
            <w:pPr>
              <w:rPr>
                <w:rFonts w:ascii="Arial" w:hAnsi="Arial" w:cs="Arial"/>
                <w:sz w:val="20"/>
                <w:szCs w:val="20"/>
              </w:rPr>
            </w:pPr>
          </w:p>
          <w:p w14:paraId="1887DEE1" w14:textId="77777777" w:rsidR="007B17C1" w:rsidRDefault="007B17C1" w:rsidP="004D07A0">
            <w:pPr>
              <w:rPr>
                <w:rFonts w:ascii="Arial" w:hAnsi="Arial" w:cs="Arial"/>
                <w:sz w:val="20"/>
                <w:szCs w:val="20"/>
              </w:rPr>
            </w:pPr>
          </w:p>
          <w:p w14:paraId="2F7E199B" w14:textId="77777777" w:rsidR="007B17C1" w:rsidRDefault="007B17C1" w:rsidP="004D07A0">
            <w:pPr>
              <w:rPr>
                <w:rFonts w:ascii="Arial" w:hAnsi="Arial" w:cs="Arial"/>
                <w:sz w:val="20"/>
                <w:szCs w:val="20"/>
              </w:rPr>
            </w:pPr>
          </w:p>
          <w:p w14:paraId="13A92E2C" w14:textId="77777777" w:rsidR="007B17C1" w:rsidRDefault="007B17C1" w:rsidP="004D07A0">
            <w:pPr>
              <w:rPr>
                <w:rFonts w:ascii="Arial" w:hAnsi="Arial" w:cs="Arial"/>
                <w:sz w:val="20"/>
                <w:szCs w:val="20"/>
              </w:rPr>
            </w:pPr>
          </w:p>
          <w:p w14:paraId="5C5CFFCF" w14:textId="77777777" w:rsidR="007B17C1" w:rsidRPr="004D07A0" w:rsidRDefault="007B17C1" w:rsidP="004D07A0">
            <w:pPr>
              <w:rPr>
                <w:rFonts w:ascii="Arial" w:hAnsi="Arial" w:cs="Arial"/>
                <w:sz w:val="20"/>
                <w:szCs w:val="20"/>
              </w:rPr>
            </w:pPr>
          </w:p>
          <w:p w14:paraId="76CEA062" w14:textId="77777777" w:rsidR="007B17C1" w:rsidRPr="00ED7B59" w:rsidRDefault="007B17C1" w:rsidP="004D07A0">
            <w:pPr>
              <w:rPr>
                <w:rFonts w:ascii="Arial" w:hAnsi="Arial" w:cs="Arial"/>
                <w:sz w:val="20"/>
                <w:szCs w:val="20"/>
              </w:rPr>
            </w:pPr>
          </w:p>
        </w:tc>
        <w:tc>
          <w:tcPr>
            <w:tcW w:w="4770" w:type="dxa"/>
            <w:vMerge w:val="restart"/>
          </w:tcPr>
          <w:p w14:paraId="6FEBB6ED" w14:textId="77777777" w:rsidR="007B17C1" w:rsidRDefault="007B17C1" w:rsidP="007B17C1">
            <w:pPr>
              <w:rPr>
                <w:rFonts w:ascii="Arial" w:hAnsi="Arial" w:cs="Arial"/>
                <w:b/>
                <w:sz w:val="20"/>
                <w:szCs w:val="20"/>
              </w:rPr>
            </w:pPr>
            <w:r>
              <w:rPr>
                <w:rFonts w:ascii="Arial" w:hAnsi="Arial" w:cs="Arial"/>
                <w:b/>
                <w:sz w:val="20"/>
                <w:szCs w:val="20"/>
              </w:rPr>
              <w:lastRenderedPageBreak/>
              <w:t>TH</w:t>
            </w:r>
            <w:r w:rsidR="006A2423">
              <w:rPr>
                <w:rFonts w:ascii="Arial" w:hAnsi="Arial" w:cs="Arial"/>
                <w:b/>
                <w:sz w:val="20"/>
                <w:szCs w:val="20"/>
              </w:rPr>
              <w:t>È</w:t>
            </w:r>
            <w:r>
              <w:rPr>
                <w:rFonts w:ascii="Arial" w:hAnsi="Arial" w:cs="Arial"/>
                <w:b/>
                <w:sz w:val="20"/>
                <w:szCs w:val="20"/>
              </w:rPr>
              <w:t>ME 5 : LES MUTATIONS DU TRAVAIL</w:t>
            </w:r>
          </w:p>
          <w:p w14:paraId="40D58E85" w14:textId="77777777" w:rsidR="007B17C1" w:rsidRDefault="007B17C1" w:rsidP="007B17C1">
            <w:pPr>
              <w:rPr>
                <w:rFonts w:ascii="Arial" w:hAnsi="Arial" w:cs="Arial"/>
                <w:b/>
                <w:sz w:val="20"/>
                <w:szCs w:val="20"/>
              </w:rPr>
            </w:pPr>
            <w:r>
              <w:rPr>
                <w:rFonts w:ascii="Arial" w:hAnsi="Arial" w:cs="Arial"/>
                <w:b/>
                <w:sz w:val="20"/>
                <w:szCs w:val="20"/>
              </w:rPr>
              <w:t xml:space="preserve">Question : Quelles sont les principales évolutions du marché du travail ? </w:t>
            </w:r>
          </w:p>
          <w:p w14:paraId="5BC957DC" w14:textId="77777777" w:rsidR="007B17C1" w:rsidRDefault="007B17C1" w:rsidP="007B17C1">
            <w:pPr>
              <w:rPr>
                <w:rFonts w:ascii="Arial" w:hAnsi="Arial" w:cs="Arial"/>
                <w:sz w:val="20"/>
                <w:szCs w:val="20"/>
              </w:rPr>
            </w:pPr>
            <w:r>
              <w:rPr>
                <w:rFonts w:ascii="Arial" w:hAnsi="Arial" w:cs="Arial"/>
                <w:sz w:val="20"/>
                <w:szCs w:val="20"/>
              </w:rPr>
              <w:t xml:space="preserve">Le professeur doit conduire les étudiants à identifier des principales tendances du marché du travail dans le domaine de la sécurité (métiers en tension, recours aux contrats de travail atypiques, turn-over, compétences spécifiques), par le biais d’une revue de presse, d’un travail de synthèse à l’aide d’une documentation recherchée ou fournie par l’enseignant. </w:t>
            </w:r>
          </w:p>
          <w:p w14:paraId="563C8111" w14:textId="77777777" w:rsidR="007B17C1" w:rsidRDefault="007B17C1" w:rsidP="007B17C1">
            <w:pPr>
              <w:rPr>
                <w:rFonts w:ascii="Arial" w:hAnsi="Arial" w:cs="Arial"/>
                <w:sz w:val="20"/>
                <w:szCs w:val="20"/>
              </w:rPr>
            </w:pPr>
          </w:p>
          <w:p w14:paraId="6A304376" w14:textId="77777777" w:rsidR="007B17C1" w:rsidRPr="00127B84" w:rsidRDefault="007B17C1" w:rsidP="007B17C1">
            <w:pPr>
              <w:rPr>
                <w:rFonts w:ascii="Arial" w:hAnsi="Arial" w:cs="Arial"/>
                <w:b/>
                <w:sz w:val="20"/>
                <w:szCs w:val="20"/>
              </w:rPr>
            </w:pPr>
            <w:r w:rsidRPr="00127B84">
              <w:rPr>
                <w:rFonts w:ascii="Arial" w:hAnsi="Arial" w:cs="Arial"/>
                <w:b/>
                <w:sz w:val="20"/>
                <w:szCs w:val="20"/>
              </w:rPr>
              <w:t xml:space="preserve">Question : Comment le droit prend-il en considération les besoins des entreprises et des salariés ? </w:t>
            </w:r>
          </w:p>
          <w:p w14:paraId="58990159" w14:textId="77777777" w:rsidR="007B17C1" w:rsidRDefault="00DD032B" w:rsidP="007B17C1">
            <w:pPr>
              <w:rPr>
                <w:rFonts w:ascii="Arial" w:hAnsi="Arial" w:cs="Arial"/>
                <w:sz w:val="20"/>
                <w:szCs w:val="20"/>
              </w:rPr>
            </w:pPr>
            <w:r>
              <w:rPr>
                <w:rFonts w:ascii="Arial" w:hAnsi="Arial" w:cs="Arial"/>
                <w:sz w:val="20"/>
                <w:szCs w:val="20"/>
              </w:rPr>
              <w:t>À</w:t>
            </w:r>
            <w:r w:rsidR="007B17C1">
              <w:rPr>
                <w:rFonts w:ascii="Arial" w:hAnsi="Arial" w:cs="Arial"/>
                <w:sz w:val="20"/>
                <w:szCs w:val="20"/>
              </w:rPr>
              <w:t xml:space="preserve"> l’aide de mise</w:t>
            </w:r>
            <w:r>
              <w:rPr>
                <w:rFonts w:ascii="Arial" w:hAnsi="Arial" w:cs="Arial"/>
                <w:sz w:val="20"/>
                <w:szCs w:val="20"/>
              </w:rPr>
              <w:t>s</w:t>
            </w:r>
            <w:r w:rsidR="007B17C1">
              <w:rPr>
                <w:rFonts w:ascii="Arial" w:hAnsi="Arial" w:cs="Arial"/>
                <w:sz w:val="20"/>
                <w:szCs w:val="20"/>
              </w:rPr>
              <w:t xml:space="preserve"> en situation pratique, les étudiants doivent être amenés à identifier les périodes de travail effectif de celles qui en sont exclues par la loi ou les conventions. </w:t>
            </w:r>
          </w:p>
          <w:p w14:paraId="00D59A5D" w14:textId="77777777" w:rsidR="007B17C1" w:rsidRDefault="007B17C1" w:rsidP="007B17C1">
            <w:pPr>
              <w:rPr>
                <w:rFonts w:ascii="Arial" w:hAnsi="Arial" w:cs="Arial"/>
                <w:sz w:val="20"/>
                <w:szCs w:val="20"/>
              </w:rPr>
            </w:pPr>
            <w:r>
              <w:rPr>
                <w:rFonts w:ascii="Arial" w:hAnsi="Arial" w:cs="Arial"/>
                <w:sz w:val="20"/>
                <w:szCs w:val="20"/>
              </w:rPr>
              <w:t>La mise en situation doit conduire les étudiants à étudier les marges de manœuvre de l’employeur pour aménager le temps de travail des salariés : durées légale et maximale de travail, travail de nuit, aménagement du temps de travail sur plusieurs semaines, temps de repos, heures supplémentaires…</w:t>
            </w:r>
          </w:p>
          <w:p w14:paraId="1D8F8BE6" w14:textId="77777777" w:rsidR="007B17C1" w:rsidRDefault="007B17C1" w:rsidP="007B17C1">
            <w:pPr>
              <w:rPr>
                <w:rFonts w:ascii="Arial" w:hAnsi="Arial" w:cs="Arial"/>
                <w:sz w:val="20"/>
                <w:szCs w:val="20"/>
              </w:rPr>
            </w:pPr>
            <w:r>
              <w:rPr>
                <w:rFonts w:ascii="Arial" w:hAnsi="Arial" w:cs="Arial"/>
                <w:sz w:val="20"/>
                <w:szCs w:val="20"/>
              </w:rPr>
              <w:t xml:space="preserve">Le professeur aborde les dérogations au travail dominical et le régime des jours fériés en termes de rémunération et de récupération en temps de repos. </w:t>
            </w:r>
          </w:p>
          <w:p w14:paraId="26F6AD2E" w14:textId="77777777" w:rsidR="007B17C1" w:rsidRDefault="007B17C1" w:rsidP="005920FF">
            <w:pPr>
              <w:rPr>
                <w:rFonts w:ascii="Arial" w:hAnsi="Arial" w:cs="Arial"/>
                <w:sz w:val="20"/>
                <w:szCs w:val="20"/>
              </w:rPr>
            </w:pPr>
          </w:p>
          <w:p w14:paraId="605E8CA5" w14:textId="77777777" w:rsidR="007B17C1" w:rsidRDefault="007B17C1" w:rsidP="005920FF">
            <w:pPr>
              <w:rPr>
                <w:rFonts w:ascii="Arial" w:hAnsi="Arial" w:cs="Arial"/>
                <w:sz w:val="20"/>
                <w:szCs w:val="20"/>
              </w:rPr>
            </w:pPr>
          </w:p>
          <w:p w14:paraId="264690B7" w14:textId="77777777" w:rsidR="007B17C1" w:rsidRDefault="007B17C1" w:rsidP="005920FF">
            <w:pPr>
              <w:rPr>
                <w:rFonts w:ascii="Arial" w:hAnsi="Arial" w:cs="Arial"/>
                <w:sz w:val="20"/>
                <w:szCs w:val="20"/>
              </w:rPr>
            </w:pPr>
          </w:p>
          <w:p w14:paraId="7C2A7486" w14:textId="77777777" w:rsidR="007B17C1" w:rsidRPr="00E22771" w:rsidRDefault="007B17C1" w:rsidP="007B17C1">
            <w:pPr>
              <w:rPr>
                <w:rFonts w:ascii="Arial" w:hAnsi="Arial" w:cs="Arial"/>
                <w:b/>
                <w:sz w:val="20"/>
                <w:szCs w:val="20"/>
              </w:rPr>
            </w:pPr>
            <w:r w:rsidRPr="00127B84">
              <w:rPr>
                <w:rFonts w:ascii="Arial" w:hAnsi="Arial" w:cs="Arial"/>
                <w:b/>
                <w:sz w:val="20"/>
                <w:szCs w:val="20"/>
              </w:rPr>
              <w:lastRenderedPageBreak/>
              <w:t xml:space="preserve">Question : Quel est l’impact des mutations du travail sur l’emploi et les conditions de travail ? </w:t>
            </w:r>
          </w:p>
          <w:p w14:paraId="03C533CA" w14:textId="77777777" w:rsidR="007B17C1" w:rsidRDefault="007B17C1" w:rsidP="007B17C1">
            <w:pPr>
              <w:rPr>
                <w:rFonts w:ascii="Arial" w:hAnsi="Arial" w:cs="Arial"/>
                <w:sz w:val="20"/>
                <w:szCs w:val="20"/>
              </w:rPr>
            </w:pPr>
            <w:r>
              <w:rPr>
                <w:rFonts w:ascii="Arial" w:hAnsi="Arial" w:cs="Arial"/>
                <w:sz w:val="20"/>
                <w:szCs w:val="20"/>
              </w:rPr>
              <w:t>Le professeur invite les étudiants à identifier les leviers de motivation conciliant l’objectif de l’entreprise de sécurité et les attentes de l’agent. Il s’agi</w:t>
            </w:r>
            <w:r w:rsidR="00E943BD">
              <w:rPr>
                <w:rFonts w:ascii="Arial" w:hAnsi="Arial" w:cs="Arial"/>
                <w:sz w:val="20"/>
                <w:szCs w:val="20"/>
              </w:rPr>
              <w:t>t</w:t>
            </w:r>
            <w:r>
              <w:rPr>
                <w:rFonts w:ascii="Arial" w:hAnsi="Arial" w:cs="Arial"/>
                <w:sz w:val="20"/>
                <w:szCs w:val="20"/>
              </w:rPr>
              <w:t xml:space="preserve"> de montrer que la rétribution financière n’est pas le seul levier de motivation et de satisfaction de l’agent de sécurité. </w:t>
            </w:r>
          </w:p>
          <w:p w14:paraId="3F6090A5" w14:textId="77777777" w:rsidR="007B17C1" w:rsidRDefault="007B17C1" w:rsidP="007B17C1">
            <w:pPr>
              <w:rPr>
                <w:rFonts w:ascii="Arial" w:hAnsi="Arial" w:cs="Arial"/>
                <w:sz w:val="20"/>
                <w:szCs w:val="20"/>
              </w:rPr>
            </w:pPr>
          </w:p>
          <w:p w14:paraId="7699CF9F" w14:textId="77777777" w:rsidR="00EC7D55" w:rsidRPr="00EC7D55" w:rsidRDefault="00EC7D55" w:rsidP="00EC7D55">
            <w:pPr>
              <w:rPr>
                <w:rFonts w:ascii="Arial" w:hAnsi="Arial" w:cs="Arial"/>
                <w:b/>
                <w:sz w:val="20"/>
                <w:szCs w:val="20"/>
              </w:rPr>
            </w:pPr>
            <w:r>
              <w:rPr>
                <w:rFonts w:ascii="Arial" w:hAnsi="Arial" w:cs="Arial"/>
                <w:b/>
                <w:sz w:val="20"/>
                <w:szCs w:val="20"/>
              </w:rPr>
              <w:t>THÈ</w:t>
            </w:r>
            <w:r w:rsidRPr="00EC7D55">
              <w:rPr>
                <w:rFonts w:ascii="Arial" w:hAnsi="Arial" w:cs="Arial"/>
                <w:b/>
                <w:sz w:val="20"/>
                <w:szCs w:val="20"/>
              </w:rPr>
              <w:t xml:space="preserve">ME 5 : LES MUTATIONS DU TRAVAIL </w:t>
            </w:r>
          </w:p>
          <w:p w14:paraId="05BF041F" w14:textId="77777777" w:rsidR="00EC7D55" w:rsidRPr="00622457" w:rsidRDefault="00C43B2C" w:rsidP="00EC7D55">
            <w:pPr>
              <w:spacing w:after="200" w:line="276" w:lineRule="auto"/>
              <w:rPr>
                <w:rFonts w:ascii="Arial" w:hAnsi="Arial" w:cs="Arial"/>
                <w:b/>
                <w:bCs/>
                <w:sz w:val="20"/>
                <w:szCs w:val="20"/>
              </w:rPr>
            </w:pPr>
            <w:r w:rsidRPr="00622457">
              <w:rPr>
                <w:rFonts w:ascii="Arial" w:hAnsi="Arial" w:cs="Arial"/>
                <w:b/>
                <w:bCs/>
                <w:sz w:val="20"/>
                <w:szCs w:val="20"/>
              </w:rPr>
              <w:t xml:space="preserve">Question : Comment le droit prend-il en considération les besoins des entreprises et des salariés ? </w:t>
            </w:r>
          </w:p>
          <w:p w14:paraId="0C0DC865" w14:textId="77777777" w:rsidR="00EC7D55" w:rsidRPr="00EC7D55" w:rsidRDefault="00EC7D55" w:rsidP="00EC7D55">
            <w:pPr>
              <w:jc w:val="both"/>
              <w:rPr>
                <w:rFonts w:ascii="Arial" w:hAnsi="Arial" w:cs="Arial"/>
                <w:sz w:val="20"/>
                <w:szCs w:val="20"/>
              </w:rPr>
            </w:pPr>
            <w:r w:rsidRPr="00EC7D55">
              <w:rPr>
                <w:rFonts w:ascii="Arial" w:hAnsi="Arial" w:cs="Arial"/>
                <w:sz w:val="20"/>
                <w:szCs w:val="20"/>
              </w:rPr>
              <w:t>Le professeur p</w:t>
            </w:r>
            <w:r w:rsidR="00E943BD">
              <w:rPr>
                <w:rFonts w:ascii="Arial" w:hAnsi="Arial" w:cs="Arial"/>
                <w:sz w:val="20"/>
                <w:szCs w:val="20"/>
              </w:rPr>
              <w:t>eut</w:t>
            </w:r>
            <w:r w:rsidRPr="00EC7D55">
              <w:rPr>
                <w:rFonts w:ascii="Arial" w:hAnsi="Arial" w:cs="Arial"/>
                <w:sz w:val="20"/>
                <w:szCs w:val="20"/>
              </w:rPr>
              <w:t xml:space="preserve"> proposer aux étudiants l’étude d’un exemple simple de reprise de site et des conséquences du transfert par rapport aux contrats de travail et aux accords collectifs. </w:t>
            </w:r>
          </w:p>
          <w:p w14:paraId="07CD87D6" w14:textId="77777777" w:rsidR="00EC7D55" w:rsidRDefault="00EC7D55" w:rsidP="00EC7D55">
            <w:pPr>
              <w:jc w:val="both"/>
            </w:pPr>
          </w:p>
          <w:p w14:paraId="72E0D89B" w14:textId="77777777" w:rsidR="007B17C1" w:rsidRDefault="007B17C1" w:rsidP="005920FF">
            <w:pPr>
              <w:rPr>
                <w:rFonts w:ascii="Arial" w:hAnsi="Arial" w:cs="Arial"/>
                <w:sz w:val="20"/>
                <w:szCs w:val="20"/>
              </w:rPr>
            </w:pPr>
          </w:p>
          <w:p w14:paraId="36E2B788" w14:textId="77777777" w:rsidR="00EC7D55" w:rsidRDefault="00EC7D55" w:rsidP="005920FF">
            <w:pPr>
              <w:rPr>
                <w:rFonts w:ascii="Arial" w:hAnsi="Arial" w:cs="Arial"/>
                <w:sz w:val="20"/>
                <w:szCs w:val="20"/>
              </w:rPr>
            </w:pPr>
          </w:p>
          <w:p w14:paraId="32A7B4BF" w14:textId="77777777" w:rsidR="00E22771" w:rsidRPr="00CB4DA5" w:rsidRDefault="00E22771" w:rsidP="00E22771">
            <w:pPr>
              <w:rPr>
                <w:rFonts w:ascii="Arial" w:hAnsi="Arial" w:cs="Arial"/>
                <w:b/>
                <w:bCs/>
                <w:sz w:val="20"/>
                <w:szCs w:val="20"/>
              </w:rPr>
            </w:pPr>
            <w:r w:rsidRPr="00CB4DA5">
              <w:rPr>
                <w:rFonts w:ascii="Arial" w:hAnsi="Arial" w:cs="Arial"/>
                <w:b/>
                <w:bCs/>
                <w:sz w:val="20"/>
                <w:szCs w:val="20"/>
              </w:rPr>
              <w:t>TH</w:t>
            </w:r>
            <w:r w:rsidR="006A2423">
              <w:rPr>
                <w:rFonts w:ascii="Arial" w:hAnsi="Arial" w:cs="Arial"/>
                <w:b/>
                <w:bCs/>
                <w:sz w:val="20"/>
                <w:szCs w:val="20"/>
              </w:rPr>
              <w:t>È</w:t>
            </w:r>
            <w:r w:rsidRPr="00CB4DA5">
              <w:rPr>
                <w:rFonts w:ascii="Arial" w:hAnsi="Arial" w:cs="Arial"/>
                <w:b/>
                <w:bCs/>
                <w:sz w:val="20"/>
                <w:szCs w:val="20"/>
              </w:rPr>
              <w:t>ME 3 : L’ORGANISATION DE L’ACTIVIT</w:t>
            </w:r>
            <w:r w:rsidR="006A2423">
              <w:rPr>
                <w:rFonts w:ascii="Arial" w:hAnsi="Arial" w:cs="Arial"/>
                <w:b/>
                <w:bCs/>
                <w:sz w:val="20"/>
                <w:szCs w:val="20"/>
              </w:rPr>
              <w:t xml:space="preserve">É </w:t>
            </w:r>
            <w:r w:rsidRPr="00CB4DA5">
              <w:rPr>
                <w:rFonts w:ascii="Arial" w:hAnsi="Arial" w:cs="Arial"/>
                <w:b/>
                <w:bCs/>
                <w:sz w:val="20"/>
                <w:szCs w:val="20"/>
              </w:rPr>
              <w:t xml:space="preserve">DE L’ENTREPRISE </w:t>
            </w:r>
          </w:p>
          <w:p w14:paraId="66CDE325" w14:textId="77777777" w:rsidR="00E22771" w:rsidRDefault="00E22771" w:rsidP="00E22771">
            <w:pPr>
              <w:rPr>
                <w:rFonts w:ascii="Arial" w:hAnsi="Arial" w:cs="Arial"/>
                <w:b/>
                <w:bCs/>
                <w:sz w:val="20"/>
                <w:szCs w:val="20"/>
              </w:rPr>
            </w:pPr>
            <w:r>
              <w:rPr>
                <w:rFonts w:ascii="Arial" w:hAnsi="Arial" w:cs="Arial"/>
                <w:b/>
                <w:bCs/>
                <w:sz w:val="20"/>
                <w:szCs w:val="20"/>
              </w:rPr>
              <w:t xml:space="preserve">Question : Comment les facteurs économiques déterminent-ils les choix de production ? </w:t>
            </w:r>
          </w:p>
          <w:p w14:paraId="038FE188" w14:textId="77777777" w:rsidR="00E22771" w:rsidRDefault="00E22771" w:rsidP="00E22771">
            <w:pPr>
              <w:rPr>
                <w:rFonts w:ascii="Arial" w:hAnsi="Arial" w:cs="Arial"/>
                <w:sz w:val="20"/>
                <w:szCs w:val="20"/>
              </w:rPr>
            </w:pPr>
            <w:r>
              <w:rPr>
                <w:rFonts w:ascii="Arial" w:hAnsi="Arial" w:cs="Arial"/>
                <w:sz w:val="20"/>
                <w:szCs w:val="20"/>
              </w:rPr>
              <w:t>Le professeur poursui</w:t>
            </w:r>
            <w:r w:rsidR="00E943BD">
              <w:rPr>
                <w:rFonts w:ascii="Arial" w:hAnsi="Arial" w:cs="Arial"/>
                <w:sz w:val="20"/>
                <w:szCs w:val="20"/>
              </w:rPr>
              <w:t>t</w:t>
            </w:r>
            <w:r>
              <w:rPr>
                <w:rFonts w:ascii="Arial" w:hAnsi="Arial" w:cs="Arial"/>
                <w:sz w:val="20"/>
                <w:szCs w:val="20"/>
              </w:rPr>
              <w:t xml:space="preserve"> la réflexion sur l’influence du coût du travail sur les décisions de l’entreprise (élaboration des plannings, recours au travail de nuit, travail dominical…). </w:t>
            </w:r>
          </w:p>
          <w:p w14:paraId="41CBBEC7" w14:textId="77777777" w:rsidR="00E22771" w:rsidRDefault="00E22771" w:rsidP="00E22771">
            <w:pPr>
              <w:rPr>
                <w:rFonts w:ascii="Arial" w:hAnsi="Arial" w:cs="Arial"/>
                <w:b/>
                <w:bCs/>
                <w:sz w:val="20"/>
                <w:szCs w:val="20"/>
              </w:rPr>
            </w:pPr>
          </w:p>
          <w:p w14:paraId="40629DC0" w14:textId="77777777" w:rsidR="00E22771" w:rsidRDefault="00E22771" w:rsidP="00E22771">
            <w:pPr>
              <w:rPr>
                <w:rFonts w:ascii="Arial" w:hAnsi="Arial" w:cs="Arial"/>
                <w:b/>
                <w:bCs/>
                <w:sz w:val="20"/>
                <w:szCs w:val="20"/>
              </w:rPr>
            </w:pPr>
            <w:r w:rsidRPr="00CB4DA5">
              <w:rPr>
                <w:rFonts w:ascii="Arial" w:hAnsi="Arial" w:cs="Arial"/>
                <w:b/>
                <w:bCs/>
                <w:sz w:val="20"/>
                <w:szCs w:val="20"/>
              </w:rPr>
              <w:t>Question : Comment l’entreprise organise-t-elle ses ressources ?</w:t>
            </w:r>
          </w:p>
          <w:p w14:paraId="224AB734" w14:textId="77777777" w:rsidR="00E22771" w:rsidRDefault="00E22771" w:rsidP="00E22771">
            <w:pPr>
              <w:rPr>
                <w:rFonts w:ascii="Arial" w:hAnsi="Arial" w:cs="Arial"/>
                <w:sz w:val="20"/>
                <w:szCs w:val="20"/>
              </w:rPr>
            </w:pPr>
            <w:r>
              <w:rPr>
                <w:rFonts w:ascii="Arial" w:hAnsi="Arial" w:cs="Arial"/>
                <w:sz w:val="20"/>
                <w:szCs w:val="20"/>
              </w:rPr>
              <w:t>Pour illustrer les styles de management, le professeur p</w:t>
            </w:r>
            <w:r w:rsidR="00E943BD">
              <w:rPr>
                <w:rFonts w:ascii="Arial" w:hAnsi="Arial" w:cs="Arial"/>
                <w:sz w:val="20"/>
                <w:szCs w:val="20"/>
              </w:rPr>
              <w:t>eut</w:t>
            </w:r>
            <w:r>
              <w:rPr>
                <w:rFonts w:ascii="Arial" w:hAnsi="Arial" w:cs="Arial"/>
                <w:sz w:val="20"/>
                <w:szCs w:val="20"/>
              </w:rPr>
              <w:t xml:space="preserve"> prendre appui sur les pratiques observées par les étudiants lors de leurs périodes de stage. Il peut également solliciter les professionnels pour un partage d’expérience.</w:t>
            </w:r>
          </w:p>
          <w:p w14:paraId="27630150" w14:textId="77777777" w:rsidR="007772F7" w:rsidRDefault="007772F7" w:rsidP="003E10DC">
            <w:pPr>
              <w:rPr>
                <w:rFonts w:ascii="Arial" w:hAnsi="Arial" w:cs="Arial"/>
                <w:sz w:val="20"/>
                <w:szCs w:val="20"/>
              </w:rPr>
            </w:pPr>
          </w:p>
          <w:p w14:paraId="1C360F1D" w14:textId="77777777" w:rsidR="00AA746A" w:rsidRDefault="00AA746A" w:rsidP="003E10DC">
            <w:pPr>
              <w:rPr>
                <w:rFonts w:ascii="Arial" w:hAnsi="Arial" w:cs="Arial"/>
                <w:b/>
                <w:bCs/>
                <w:sz w:val="20"/>
                <w:szCs w:val="20"/>
              </w:rPr>
            </w:pPr>
          </w:p>
          <w:p w14:paraId="60EE9616" w14:textId="77777777" w:rsidR="007B17C1" w:rsidRPr="007772F7" w:rsidRDefault="007772F7" w:rsidP="003E10DC">
            <w:pPr>
              <w:rPr>
                <w:rFonts w:ascii="Arial" w:hAnsi="Arial" w:cs="Arial"/>
                <w:b/>
                <w:bCs/>
                <w:sz w:val="20"/>
                <w:szCs w:val="20"/>
              </w:rPr>
            </w:pPr>
            <w:r w:rsidRPr="007772F7">
              <w:rPr>
                <w:rFonts w:ascii="Arial" w:hAnsi="Arial" w:cs="Arial"/>
                <w:b/>
                <w:bCs/>
                <w:sz w:val="20"/>
                <w:szCs w:val="20"/>
              </w:rPr>
              <w:t>TH</w:t>
            </w:r>
            <w:r w:rsidR="006A2423">
              <w:rPr>
                <w:rFonts w:ascii="Arial" w:hAnsi="Arial" w:cs="Arial"/>
                <w:b/>
                <w:bCs/>
                <w:sz w:val="20"/>
                <w:szCs w:val="20"/>
              </w:rPr>
              <w:t>È</w:t>
            </w:r>
            <w:r w:rsidRPr="007772F7">
              <w:rPr>
                <w:rFonts w:ascii="Arial" w:hAnsi="Arial" w:cs="Arial"/>
                <w:b/>
                <w:bCs/>
                <w:sz w:val="20"/>
                <w:szCs w:val="20"/>
              </w:rPr>
              <w:t>ME 4 : L’IMPACT DU NUM</w:t>
            </w:r>
            <w:r w:rsidR="006A2423">
              <w:rPr>
                <w:rFonts w:ascii="Arial" w:hAnsi="Arial" w:cs="Arial"/>
                <w:b/>
                <w:bCs/>
                <w:sz w:val="20"/>
                <w:szCs w:val="20"/>
              </w:rPr>
              <w:t>É</w:t>
            </w:r>
            <w:r w:rsidRPr="007772F7">
              <w:rPr>
                <w:rFonts w:ascii="Arial" w:hAnsi="Arial" w:cs="Arial"/>
                <w:b/>
                <w:bCs/>
                <w:sz w:val="20"/>
                <w:szCs w:val="20"/>
              </w:rPr>
              <w:t xml:space="preserve">RIQUE SUR LA VIE DE L’ENTREPRISE </w:t>
            </w:r>
          </w:p>
          <w:p w14:paraId="3C00BFEE" w14:textId="77777777" w:rsidR="007772F7" w:rsidRPr="007772F7" w:rsidRDefault="007772F7" w:rsidP="003E10DC">
            <w:pPr>
              <w:rPr>
                <w:rFonts w:ascii="Arial" w:hAnsi="Arial" w:cs="Arial"/>
                <w:b/>
                <w:bCs/>
                <w:sz w:val="20"/>
                <w:szCs w:val="20"/>
              </w:rPr>
            </w:pPr>
            <w:r w:rsidRPr="007772F7">
              <w:rPr>
                <w:rFonts w:ascii="Arial" w:hAnsi="Arial" w:cs="Arial"/>
                <w:b/>
                <w:bCs/>
                <w:sz w:val="20"/>
                <w:szCs w:val="20"/>
              </w:rPr>
              <w:t xml:space="preserve">Question : Quelle est l’incidence du numérique sur le management ? </w:t>
            </w:r>
          </w:p>
          <w:p w14:paraId="03CFE38F" w14:textId="77777777" w:rsidR="007B17C1" w:rsidRDefault="007772F7" w:rsidP="003E10DC">
            <w:pPr>
              <w:rPr>
                <w:rFonts w:ascii="Arial" w:hAnsi="Arial" w:cs="Arial"/>
                <w:sz w:val="20"/>
                <w:szCs w:val="20"/>
              </w:rPr>
            </w:pPr>
            <w:r>
              <w:rPr>
                <w:rFonts w:ascii="Arial" w:hAnsi="Arial" w:cs="Arial"/>
                <w:sz w:val="20"/>
                <w:szCs w:val="20"/>
              </w:rPr>
              <w:t xml:space="preserve">En s’appuyant sur l’étude du SI d’une entreprise de sécurité, le professeur amène les étudiants à identifier les conséquences du déploiement du numérique sur le management et les processus décisionnels de l’entreprise (coordination, flexibilité, organisation du travail). </w:t>
            </w:r>
          </w:p>
          <w:p w14:paraId="59598D1C" w14:textId="77777777" w:rsidR="002D1308" w:rsidRPr="00FE6226" w:rsidRDefault="002D1308" w:rsidP="003E10DC">
            <w:pPr>
              <w:rPr>
                <w:rFonts w:ascii="Arial" w:hAnsi="Arial" w:cs="Arial"/>
                <w:sz w:val="20"/>
                <w:szCs w:val="20"/>
              </w:rPr>
            </w:pPr>
          </w:p>
        </w:tc>
      </w:tr>
      <w:tr w:rsidR="007B17C1" w:rsidRPr="00334CFB" w14:paraId="2C26C233" w14:textId="77777777" w:rsidTr="000C289D">
        <w:trPr>
          <w:trHeight w:val="868"/>
        </w:trPr>
        <w:tc>
          <w:tcPr>
            <w:tcW w:w="1747" w:type="dxa"/>
            <w:vMerge/>
          </w:tcPr>
          <w:p w14:paraId="71803DF7" w14:textId="77777777" w:rsidR="007B17C1" w:rsidRPr="00334CFB" w:rsidRDefault="007B17C1" w:rsidP="006E7C9A">
            <w:pPr>
              <w:rPr>
                <w:rFonts w:ascii="Arial" w:hAnsi="Arial" w:cs="Arial"/>
                <w:b/>
                <w:sz w:val="20"/>
                <w:szCs w:val="20"/>
              </w:rPr>
            </w:pPr>
          </w:p>
        </w:tc>
        <w:tc>
          <w:tcPr>
            <w:tcW w:w="1781" w:type="dxa"/>
            <w:gridSpan w:val="2"/>
          </w:tcPr>
          <w:p w14:paraId="5FD60F1C" w14:textId="77777777" w:rsidR="007B17C1" w:rsidRPr="00334CFB" w:rsidRDefault="007B17C1" w:rsidP="006E7C9A">
            <w:pPr>
              <w:rPr>
                <w:rFonts w:ascii="Arial" w:hAnsi="Arial" w:cs="Arial"/>
                <w:b/>
                <w:sz w:val="20"/>
                <w:szCs w:val="20"/>
              </w:rPr>
            </w:pPr>
            <w:r w:rsidRPr="00334CFB">
              <w:rPr>
                <w:rFonts w:ascii="Arial" w:hAnsi="Arial" w:cs="Arial"/>
                <w:b/>
                <w:sz w:val="20"/>
                <w:szCs w:val="20"/>
              </w:rPr>
              <w:t>A2.1S2</w:t>
            </w:r>
            <w:r w:rsidRPr="00334CFB">
              <w:rPr>
                <w:rFonts w:ascii="Arial" w:hAnsi="Arial" w:cs="Arial"/>
                <w:sz w:val="20"/>
                <w:szCs w:val="20"/>
              </w:rPr>
              <w:t xml:space="preserve"> - La gestion des compétences</w:t>
            </w:r>
          </w:p>
        </w:tc>
        <w:tc>
          <w:tcPr>
            <w:tcW w:w="2268" w:type="dxa"/>
          </w:tcPr>
          <w:p w14:paraId="320E920B" w14:textId="77777777" w:rsidR="007B17C1" w:rsidRPr="00334CFB" w:rsidRDefault="007B17C1" w:rsidP="00E8010A">
            <w:pPr>
              <w:rPr>
                <w:rFonts w:ascii="Arial" w:hAnsi="Arial" w:cs="Arial"/>
                <w:sz w:val="20"/>
                <w:szCs w:val="20"/>
              </w:rPr>
            </w:pPr>
            <w:r w:rsidRPr="00334CFB">
              <w:rPr>
                <w:rFonts w:ascii="Arial" w:hAnsi="Arial" w:cs="Arial"/>
                <w:sz w:val="20"/>
                <w:szCs w:val="20"/>
              </w:rPr>
              <w:t>Les certifications</w:t>
            </w:r>
          </w:p>
          <w:p w14:paraId="740586E9" w14:textId="77777777" w:rsidR="007B17C1" w:rsidRPr="00334CFB" w:rsidRDefault="007B17C1" w:rsidP="00E8010A">
            <w:pPr>
              <w:rPr>
                <w:rFonts w:ascii="Arial" w:hAnsi="Arial" w:cs="Arial"/>
                <w:sz w:val="20"/>
                <w:szCs w:val="20"/>
              </w:rPr>
            </w:pPr>
            <w:r w:rsidRPr="00334CFB">
              <w:rPr>
                <w:rFonts w:ascii="Arial" w:hAnsi="Arial" w:cs="Arial"/>
                <w:sz w:val="20"/>
                <w:szCs w:val="20"/>
              </w:rPr>
              <w:t>Les qualifications</w:t>
            </w:r>
          </w:p>
          <w:p w14:paraId="13158D76" w14:textId="77777777" w:rsidR="007B17C1" w:rsidRPr="00334CFB" w:rsidRDefault="007B17C1" w:rsidP="00E8010A">
            <w:pPr>
              <w:rPr>
                <w:rFonts w:ascii="Arial" w:hAnsi="Arial" w:cs="Arial"/>
                <w:sz w:val="20"/>
                <w:szCs w:val="20"/>
              </w:rPr>
            </w:pPr>
            <w:r w:rsidRPr="00334CFB">
              <w:rPr>
                <w:rFonts w:ascii="Arial" w:hAnsi="Arial" w:cs="Arial"/>
                <w:sz w:val="20"/>
                <w:szCs w:val="20"/>
              </w:rPr>
              <w:t>Les cartes professionnelles :</w:t>
            </w:r>
          </w:p>
          <w:p w14:paraId="3CE0A23D" w14:textId="77777777" w:rsidR="007B17C1" w:rsidRDefault="007B17C1" w:rsidP="00FE6226">
            <w:pPr>
              <w:pStyle w:val="Paragraphedeliste"/>
              <w:numPr>
                <w:ilvl w:val="0"/>
                <w:numId w:val="1"/>
              </w:numPr>
              <w:ind w:left="158" w:hanging="142"/>
              <w:rPr>
                <w:rFonts w:ascii="Arial" w:hAnsi="Arial" w:cs="Arial"/>
                <w:sz w:val="20"/>
                <w:szCs w:val="20"/>
              </w:rPr>
            </w:pPr>
            <w:r w:rsidRPr="00334CFB">
              <w:rPr>
                <w:rFonts w:ascii="Arial" w:hAnsi="Arial" w:cs="Arial"/>
                <w:sz w:val="20"/>
                <w:szCs w:val="20"/>
              </w:rPr>
              <w:t>les conditions d’obtention</w:t>
            </w:r>
          </w:p>
          <w:p w14:paraId="10BCC4BF" w14:textId="77777777" w:rsidR="007B17C1" w:rsidRDefault="007B17C1" w:rsidP="00FE6226">
            <w:pPr>
              <w:pStyle w:val="Paragraphedeliste"/>
              <w:numPr>
                <w:ilvl w:val="0"/>
                <w:numId w:val="1"/>
              </w:numPr>
              <w:ind w:left="158" w:hanging="142"/>
              <w:rPr>
                <w:rFonts w:ascii="Arial" w:hAnsi="Arial" w:cs="Arial"/>
                <w:sz w:val="20"/>
                <w:szCs w:val="20"/>
              </w:rPr>
            </w:pPr>
            <w:r w:rsidRPr="00FE6226">
              <w:rPr>
                <w:rFonts w:ascii="Arial" w:hAnsi="Arial" w:cs="Arial"/>
                <w:sz w:val="20"/>
                <w:szCs w:val="20"/>
              </w:rPr>
              <w:t xml:space="preserve">la validité et les procédures de vérification </w:t>
            </w:r>
          </w:p>
          <w:p w14:paraId="34D48AE9" w14:textId="77777777" w:rsidR="007B17C1" w:rsidRPr="00FE6226" w:rsidRDefault="007B17C1" w:rsidP="00FE6226">
            <w:pPr>
              <w:pStyle w:val="Paragraphedeliste"/>
              <w:numPr>
                <w:ilvl w:val="0"/>
                <w:numId w:val="1"/>
              </w:numPr>
              <w:ind w:left="158" w:hanging="142"/>
              <w:rPr>
                <w:rFonts w:ascii="Arial" w:hAnsi="Arial" w:cs="Arial"/>
                <w:sz w:val="20"/>
                <w:szCs w:val="20"/>
              </w:rPr>
            </w:pPr>
            <w:r w:rsidRPr="00FE6226">
              <w:rPr>
                <w:rFonts w:ascii="Arial" w:hAnsi="Arial" w:cs="Arial"/>
                <w:sz w:val="20"/>
                <w:szCs w:val="20"/>
              </w:rPr>
              <w:t>les différentes habilitations</w:t>
            </w:r>
          </w:p>
          <w:p w14:paraId="58E1D6F9" w14:textId="77777777" w:rsidR="007B17C1" w:rsidRPr="00334CFB" w:rsidRDefault="007B17C1" w:rsidP="00E8010A">
            <w:pPr>
              <w:rPr>
                <w:rFonts w:ascii="Arial" w:hAnsi="Arial" w:cs="Arial"/>
                <w:sz w:val="20"/>
                <w:szCs w:val="20"/>
              </w:rPr>
            </w:pPr>
            <w:r>
              <w:rPr>
                <w:rFonts w:ascii="Arial" w:hAnsi="Arial" w:cs="Arial"/>
                <w:sz w:val="20"/>
                <w:szCs w:val="20"/>
              </w:rPr>
              <w:t>L</w:t>
            </w:r>
            <w:r w:rsidRPr="00334CFB">
              <w:rPr>
                <w:rFonts w:ascii="Arial" w:hAnsi="Arial" w:cs="Arial"/>
                <w:sz w:val="20"/>
                <w:szCs w:val="20"/>
              </w:rPr>
              <w:t>es renouvellements et recyclages</w:t>
            </w:r>
          </w:p>
        </w:tc>
        <w:tc>
          <w:tcPr>
            <w:tcW w:w="4284" w:type="dxa"/>
            <w:vMerge/>
          </w:tcPr>
          <w:p w14:paraId="6B00EF7D" w14:textId="77777777" w:rsidR="007B17C1" w:rsidRPr="00334CFB" w:rsidRDefault="007B17C1" w:rsidP="003E10DC">
            <w:pPr>
              <w:rPr>
                <w:rFonts w:ascii="Arial" w:hAnsi="Arial" w:cs="Arial"/>
                <w:sz w:val="20"/>
                <w:szCs w:val="20"/>
              </w:rPr>
            </w:pPr>
          </w:p>
        </w:tc>
        <w:tc>
          <w:tcPr>
            <w:tcW w:w="4770" w:type="dxa"/>
            <w:vMerge/>
          </w:tcPr>
          <w:p w14:paraId="1DF070DE" w14:textId="77777777" w:rsidR="007B17C1" w:rsidRPr="00334CFB" w:rsidRDefault="007B17C1" w:rsidP="003E10DC">
            <w:pPr>
              <w:rPr>
                <w:rFonts w:ascii="Arial" w:hAnsi="Arial" w:cs="Arial"/>
                <w:sz w:val="20"/>
                <w:szCs w:val="20"/>
              </w:rPr>
            </w:pPr>
          </w:p>
        </w:tc>
      </w:tr>
      <w:tr w:rsidR="007B17C1" w:rsidRPr="00334CFB" w14:paraId="53DDA806" w14:textId="77777777" w:rsidTr="007B17C1">
        <w:trPr>
          <w:trHeight w:val="450"/>
        </w:trPr>
        <w:tc>
          <w:tcPr>
            <w:tcW w:w="1747" w:type="dxa"/>
            <w:vMerge/>
          </w:tcPr>
          <w:p w14:paraId="65F4F84A" w14:textId="77777777" w:rsidR="007B17C1" w:rsidRPr="00334CFB" w:rsidRDefault="007B17C1" w:rsidP="006E7C9A">
            <w:pPr>
              <w:rPr>
                <w:rFonts w:ascii="Arial" w:hAnsi="Arial" w:cs="Arial"/>
                <w:b/>
                <w:sz w:val="20"/>
                <w:szCs w:val="20"/>
              </w:rPr>
            </w:pPr>
          </w:p>
        </w:tc>
        <w:tc>
          <w:tcPr>
            <w:tcW w:w="1781" w:type="dxa"/>
            <w:gridSpan w:val="2"/>
          </w:tcPr>
          <w:p w14:paraId="01E61FF4" w14:textId="77777777" w:rsidR="007B17C1" w:rsidRPr="00334CFB" w:rsidRDefault="007B17C1" w:rsidP="006E7C9A">
            <w:pPr>
              <w:rPr>
                <w:rFonts w:ascii="Arial" w:hAnsi="Arial" w:cs="Arial"/>
                <w:b/>
                <w:sz w:val="20"/>
                <w:szCs w:val="20"/>
              </w:rPr>
            </w:pPr>
            <w:r w:rsidRPr="00334CFB">
              <w:rPr>
                <w:rFonts w:ascii="Arial" w:hAnsi="Arial" w:cs="Arial"/>
                <w:b/>
                <w:sz w:val="20"/>
                <w:szCs w:val="20"/>
              </w:rPr>
              <w:t>A2.1S3</w:t>
            </w:r>
            <w:r w:rsidRPr="00334CFB">
              <w:rPr>
                <w:rFonts w:ascii="Arial" w:hAnsi="Arial" w:cs="Arial"/>
                <w:sz w:val="20"/>
                <w:szCs w:val="20"/>
              </w:rPr>
              <w:t xml:space="preserve"> - La planification de l’activité du service</w:t>
            </w:r>
          </w:p>
        </w:tc>
        <w:tc>
          <w:tcPr>
            <w:tcW w:w="2268" w:type="dxa"/>
          </w:tcPr>
          <w:p w14:paraId="74648AC9" w14:textId="77777777" w:rsidR="007B17C1" w:rsidRPr="00334CFB" w:rsidRDefault="007B17C1" w:rsidP="00E8010A">
            <w:pPr>
              <w:rPr>
                <w:rFonts w:ascii="Arial" w:hAnsi="Arial" w:cs="Arial"/>
                <w:sz w:val="20"/>
                <w:szCs w:val="20"/>
              </w:rPr>
            </w:pPr>
            <w:r w:rsidRPr="00334CFB">
              <w:rPr>
                <w:rFonts w:ascii="Arial" w:hAnsi="Arial" w:cs="Arial"/>
                <w:sz w:val="20"/>
                <w:szCs w:val="20"/>
              </w:rPr>
              <w:t>Les outils numériques de planification,</w:t>
            </w:r>
          </w:p>
          <w:p w14:paraId="502D353C" w14:textId="77777777" w:rsidR="007B17C1" w:rsidRPr="00334CFB" w:rsidRDefault="007B17C1" w:rsidP="00E8010A">
            <w:pPr>
              <w:rPr>
                <w:rFonts w:ascii="Arial" w:hAnsi="Arial" w:cs="Arial"/>
                <w:sz w:val="20"/>
                <w:szCs w:val="20"/>
              </w:rPr>
            </w:pPr>
            <w:r w:rsidRPr="00334CFB">
              <w:rPr>
                <w:rFonts w:ascii="Arial" w:hAnsi="Arial" w:cs="Arial"/>
                <w:sz w:val="20"/>
                <w:szCs w:val="20"/>
              </w:rPr>
              <w:t>Les plannings partagés</w:t>
            </w:r>
          </w:p>
          <w:p w14:paraId="71602512" w14:textId="77777777" w:rsidR="007B17C1" w:rsidRPr="00334CFB" w:rsidRDefault="007B17C1" w:rsidP="00E8010A">
            <w:pPr>
              <w:rPr>
                <w:rFonts w:ascii="Arial" w:hAnsi="Arial" w:cs="Arial"/>
                <w:sz w:val="20"/>
                <w:szCs w:val="20"/>
              </w:rPr>
            </w:pPr>
            <w:r w:rsidRPr="00334CFB">
              <w:rPr>
                <w:rFonts w:ascii="Arial" w:hAnsi="Arial" w:cs="Arial"/>
                <w:sz w:val="20"/>
                <w:szCs w:val="20"/>
              </w:rPr>
              <w:t>La gestion des aléas et incidents</w:t>
            </w:r>
          </w:p>
          <w:p w14:paraId="107B216C" w14:textId="77777777" w:rsidR="007B17C1" w:rsidRPr="00334CFB" w:rsidRDefault="007B17C1">
            <w:pPr>
              <w:rPr>
                <w:rFonts w:ascii="Arial" w:hAnsi="Arial" w:cs="Arial"/>
                <w:sz w:val="20"/>
                <w:szCs w:val="20"/>
              </w:rPr>
            </w:pPr>
            <w:r w:rsidRPr="00334CFB">
              <w:rPr>
                <w:rFonts w:ascii="Arial" w:hAnsi="Arial" w:cs="Arial"/>
                <w:sz w:val="20"/>
                <w:szCs w:val="20"/>
              </w:rPr>
              <w:t xml:space="preserve">Le tableau de roulement </w:t>
            </w:r>
          </w:p>
        </w:tc>
        <w:tc>
          <w:tcPr>
            <w:tcW w:w="4284" w:type="dxa"/>
            <w:vMerge/>
          </w:tcPr>
          <w:p w14:paraId="5EBDE5B4" w14:textId="77777777" w:rsidR="007B17C1" w:rsidRPr="00334CFB" w:rsidRDefault="007B17C1" w:rsidP="003E10DC">
            <w:pPr>
              <w:rPr>
                <w:rFonts w:ascii="Arial" w:hAnsi="Arial" w:cs="Arial"/>
                <w:sz w:val="20"/>
                <w:szCs w:val="20"/>
              </w:rPr>
            </w:pPr>
          </w:p>
        </w:tc>
        <w:tc>
          <w:tcPr>
            <w:tcW w:w="4770" w:type="dxa"/>
            <w:vMerge/>
          </w:tcPr>
          <w:p w14:paraId="36221072" w14:textId="77777777" w:rsidR="007B17C1" w:rsidRPr="004D07A0" w:rsidRDefault="007B17C1" w:rsidP="003E10DC">
            <w:pPr>
              <w:rPr>
                <w:rFonts w:ascii="Arial" w:hAnsi="Arial" w:cs="Arial"/>
                <w:b/>
                <w:sz w:val="20"/>
                <w:szCs w:val="20"/>
              </w:rPr>
            </w:pPr>
          </w:p>
        </w:tc>
      </w:tr>
      <w:tr w:rsidR="007B17C1" w:rsidRPr="00334CFB" w14:paraId="3040AA48" w14:textId="77777777" w:rsidTr="007B17C1">
        <w:trPr>
          <w:trHeight w:val="500"/>
        </w:trPr>
        <w:tc>
          <w:tcPr>
            <w:tcW w:w="1747" w:type="dxa"/>
            <w:vMerge/>
          </w:tcPr>
          <w:p w14:paraId="7983DA5F" w14:textId="77777777" w:rsidR="007B17C1" w:rsidRPr="00334CFB" w:rsidRDefault="007B17C1" w:rsidP="006E7C9A">
            <w:pPr>
              <w:rPr>
                <w:rFonts w:ascii="Arial" w:hAnsi="Arial" w:cs="Arial"/>
                <w:b/>
                <w:sz w:val="20"/>
                <w:szCs w:val="20"/>
              </w:rPr>
            </w:pPr>
          </w:p>
        </w:tc>
        <w:tc>
          <w:tcPr>
            <w:tcW w:w="1781" w:type="dxa"/>
            <w:gridSpan w:val="2"/>
          </w:tcPr>
          <w:p w14:paraId="525D79CD" w14:textId="77777777" w:rsidR="007B17C1" w:rsidRPr="00334CFB" w:rsidRDefault="007B17C1" w:rsidP="006E7C9A">
            <w:pPr>
              <w:rPr>
                <w:rFonts w:ascii="Arial" w:hAnsi="Arial" w:cs="Arial"/>
                <w:b/>
                <w:sz w:val="20"/>
                <w:szCs w:val="20"/>
              </w:rPr>
            </w:pPr>
            <w:r w:rsidRPr="00334CFB">
              <w:rPr>
                <w:rFonts w:ascii="Arial" w:hAnsi="Arial" w:cs="Arial"/>
                <w:b/>
                <w:sz w:val="20"/>
                <w:szCs w:val="20"/>
              </w:rPr>
              <w:t>A2.1S4</w:t>
            </w:r>
            <w:r w:rsidRPr="00334CFB">
              <w:rPr>
                <w:rFonts w:ascii="Arial" w:hAnsi="Arial" w:cs="Arial"/>
                <w:sz w:val="20"/>
                <w:szCs w:val="20"/>
              </w:rPr>
              <w:t xml:space="preserve"> - La communication managériale </w:t>
            </w:r>
          </w:p>
        </w:tc>
        <w:tc>
          <w:tcPr>
            <w:tcW w:w="2268" w:type="dxa"/>
          </w:tcPr>
          <w:p w14:paraId="6716A116" w14:textId="77777777" w:rsidR="007B17C1" w:rsidRPr="00334CFB" w:rsidRDefault="007B17C1" w:rsidP="00E8010A">
            <w:pPr>
              <w:rPr>
                <w:rFonts w:ascii="Arial" w:hAnsi="Arial" w:cs="Arial"/>
                <w:sz w:val="20"/>
                <w:szCs w:val="20"/>
              </w:rPr>
            </w:pPr>
            <w:r w:rsidRPr="00334CFB">
              <w:rPr>
                <w:rFonts w:ascii="Arial" w:hAnsi="Arial" w:cs="Arial"/>
                <w:sz w:val="20"/>
                <w:szCs w:val="20"/>
              </w:rPr>
              <w:t>Les consignes</w:t>
            </w:r>
          </w:p>
          <w:p w14:paraId="6A2EAD3E" w14:textId="77777777" w:rsidR="007B17C1" w:rsidRPr="00334CFB" w:rsidRDefault="007B17C1" w:rsidP="00E8010A">
            <w:pPr>
              <w:rPr>
                <w:rFonts w:ascii="Arial" w:hAnsi="Arial" w:cs="Arial"/>
                <w:sz w:val="20"/>
                <w:szCs w:val="20"/>
              </w:rPr>
            </w:pPr>
            <w:r w:rsidRPr="00334CFB">
              <w:rPr>
                <w:rFonts w:ascii="Arial" w:hAnsi="Arial" w:cs="Arial"/>
                <w:sz w:val="20"/>
                <w:szCs w:val="20"/>
              </w:rPr>
              <w:t>La main courante</w:t>
            </w:r>
          </w:p>
          <w:p w14:paraId="1BB92514" w14:textId="77777777" w:rsidR="007B17C1" w:rsidRPr="00334CFB" w:rsidRDefault="007B17C1" w:rsidP="00E8010A">
            <w:pPr>
              <w:rPr>
                <w:rFonts w:ascii="Arial" w:hAnsi="Arial" w:cs="Arial"/>
                <w:sz w:val="20"/>
                <w:szCs w:val="20"/>
              </w:rPr>
            </w:pPr>
            <w:r w:rsidRPr="00334CFB">
              <w:rPr>
                <w:rFonts w:ascii="Arial" w:hAnsi="Arial" w:cs="Arial"/>
                <w:sz w:val="20"/>
                <w:szCs w:val="20"/>
              </w:rPr>
              <w:t>La note de service</w:t>
            </w:r>
          </w:p>
          <w:p w14:paraId="28D025EB" w14:textId="77777777" w:rsidR="007B17C1" w:rsidRPr="00334CFB" w:rsidRDefault="007B17C1" w:rsidP="00E8010A">
            <w:pPr>
              <w:rPr>
                <w:rFonts w:ascii="Arial" w:hAnsi="Arial" w:cs="Arial"/>
                <w:sz w:val="20"/>
                <w:szCs w:val="20"/>
              </w:rPr>
            </w:pPr>
            <w:r w:rsidRPr="00334CFB">
              <w:rPr>
                <w:rFonts w:ascii="Arial" w:hAnsi="Arial" w:cs="Arial"/>
                <w:sz w:val="20"/>
                <w:szCs w:val="20"/>
              </w:rPr>
              <w:t>La note d’information</w:t>
            </w:r>
          </w:p>
          <w:p w14:paraId="544B5DF2" w14:textId="77777777" w:rsidR="007B17C1" w:rsidRPr="00334CFB" w:rsidRDefault="007B17C1" w:rsidP="00E8010A">
            <w:pPr>
              <w:rPr>
                <w:rFonts w:ascii="Arial" w:hAnsi="Arial" w:cs="Arial"/>
                <w:sz w:val="20"/>
                <w:szCs w:val="20"/>
              </w:rPr>
            </w:pPr>
            <w:r w:rsidRPr="00334CFB">
              <w:rPr>
                <w:rFonts w:ascii="Arial" w:hAnsi="Arial" w:cs="Arial"/>
                <w:sz w:val="20"/>
                <w:szCs w:val="20"/>
              </w:rPr>
              <w:t xml:space="preserve">L’information sur le lieu de travail </w:t>
            </w:r>
          </w:p>
          <w:p w14:paraId="6A5FE1E1" w14:textId="77777777" w:rsidR="007B17C1" w:rsidRPr="00334CFB" w:rsidRDefault="007B17C1" w:rsidP="00E8010A">
            <w:pPr>
              <w:rPr>
                <w:rFonts w:ascii="Arial" w:hAnsi="Arial" w:cs="Arial"/>
                <w:sz w:val="20"/>
                <w:szCs w:val="20"/>
              </w:rPr>
            </w:pPr>
            <w:r w:rsidRPr="00334CFB">
              <w:rPr>
                <w:rFonts w:ascii="Arial" w:hAnsi="Arial" w:cs="Arial"/>
                <w:sz w:val="20"/>
                <w:szCs w:val="20"/>
              </w:rPr>
              <w:t xml:space="preserve">Les méthodes d’animation de réunions </w:t>
            </w:r>
          </w:p>
          <w:p w14:paraId="7B697430" w14:textId="77777777" w:rsidR="007B17C1" w:rsidRPr="00334CFB" w:rsidRDefault="007B17C1" w:rsidP="00E8010A">
            <w:pPr>
              <w:rPr>
                <w:rFonts w:ascii="Arial" w:hAnsi="Arial" w:cs="Arial"/>
                <w:sz w:val="20"/>
                <w:szCs w:val="20"/>
              </w:rPr>
            </w:pPr>
            <w:r w:rsidRPr="00334CFB">
              <w:rPr>
                <w:rFonts w:ascii="Arial" w:hAnsi="Arial" w:cs="Arial"/>
                <w:sz w:val="20"/>
                <w:szCs w:val="20"/>
              </w:rPr>
              <w:t>Les outils numériques de présentation</w:t>
            </w:r>
          </w:p>
        </w:tc>
        <w:tc>
          <w:tcPr>
            <w:tcW w:w="4284" w:type="dxa"/>
            <w:vMerge/>
          </w:tcPr>
          <w:p w14:paraId="179B5485" w14:textId="77777777" w:rsidR="007B17C1" w:rsidRPr="00334CFB" w:rsidRDefault="007B17C1" w:rsidP="003E10DC">
            <w:pPr>
              <w:rPr>
                <w:rFonts w:ascii="Arial" w:hAnsi="Arial" w:cs="Arial"/>
                <w:sz w:val="20"/>
                <w:szCs w:val="20"/>
              </w:rPr>
            </w:pPr>
          </w:p>
        </w:tc>
        <w:tc>
          <w:tcPr>
            <w:tcW w:w="4770" w:type="dxa"/>
            <w:vMerge/>
          </w:tcPr>
          <w:p w14:paraId="3D062831" w14:textId="77777777" w:rsidR="007B17C1" w:rsidRPr="00334CFB" w:rsidRDefault="007B17C1" w:rsidP="003E10DC">
            <w:pPr>
              <w:rPr>
                <w:rFonts w:ascii="Arial" w:hAnsi="Arial" w:cs="Arial"/>
                <w:sz w:val="20"/>
                <w:szCs w:val="20"/>
              </w:rPr>
            </w:pPr>
          </w:p>
        </w:tc>
      </w:tr>
      <w:tr w:rsidR="007B17C1" w:rsidRPr="00334CFB" w14:paraId="2F2DFF3C" w14:textId="77777777" w:rsidTr="000C289D">
        <w:trPr>
          <w:trHeight w:val="476"/>
        </w:trPr>
        <w:tc>
          <w:tcPr>
            <w:tcW w:w="1747" w:type="dxa"/>
            <w:vMerge/>
          </w:tcPr>
          <w:p w14:paraId="3BD154C3" w14:textId="77777777" w:rsidR="007B17C1" w:rsidRPr="00334CFB" w:rsidRDefault="007B17C1" w:rsidP="006E7C9A">
            <w:pPr>
              <w:rPr>
                <w:rFonts w:ascii="Arial" w:hAnsi="Arial" w:cs="Arial"/>
                <w:b/>
                <w:sz w:val="20"/>
                <w:szCs w:val="20"/>
              </w:rPr>
            </w:pPr>
          </w:p>
        </w:tc>
        <w:tc>
          <w:tcPr>
            <w:tcW w:w="1781" w:type="dxa"/>
            <w:gridSpan w:val="2"/>
          </w:tcPr>
          <w:p w14:paraId="68AD970D" w14:textId="77777777" w:rsidR="007B17C1" w:rsidRPr="00334CFB" w:rsidRDefault="007B17C1" w:rsidP="006E7C9A">
            <w:pPr>
              <w:rPr>
                <w:rFonts w:ascii="Arial" w:hAnsi="Arial" w:cs="Arial"/>
                <w:b/>
                <w:sz w:val="20"/>
                <w:szCs w:val="20"/>
              </w:rPr>
            </w:pPr>
            <w:r w:rsidRPr="00334CFB">
              <w:rPr>
                <w:rFonts w:ascii="Arial" w:hAnsi="Arial" w:cs="Arial"/>
                <w:b/>
                <w:sz w:val="20"/>
                <w:szCs w:val="20"/>
              </w:rPr>
              <w:t>A2.1S5</w:t>
            </w:r>
            <w:r w:rsidRPr="00334CFB">
              <w:rPr>
                <w:rFonts w:ascii="Arial" w:hAnsi="Arial" w:cs="Arial"/>
                <w:sz w:val="20"/>
                <w:szCs w:val="20"/>
              </w:rPr>
              <w:t xml:space="preserve"> - Les styles de management </w:t>
            </w:r>
          </w:p>
        </w:tc>
        <w:tc>
          <w:tcPr>
            <w:tcW w:w="2268" w:type="dxa"/>
          </w:tcPr>
          <w:p w14:paraId="6688C23C" w14:textId="77777777" w:rsidR="007B17C1" w:rsidRPr="00334CFB" w:rsidRDefault="007B17C1" w:rsidP="00E8010A">
            <w:pPr>
              <w:rPr>
                <w:rFonts w:ascii="Arial" w:hAnsi="Arial" w:cs="Arial"/>
                <w:sz w:val="20"/>
                <w:szCs w:val="20"/>
              </w:rPr>
            </w:pPr>
            <w:r w:rsidRPr="00334CFB">
              <w:rPr>
                <w:rFonts w:ascii="Arial" w:hAnsi="Arial" w:cs="Arial"/>
                <w:sz w:val="20"/>
                <w:szCs w:val="20"/>
              </w:rPr>
              <w:t>L’autorité : paternaliste, bureaucratique, charismatique</w:t>
            </w:r>
          </w:p>
          <w:p w14:paraId="279062F2" w14:textId="77777777" w:rsidR="007B17C1" w:rsidRPr="00334CFB" w:rsidRDefault="007B17C1" w:rsidP="00E8010A">
            <w:pPr>
              <w:rPr>
                <w:rFonts w:ascii="Arial" w:hAnsi="Arial" w:cs="Arial"/>
                <w:sz w:val="20"/>
                <w:szCs w:val="20"/>
              </w:rPr>
            </w:pPr>
            <w:r w:rsidRPr="00334CFB">
              <w:rPr>
                <w:rFonts w:ascii="Arial" w:hAnsi="Arial" w:cs="Arial"/>
                <w:sz w:val="20"/>
                <w:szCs w:val="20"/>
              </w:rPr>
              <w:t xml:space="preserve">La motivation </w:t>
            </w:r>
          </w:p>
          <w:p w14:paraId="6930AE03" w14:textId="77777777" w:rsidR="007B17C1" w:rsidRPr="00334CFB" w:rsidRDefault="007B17C1" w:rsidP="00E8010A">
            <w:pPr>
              <w:rPr>
                <w:rFonts w:ascii="Arial" w:hAnsi="Arial" w:cs="Arial"/>
                <w:sz w:val="20"/>
                <w:szCs w:val="20"/>
              </w:rPr>
            </w:pPr>
            <w:r w:rsidRPr="00334CFB">
              <w:rPr>
                <w:rFonts w:ascii="Arial" w:hAnsi="Arial" w:cs="Arial"/>
                <w:sz w:val="20"/>
                <w:szCs w:val="20"/>
              </w:rPr>
              <w:t>Les différents styles de management :</w:t>
            </w:r>
          </w:p>
          <w:p w14:paraId="0B90899A" w14:textId="77777777" w:rsidR="007B17C1" w:rsidRDefault="007B17C1" w:rsidP="00C95963">
            <w:pPr>
              <w:pStyle w:val="Paragraphedeliste"/>
              <w:numPr>
                <w:ilvl w:val="0"/>
                <w:numId w:val="2"/>
              </w:numPr>
              <w:ind w:left="158" w:hanging="142"/>
              <w:rPr>
                <w:rFonts w:ascii="Arial" w:hAnsi="Arial" w:cs="Arial"/>
                <w:sz w:val="20"/>
                <w:szCs w:val="20"/>
              </w:rPr>
            </w:pPr>
            <w:r w:rsidRPr="00334CFB">
              <w:rPr>
                <w:rFonts w:ascii="Arial" w:hAnsi="Arial" w:cs="Arial"/>
                <w:sz w:val="20"/>
                <w:szCs w:val="20"/>
              </w:rPr>
              <w:t>le management directif</w:t>
            </w:r>
          </w:p>
          <w:p w14:paraId="42FB8A9F" w14:textId="77777777" w:rsidR="007B17C1" w:rsidRDefault="007B17C1" w:rsidP="00C95963">
            <w:pPr>
              <w:pStyle w:val="Paragraphedeliste"/>
              <w:numPr>
                <w:ilvl w:val="0"/>
                <w:numId w:val="2"/>
              </w:numPr>
              <w:ind w:left="158" w:hanging="142"/>
              <w:rPr>
                <w:rFonts w:ascii="Arial" w:hAnsi="Arial" w:cs="Arial"/>
                <w:sz w:val="20"/>
                <w:szCs w:val="20"/>
              </w:rPr>
            </w:pPr>
            <w:r w:rsidRPr="00C95963">
              <w:rPr>
                <w:rFonts w:ascii="Arial" w:hAnsi="Arial" w:cs="Arial"/>
                <w:sz w:val="20"/>
                <w:szCs w:val="20"/>
              </w:rPr>
              <w:t>le management persuasif</w:t>
            </w:r>
          </w:p>
          <w:p w14:paraId="4701E003" w14:textId="77777777" w:rsidR="007B17C1" w:rsidRDefault="007B17C1" w:rsidP="00C95963">
            <w:pPr>
              <w:pStyle w:val="Paragraphedeliste"/>
              <w:numPr>
                <w:ilvl w:val="0"/>
                <w:numId w:val="2"/>
              </w:numPr>
              <w:ind w:left="158" w:hanging="142"/>
              <w:rPr>
                <w:rFonts w:ascii="Arial" w:hAnsi="Arial" w:cs="Arial"/>
                <w:sz w:val="20"/>
                <w:szCs w:val="20"/>
              </w:rPr>
            </w:pPr>
            <w:r w:rsidRPr="00C95963">
              <w:rPr>
                <w:rFonts w:ascii="Arial" w:hAnsi="Arial" w:cs="Arial"/>
                <w:sz w:val="20"/>
                <w:szCs w:val="20"/>
              </w:rPr>
              <w:t>le management participatif</w:t>
            </w:r>
          </w:p>
          <w:p w14:paraId="2DFB9C4C" w14:textId="77777777" w:rsidR="007B17C1" w:rsidRPr="00EC7D55" w:rsidRDefault="007B17C1" w:rsidP="00E8010A">
            <w:pPr>
              <w:pStyle w:val="Paragraphedeliste"/>
              <w:numPr>
                <w:ilvl w:val="0"/>
                <w:numId w:val="2"/>
              </w:numPr>
              <w:ind w:left="158" w:hanging="142"/>
              <w:rPr>
                <w:rFonts w:ascii="Arial" w:hAnsi="Arial" w:cs="Arial"/>
                <w:sz w:val="20"/>
                <w:szCs w:val="20"/>
              </w:rPr>
            </w:pPr>
            <w:r w:rsidRPr="00EC7D55">
              <w:rPr>
                <w:rFonts w:ascii="Arial" w:hAnsi="Arial" w:cs="Arial"/>
                <w:sz w:val="20"/>
                <w:szCs w:val="20"/>
              </w:rPr>
              <w:t>le management délégatif</w:t>
            </w:r>
          </w:p>
        </w:tc>
        <w:tc>
          <w:tcPr>
            <w:tcW w:w="4284" w:type="dxa"/>
            <w:vMerge/>
          </w:tcPr>
          <w:p w14:paraId="28A7D4D8" w14:textId="77777777" w:rsidR="007B17C1" w:rsidRPr="00334CFB" w:rsidRDefault="007B17C1" w:rsidP="003E10DC">
            <w:pPr>
              <w:rPr>
                <w:rFonts w:ascii="Arial" w:hAnsi="Arial" w:cs="Arial"/>
                <w:sz w:val="20"/>
                <w:szCs w:val="20"/>
              </w:rPr>
            </w:pPr>
          </w:p>
        </w:tc>
        <w:tc>
          <w:tcPr>
            <w:tcW w:w="4770" w:type="dxa"/>
            <w:vMerge/>
          </w:tcPr>
          <w:p w14:paraId="499D3603" w14:textId="77777777" w:rsidR="007B17C1" w:rsidRPr="00334CFB" w:rsidRDefault="007B17C1" w:rsidP="003E10DC">
            <w:pPr>
              <w:rPr>
                <w:rFonts w:ascii="Arial" w:hAnsi="Arial" w:cs="Arial"/>
                <w:sz w:val="20"/>
                <w:szCs w:val="20"/>
              </w:rPr>
            </w:pPr>
          </w:p>
        </w:tc>
      </w:tr>
      <w:tr w:rsidR="007B17C1" w:rsidRPr="00334CFB" w14:paraId="05142D3D" w14:textId="77777777" w:rsidTr="000C289D">
        <w:trPr>
          <w:trHeight w:val="463"/>
        </w:trPr>
        <w:tc>
          <w:tcPr>
            <w:tcW w:w="1747" w:type="dxa"/>
            <w:vMerge/>
          </w:tcPr>
          <w:p w14:paraId="12A57B17" w14:textId="77777777" w:rsidR="007B17C1" w:rsidRPr="00334CFB" w:rsidRDefault="007B17C1" w:rsidP="006E7C9A">
            <w:pPr>
              <w:rPr>
                <w:rFonts w:ascii="Arial" w:hAnsi="Arial" w:cs="Arial"/>
                <w:b/>
                <w:sz w:val="20"/>
                <w:szCs w:val="20"/>
              </w:rPr>
            </w:pPr>
          </w:p>
        </w:tc>
        <w:tc>
          <w:tcPr>
            <w:tcW w:w="1781" w:type="dxa"/>
            <w:gridSpan w:val="2"/>
          </w:tcPr>
          <w:p w14:paraId="716FD01C" w14:textId="77777777" w:rsidR="007B17C1" w:rsidRPr="00334CFB" w:rsidRDefault="007B17C1" w:rsidP="006E7C9A">
            <w:pPr>
              <w:rPr>
                <w:rFonts w:ascii="Arial" w:hAnsi="Arial" w:cs="Arial"/>
                <w:b/>
                <w:sz w:val="20"/>
                <w:szCs w:val="20"/>
              </w:rPr>
            </w:pPr>
            <w:r w:rsidRPr="00334CFB">
              <w:rPr>
                <w:rFonts w:ascii="Arial" w:hAnsi="Arial" w:cs="Arial"/>
                <w:b/>
                <w:sz w:val="20"/>
                <w:szCs w:val="20"/>
              </w:rPr>
              <w:t>A2.1S6</w:t>
            </w:r>
            <w:r w:rsidRPr="00334CFB">
              <w:rPr>
                <w:rFonts w:ascii="Arial" w:hAnsi="Arial" w:cs="Arial"/>
                <w:sz w:val="20"/>
                <w:szCs w:val="20"/>
              </w:rPr>
              <w:t xml:space="preserve"> - Les conditions de reprise d’un site</w:t>
            </w:r>
          </w:p>
        </w:tc>
        <w:tc>
          <w:tcPr>
            <w:tcW w:w="2268" w:type="dxa"/>
          </w:tcPr>
          <w:p w14:paraId="698FA932" w14:textId="77777777" w:rsidR="007B17C1" w:rsidRPr="00334CFB" w:rsidRDefault="007B17C1" w:rsidP="003E10DC">
            <w:pPr>
              <w:rPr>
                <w:rFonts w:ascii="Arial" w:hAnsi="Arial" w:cs="Arial"/>
                <w:sz w:val="20"/>
                <w:szCs w:val="20"/>
              </w:rPr>
            </w:pPr>
            <w:r w:rsidRPr="00334CFB">
              <w:rPr>
                <w:rFonts w:ascii="Arial" w:hAnsi="Arial" w:cs="Arial"/>
                <w:sz w:val="20"/>
                <w:szCs w:val="20"/>
              </w:rPr>
              <w:t>Les quotas et les conditions d’éligibilité du personnel transféré</w:t>
            </w:r>
          </w:p>
        </w:tc>
        <w:tc>
          <w:tcPr>
            <w:tcW w:w="4284" w:type="dxa"/>
            <w:vMerge/>
          </w:tcPr>
          <w:p w14:paraId="475ADA13" w14:textId="77777777" w:rsidR="007B17C1" w:rsidRPr="00334CFB" w:rsidRDefault="007B17C1" w:rsidP="003E10DC">
            <w:pPr>
              <w:rPr>
                <w:rFonts w:ascii="Arial" w:hAnsi="Arial" w:cs="Arial"/>
                <w:sz w:val="20"/>
                <w:szCs w:val="20"/>
              </w:rPr>
            </w:pPr>
          </w:p>
        </w:tc>
        <w:tc>
          <w:tcPr>
            <w:tcW w:w="4770" w:type="dxa"/>
            <w:vMerge/>
          </w:tcPr>
          <w:p w14:paraId="036CEEDC" w14:textId="77777777" w:rsidR="007B17C1" w:rsidRPr="00334CFB" w:rsidRDefault="007B17C1" w:rsidP="000C289D">
            <w:pPr>
              <w:rPr>
                <w:rFonts w:ascii="Arial" w:hAnsi="Arial" w:cs="Arial"/>
                <w:sz w:val="20"/>
                <w:szCs w:val="20"/>
              </w:rPr>
            </w:pPr>
          </w:p>
        </w:tc>
      </w:tr>
      <w:tr w:rsidR="007B17C1" w:rsidRPr="00334CFB" w14:paraId="5FEA54FF" w14:textId="77777777" w:rsidTr="000C289D">
        <w:trPr>
          <w:trHeight w:val="708"/>
        </w:trPr>
        <w:tc>
          <w:tcPr>
            <w:tcW w:w="1747" w:type="dxa"/>
            <w:vMerge/>
          </w:tcPr>
          <w:p w14:paraId="7218434A" w14:textId="77777777" w:rsidR="007B17C1" w:rsidRPr="00334CFB" w:rsidRDefault="007B17C1" w:rsidP="006E7C9A">
            <w:pPr>
              <w:rPr>
                <w:rFonts w:ascii="Arial" w:hAnsi="Arial" w:cs="Arial"/>
                <w:b/>
                <w:sz w:val="20"/>
                <w:szCs w:val="20"/>
              </w:rPr>
            </w:pPr>
          </w:p>
        </w:tc>
        <w:tc>
          <w:tcPr>
            <w:tcW w:w="1781" w:type="dxa"/>
            <w:gridSpan w:val="2"/>
          </w:tcPr>
          <w:p w14:paraId="27DA6EB0" w14:textId="77777777" w:rsidR="007B17C1" w:rsidRPr="00334CFB" w:rsidRDefault="007B17C1" w:rsidP="006E7C9A">
            <w:pPr>
              <w:rPr>
                <w:rFonts w:ascii="Arial" w:hAnsi="Arial" w:cs="Arial"/>
                <w:b/>
                <w:sz w:val="20"/>
                <w:szCs w:val="20"/>
              </w:rPr>
            </w:pPr>
            <w:r w:rsidRPr="00334CFB">
              <w:rPr>
                <w:rFonts w:ascii="Arial" w:hAnsi="Arial" w:cs="Arial"/>
                <w:b/>
                <w:sz w:val="20"/>
                <w:szCs w:val="20"/>
              </w:rPr>
              <w:t>A2.1S7</w:t>
            </w:r>
            <w:r w:rsidRPr="00334CFB">
              <w:rPr>
                <w:rFonts w:ascii="Arial" w:hAnsi="Arial" w:cs="Arial"/>
                <w:sz w:val="20"/>
                <w:szCs w:val="20"/>
              </w:rPr>
              <w:t xml:space="preserve"> - La conduite du changement</w:t>
            </w:r>
          </w:p>
        </w:tc>
        <w:tc>
          <w:tcPr>
            <w:tcW w:w="2268" w:type="dxa"/>
          </w:tcPr>
          <w:p w14:paraId="01D512B5" w14:textId="77777777" w:rsidR="007B17C1" w:rsidRPr="00334CFB" w:rsidRDefault="007B17C1" w:rsidP="00E8010A">
            <w:pPr>
              <w:rPr>
                <w:rFonts w:ascii="Arial" w:hAnsi="Arial" w:cs="Arial"/>
                <w:sz w:val="20"/>
                <w:szCs w:val="20"/>
              </w:rPr>
            </w:pPr>
            <w:r w:rsidRPr="00334CFB">
              <w:rPr>
                <w:rFonts w:ascii="Arial" w:hAnsi="Arial" w:cs="Arial"/>
                <w:sz w:val="20"/>
                <w:szCs w:val="20"/>
              </w:rPr>
              <w:t>Les outils de la conduite du changement</w:t>
            </w:r>
          </w:p>
          <w:p w14:paraId="663B6924" w14:textId="77777777" w:rsidR="007B17C1" w:rsidRPr="00334CFB" w:rsidRDefault="007B17C1" w:rsidP="00E8010A">
            <w:pPr>
              <w:rPr>
                <w:rFonts w:ascii="Arial" w:hAnsi="Arial" w:cs="Arial"/>
                <w:sz w:val="20"/>
                <w:szCs w:val="20"/>
              </w:rPr>
            </w:pPr>
            <w:r w:rsidRPr="00334CFB">
              <w:rPr>
                <w:rFonts w:ascii="Arial" w:hAnsi="Arial" w:cs="Arial"/>
                <w:sz w:val="20"/>
                <w:szCs w:val="20"/>
              </w:rPr>
              <w:t>Les résistances au changement</w:t>
            </w:r>
          </w:p>
          <w:p w14:paraId="103D7D8C" w14:textId="77777777" w:rsidR="007B17C1" w:rsidRPr="00334CFB" w:rsidRDefault="007B17C1" w:rsidP="00E8010A">
            <w:pPr>
              <w:rPr>
                <w:rFonts w:ascii="Arial" w:hAnsi="Arial" w:cs="Arial"/>
                <w:sz w:val="20"/>
                <w:szCs w:val="20"/>
              </w:rPr>
            </w:pPr>
            <w:r w:rsidRPr="00334CFB">
              <w:rPr>
                <w:rFonts w:ascii="Arial" w:hAnsi="Arial" w:cs="Arial"/>
                <w:sz w:val="20"/>
                <w:szCs w:val="20"/>
              </w:rPr>
              <w:t>Les étapes du changement.</w:t>
            </w:r>
          </w:p>
          <w:p w14:paraId="22062AD2" w14:textId="77777777" w:rsidR="007B17C1" w:rsidRPr="00334CFB" w:rsidRDefault="007B17C1" w:rsidP="00E8010A">
            <w:pPr>
              <w:rPr>
                <w:rFonts w:ascii="Arial" w:hAnsi="Arial" w:cs="Arial"/>
                <w:sz w:val="20"/>
                <w:szCs w:val="20"/>
              </w:rPr>
            </w:pPr>
            <w:r w:rsidRPr="00334CFB">
              <w:rPr>
                <w:rFonts w:ascii="Arial" w:hAnsi="Arial" w:cs="Arial"/>
                <w:sz w:val="20"/>
                <w:szCs w:val="20"/>
              </w:rPr>
              <w:t>L’accompagnement du changement</w:t>
            </w:r>
          </w:p>
        </w:tc>
        <w:tc>
          <w:tcPr>
            <w:tcW w:w="4284" w:type="dxa"/>
            <w:vMerge/>
          </w:tcPr>
          <w:p w14:paraId="61A56E4A" w14:textId="77777777" w:rsidR="007B17C1" w:rsidRPr="00334CFB" w:rsidRDefault="007B17C1" w:rsidP="003E10DC">
            <w:pPr>
              <w:rPr>
                <w:rFonts w:ascii="Arial" w:hAnsi="Arial" w:cs="Arial"/>
                <w:sz w:val="20"/>
                <w:szCs w:val="20"/>
              </w:rPr>
            </w:pPr>
          </w:p>
        </w:tc>
        <w:tc>
          <w:tcPr>
            <w:tcW w:w="4770" w:type="dxa"/>
            <w:vMerge/>
          </w:tcPr>
          <w:p w14:paraId="2284E8F9" w14:textId="77777777" w:rsidR="007B17C1" w:rsidRPr="00334CFB" w:rsidRDefault="007B17C1" w:rsidP="003E10DC">
            <w:pPr>
              <w:rPr>
                <w:rFonts w:ascii="Arial" w:hAnsi="Arial" w:cs="Arial"/>
                <w:sz w:val="20"/>
                <w:szCs w:val="20"/>
              </w:rPr>
            </w:pPr>
          </w:p>
        </w:tc>
      </w:tr>
      <w:tr w:rsidR="00C77988" w:rsidRPr="00334CFB" w14:paraId="1072AB4D" w14:textId="77777777" w:rsidTr="000C289D">
        <w:tc>
          <w:tcPr>
            <w:tcW w:w="14850" w:type="dxa"/>
            <w:gridSpan w:val="6"/>
          </w:tcPr>
          <w:p w14:paraId="3BCBB1D9" w14:textId="77777777" w:rsidR="00C77988" w:rsidRPr="00ED0406" w:rsidRDefault="00C77988" w:rsidP="00E8010A">
            <w:pPr>
              <w:jc w:val="center"/>
              <w:rPr>
                <w:rFonts w:ascii="Arial" w:hAnsi="Arial" w:cs="Arial"/>
                <w:b/>
              </w:rPr>
            </w:pPr>
            <w:r w:rsidRPr="00ED0406">
              <w:rPr>
                <w:rFonts w:ascii="Arial" w:hAnsi="Arial" w:cs="Arial"/>
                <w:b/>
              </w:rPr>
              <w:lastRenderedPageBreak/>
              <w:t>Gérer du personnel</w:t>
            </w:r>
          </w:p>
        </w:tc>
      </w:tr>
      <w:tr w:rsidR="007B17C1" w:rsidRPr="00334CFB" w14:paraId="59EE5D06" w14:textId="77777777" w:rsidTr="000C289D">
        <w:trPr>
          <w:trHeight w:val="688"/>
        </w:trPr>
        <w:tc>
          <w:tcPr>
            <w:tcW w:w="1809" w:type="dxa"/>
            <w:gridSpan w:val="2"/>
            <w:vMerge w:val="restart"/>
            <w:vAlign w:val="center"/>
          </w:tcPr>
          <w:p w14:paraId="1A2257CE" w14:textId="77777777" w:rsidR="007B17C1" w:rsidRPr="00334CFB" w:rsidRDefault="007B17C1" w:rsidP="00572DF4">
            <w:pPr>
              <w:rPr>
                <w:rFonts w:ascii="Arial" w:hAnsi="Arial" w:cs="Arial"/>
                <w:sz w:val="20"/>
                <w:szCs w:val="20"/>
              </w:rPr>
            </w:pPr>
            <w:r w:rsidRPr="00334CFB">
              <w:rPr>
                <w:rFonts w:ascii="Arial" w:hAnsi="Arial" w:cs="Arial"/>
                <w:b/>
                <w:sz w:val="20"/>
                <w:szCs w:val="20"/>
              </w:rPr>
              <w:t>A2.2C1</w:t>
            </w:r>
            <w:r w:rsidRPr="00334CFB">
              <w:rPr>
                <w:rFonts w:ascii="Arial" w:hAnsi="Arial" w:cs="Arial"/>
                <w:sz w:val="20"/>
                <w:szCs w:val="20"/>
              </w:rPr>
              <w:t xml:space="preserve"> - Évaluer les besoins en compétences et en personnel</w:t>
            </w:r>
          </w:p>
          <w:p w14:paraId="328F4178" w14:textId="77777777" w:rsidR="007B17C1" w:rsidRPr="00334CFB" w:rsidRDefault="007B17C1" w:rsidP="00572DF4">
            <w:pPr>
              <w:rPr>
                <w:rFonts w:ascii="Arial" w:hAnsi="Arial" w:cs="Arial"/>
                <w:sz w:val="20"/>
                <w:szCs w:val="20"/>
              </w:rPr>
            </w:pPr>
            <w:r w:rsidRPr="00334CFB">
              <w:rPr>
                <w:rFonts w:ascii="Arial" w:hAnsi="Arial" w:cs="Arial"/>
                <w:b/>
                <w:sz w:val="20"/>
                <w:szCs w:val="20"/>
              </w:rPr>
              <w:t>A2.2C2</w:t>
            </w:r>
            <w:r w:rsidRPr="00334CFB">
              <w:rPr>
                <w:rFonts w:ascii="Arial" w:hAnsi="Arial" w:cs="Arial"/>
                <w:sz w:val="20"/>
                <w:szCs w:val="20"/>
              </w:rPr>
              <w:t xml:space="preserve"> - Participer au recrutement du personnel</w:t>
            </w:r>
          </w:p>
          <w:p w14:paraId="3CCF64F2" w14:textId="77777777" w:rsidR="007B17C1" w:rsidRPr="00334CFB" w:rsidRDefault="007B17C1" w:rsidP="00572DF4">
            <w:pPr>
              <w:rPr>
                <w:rFonts w:ascii="Arial" w:hAnsi="Arial" w:cs="Arial"/>
                <w:sz w:val="20"/>
                <w:szCs w:val="20"/>
              </w:rPr>
            </w:pPr>
            <w:r w:rsidRPr="00334CFB">
              <w:rPr>
                <w:rFonts w:ascii="Arial" w:hAnsi="Arial" w:cs="Arial"/>
                <w:b/>
                <w:sz w:val="20"/>
                <w:szCs w:val="20"/>
              </w:rPr>
              <w:t>A2.2C3</w:t>
            </w:r>
            <w:r w:rsidRPr="00334CFB">
              <w:rPr>
                <w:rFonts w:ascii="Arial" w:hAnsi="Arial" w:cs="Arial"/>
                <w:sz w:val="20"/>
                <w:szCs w:val="20"/>
              </w:rPr>
              <w:t xml:space="preserve"> - Établir un contrat de travail adapté à la situation</w:t>
            </w:r>
          </w:p>
          <w:p w14:paraId="7B607545" w14:textId="77777777" w:rsidR="007B17C1" w:rsidRPr="00334CFB" w:rsidRDefault="007B17C1" w:rsidP="00572DF4">
            <w:pPr>
              <w:rPr>
                <w:rFonts w:ascii="Arial" w:hAnsi="Arial" w:cs="Arial"/>
                <w:sz w:val="20"/>
                <w:szCs w:val="20"/>
              </w:rPr>
            </w:pPr>
            <w:r w:rsidRPr="00334CFB">
              <w:rPr>
                <w:rFonts w:ascii="Arial" w:hAnsi="Arial" w:cs="Arial"/>
                <w:b/>
                <w:sz w:val="20"/>
                <w:szCs w:val="20"/>
              </w:rPr>
              <w:t>A2.2C4</w:t>
            </w:r>
            <w:r w:rsidRPr="00334CFB">
              <w:rPr>
                <w:rFonts w:ascii="Arial" w:hAnsi="Arial" w:cs="Arial"/>
                <w:sz w:val="20"/>
                <w:szCs w:val="20"/>
              </w:rPr>
              <w:t xml:space="preserve"> - Favoriser l’implication individuelle des salariés  </w:t>
            </w:r>
          </w:p>
          <w:p w14:paraId="3E7FE4B5" w14:textId="77777777" w:rsidR="007B17C1" w:rsidRPr="00334CFB" w:rsidRDefault="007B17C1" w:rsidP="00572DF4">
            <w:pPr>
              <w:rPr>
                <w:rFonts w:ascii="Arial" w:hAnsi="Arial" w:cs="Arial"/>
                <w:sz w:val="20"/>
                <w:szCs w:val="20"/>
              </w:rPr>
            </w:pPr>
            <w:r w:rsidRPr="00334CFB">
              <w:rPr>
                <w:rFonts w:ascii="Arial" w:hAnsi="Arial" w:cs="Arial"/>
                <w:b/>
                <w:sz w:val="20"/>
                <w:szCs w:val="20"/>
              </w:rPr>
              <w:t>A2.2C5</w:t>
            </w:r>
            <w:r w:rsidRPr="00334CFB">
              <w:rPr>
                <w:rFonts w:ascii="Arial" w:hAnsi="Arial" w:cs="Arial"/>
                <w:sz w:val="20"/>
                <w:szCs w:val="20"/>
              </w:rPr>
              <w:t xml:space="preserve"> - Accompagner et motiver les équipes</w:t>
            </w:r>
          </w:p>
          <w:p w14:paraId="4B75CB58" w14:textId="77777777" w:rsidR="007B17C1" w:rsidRPr="00334CFB" w:rsidRDefault="007B17C1" w:rsidP="00572DF4">
            <w:pPr>
              <w:rPr>
                <w:rFonts w:ascii="Arial" w:hAnsi="Arial" w:cs="Arial"/>
                <w:sz w:val="20"/>
                <w:szCs w:val="20"/>
              </w:rPr>
            </w:pPr>
            <w:r w:rsidRPr="00334CFB">
              <w:rPr>
                <w:rFonts w:ascii="Arial" w:hAnsi="Arial" w:cs="Arial"/>
                <w:b/>
                <w:sz w:val="20"/>
                <w:szCs w:val="20"/>
              </w:rPr>
              <w:t>A2.2C6</w:t>
            </w:r>
            <w:r w:rsidRPr="00334CFB">
              <w:rPr>
                <w:rFonts w:ascii="Arial" w:hAnsi="Arial" w:cs="Arial"/>
                <w:sz w:val="20"/>
                <w:szCs w:val="20"/>
              </w:rPr>
              <w:t xml:space="preserve"> - Évaluer les salariés</w:t>
            </w:r>
          </w:p>
          <w:p w14:paraId="0106D5C6" w14:textId="77777777" w:rsidR="007B17C1" w:rsidRPr="00334CFB" w:rsidRDefault="007B17C1" w:rsidP="00572DF4">
            <w:pPr>
              <w:rPr>
                <w:rFonts w:ascii="Arial" w:hAnsi="Arial" w:cs="Arial"/>
                <w:sz w:val="20"/>
                <w:szCs w:val="20"/>
              </w:rPr>
            </w:pPr>
            <w:r w:rsidRPr="00334CFB">
              <w:rPr>
                <w:rFonts w:ascii="Arial" w:hAnsi="Arial" w:cs="Arial"/>
                <w:b/>
                <w:sz w:val="20"/>
                <w:szCs w:val="20"/>
              </w:rPr>
              <w:t>A2.2C7</w:t>
            </w:r>
            <w:r w:rsidRPr="00334CFB">
              <w:rPr>
                <w:rFonts w:ascii="Arial" w:hAnsi="Arial" w:cs="Arial"/>
                <w:sz w:val="20"/>
                <w:szCs w:val="20"/>
              </w:rPr>
              <w:t xml:space="preserve"> - Gérer les conflits individuels</w:t>
            </w:r>
          </w:p>
          <w:p w14:paraId="7E43C87F" w14:textId="77777777" w:rsidR="007B17C1" w:rsidRPr="00334CFB" w:rsidRDefault="007B17C1" w:rsidP="00572DF4">
            <w:pPr>
              <w:rPr>
                <w:rFonts w:ascii="Arial" w:hAnsi="Arial" w:cs="Arial"/>
                <w:sz w:val="20"/>
                <w:szCs w:val="20"/>
              </w:rPr>
            </w:pPr>
            <w:r w:rsidRPr="00334CFB">
              <w:rPr>
                <w:rFonts w:ascii="Arial" w:hAnsi="Arial" w:cs="Arial"/>
                <w:b/>
                <w:sz w:val="20"/>
                <w:szCs w:val="20"/>
              </w:rPr>
              <w:lastRenderedPageBreak/>
              <w:t>A2.2C8</w:t>
            </w:r>
            <w:r w:rsidRPr="00334CFB">
              <w:rPr>
                <w:rFonts w:ascii="Arial" w:hAnsi="Arial" w:cs="Arial"/>
                <w:sz w:val="20"/>
                <w:szCs w:val="20"/>
              </w:rPr>
              <w:t xml:space="preserve"> - Analyser, prévenir et gérer les risques au travail</w:t>
            </w:r>
          </w:p>
        </w:tc>
        <w:tc>
          <w:tcPr>
            <w:tcW w:w="1719" w:type="dxa"/>
          </w:tcPr>
          <w:p w14:paraId="096F997E" w14:textId="77777777" w:rsidR="007B17C1" w:rsidRPr="00334CFB" w:rsidRDefault="007B17C1" w:rsidP="00E8010A">
            <w:pPr>
              <w:rPr>
                <w:rFonts w:ascii="Arial" w:hAnsi="Arial" w:cs="Arial"/>
                <w:sz w:val="20"/>
                <w:szCs w:val="20"/>
              </w:rPr>
            </w:pPr>
            <w:r w:rsidRPr="00334CFB">
              <w:rPr>
                <w:rFonts w:ascii="Arial" w:hAnsi="Arial" w:cs="Arial"/>
                <w:b/>
                <w:sz w:val="20"/>
                <w:szCs w:val="20"/>
              </w:rPr>
              <w:lastRenderedPageBreak/>
              <w:t>A2.2S1</w:t>
            </w:r>
            <w:r w:rsidRPr="00334CFB">
              <w:rPr>
                <w:rFonts w:ascii="Arial" w:hAnsi="Arial" w:cs="Arial"/>
                <w:sz w:val="20"/>
                <w:szCs w:val="20"/>
              </w:rPr>
              <w:t xml:space="preserve"> - Les caractéristiques des contrats de travail </w:t>
            </w:r>
          </w:p>
        </w:tc>
        <w:tc>
          <w:tcPr>
            <w:tcW w:w="2268" w:type="dxa"/>
          </w:tcPr>
          <w:p w14:paraId="19601E43" w14:textId="77777777" w:rsidR="007B17C1" w:rsidRPr="00334CFB" w:rsidRDefault="007B17C1" w:rsidP="00E8010A">
            <w:pPr>
              <w:rPr>
                <w:rFonts w:ascii="Arial" w:hAnsi="Arial" w:cs="Arial"/>
                <w:sz w:val="20"/>
                <w:szCs w:val="20"/>
              </w:rPr>
            </w:pPr>
            <w:r w:rsidRPr="00334CFB">
              <w:rPr>
                <w:rFonts w:ascii="Arial" w:hAnsi="Arial" w:cs="Arial"/>
                <w:sz w:val="20"/>
                <w:szCs w:val="20"/>
              </w:rPr>
              <w:t>La définition du contrat de travail</w:t>
            </w:r>
          </w:p>
          <w:p w14:paraId="1775BF9E" w14:textId="77777777" w:rsidR="007B17C1" w:rsidRPr="00334CFB" w:rsidRDefault="007B17C1" w:rsidP="00E8010A">
            <w:pPr>
              <w:rPr>
                <w:rFonts w:ascii="Arial" w:hAnsi="Arial" w:cs="Arial"/>
                <w:sz w:val="20"/>
                <w:szCs w:val="20"/>
              </w:rPr>
            </w:pPr>
            <w:r w:rsidRPr="00334CFB">
              <w:rPr>
                <w:rFonts w:ascii="Arial" w:hAnsi="Arial" w:cs="Arial"/>
                <w:sz w:val="20"/>
                <w:szCs w:val="20"/>
              </w:rPr>
              <w:t>Les types de contrats de travail : CDI, CDD, contrat de travail temporaire</w:t>
            </w:r>
          </w:p>
          <w:p w14:paraId="1B44CA9F" w14:textId="77777777" w:rsidR="007B17C1" w:rsidRPr="00334CFB" w:rsidRDefault="007B17C1" w:rsidP="00E8010A">
            <w:pPr>
              <w:rPr>
                <w:rFonts w:ascii="Arial" w:hAnsi="Arial" w:cs="Arial"/>
                <w:sz w:val="20"/>
                <w:szCs w:val="20"/>
              </w:rPr>
            </w:pPr>
            <w:r w:rsidRPr="00334CFB">
              <w:rPr>
                <w:rFonts w:ascii="Arial" w:hAnsi="Arial" w:cs="Arial"/>
                <w:sz w:val="20"/>
                <w:szCs w:val="20"/>
              </w:rPr>
              <w:t xml:space="preserve">Les modifications du contrat de travail </w:t>
            </w:r>
          </w:p>
          <w:p w14:paraId="391DEE69" w14:textId="77777777" w:rsidR="007B17C1" w:rsidRPr="00334CFB" w:rsidRDefault="007B17C1" w:rsidP="00E8010A">
            <w:pPr>
              <w:rPr>
                <w:rFonts w:ascii="Arial" w:hAnsi="Arial" w:cs="Arial"/>
                <w:sz w:val="20"/>
                <w:szCs w:val="20"/>
              </w:rPr>
            </w:pPr>
            <w:r w:rsidRPr="00334CFB">
              <w:rPr>
                <w:rFonts w:ascii="Arial" w:hAnsi="Arial" w:cs="Arial"/>
                <w:sz w:val="20"/>
                <w:szCs w:val="20"/>
              </w:rPr>
              <w:t xml:space="preserve">Les différents cas de suspension du contrat de travail et leurs conséquences </w:t>
            </w:r>
          </w:p>
          <w:p w14:paraId="4C4FF1E8" w14:textId="77777777" w:rsidR="007B17C1" w:rsidRPr="00334CFB" w:rsidRDefault="007B17C1" w:rsidP="00E8010A">
            <w:pPr>
              <w:rPr>
                <w:rFonts w:ascii="Arial" w:hAnsi="Arial" w:cs="Arial"/>
                <w:sz w:val="20"/>
                <w:szCs w:val="20"/>
              </w:rPr>
            </w:pPr>
            <w:r w:rsidRPr="00334CFB">
              <w:rPr>
                <w:rFonts w:ascii="Arial" w:hAnsi="Arial" w:cs="Arial"/>
                <w:sz w:val="20"/>
                <w:szCs w:val="20"/>
              </w:rPr>
              <w:t>Les différents modes de rupture du contrat de travail et leurs conséquences</w:t>
            </w:r>
          </w:p>
        </w:tc>
        <w:tc>
          <w:tcPr>
            <w:tcW w:w="4284" w:type="dxa"/>
            <w:vMerge w:val="restart"/>
          </w:tcPr>
          <w:p w14:paraId="3200413A" w14:textId="77777777" w:rsidR="007B17C1" w:rsidRDefault="007B17C1" w:rsidP="007925BF">
            <w:pPr>
              <w:rPr>
                <w:rFonts w:ascii="Arial" w:hAnsi="Arial" w:cs="Arial"/>
                <w:sz w:val="20"/>
                <w:szCs w:val="20"/>
              </w:rPr>
            </w:pPr>
          </w:p>
          <w:p w14:paraId="4ED30FC8" w14:textId="77777777" w:rsidR="00B72658" w:rsidRPr="00120C82" w:rsidRDefault="00B72658" w:rsidP="00AA746A">
            <w:pPr>
              <w:pStyle w:val="Paragraphedeliste"/>
              <w:numPr>
                <w:ilvl w:val="0"/>
                <w:numId w:val="20"/>
              </w:numPr>
              <w:shd w:val="clear" w:color="auto" w:fill="D9D9D9" w:themeFill="background1" w:themeFillShade="D9"/>
              <w:ind w:left="187" w:hanging="187"/>
              <w:rPr>
                <w:rFonts w:ascii="Arial" w:hAnsi="Arial" w:cs="Arial"/>
                <w:sz w:val="20"/>
                <w:szCs w:val="20"/>
              </w:rPr>
            </w:pPr>
            <w:r w:rsidRPr="00120C82">
              <w:rPr>
                <w:rFonts w:ascii="Arial" w:hAnsi="Arial" w:cs="Arial"/>
                <w:sz w:val="20"/>
                <w:szCs w:val="20"/>
              </w:rPr>
              <w:t>Il appartient au manager opérationnel de gérer le personnel dans le respect du cadre légal</w:t>
            </w:r>
            <w:r w:rsidR="00353571" w:rsidRPr="00120C82">
              <w:rPr>
                <w:rFonts w:ascii="Arial" w:hAnsi="Arial" w:cs="Arial"/>
                <w:sz w:val="20"/>
                <w:szCs w:val="20"/>
              </w:rPr>
              <w:t>. Il doit donc connaître les différents contrats de travail ainsi que les conventions collectives qui régissent la profession. Il manage ses équipes, participe à la gestion administrative et juridique du personnel. Il doit s’assurer de la bonne intégration des personnels.</w:t>
            </w:r>
          </w:p>
          <w:p w14:paraId="121150F6" w14:textId="77777777" w:rsidR="00353571" w:rsidRPr="00353571" w:rsidRDefault="00353571" w:rsidP="00353571">
            <w:pPr>
              <w:pStyle w:val="Paragraphedeliste"/>
              <w:ind w:left="187"/>
              <w:rPr>
                <w:rFonts w:ascii="Arial" w:hAnsi="Arial" w:cs="Arial"/>
                <w:sz w:val="20"/>
                <w:szCs w:val="20"/>
                <w:highlight w:val="yellow"/>
              </w:rPr>
            </w:pPr>
          </w:p>
          <w:p w14:paraId="3D5BB706" w14:textId="77777777" w:rsidR="007B17C1" w:rsidRDefault="007B17C1" w:rsidP="00D47A6A">
            <w:pPr>
              <w:rPr>
                <w:rFonts w:ascii="Arial" w:hAnsi="Arial" w:cs="Arial"/>
                <w:sz w:val="20"/>
                <w:szCs w:val="20"/>
              </w:rPr>
            </w:pPr>
            <w:r>
              <w:rPr>
                <w:rFonts w:ascii="Arial" w:hAnsi="Arial" w:cs="Arial"/>
                <w:sz w:val="20"/>
                <w:szCs w:val="20"/>
              </w:rPr>
              <w:t>Ce thème peut être abordé par des situations pédagogiques qui permettent d’identifier des besoins en personnel liés à la réponse à un appel d’offres.</w:t>
            </w:r>
          </w:p>
          <w:p w14:paraId="028929DD" w14:textId="77777777" w:rsidR="007B17C1" w:rsidRDefault="007B17C1" w:rsidP="00D47A6A">
            <w:pPr>
              <w:rPr>
                <w:rFonts w:ascii="Arial" w:hAnsi="Arial" w:cs="Arial"/>
                <w:sz w:val="20"/>
                <w:szCs w:val="20"/>
              </w:rPr>
            </w:pPr>
          </w:p>
          <w:p w14:paraId="6317BE1A" w14:textId="77777777" w:rsidR="007B17C1" w:rsidRPr="008B597D" w:rsidRDefault="007B17C1" w:rsidP="007238E6">
            <w:pPr>
              <w:jc w:val="both"/>
              <w:rPr>
                <w:rFonts w:ascii="Arial" w:hAnsi="Arial" w:cs="Arial"/>
                <w:sz w:val="20"/>
                <w:szCs w:val="20"/>
              </w:rPr>
            </w:pPr>
            <w:r>
              <w:rPr>
                <w:rFonts w:ascii="Arial" w:hAnsi="Arial" w:cs="Arial"/>
                <w:sz w:val="20"/>
                <w:szCs w:val="20"/>
              </w:rPr>
              <w:t xml:space="preserve">Le professeur s’appuie sur des situations qui </w:t>
            </w:r>
            <w:r w:rsidR="00E943BD">
              <w:rPr>
                <w:rFonts w:ascii="Arial" w:hAnsi="Arial" w:cs="Arial"/>
                <w:sz w:val="20"/>
                <w:szCs w:val="20"/>
              </w:rPr>
              <w:t>permettent</w:t>
            </w:r>
            <w:r>
              <w:rPr>
                <w:rFonts w:ascii="Arial" w:hAnsi="Arial" w:cs="Arial"/>
                <w:sz w:val="20"/>
                <w:szCs w:val="20"/>
              </w:rPr>
              <w:t xml:space="preserve"> de d</w:t>
            </w:r>
            <w:r w:rsidRPr="008B597D">
              <w:rPr>
                <w:rFonts w:ascii="Arial" w:hAnsi="Arial" w:cs="Arial"/>
                <w:sz w:val="20"/>
                <w:szCs w:val="20"/>
              </w:rPr>
              <w:t>émontrer que l’intégration d’un nouveau collaborateur relève d’une démarche engageante ; elle nécessite du temps et de l’investissement et les enjeux sont importants (facilite l’adaptation au poste de travail, favorise l’intégration au sein des équipes, permet de développer les compétences…).</w:t>
            </w:r>
          </w:p>
          <w:p w14:paraId="20E4DBD8" w14:textId="77777777" w:rsidR="007B17C1" w:rsidRDefault="007B17C1" w:rsidP="007238E6">
            <w:pPr>
              <w:rPr>
                <w:rFonts w:ascii="Arial" w:hAnsi="Arial" w:cs="Arial"/>
                <w:sz w:val="20"/>
                <w:szCs w:val="20"/>
              </w:rPr>
            </w:pPr>
            <w:r>
              <w:rPr>
                <w:rFonts w:ascii="Arial" w:hAnsi="Arial" w:cs="Arial"/>
                <w:sz w:val="20"/>
                <w:szCs w:val="20"/>
              </w:rPr>
              <w:t>D</w:t>
            </w:r>
            <w:r w:rsidRPr="008B597D">
              <w:rPr>
                <w:rFonts w:ascii="Arial" w:hAnsi="Arial" w:cs="Arial"/>
                <w:sz w:val="20"/>
                <w:szCs w:val="20"/>
              </w:rPr>
              <w:t>es situations v</w:t>
            </w:r>
            <w:r>
              <w:rPr>
                <w:rFonts w:ascii="Arial" w:hAnsi="Arial" w:cs="Arial"/>
                <w:sz w:val="20"/>
                <w:szCs w:val="20"/>
              </w:rPr>
              <w:t xml:space="preserve">écues ou observées en </w:t>
            </w:r>
            <w:r>
              <w:rPr>
                <w:rFonts w:ascii="Arial" w:hAnsi="Arial" w:cs="Arial"/>
                <w:sz w:val="20"/>
                <w:szCs w:val="20"/>
              </w:rPr>
              <w:lastRenderedPageBreak/>
              <w:t>stage,</w:t>
            </w:r>
            <w:r w:rsidRPr="008B597D">
              <w:rPr>
                <w:rFonts w:ascii="Arial" w:hAnsi="Arial" w:cs="Arial"/>
                <w:sz w:val="20"/>
                <w:szCs w:val="20"/>
              </w:rPr>
              <w:t xml:space="preserve"> des </w:t>
            </w:r>
            <w:r>
              <w:rPr>
                <w:rFonts w:ascii="Arial" w:hAnsi="Arial" w:cs="Arial"/>
                <w:sz w:val="20"/>
                <w:szCs w:val="20"/>
              </w:rPr>
              <w:t>situations concrètes, réelles favorisent</w:t>
            </w:r>
            <w:r w:rsidRPr="008B597D">
              <w:rPr>
                <w:rFonts w:ascii="Arial" w:hAnsi="Arial" w:cs="Arial"/>
                <w:sz w:val="20"/>
                <w:szCs w:val="20"/>
              </w:rPr>
              <w:t xml:space="preserve"> le partage des pratiques </w:t>
            </w:r>
            <w:r w:rsidRPr="00E943BD">
              <w:rPr>
                <w:rFonts w:ascii="Arial" w:hAnsi="Arial" w:cs="Arial"/>
                <w:i/>
                <w:sz w:val="20"/>
                <w:szCs w:val="20"/>
              </w:rPr>
              <w:t>via</w:t>
            </w:r>
            <w:r w:rsidRPr="008B597D">
              <w:rPr>
                <w:rFonts w:ascii="Arial" w:hAnsi="Arial" w:cs="Arial"/>
                <w:sz w:val="20"/>
                <w:szCs w:val="20"/>
              </w:rPr>
              <w:t xml:space="preserve"> l’échange avec des professionnels.</w:t>
            </w:r>
          </w:p>
          <w:p w14:paraId="06D2A345" w14:textId="77777777" w:rsidR="007B17C1" w:rsidRPr="008B597D" w:rsidRDefault="007B17C1" w:rsidP="007238E6">
            <w:pPr>
              <w:rPr>
                <w:rFonts w:ascii="Arial" w:hAnsi="Arial" w:cs="Arial"/>
                <w:sz w:val="20"/>
                <w:szCs w:val="20"/>
              </w:rPr>
            </w:pPr>
            <w:r w:rsidRPr="00B86BFF">
              <w:rPr>
                <w:rFonts w:ascii="Arial" w:hAnsi="Arial" w:cs="Arial"/>
                <w:sz w:val="20"/>
                <w:szCs w:val="20"/>
              </w:rPr>
              <w:t>Les étudiants, à partir d’une situation, rédigent une fiche de poste dans le cadre de la mise en place d’un site</w:t>
            </w:r>
            <w:r w:rsidR="00CE6A93">
              <w:rPr>
                <w:rFonts w:ascii="Arial" w:hAnsi="Arial" w:cs="Arial"/>
                <w:sz w:val="20"/>
                <w:szCs w:val="20"/>
              </w:rPr>
              <w:t>.</w:t>
            </w:r>
          </w:p>
          <w:p w14:paraId="59CE5193" w14:textId="77777777" w:rsidR="007B17C1" w:rsidRDefault="007B17C1" w:rsidP="00D47A6A">
            <w:pPr>
              <w:rPr>
                <w:rFonts w:ascii="Arial" w:hAnsi="Arial" w:cs="Arial"/>
                <w:sz w:val="20"/>
                <w:szCs w:val="20"/>
              </w:rPr>
            </w:pPr>
          </w:p>
          <w:p w14:paraId="5B1C677E" w14:textId="77777777" w:rsidR="007B17C1" w:rsidRDefault="007B17C1" w:rsidP="003F1BE9">
            <w:pPr>
              <w:jc w:val="both"/>
              <w:rPr>
                <w:rFonts w:ascii="Arial" w:hAnsi="Arial" w:cs="Arial"/>
                <w:sz w:val="20"/>
                <w:szCs w:val="20"/>
              </w:rPr>
            </w:pPr>
            <w:r>
              <w:rPr>
                <w:rFonts w:ascii="Arial" w:hAnsi="Arial" w:cs="Arial"/>
                <w:sz w:val="20"/>
                <w:szCs w:val="20"/>
              </w:rPr>
              <w:t>À p</w:t>
            </w:r>
            <w:r w:rsidRPr="008B597D">
              <w:rPr>
                <w:rFonts w:ascii="Arial" w:hAnsi="Arial" w:cs="Arial"/>
                <w:sz w:val="20"/>
                <w:szCs w:val="20"/>
              </w:rPr>
              <w:t>artir de c</w:t>
            </w:r>
            <w:r>
              <w:rPr>
                <w:rFonts w:ascii="Arial" w:hAnsi="Arial" w:cs="Arial"/>
                <w:sz w:val="20"/>
                <w:szCs w:val="20"/>
              </w:rPr>
              <w:t>as, de documents d’entreprise, l’exploitation</w:t>
            </w:r>
            <w:r w:rsidRPr="008B597D">
              <w:rPr>
                <w:rFonts w:ascii="Arial" w:hAnsi="Arial" w:cs="Arial"/>
                <w:sz w:val="20"/>
                <w:szCs w:val="20"/>
              </w:rPr>
              <w:t xml:space="preserve"> les modules de formation autonomes </w:t>
            </w:r>
            <w:r>
              <w:rPr>
                <w:rFonts w:ascii="Arial" w:hAnsi="Arial" w:cs="Arial"/>
                <w:sz w:val="20"/>
                <w:szCs w:val="20"/>
              </w:rPr>
              <w:t xml:space="preserve">éventuellement </w:t>
            </w:r>
            <w:r w:rsidRPr="008B597D">
              <w:rPr>
                <w:rFonts w:ascii="Arial" w:hAnsi="Arial" w:cs="Arial"/>
                <w:sz w:val="20"/>
                <w:szCs w:val="20"/>
              </w:rPr>
              <w:t>disponibles dans les entreprises de sécurité</w:t>
            </w:r>
            <w:r>
              <w:rPr>
                <w:rFonts w:ascii="Arial" w:hAnsi="Arial" w:cs="Arial"/>
                <w:sz w:val="20"/>
                <w:szCs w:val="20"/>
              </w:rPr>
              <w:t xml:space="preserve">, l’étudiant </w:t>
            </w:r>
            <w:r w:rsidR="00E943BD">
              <w:rPr>
                <w:rFonts w:ascii="Arial" w:hAnsi="Arial" w:cs="Arial"/>
                <w:sz w:val="20"/>
                <w:szCs w:val="20"/>
              </w:rPr>
              <w:t>est</w:t>
            </w:r>
            <w:r>
              <w:rPr>
                <w:rFonts w:ascii="Arial" w:hAnsi="Arial" w:cs="Arial"/>
                <w:sz w:val="20"/>
                <w:szCs w:val="20"/>
              </w:rPr>
              <w:t xml:space="preserve"> amené à identifier les besoins en formation de ses agents</w:t>
            </w:r>
            <w:r w:rsidRPr="008B597D">
              <w:rPr>
                <w:rFonts w:ascii="Arial" w:hAnsi="Arial" w:cs="Arial"/>
                <w:sz w:val="20"/>
                <w:szCs w:val="20"/>
              </w:rPr>
              <w:t xml:space="preserve">. </w:t>
            </w:r>
          </w:p>
          <w:p w14:paraId="6BBB269C" w14:textId="77777777" w:rsidR="007B17C1" w:rsidRPr="008B597D" w:rsidRDefault="007B17C1" w:rsidP="003F1BE9">
            <w:pPr>
              <w:jc w:val="both"/>
              <w:rPr>
                <w:rFonts w:ascii="Arial" w:hAnsi="Arial" w:cs="Arial"/>
                <w:sz w:val="20"/>
                <w:szCs w:val="20"/>
              </w:rPr>
            </w:pPr>
          </w:p>
          <w:p w14:paraId="05C526B6" w14:textId="77777777" w:rsidR="007B17C1" w:rsidRPr="00B86BFF" w:rsidRDefault="00B86BFF" w:rsidP="003F1BE9">
            <w:pPr>
              <w:jc w:val="both"/>
              <w:rPr>
                <w:rFonts w:ascii="Arial" w:hAnsi="Arial" w:cs="Arial"/>
                <w:sz w:val="20"/>
                <w:szCs w:val="20"/>
              </w:rPr>
            </w:pPr>
            <w:r>
              <w:rPr>
                <w:rFonts w:ascii="Arial" w:hAnsi="Arial" w:cs="Arial"/>
                <w:sz w:val="20"/>
                <w:szCs w:val="20"/>
              </w:rPr>
              <w:t>Dans le cadre d’une entreprise de sécurité, l</w:t>
            </w:r>
            <w:r w:rsidR="007B17C1" w:rsidRPr="00B86BFF">
              <w:rPr>
                <w:rFonts w:ascii="Arial" w:hAnsi="Arial" w:cs="Arial"/>
                <w:sz w:val="20"/>
                <w:szCs w:val="20"/>
              </w:rPr>
              <w:t>es étudiants démontrent que la formation est un levier de croissance pour les entreprises, qu’elle améliore l’employabilité et qu’elle permet de monter en compétence.</w:t>
            </w:r>
          </w:p>
          <w:p w14:paraId="776AC74A" w14:textId="77777777" w:rsidR="00B86BFF" w:rsidRDefault="00B86BFF" w:rsidP="003F1BE9">
            <w:pPr>
              <w:rPr>
                <w:rFonts w:ascii="Arial" w:hAnsi="Arial" w:cs="Arial"/>
                <w:sz w:val="20"/>
                <w:szCs w:val="20"/>
              </w:rPr>
            </w:pPr>
          </w:p>
          <w:p w14:paraId="566C6468" w14:textId="77777777" w:rsidR="007B17C1" w:rsidRPr="008A4FF8" w:rsidRDefault="007B17C1" w:rsidP="003F1BE9">
            <w:pPr>
              <w:rPr>
                <w:rFonts w:ascii="Arial" w:hAnsi="Arial" w:cs="Arial"/>
                <w:sz w:val="20"/>
                <w:szCs w:val="20"/>
              </w:rPr>
            </w:pPr>
            <w:r w:rsidRPr="008A4FF8">
              <w:rPr>
                <w:rFonts w:ascii="Arial" w:hAnsi="Arial" w:cs="Arial"/>
                <w:sz w:val="20"/>
                <w:szCs w:val="20"/>
              </w:rPr>
              <w:t xml:space="preserve">L’enseignant exploite des témoignages de professionnels et insiste sur les formations obligatoires dans la profession. </w:t>
            </w:r>
          </w:p>
          <w:p w14:paraId="1754D3CF" w14:textId="77777777" w:rsidR="007B17C1" w:rsidRDefault="007B17C1" w:rsidP="00D47A6A">
            <w:pPr>
              <w:rPr>
                <w:rFonts w:ascii="Arial" w:hAnsi="Arial" w:cs="Arial"/>
                <w:sz w:val="20"/>
                <w:szCs w:val="20"/>
              </w:rPr>
            </w:pPr>
          </w:p>
          <w:p w14:paraId="2C4E6080" w14:textId="77777777" w:rsidR="007B17C1" w:rsidRDefault="007B17C1" w:rsidP="003F1BE9">
            <w:pPr>
              <w:rPr>
                <w:rFonts w:ascii="Arial" w:hAnsi="Arial" w:cs="Arial"/>
                <w:sz w:val="20"/>
                <w:szCs w:val="20"/>
              </w:rPr>
            </w:pPr>
            <w:r w:rsidRPr="008B597D">
              <w:rPr>
                <w:rFonts w:ascii="Arial" w:hAnsi="Arial" w:cs="Arial"/>
                <w:sz w:val="20"/>
                <w:szCs w:val="20"/>
              </w:rPr>
              <w:t>La détection de signaux de radicalisation (= détection des risques psychosociaux) :</w:t>
            </w:r>
            <w:r>
              <w:rPr>
                <w:rFonts w:ascii="Arial" w:hAnsi="Arial" w:cs="Arial"/>
                <w:sz w:val="20"/>
                <w:szCs w:val="20"/>
              </w:rPr>
              <w:t xml:space="preserve"> l’enseignant f</w:t>
            </w:r>
            <w:r w:rsidRPr="008B597D">
              <w:rPr>
                <w:rFonts w:ascii="Arial" w:hAnsi="Arial" w:cs="Arial"/>
                <w:sz w:val="20"/>
                <w:szCs w:val="20"/>
              </w:rPr>
              <w:t>avorise la collecte d’informations sur les lieux de stage</w:t>
            </w:r>
            <w:r>
              <w:rPr>
                <w:rFonts w:ascii="Arial" w:hAnsi="Arial" w:cs="Arial"/>
                <w:sz w:val="20"/>
                <w:szCs w:val="20"/>
              </w:rPr>
              <w:t xml:space="preserve"> par les étudiants</w:t>
            </w:r>
            <w:r w:rsidRPr="008B597D">
              <w:rPr>
                <w:rFonts w:ascii="Arial" w:hAnsi="Arial" w:cs="Arial"/>
                <w:sz w:val="20"/>
                <w:szCs w:val="20"/>
              </w:rPr>
              <w:t> : existe-t-il des indicateurs à privilégier, comment sont-ils exploités, y-a-t-il une stratégie spécifique mise en place pour ce type de risques</w:t>
            </w:r>
            <w:r w:rsidR="00DD3AA8">
              <w:rPr>
                <w:rFonts w:ascii="Arial" w:hAnsi="Arial" w:cs="Arial"/>
                <w:sz w:val="20"/>
                <w:szCs w:val="20"/>
              </w:rPr>
              <w:t xml:space="preserve"> ? </w:t>
            </w:r>
            <w:r w:rsidRPr="008B597D">
              <w:rPr>
                <w:rFonts w:ascii="Arial" w:hAnsi="Arial" w:cs="Arial"/>
                <w:sz w:val="20"/>
                <w:szCs w:val="20"/>
              </w:rPr>
              <w:t>…</w:t>
            </w:r>
          </w:p>
          <w:p w14:paraId="55D8E019" w14:textId="77777777" w:rsidR="007B17C1" w:rsidRDefault="007B17C1" w:rsidP="00D47A6A">
            <w:pPr>
              <w:rPr>
                <w:rFonts w:ascii="Arial" w:hAnsi="Arial" w:cs="Arial"/>
                <w:sz w:val="20"/>
                <w:szCs w:val="20"/>
              </w:rPr>
            </w:pPr>
          </w:p>
          <w:p w14:paraId="7C19F180" w14:textId="5E5A98AA" w:rsidR="007B17C1" w:rsidRPr="008B597D" w:rsidRDefault="007B17C1" w:rsidP="00B52EB5">
            <w:pPr>
              <w:rPr>
                <w:rFonts w:ascii="Arial" w:hAnsi="Arial" w:cs="Arial"/>
                <w:sz w:val="20"/>
                <w:szCs w:val="20"/>
              </w:rPr>
            </w:pPr>
            <w:r w:rsidRPr="008B597D">
              <w:rPr>
                <w:rFonts w:ascii="Arial" w:hAnsi="Arial" w:cs="Arial"/>
                <w:sz w:val="20"/>
                <w:szCs w:val="20"/>
              </w:rPr>
              <w:t>La gestion des conflits</w:t>
            </w:r>
            <w:r>
              <w:rPr>
                <w:rFonts w:ascii="Arial" w:hAnsi="Arial" w:cs="Arial"/>
                <w:sz w:val="20"/>
                <w:szCs w:val="20"/>
              </w:rPr>
              <w:t xml:space="preserve"> </w:t>
            </w:r>
            <w:r w:rsidR="001D4877">
              <w:rPr>
                <w:rFonts w:ascii="Arial" w:hAnsi="Arial" w:cs="Arial"/>
                <w:sz w:val="20"/>
                <w:szCs w:val="20"/>
              </w:rPr>
              <w:t>est</w:t>
            </w:r>
            <w:r>
              <w:rPr>
                <w:rFonts w:ascii="Arial" w:hAnsi="Arial" w:cs="Arial"/>
                <w:sz w:val="20"/>
                <w:szCs w:val="20"/>
              </w:rPr>
              <w:t xml:space="preserve"> abordée en</w:t>
            </w:r>
            <w:r w:rsidRPr="008B597D">
              <w:rPr>
                <w:rFonts w:ascii="Arial" w:hAnsi="Arial" w:cs="Arial"/>
                <w:sz w:val="20"/>
                <w:szCs w:val="20"/>
              </w:rPr>
              <w:t xml:space="preserve"> </w:t>
            </w:r>
            <w:r>
              <w:rPr>
                <w:rFonts w:ascii="Arial" w:hAnsi="Arial" w:cs="Arial"/>
                <w:sz w:val="20"/>
                <w:szCs w:val="20"/>
              </w:rPr>
              <w:t>utilisant</w:t>
            </w:r>
            <w:r w:rsidRPr="008B597D">
              <w:rPr>
                <w:rFonts w:ascii="Arial" w:hAnsi="Arial" w:cs="Arial"/>
                <w:sz w:val="20"/>
                <w:szCs w:val="20"/>
              </w:rPr>
              <w:t xml:space="preserve"> tous les outils/techniques (simulations/jeux de rôle ; situations réelles d’entreprise…) qui permettent de se projeter, de donner du sens et de comprendre les enjeux de la gestion des conflits/situations </w:t>
            </w:r>
            <w:r w:rsidRPr="008B597D">
              <w:rPr>
                <w:rFonts w:ascii="Arial" w:hAnsi="Arial" w:cs="Arial"/>
                <w:sz w:val="20"/>
                <w:szCs w:val="20"/>
              </w:rPr>
              <w:lastRenderedPageBreak/>
              <w:t>critiques.</w:t>
            </w:r>
          </w:p>
          <w:p w14:paraId="0A52B437" w14:textId="77777777" w:rsidR="007B17C1" w:rsidRPr="00334CFB" w:rsidRDefault="007B17C1" w:rsidP="00D35472">
            <w:pPr>
              <w:rPr>
                <w:rFonts w:ascii="Arial" w:hAnsi="Arial" w:cs="Arial"/>
                <w:sz w:val="20"/>
                <w:szCs w:val="20"/>
              </w:rPr>
            </w:pPr>
            <w:r>
              <w:rPr>
                <w:rFonts w:ascii="Arial" w:hAnsi="Arial" w:cs="Arial"/>
                <w:sz w:val="20"/>
                <w:szCs w:val="20"/>
              </w:rPr>
              <w:t>Il est important d’i</w:t>
            </w:r>
            <w:r w:rsidRPr="008B597D">
              <w:rPr>
                <w:rFonts w:ascii="Arial" w:hAnsi="Arial" w:cs="Arial"/>
                <w:sz w:val="20"/>
                <w:szCs w:val="20"/>
              </w:rPr>
              <w:t>nsister sur la nécessité d’une part d’être réactif et de s’adapter à la particularité de chacune des situations rencontrées et d’autre part de faire le choix d’une communication pertinente en fonction du support et de la cible.</w:t>
            </w:r>
          </w:p>
        </w:tc>
        <w:tc>
          <w:tcPr>
            <w:tcW w:w="4770" w:type="dxa"/>
            <w:vMerge w:val="restart"/>
          </w:tcPr>
          <w:p w14:paraId="21D84712" w14:textId="77777777" w:rsidR="007B17C1" w:rsidRDefault="000414AD" w:rsidP="003E10DC">
            <w:pPr>
              <w:rPr>
                <w:rFonts w:ascii="Arial" w:hAnsi="Arial" w:cs="Arial"/>
                <w:b/>
                <w:sz w:val="20"/>
                <w:szCs w:val="20"/>
              </w:rPr>
            </w:pPr>
            <w:r>
              <w:rPr>
                <w:rFonts w:ascii="Arial" w:hAnsi="Arial" w:cs="Arial"/>
                <w:b/>
                <w:sz w:val="20"/>
                <w:szCs w:val="20"/>
              </w:rPr>
              <w:lastRenderedPageBreak/>
              <w:t>TH</w:t>
            </w:r>
            <w:r w:rsidR="006A2423">
              <w:rPr>
                <w:rFonts w:ascii="Arial" w:hAnsi="Arial" w:cs="Arial"/>
                <w:b/>
                <w:sz w:val="20"/>
                <w:szCs w:val="20"/>
              </w:rPr>
              <w:t>È</w:t>
            </w:r>
            <w:r>
              <w:rPr>
                <w:rFonts w:ascii="Arial" w:hAnsi="Arial" w:cs="Arial"/>
                <w:b/>
                <w:sz w:val="20"/>
                <w:szCs w:val="20"/>
              </w:rPr>
              <w:t>ME 3 : L’ORGANISATION DE L’ACTIVIT</w:t>
            </w:r>
            <w:r w:rsidR="006A2423">
              <w:rPr>
                <w:rFonts w:ascii="Arial" w:hAnsi="Arial" w:cs="Arial"/>
                <w:b/>
                <w:sz w:val="20"/>
                <w:szCs w:val="20"/>
              </w:rPr>
              <w:t>É</w:t>
            </w:r>
            <w:r>
              <w:rPr>
                <w:rFonts w:ascii="Arial" w:hAnsi="Arial" w:cs="Arial"/>
                <w:b/>
                <w:sz w:val="20"/>
                <w:szCs w:val="20"/>
              </w:rPr>
              <w:t xml:space="preserve"> DE L’ENTREPRISE</w:t>
            </w:r>
          </w:p>
          <w:p w14:paraId="012B5403" w14:textId="77777777" w:rsidR="000414AD" w:rsidRDefault="000414AD" w:rsidP="003E10DC">
            <w:pPr>
              <w:rPr>
                <w:rFonts w:ascii="Arial" w:hAnsi="Arial" w:cs="Arial"/>
                <w:b/>
                <w:sz w:val="20"/>
                <w:szCs w:val="20"/>
              </w:rPr>
            </w:pPr>
            <w:r>
              <w:rPr>
                <w:rFonts w:ascii="Arial" w:hAnsi="Arial" w:cs="Arial"/>
                <w:b/>
                <w:sz w:val="20"/>
                <w:szCs w:val="20"/>
              </w:rPr>
              <w:t xml:space="preserve">Question : </w:t>
            </w:r>
            <w:r w:rsidRPr="000414AD">
              <w:rPr>
                <w:rFonts w:ascii="Arial" w:hAnsi="Arial" w:cs="Arial"/>
                <w:b/>
                <w:sz w:val="20"/>
                <w:szCs w:val="20"/>
              </w:rPr>
              <w:t>Comment l’entreprise organise-t-elle ses ressources ?</w:t>
            </w:r>
          </w:p>
          <w:p w14:paraId="76429BBA" w14:textId="77777777" w:rsidR="000414AD" w:rsidRPr="00812AF5" w:rsidRDefault="00812AF5" w:rsidP="003E10DC">
            <w:pPr>
              <w:rPr>
                <w:rFonts w:ascii="Arial" w:hAnsi="Arial" w:cs="Arial"/>
                <w:sz w:val="20"/>
                <w:szCs w:val="20"/>
              </w:rPr>
            </w:pPr>
            <w:r w:rsidRPr="00812AF5">
              <w:rPr>
                <w:rFonts w:ascii="Arial" w:hAnsi="Arial" w:cs="Arial"/>
                <w:sz w:val="20"/>
                <w:szCs w:val="20"/>
              </w:rPr>
              <w:t>Le pro</w:t>
            </w:r>
            <w:r>
              <w:rPr>
                <w:rFonts w:ascii="Arial" w:hAnsi="Arial" w:cs="Arial"/>
                <w:sz w:val="20"/>
                <w:szCs w:val="20"/>
              </w:rPr>
              <w:t xml:space="preserve">fesseur </w:t>
            </w:r>
            <w:r w:rsidR="00FF424D">
              <w:rPr>
                <w:rFonts w:ascii="Arial" w:hAnsi="Arial" w:cs="Arial"/>
                <w:sz w:val="20"/>
                <w:szCs w:val="20"/>
              </w:rPr>
              <w:t xml:space="preserve">peut prendre </w:t>
            </w:r>
            <w:r>
              <w:rPr>
                <w:rFonts w:ascii="Arial" w:hAnsi="Arial" w:cs="Arial"/>
                <w:sz w:val="20"/>
                <w:szCs w:val="20"/>
              </w:rPr>
              <w:t>appui sur une situation concrète afin de mettre en évidence les besoins de recrutement et de formation</w:t>
            </w:r>
          </w:p>
          <w:p w14:paraId="745D27F4" w14:textId="77777777" w:rsidR="000414AD" w:rsidRDefault="000414AD" w:rsidP="003E10DC">
            <w:pPr>
              <w:rPr>
                <w:rFonts w:ascii="Arial" w:hAnsi="Arial" w:cs="Arial"/>
                <w:b/>
                <w:sz w:val="20"/>
                <w:szCs w:val="20"/>
              </w:rPr>
            </w:pPr>
          </w:p>
          <w:p w14:paraId="34D2AAE9" w14:textId="77777777" w:rsidR="000414AD" w:rsidRDefault="000414AD" w:rsidP="003E10DC">
            <w:pPr>
              <w:rPr>
                <w:rFonts w:ascii="Arial" w:hAnsi="Arial" w:cs="Arial"/>
                <w:b/>
                <w:sz w:val="20"/>
                <w:szCs w:val="20"/>
              </w:rPr>
            </w:pPr>
          </w:p>
          <w:p w14:paraId="10F37C72" w14:textId="77777777" w:rsidR="000414AD" w:rsidRDefault="000414AD" w:rsidP="003E10DC">
            <w:pPr>
              <w:rPr>
                <w:rFonts w:ascii="Arial" w:hAnsi="Arial" w:cs="Arial"/>
                <w:b/>
                <w:sz w:val="20"/>
                <w:szCs w:val="20"/>
              </w:rPr>
            </w:pPr>
          </w:p>
          <w:p w14:paraId="67F9E60C" w14:textId="77777777" w:rsidR="007B17C1" w:rsidRDefault="007B17C1" w:rsidP="007B17C1">
            <w:pPr>
              <w:rPr>
                <w:rFonts w:ascii="Arial" w:hAnsi="Arial" w:cs="Arial"/>
                <w:b/>
                <w:sz w:val="20"/>
                <w:szCs w:val="20"/>
              </w:rPr>
            </w:pPr>
            <w:r>
              <w:rPr>
                <w:rFonts w:ascii="Arial" w:hAnsi="Arial" w:cs="Arial"/>
                <w:b/>
                <w:sz w:val="20"/>
                <w:szCs w:val="20"/>
              </w:rPr>
              <w:t>TH</w:t>
            </w:r>
            <w:r w:rsidR="006A2423">
              <w:rPr>
                <w:rFonts w:ascii="Arial" w:hAnsi="Arial" w:cs="Arial"/>
                <w:b/>
                <w:sz w:val="20"/>
                <w:szCs w:val="20"/>
              </w:rPr>
              <w:t>È</w:t>
            </w:r>
            <w:r>
              <w:rPr>
                <w:rFonts w:ascii="Arial" w:hAnsi="Arial" w:cs="Arial"/>
                <w:b/>
                <w:sz w:val="20"/>
                <w:szCs w:val="20"/>
              </w:rPr>
              <w:t>ME 5 : LES MUTATIONS DU TRAVAIL</w:t>
            </w:r>
          </w:p>
          <w:p w14:paraId="78FB42E2" w14:textId="77777777" w:rsidR="007B17C1" w:rsidRDefault="007B17C1" w:rsidP="007B17C1">
            <w:pPr>
              <w:rPr>
                <w:rFonts w:ascii="Arial" w:hAnsi="Arial" w:cs="Arial"/>
                <w:b/>
                <w:sz w:val="20"/>
                <w:szCs w:val="20"/>
              </w:rPr>
            </w:pPr>
            <w:r>
              <w:rPr>
                <w:rFonts w:ascii="Arial" w:hAnsi="Arial" w:cs="Arial"/>
                <w:b/>
                <w:sz w:val="20"/>
                <w:szCs w:val="20"/>
              </w:rPr>
              <w:t xml:space="preserve">Question : Comment le droit prend-il en considération les besoins des entreprises et des salariés ? </w:t>
            </w:r>
          </w:p>
          <w:p w14:paraId="5A41C0DA" w14:textId="77777777" w:rsidR="007B17C1" w:rsidRDefault="007B17C1" w:rsidP="007B17C1">
            <w:pPr>
              <w:rPr>
                <w:rFonts w:ascii="Arial" w:hAnsi="Arial" w:cs="Arial"/>
                <w:sz w:val="20"/>
                <w:szCs w:val="20"/>
              </w:rPr>
            </w:pPr>
            <w:r>
              <w:rPr>
                <w:rFonts w:ascii="Arial" w:hAnsi="Arial" w:cs="Arial"/>
                <w:sz w:val="20"/>
                <w:szCs w:val="20"/>
              </w:rPr>
              <w:t xml:space="preserve">Le professeur peut demander aux étudiants d’effectuer une étude comparative des différents types de contrat de travail utilisés par les entreprises de sécurité (CDI, CDD, Intérim, temps partiel, …). </w:t>
            </w:r>
          </w:p>
          <w:p w14:paraId="279042A3" w14:textId="77777777" w:rsidR="007B17C1" w:rsidRDefault="007B17C1" w:rsidP="007B17C1">
            <w:pPr>
              <w:rPr>
                <w:rFonts w:ascii="Arial" w:hAnsi="Arial" w:cs="Arial"/>
                <w:sz w:val="20"/>
                <w:szCs w:val="20"/>
              </w:rPr>
            </w:pPr>
            <w:r w:rsidRPr="008F6BCF">
              <w:rPr>
                <w:rFonts w:ascii="Arial" w:hAnsi="Arial" w:cs="Arial"/>
                <w:sz w:val="20"/>
                <w:szCs w:val="20"/>
              </w:rPr>
              <w:t>L’étudiant peut être amené à analyser un contrat à durée déterminée et à vérifier la validité du motif de recours et le respect du régime juridique du CDD.</w:t>
            </w:r>
          </w:p>
          <w:p w14:paraId="64594014" w14:textId="77777777" w:rsidR="007B17C1" w:rsidRDefault="007B17C1" w:rsidP="007B17C1">
            <w:pPr>
              <w:jc w:val="both"/>
              <w:rPr>
                <w:rFonts w:ascii="Arial" w:hAnsi="Arial" w:cs="Arial"/>
                <w:sz w:val="20"/>
                <w:szCs w:val="20"/>
              </w:rPr>
            </w:pPr>
          </w:p>
          <w:p w14:paraId="4EFC2970" w14:textId="77777777" w:rsidR="007B17C1" w:rsidRPr="007238E6" w:rsidRDefault="007B17C1" w:rsidP="007B17C1">
            <w:pPr>
              <w:rPr>
                <w:rFonts w:ascii="Arial" w:hAnsi="Arial" w:cs="Arial"/>
                <w:sz w:val="20"/>
                <w:szCs w:val="20"/>
              </w:rPr>
            </w:pPr>
            <w:r>
              <w:rPr>
                <w:rFonts w:ascii="Arial" w:hAnsi="Arial" w:cs="Arial"/>
                <w:sz w:val="20"/>
                <w:szCs w:val="20"/>
              </w:rPr>
              <w:t xml:space="preserve">Pour l’étude du recrutement, le professeur </w:t>
            </w:r>
            <w:r w:rsidR="00FF424D">
              <w:rPr>
                <w:rFonts w:ascii="Arial" w:hAnsi="Arial" w:cs="Arial"/>
                <w:sz w:val="20"/>
                <w:szCs w:val="20"/>
              </w:rPr>
              <w:t xml:space="preserve">peut s’appuyer </w:t>
            </w:r>
            <w:r>
              <w:rPr>
                <w:rFonts w:ascii="Arial" w:hAnsi="Arial" w:cs="Arial"/>
                <w:sz w:val="20"/>
                <w:szCs w:val="20"/>
              </w:rPr>
              <w:t xml:space="preserve">sur des offres d’emploi réels dans le domaine de la sécurité. Il </w:t>
            </w:r>
            <w:r w:rsidR="00FF424D">
              <w:rPr>
                <w:rFonts w:ascii="Arial" w:hAnsi="Arial" w:cs="Arial"/>
                <w:sz w:val="20"/>
                <w:szCs w:val="20"/>
              </w:rPr>
              <w:t xml:space="preserve">peut également </w:t>
            </w:r>
            <w:r>
              <w:rPr>
                <w:rFonts w:ascii="Arial" w:hAnsi="Arial" w:cs="Arial"/>
                <w:sz w:val="20"/>
                <w:szCs w:val="20"/>
              </w:rPr>
              <w:t>s</w:t>
            </w:r>
            <w:r w:rsidRPr="007238E6">
              <w:rPr>
                <w:rFonts w:ascii="Arial" w:hAnsi="Arial" w:cs="Arial"/>
                <w:sz w:val="20"/>
                <w:szCs w:val="20"/>
              </w:rPr>
              <w:t xml:space="preserve">olliciter </w:t>
            </w:r>
            <w:r w:rsidRPr="007238E6">
              <w:rPr>
                <w:rFonts w:ascii="Arial" w:hAnsi="Arial" w:cs="Arial"/>
                <w:sz w:val="20"/>
                <w:szCs w:val="20"/>
              </w:rPr>
              <w:lastRenderedPageBreak/>
              <w:t>des représentants des secteurs professionnels concernés pour mettre en évidence les enjeux d’une procédure de recrutement.</w:t>
            </w:r>
          </w:p>
          <w:p w14:paraId="3ACE964A" w14:textId="77777777" w:rsidR="007B17C1" w:rsidRDefault="007B17C1" w:rsidP="007B17C1">
            <w:pPr>
              <w:rPr>
                <w:rFonts w:ascii="Arial" w:hAnsi="Arial" w:cs="Arial"/>
                <w:sz w:val="20"/>
                <w:szCs w:val="20"/>
              </w:rPr>
            </w:pPr>
            <w:r>
              <w:rPr>
                <w:rFonts w:ascii="Arial" w:hAnsi="Arial" w:cs="Arial"/>
                <w:sz w:val="20"/>
                <w:szCs w:val="20"/>
              </w:rPr>
              <w:t xml:space="preserve">L’enseignant </w:t>
            </w:r>
            <w:r w:rsidR="00FF424D">
              <w:rPr>
                <w:rFonts w:ascii="Arial" w:hAnsi="Arial" w:cs="Arial"/>
                <w:sz w:val="20"/>
                <w:szCs w:val="20"/>
              </w:rPr>
              <w:t xml:space="preserve">peut </w:t>
            </w:r>
            <w:r>
              <w:rPr>
                <w:rFonts w:ascii="Arial" w:hAnsi="Arial" w:cs="Arial"/>
                <w:sz w:val="20"/>
                <w:szCs w:val="20"/>
              </w:rPr>
              <w:t xml:space="preserve">s’appuyer sur une analyse de jurisprudence pour illustrer un cas de discrimination à l’embauche. </w:t>
            </w:r>
          </w:p>
          <w:p w14:paraId="22685E3D" w14:textId="77777777" w:rsidR="007B17C1" w:rsidRDefault="007B17C1" w:rsidP="007B17C1">
            <w:pPr>
              <w:rPr>
                <w:rFonts w:ascii="Arial" w:hAnsi="Arial" w:cs="Arial"/>
                <w:sz w:val="20"/>
                <w:szCs w:val="20"/>
              </w:rPr>
            </w:pPr>
          </w:p>
          <w:p w14:paraId="18F41D55" w14:textId="77777777" w:rsidR="007B17C1" w:rsidRPr="008F6BCF" w:rsidRDefault="007B17C1" w:rsidP="007B17C1">
            <w:pPr>
              <w:rPr>
                <w:rFonts w:ascii="Arial" w:hAnsi="Arial" w:cs="Arial"/>
                <w:sz w:val="20"/>
                <w:szCs w:val="20"/>
              </w:rPr>
            </w:pPr>
            <w:r w:rsidRPr="008F6BCF">
              <w:rPr>
                <w:rFonts w:ascii="Arial" w:hAnsi="Arial" w:cs="Arial"/>
                <w:sz w:val="20"/>
                <w:szCs w:val="20"/>
              </w:rPr>
              <w:t xml:space="preserve">L’analyse d’extraits de contrats de travail sert de base pour mesurer la différence de portée des éléments figurant dans le contrat : simple information, élément contractualisé ou élément contractuel par nature. </w:t>
            </w:r>
          </w:p>
          <w:p w14:paraId="6816112E" w14:textId="77777777" w:rsidR="007B17C1" w:rsidRDefault="007B17C1" w:rsidP="007B17C1">
            <w:pPr>
              <w:rPr>
                <w:rFonts w:ascii="Arial" w:hAnsi="Arial" w:cs="Arial"/>
                <w:sz w:val="20"/>
                <w:szCs w:val="20"/>
              </w:rPr>
            </w:pPr>
            <w:r w:rsidRPr="008F6BCF">
              <w:rPr>
                <w:rFonts w:ascii="Arial" w:hAnsi="Arial" w:cs="Arial"/>
                <w:sz w:val="20"/>
                <w:szCs w:val="20"/>
              </w:rPr>
              <w:t>La bonne compréhension du régime de la modification de la relation de travail peut être vérifiée par l’élaboration d’un schéma de synthèse mettant en avant les hypothèses où l'accord du salarié est requis et la procédure adéquate.</w:t>
            </w:r>
          </w:p>
          <w:p w14:paraId="319E009B" w14:textId="77777777" w:rsidR="007B17C1" w:rsidRDefault="007B17C1" w:rsidP="007B17C1">
            <w:pPr>
              <w:rPr>
                <w:rFonts w:ascii="Arial" w:hAnsi="Arial" w:cs="Arial"/>
                <w:sz w:val="20"/>
                <w:szCs w:val="20"/>
              </w:rPr>
            </w:pPr>
          </w:p>
          <w:p w14:paraId="158A0D8F" w14:textId="77777777" w:rsidR="008A4FF8" w:rsidRDefault="00E943BD" w:rsidP="008A4FF8">
            <w:pPr>
              <w:jc w:val="both"/>
              <w:rPr>
                <w:rFonts w:ascii="Arial" w:hAnsi="Arial" w:cs="Arial"/>
                <w:sz w:val="20"/>
                <w:szCs w:val="20"/>
              </w:rPr>
            </w:pPr>
            <w:r>
              <w:rPr>
                <w:rFonts w:ascii="Arial" w:hAnsi="Arial" w:cs="Arial"/>
                <w:sz w:val="20"/>
                <w:szCs w:val="20"/>
              </w:rPr>
              <w:t>À</w:t>
            </w:r>
            <w:r w:rsidR="008A4FF8">
              <w:rPr>
                <w:rFonts w:ascii="Arial" w:hAnsi="Arial" w:cs="Arial"/>
                <w:sz w:val="20"/>
                <w:szCs w:val="20"/>
              </w:rPr>
              <w:t xml:space="preserve"> l’aide d’une documentation </w:t>
            </w:r>
            <w:r w:rsidR="002D1308">
              <w:rPr>
                <w:rFonts w:ascii="Arial" w:hAnsi="Arial" w:cs="Arial"/>
                <w:sz w:val="20"/>
                <w:szCs w:val="20"/>
              </w:rPr>
              <w:t>reprenant</w:t>
            </w:r>
            <w:r w:rsidR="008A4FF8">
              <w:rPr>
                <w:rFonts w:ascii="Arial" w:hAnsi="Arial" w:cs="Arial"/>
                <w:sz w:val="20"/>
                <w:szCs w:val="20"/>
              </w:rPr>
              <w:t xml:space="preserve"> notamment les formations obligatoires dans le domaine de la sécurité, le professeur démontre </w:t>
            </w:r>
            <w:r w:rsidR="008A4FF8" w:rsidRPr="008B597D">
              <w:rPr>
                <w:rFonts w:ascii="Arial" w:hAnsi="Arial" w:cs="Arial"/>
                <w:sz w:val="20"/>
                <w:szCs w:val="20"/>
              </w:rPr>
              <w:t>que la formation est un levier de croissance pour les entreprises, qu’elle améliore l’employabilité et qu’elle permet de monter en compétence.</w:t>
            </w:r>
          </w:p>
          <w:p w14:paraId="6C36D2DB" w14:textId="77777777" w:rsidR="007B17C1" w:rsidRDefault="007B17C1" w:rsidP="007B17C1">
            <w:pPr>
              <w:rPr>
                <w:rFonts w:ascii="Arial" w:hAnsi="Arial" w:cs="Arial"/>
                <w:sz w:val="20"/>
                <w:szCs w:val="20"/>
              </w:rPr>
            </w:pPr>
          </w:p>
          <w:p w14:paraId="0E440656" w14:textId="77777777" w:rsidR="007B17C1" w:rsidRDefault="007B17C1" w:rsidP="007B17C1">
            <w:pPr>
              <w:rPr>
                <w:rFonts w:ascii="Arial" w:hAnsi="Arial" w:cs="Arial"/>
                <w:sz w:val="20"/>
                <w:szCs w:val="20"/>
              </w:rPr>
            </w:pPr>
            <w:r w:rsidRPr="008F6BCF">
              <w:rPr>
                <w:rFonts w:ascii="Arial" w:hAnsi="Arial" w:cs="Arial"/>
                <w:sz w:val="20"/>
                <w:szCs w:val="20"/>
              </w:rPr>
              <w:t>Au-delà des obligations du salarié envers l’employeur, le candidat doit pouvoir appréhender selon la cause de suspension du contrat ses conséquences en termes de rémunération, de risque de rupture du contrat ou les suites à donner en cas d’inaptitude. L’origine professionnelle de l’arrêt de travail doit être prise en compte.</w:t>
            </w:r>
          </w:p>
          <w:p w14:paraId="62B3BE92" w14:textId="77777777" w:rsidR="007B17C1" w:rsidRDefault="007B17C1" w:rsidP="007B17C1">
            <w:pPr>
              <w:rPr>
                <w:rFonts w:ascii="Arial" w:hAnsi="Arial" w:cs="Arial"/>
                <w:sz w:val="20"/>
                <w:szCs w:val="20"/>
              </w:rPr>
            </w:pPr>
          </w:p>
          <w:p w14:paraId="24A2E31F" w14:textId="77777777" w:rsidR="007B17C1" w:rsidRPr="00A42F93" w:rsidRDefault="007B17C1" w:rsidP="007B17C1">
            <w:pPr>
              <w:rPr>
                <w:rFonts w:ascii="Arial" w:hAnsi="Arial" w:cs="Arial"/>
                <w:sz w:val="20"/>
                <w:szCs w:val="20"/>
              </w:rPr>
            </w:pPr>
            <w:r>
              <w:rPr>
                <w:rFonts w:ascii="Arial" w:hAnsi="Arial" w:cs="Arial"/>
                <w:sz w:val="20"/>
                <w:szCs w:val="20"/>
              </w:rPr>
              <w:t>S</w:t>
            </w:r>
            <w:r w:rsidRPr="00A42F93">
              <w:rPr>
                <w:rFonts w:ascii="Arial" w:hAnsi="Arial" w:cs="Arial"/>
                <w:sz w:val="20"/>
                <w:szCs w:val="20"/>
              </w:rPr>
              <w:t>’agissant des congés payés, les étudiants doivent mettre en œuvre, dans un contexte donné, les principales règles d’acquisition et prise de congés, leur rémunération</w:t>
            </w:r>
            <w:r>
              <w:rPr>
                <w:rFonts w:ascii="Arial" w:hAnsi="Arial" w:cs="Arial"/>
                <w:sz w:val="20"/>
                <w:szCs w:val="20"/>
              </w:rPr>
              <w:t xml:space="preserve">. </w:t>
            </w:r>
            <w:r w:rsidRPr="00A42F93">
              <w:rPr>
                <w:rFonts w:ascii="Arial" w:hAnsi="Arial" w:cs="Arial"/>
                <w:sz w:val="20"/>
                <w:szCs w:val="20"/>
              </w:rPr>
              <w:t xml:space="preserve"> </w:t>
            </w:r>
          </w:p>
          <w:p w14:paraId="17EFEE50" w14:textId="77777777" w:rsidR="007B17C1" w:rsidRDefault="007B17C1" w:rsidP="007B17C1">
            <w:pPr>
              <w:rPr>
                <w:rFonts w:ascii="Arial" w:hAnsi="Arial" w:cs="Arial"/>
                <w:sz w:val="20"/>
                <w:szCs w:val="20"/>
              </w:rPr>
            </w:pPr>
          </w:p>
          <w:p w14:paraId="6A962291" w14:textId="77777777" w:rsidR="00AA746A" w:rsidRDefault="00AA746A" w:rsidP="00EC7D55">
            <w:pPr>
              <w:jc w:val="both"/>
              <w:rPr>
                <w:b/>
                <w:bCs/>
                <w:i/>
                <w:iCs/>
              </w:rPr>
            </w:pPr>
          </w:p>
          <w:p w14:paraId="1CB8F4A9" w14:textId="77777777" w:rsidR="00EC7D55" w:rsidRPr="005D76C2" w:rsidRDefault="00EC7D55" w:rsidP="00EC7D55">
            <w:pPr>
              <w:jc w:val="both"/>
              <w:rPr>
                <w:rFonts w:ascii="Arial" w:hAnsi="Arial" w:cs="Arial"/>
                <w:b/>
                <w:sz w:val="20"/>
                <w:szCs w:val="20"/>
              </w:rPr>
            </w:pPr>
            <w:r w:rsidRPr="005D76C2">
              <w:rPr>
                <w:rFonts w:ascii="Arial" w:hAnsi="Arial" w:cs="Arial"/>
                <w:b/>
                <w:sz w:val="20"/>
                <w:szCs w:val="20"/>
              </w:rPr>
              <w:t xml:space="preserve">THÈME 5 : LES MUTATIONS DU TRAVAIL </w:t>
            </w:r>
          </w:p>
          <w:p w14:paraId="7E8EC504" w14:textId="77777777" w:rsidR="00EC7D55" w:rsidRPr="005D76C2" w:rsidRDefault="00EC7D55" w:rsidP="00EC7D55">
            <w:pPr>
              <w:jc w:val="both"/>
              <w:rPr>
                <w:rFonts w:ascii="Arial" w:hAnsi="Arial" w:cs="Arial"/>
                <w:b/>
                <w:sz w:val="20"/>
                <w:szCs w:val="20"/>
              </w:rPr>
            </w:pPr>
            <w:r w:rsidRPr="005D76C2">
              <w:rPr>
                <w:rFonts w:ascii="Arial" w:hAnsi="Arial" w:cs="Arial"/>
                <w:b/>
                <w:sz w:val="20"/>
                <w:szCs w:val="20"/>
              </w:rPr>
              <w:t xml:space="preserve">Question : Comment le droit prend-il en considération les besoins des entreprises et des salariés ? </w:t>
            </w:r>
          </w:p>
          <w:p w14:paraId="4629318C" w14:textId="77777777" w:rsidR="00EC7D55" w:rsidRPr="005D76C2" w:rsidRDefault="00EC7D55" w:rsidP="00EC7D55">
            <w:pPr>
              <w:jc w:val="both"/>
              <w:rPr>
                <w:rFonts w:ascii="Arial" w:hAnsi="Arial" w:cs="Arial"/>
                <w:sz w:val="20"/>
                <w:szCs w:val="20"/>
              </w:rPr>
            </w:pPr>
            <w:r w:rsidRPr="005D76C2">
              <w:rPr>
                <w:rFonts w:ascii="Arial" w:hAnsi="Arial" w:cs="Arial"/>
                <w:sz w:val="20"/>
                <w:szCs w:val="20"/>
              </w:rPr>
              <w:t xml:space="preserve">Le professeur peut proposer aux étudiants de vérifier la légalité du règlement intérieur d’une entreprise de sécurité. </w:t>
            </w:r>
          </w:p>
          <w:p w14:paraId="355EB4E2" w14:textId="77777777" w:rsidR="00EC7D55" w:rsidRPr="005D76C2" w:rsidRDefault="00EC7D55" w:rsidP="00EC7D55">
            <w:pPr>
              <w:jc w:val="both"/>
              <w:rPr>
                <w:rFonts w:ascii="Arial" w:hAnsi="Arial" w:cs="Arial"/>
                <w:sz w:val="20"/>
                <w:szCs w:val="20"/>
              </w:rPr>
            </w:pPr>
            <w:r w:rsidRPr="005D76C2">
              <w:rPr>
                <w:rFonts w:ascii="Arial" w:hAnsi="Arial" w:cs="Arial"/>
                <w:sz w:val="20"/>
                <w:szCs w:val="20"/>
              </w:rPr>
              <w:t xml:space="preserve">Il peut également demander aux étudiants, dans un contexte donné, de caractériser la gravité d’une faute, d’en déterminer la sanction applicable et de vérifier le respect des garanties procédurales. </w:t>
            </w:r>
          </w:p>
          <w:p w14:paraId="0D4E0098" w14:textId="77777777" w:rsidR="00EC7D55" w:rsidRDefault="00EC7D55" w:rsidP="00EC7D55">
            <w:pPr>
              <w:jc w:val="both"/>
            </w:pPr>
            <w:r w:rsidRPr="005D76C2">
              <w:rPr>
                <w:rFonts w:ascii="Arial" w:hAnsi="Arial" w:cs="Arial"/>
                <w:sz w:val="20"/>
                <w:szCs w:val="20"/>
              </w:rPr>
              <w:t>Le professeur peut enfin illustrer les prérogatives de l’employeur en matière de surveillance des salariés sur la base d’une documentation juridique</w:t>
            </w:r>
            <w:r>
              <w:t xml:space="preserve">. </w:t>
            </w:r>
          </w:p>
          <w:p w14:paraId="04798D6E" w14:textId="77777777" w:rsidR="007B17C1" w:rsidRDefault="007B17C1" w:rsidP="007B17C1">
            <w:pPr>
              <w:rPr>
                <w:rFonts w:ascii="Arial" w:hAnsi="Arial" w:cs="Arial"/>
                <w:b/>
                <w:sz w:val="20"/>
                <w:szCs w:val="20"/>
              </w:rPr>
            </w:pPr>
          </w:p>
          <w:p w14:paraId="46337001" w14:textId="77777777" w:rsidR="007B17C1" w:rsidRDefault="007B17C1" w:rsidP="007B17C1">
            <w:pPr>
              <w:rPr>
                <w:rFonts w:ascii="Arial" w:hAnsi="Arial" w:cs="Arial"/>
                <w:b/>
                <w:sz w:val="20"/>
                <w:szCs w:val="20"/>
              </w:rPr>
            </w:pPr>
            <w:r>
              <w:rPr>
                <w:rFonts w:ascii="Arial" w:hAnsi="Arial" w:cs="Arial"/>
                <w:b/>
                <w:sz w:val="20"/>
                <w:szCs w:val="20"/>
              </w:rPr>
              <w:t xml:space="preserve">Question : Quel est l’impact des mutations du travail sur l’emploi et les conditions de travail ? </w:t>
            </w:r>
          </w:p>
          <w:p w14:paraId="3E5CB54C" w14:textId="77777777" w:rsidR="007B17C1" w:rsidRDefault="007B17C1" w:rsidP="007B17C1">
            <w:pPr>
              <w:jc w:val="both"/>
              <w:rPr>
                <w:rFonts w:ascii="Arial" w:hAnsi="Arial" w:cs="Arial"/>
                <w:sz w:val="20"/>
                <w:szCs w:val="20"/>
              </w:rPr>
            </w:pPr>
            <w:r>
              <w:rPr>
                <w:rFonts w:ascii="Arial" w:hAnsi="Arial" w:cs="Arial"/>
                <w:sz w:val="20"/>
                <w:szCs w:val="20"/>
              </w:rPr>
              <w:t xml:space="preserve">Le professeur </w:t>
            </w:r>
            <w:r w:rsidR="00FF424D">
              <w:rPr>
                <w:rFonts w:ascii="Arial" w:hAnsi="Arial" w:cs="Arial"/>
                <w:sz w:val="20"/>
                <w:szCs w:val="20"/>
              </w:rPr>
              <w:t xml:space="preserve">peut </w:t>
            </w:r>
            <w:r>
              <w:rPr>
                <w:rFonts w:ascii="Arial" w:hAnsi="Arial" w:cs="Arial"/>
                <w:sz w:val="20"/>
                <w:szCs w:val="20"/>
              </w:rPr>
              <w:t xml:space="preserve">illustrer les enjeux de la GPEC en utilisant </w:t>
            </w:r>
            <w:r w:rsidRPr="007238E6">
              <w:rPr>
                <w:rFonts w:ascii="Arial" w:hAnsi="Arial" w:cs="Arial"/>
                <w:sz w:val="20"/>
                <w:szCs w:val="20"/>
              </w:rPr>
              <w:t>des documents d’entreprise</w:t>
            </w:r>
            <w:r>
              <w:rPr>
                <w:rFonts w:ascii="Arial" w:hAnsi="Arial" w:cs="Arial"/>
                <w:sz w:val="20"/>
                <w:szCs w:val="20"/>
              </w:rPr>
              <w:t>,</w:t>
            </w:r>
            <w:r w:rsidRPr="007238E6">
              <w:rPr>
                <w:rFonts w:ascii="Arial" w:hAnsi="Arial" w:cs="Arial"/>
                <w:sz w:val="20"/>
                <w:szCs w:val="20"/>
              </w:rPr>
              <w:t xml:space="preserve"> des témoignages/interventions de DRH.</w:t>
            </w:r>
          </w:p>
          <w:p w14:paraId="05A403C6" w14:textId="77777777" w:rsidR="007B17C1" w:rsidRDefault="007B17C1" w:rsidP="007B17C1">
            <w:pPr>
              <w:rPr>
                <w:rFonts w:ascii="Arial" w:hAnsi="Arial" w:cs="Arial"/>
                <w:sz w:val="20"/>
                <w:szCs w:val="20"/>
              </w:rPr>
            </w:pPr>
          </w:p>
          <w:p w14:paraId="00316A45" w14:textId="77777777" w:rsidR="007B17C1" w:rsidRDefault="007B17C1" w:rsidP="007B17C1">
            <w:pPr>
              <w:rPr>
                <w:rFonts w:ascii="Arial" w:hAnsi="Arial" w:cs="Arial"/>
                <w:sz w:val="20"/>
                <w:szCs w:val="20"/>
              </w:rPr>
            </w:pPr>
            <w:r>
              <w:rPr>
                <w:rFonts w:ascii="Arial" w:hAnsi="Arial" w:cs="Arial"/>
                <w:sz w:val="20"/>
                <w:szCs w:val="20"/>
              </w:rPr>
              <w:t>Le professeur caractérise</w:t>
            </w:r>
            <w:r w:rsidRPr="003A59F4">
              <w:rPr>
                <w:rFonts w:ascii="Arial" w:hAnsi="Arial" w:cs="Arial"/>
                <w:sz w:val="20"/>
                <w:szCs w:val="20"/>
              </w:rPr>
              <w:t xml:space="preserve"> les obligations </w:t>
            </w:r>
            <w:r>
              <w:rPr>
                <w:rFonts w:ascii="Arial" w:hAnsi="Arial" w:cs="Arial"/>
                <w:sz w:val="20"/>
                <w:szCs w:val="20"/>
              </w:rPr>
              <w:t xml:space="preserve">particulières </w:t>
            </w:r>
            <w:r w:rsidRPr="003A59F4">
              <w:rPr>
                <w:rFonts w:ascii="Arial" w:hAnsi="Arial" w:cs="Arial"/>
                <w:sz w:val="20"/>
                <w:szCs w:val="20"/>
              </w:rPr>
              <w:t>de l’employeur en matière de protection des salariés</w:t>
            </w:r>
            <w:r>
              <w:rPr>
                <w:rFonts w:ascii="Arial" w:hAnsi="Arial" w:cs="Arial"/>
                <w:sz w:val="20"/>
                <w:szCs w:val="20"/>
              </w:rPr>
              <w:t xml:space="preserve">. </w:t>
            </w:r>
            <w:r w:rsidR="00DD3AA8">
              <w:rPr>
                <w:rFonts w:ascii="Arial" w:hAnsi="Arial" w:cs="Arial"/>
                <w:sz w:val="20"/>
                <w:szCs w:val="20"/>
              </w:rPr>
              <w:t>À l’aide</w:t>
            </w:r>
            <w:r>
              <w:rPr>
                <w:rFonts w:ascii="Arial" w:hAnsi="Arial" w:cs="Arial"/>
                <w:sz w:val="20"/>
                <w:szCs w:val="20"/>
              </w:rPr>
              <w:t xml:space="preserve"> d’une documentation (notamment de la jurisprudence) et/ou de l’intervention de professionnels (chef d’entreprise de sécurité, salarié, agent de contrôle de l’inspection du travail ou de la Direccte, représentant du personnel), il sensibilise les étudiants à la diversité des risques professionnels et aux moyens de prévention de ces risques mis en œuvre dans les entreprises. </w:t>
            </w:r>
          </w:p>
          <w:p w14:paraId="02C69A68" w14:textId="77777777" w:rsidR="007B17C1" w:rsidRDefault="007B17C1" w:rsidP="007925BF">
            <w:pPr>
              <w:rPr>
                <w:rFonts w:ascii="Arial" w:hAnsi="Arial" w:cs="Arial"/>
                <w:sz w:val="20"/>
                <w:szCs w:val="20"/>
              </w:rPr>
            </w:pPr>
          </w:p>
          <w:p w14:paraId="181E4A3F" w14:textId="77777777" w:rsidR="007B17C1" w:rsidRDefault="007B17C1" w:rsidP="007925BF">
            <w:pPr>
              <w:rPr>
                <w:rFonts w:ascii="Arial" w:hAnsi="Arial" w:cs="Arial"/>
                <w:sz w:val="20"/>
                <w:szCs w:val="20"/>
              </w:rPr>
            </w:pPr>
          </w:p>
          <w:p w14:paraId="5D131928" w14:textId="77777777" w:rsidR="007B17C1" w:rsidRDefault="007B17C1" w:rsidP="003E10DC">
            <w:pPr>
              <w:rPr>
                <w:rFonts w:ascii="Arial" w:hAnsi="Arial" w:cs="Arial"/>
                <w:b/>
                <w:sz w:val="20"/>
                <w:szCs w:val="20"/>
              </w:rPr>
            </w:pPr>
          </w:p>
          <w:p w14:paraId="40B8FC05" w14:textId="77777777" w:rsidR="00AA746A" w:rsidRDefault="00AA746A" w:rsidP="003E10DC">
            <w:pPr>
              <w:rPr>
                <w:rFonts w:ascii="Arial" w:hAnsi="Arial" w:cs="Arial"/>
                <w:b/>
                <w:sz w:val="20"/>
                <w:szCs w:val="20"/>
              </w:rPr>
            </w:pPr>
          </w:p>
          <w:p w14:paraId="13A91DF1" w14:textId="77777777" w:rsidR="00AA746A" w:rsidRPr="00ED7B59" w:rsidRDefault="00AA746A" w:rsidP="003E10DC">
            <w:pPr>
              <w:rPr>
                <w:rFonts w:ascii="Arial" w:hAnsi="Arial" w:cs="Arial"/>
                <w:b/>
                <w:sz w:val="20"/>
                <w:szCs w:val="20"/>
              </w:rPr>
            </w:pPr>
          </w:p>
        </w:tc>
      </w:tr>
      <w:tr w:rsidR="007B17C1" w:rsidRPr="00334CFB" w14:paraId="181FCF01" w14:textId="77777777" w:rsidTr="000C289D">
        <w:trPr>
          <w:trHeight w:val="463"/>
        </w:trPr>
        <w:tc>
          <w:tcPr>
            <w:tcW w:w="1809" w:type="dxa"/>
            <w:gridSpan w:val="2"/>
            <w:vMerge/>
          </w:tcPr>
          <w:p w14:paraId="28738B0B" w14:textId="77777777" w:rsidR="007B17C1" w:rsidRPr="00334CFB" w:rsidRDefault="007B17C1" w:rsidP="00E8010A">
            <w:pPr>
              <w:rPr>
                <w:rFonts w:ascii="Arial" w:hAnsi="Arial" w:cs="Arial"/>
                <w:b/>
                <w:sz w:val="20"/>
                <w:szCs w:val="20"/>
              </w:rPr>
            </w:pPr>
          </w:p>
        </w:tc>
        <w:tc>
          <w:tcPr>
            <w:tcW w:w="1719" w:type="dxa"/>
          </w:tcPr>
          <w:p w14:paraId="73A9F2FE" w14:textId="77777777" w:rsidR="007B17C1" w:rsidRPr="00334CFB" w:rsidRDefault="007B17C1" w:rsidP="00E8010A">
            <w:pPr>
              <w:rPr>
                <w:rFonts w:ascii="Arial" w:hAnsi="Arial" w:cs="Arial"/>
                <w:b/>
                <w:sz w:val="20"/>
                <w:szCs w:val="20"/>
              </w:rPr>
            </w:pPr>
            <w:r w:rsidRPr="00334CFB">
              <w:rPr>
                <w:rFonts w:ascii="Arial" w:hAnsi="Arial" w:cs="Arial"/>
                <w:b/>
                <w:sz w:val="20"/>
                <w:szCs w:val="20"/>
              </w:rPr>
              <w:t>A2.2S2</w:t>
            </w:r>
            <w:r w:rsidRPr="00334CFB">
              <w:rPr>
                <w:rFonts w:ascii="Arial" w:hAnsi="Arial" w:cs="Arial"/>
                <w:sz w:val="20"/>
                <w:szCs w:val="20"/>
              </w:rPr>
              <w:t xml:space="preserve"> - Les conventions collectives</w:t>
            </w:r>
          </w:p>
        </w:tc>
        <w:tc>
          <w:tcPr>
            <w:tcW w:w="2268" w:type="dxa"/>
          </w:tcPr>
          <w:p w14:paraId="59DBFDD9" w14:textId="77777777" w:rsidR="007B17C1" w:rsidRPr="00334CFB" w:rsidRDefault="007B17C1" w:rsidP="00E8010A">
            <w:pPr>
              <w:rPr>
                <w:rFonts w:ascii="Arial" w:hAnsi="Arial" w:cs="Arial"/>
                <w:sz w:val="20"/>
                <w:szCs w:val="20"/>
              </w:rPr>
            </w:pPr>
            <w:r w:rsidRPr="00334CFB">
              <w:rPr>
                <w:rFonts w:ascii="Arial" w:hAnsi="Arial" w:cs="Arial"/>
                <w:sz w:val="20"/>
                <w:szCs w:val="20"/>
              </w:rPr>
              <w:t xml:space="preserve">Les acteurs de la négociation collective </w:t>
            </w:r>
          </w:p>
          <w:p w14:paraId="67A6462C" w14:textId="77777777" w:rsidR="007B17C1" w:rsidRPr="00334CFB" w:rsidRDefault="007B17C1" w:rsidP="00E8010A">
            <w:pPr>
              <w:rPr>
                <w:rFonts w:ascii="Arial" w:hAnsi="Arial" w:cs="Arial"/>
                <w:sz w:val="20"/>
                <w:szCs w:val="20"/>
              </w:rPr>
            </w:pPr>
            <w:r w:rsidRPr="00334CFB">
              <w:rPr>
                <w:rFonts w:ascii="Arial" w:hAnsi="Arial" w:cs="Arial"/>
                <w:sz w:val="20"/>
                <w:szCs w:val="20"/>
              </w:rPr>
              <w:t>Les procédures d’adoption des conventions collectives</w:t>
            </w:r>
          </w:p>
          <w:p w14:paraId="70DEE5BD" w14:textId="77777777" w:rsidR="007B17C1" w:rsidRPr="00334CFB" w:rsidRDefault="007B17C1" w:rsidP="00E8010A">
            <w:pPr>
              <w:rPr>
                <w:rFonts w:ascii="Arial" w:hAnsi="Arial" w:cs="Arial"/>
                <w:sz w:val="20"/>
                <w:szCs w:val="20"/>
              </w:rPr>
            </w:pPr>
            <w:r w:rsidRPr="00334CFB">
              <w:rPr>
                <w:rFonts w:ascii="Arial" w:hAnsi="Arial" w:cs="Arial"/>
                <w:sz w:val="20"/>
                <w:szCs w:val="20"/>
              </w:rPr>
              <w:t>Les principes d’articulation des niveaux de négociation</w:t>
            </w:r>
          </w:p>
          <w:p w14:paraId="3220891C" w14:textId="77777777" w:rsidR="007B17C1" w:rsidRPr="00334CFB" w:rsidRDefault="007B17C1" w:rsidP="00E8010A">
            <w:pPr>
              <w:rPr>
                <w:rFonts w:ascii="Arial" w:hAnsi="Arial" w:cs="Arial"/>
                <w:sz w:val="20"/>
                <w:szCs w:val="20"/>
              </w:rPr>
            </w:pPr>
            <w:r w:rsidRPr="00334CFB">
              <w:rPr>
                <w:rFonts w:ascii="Arial" w:hAnsi="Arial" w:cs="Arial"/>
                <w:sz w:val="20"/>
                <w:szCs w:val="20"/>
              </w:rPr>
              <w:t xml:space="preserve">Les objets de la négociation collective : </w:t>
            </w:r>
            <w:r w:rsidRPr="00334CFB">
              <w:rPr>
                <w:rFonts w:ascii="Arial" w:hAnsi="Arial" w:cs="Arial"/>
                <w:sz w:val="20"/>
                <w:szCs w:val="20"/>
              </w:rPr>
              <w:lastRenderedPageBreak/>
              <w:t>conditions de travail, rémunération, horaires, congés, droit à la formation individuelle</w:t>
            </w:r>
          </w:p>
        </w:tc>
        <w:tc>
          <w:tcPr>
            <w:tcW w:w="4284" w:type="dxa"/>
            <w:vMerge/>
          </w:tcPr>
          <w:p w14:paraId="2538BDFB" w14:textId="77777777" w:rsidR="007B17C1" w:rsidRPr="00334CFB" w:rsidRDefault="007B17C1" w:rsidP="003E10DC">
            <w:pPr>
              <w:rPr>
                <w:rFonts w:ascii="Arial" w:hAnsi="Arial" w:cs="Arial"/>
                <w:sz w:val="20"/>
                <w:szCs w:val="20"/>
              </w:rPr>
            </w:pPr>
          </w:p>
        </w:tc>
        <w:tc>
          <w:tcPr>
            <w:tcW w:w="4770" w:type="dxa"/>
            <w:vMerge/>
          </w:tcPr>
          <w:p w14:paraId="0CDD129D" w14:textId="77777777" w:rsidR="007B17C1" w:rsidRPr="00334CFB" w:rsidRDefault="007B17C1" w:rsidP="003E10DC">
            <w:pPr>
              <w:rPr>
                <w:rFonts w:ascii="Arial" w:hAnsi="Arial" w:cs="Arial"/>
                <w:sz w:val="20"/>
                <w:szCs w:val="20"/>
              </w:rPr>
            </w:pPr>
          </w:p>
        </w:tc>
      </w:tr>
      <w:tr w:rsidR="007B17C1" w:rsidRPr="00334CFB" w14:paraId="6B424A76" w14:textId="77777777" w:rsidTr="007B17C1">
        <w:trPr>
          <w:trHeight w:val="475"/>
        </w:trPr>
        <w:tc>
          <w:tcPr>
            <w:tcW w:w="1809" w:type="dxa"/>
            <w:gridSpan w:val="2"/>
            <w:vMerge/>
          </w:tcPr>
          <w:p w14:paraId="17551529" w14:textId="77777777" w:rsidR="007B17C1" w:rsidRPr="00334CFB" w:rsidRDefault="007B17C1" w:rsidP="00E8010A">
            <w:pPr>
              <w:rPr>
                <w:rFonts w:ascii="Arial" w:hAnsi="Arial" w:cs="Arial"/>
                <w:b/>
                <w:sz w:val="20"/>
                <w:szCs w:val="20"/>
              </w:rPr>
            </w:pPr>
          </w:p>
        </w:tc>
        <w:tc>
          <w:tcPr>
            <w:tcW w:w="1719" w:type="dxa"/>
          </w:tcPr>
          <w:p w14:paraId="3619776C" w14:textId="77777777" w:rsidR="007B17C1" w:rsidRPr="00334CFB" w:rsidRDefault="007B17C1" w:rsidP="00E8010A">
            <w:pPr>
              <w:rPr>
                <w:rFonts w:ascii="Arial" w:hAnsi="Arial" w:cs="Arial"/>
                <w:b/>
                <w:sz w:val="20"/>
                <w:szCs w:val="20"/>
              </w:rPr>
            </w:pPr>
            <w:r w:rsidRPr="00334CFB">
              <w:rPr>
                <w:rFonts w:ascii="Arial" w:hAnsi="Arial" w:cs="Arial"/>
                <w:b/>
                <w:sz w:val="20"/>
                <w:szCs w:val="20"/>
              </w:rPr>
              <w:t>A2.2S3</w:t>
            </w:r>
            <w:r w:rsidRPr="00334CFB">
              <w:rPr>
                <w:rFonts w:ascii="Arial" w:hAnsi="Arial" w:cs="Arial"/>
                <w:sz w:val="20"/>
                <w:szCs w:val="20"/>
              </w:rPr>
              <w:t xml:space="preserve"> - Le règlement intérieur</w:t>
            </w:r>
          </w:p>
        </w:tc>
        <w:tc>
          <w:tcPr>
            <w:tcW w:w="2268" w:type="dxa"/>
          </w:tcPr>
          <w:p w14:paraId="0A07468D" w14:textId="77777777" w:rsidR="007B17C1" w:rsidRPr="00334CFB" w:rsidRDefault="007B17C1" w:rsidP="00E8010A">
            <w:pPr>
              <w:rPr>
                <w:rFonts w:ascii="Arial" w:hAnsi="Arial" w:cs="Arial"/>
                <w:sz w:val="20"/>
                <w:szCs w:val="20"/>
              </w:rPr>
            </w:pPr>
            <w:r w:rsidRPr="00334CFB">
              <w:rPr>
                <w:rFonts w:ascii="Arial" w:hAnsi="Arial" w:cs="Arial"/>
                <w:sz w:val="20"/>
                <w:szCs w:val="20"/>
              </w:rPr>
              <w:t>La portée et les limites du règlement intérieur</w:t>
            </w:r>
          </w:p>
          <w:p w14:paraId="542A3A4E" w14:textId="77777777" w:rsidR="007B17C1" w:rsidRPr="00334CFB" w:rsidRDefault="007B17C1" w:rsidP="00E8010A">
            <w:pPr>
              <w:rPr>
                <w:rFonts w:ascii="Arial" w:hAnsi="Arial" w:cs="Arial"/>
                <w:sz w:val="20"/>
                <w:szCs w:val="20"/>
              </w:rPr>
            </w:pPr>
            <w:r w:rsidRPr="00334CFB">
              <w:rPr>
                <w:rFonts w:ascii="Arial" w:hAnsi="Arial" w:cs="Arial"/>
                <w:sz w:val="20"/>
                <w:szCs w:val="20"/>
              </w:rPr>
              <w:t>La discipline au travail (sanctions et procédures disciplinaires)</w:t>
            </w:r>
          </w:p>
        </w:tc>
        <w:tc>
          <w:tcPr>
            <w:tcW w:w="4284" w:type="dxa"/>
            <w:vMerge/>
          </w:tcPr>
          <w:p w14:paraId="730BAD2E" w14:textId="77777777" w:rsidR="007B17C1" w:rsidRPr="00334CFB" w:rsidRDefault="007B17C1" w:rsidP="003E10DC">
            <w:pPr>
              <w:rPr>
                <w:rFonts w:ascii="Arial" w:hAnsi="Arial" w:cs="Arial"/>
                <w:sz w:val="20"/>
                <w:szCs w:val="20"/>
              </w:rPr>
            </w:pPr>
          </w:p>
        </w:tc>
        <w:tc>
          <w:tcPr>
            <w:tcW w:w="4770" w:type="dxa"/>
            <w:vMerge/>
          </w:tcPr>
          <w:p w14:paraId="21FFBEAA" w14:textId="77777777" w:rsidR="007B17C1" w:rsidRPr="00ED7B59" w:rsidRDefault="007B17C1" w:rsidP="000C289D">
            <w:pPr>
              <w:rPr>
                <w:rFonts w:ascii="Arial" w:hAnsi="Arial" w:cs="Arial"/>
                <w:b/>
                <w:sz w:val="20"/>
                <w:szCs w:val="20"/>
              </w:rPr>
            </w:pPr>
          </w:p>
        </w:tc>
      </w:tr>
      <w:tr w:rsidR="007B17C1" w:rsidRPr="00334CFB" w14:paraId="3A41431D" w14:textId="77777777" w:rsidTr="007B17C1">
        <w:trPr>
          <w:trHeight w:val="475"/>
        </w:trPr>
        <w:tc>
          <w:tcPr>
            <w:tcW w:w="1809" w:type="dxa"/>
            <w:gridSpan w:val="2"/>
            <w:vMerge/>
          </w:tcPr>
          <w:p w14:paraId="692F6E60" w14:textId="77777777" w:rsidR="007B17C1" w:rsidRPr="00334CFB" w:rsidRDefault="007B17C1" w:rsidP="00E8010A">
            <w:pPr>
              <w:rPr>
                <w:rFonts w:ascii="Arial" w:hAnsi="Arial" w:cs="Arial"/>
                <w:b/>
                <w:sz w:val="20"/>
                <w:szCs w:val="20"/>
              </w:rPr>
            </w:pPr>
          </w:p>
        </w:tc>
        <w:tc>
          <w:tcPr>
            <w:tcW w:w="1719" w:type="dxa"/>
          </w:tcPr>
          <w:p w14:paraId="5BAA4D16" w14:textId="77777777" w:rsidR="007B17C1" w:rsidRPr="00334CFB" w:rsidRDefault="007B17C1" w:rsidP="00E8010A">
            <w:pPr>
              <w:rPr>
                <w:rFonts w:ascii="Arial" w:hAnsi="Arial" w:cs="Arial"/>
                <w:b/>
                <w:sz w:val="20"/>
                <w:szCs w:val="20"/>
              </w:rPr>
            </w:pPr>
            <w:r w:rsidRPr="00334CFB">
              <w:rPr>
                <w:rFonts w:ascii="Arial" w:hAnsi="Arial" w:cs="Arial"/>
                <w:b/>
                <w:sz w:val="20"/>
                <w:szCs w:val="20"/>
              </w:rPr>
              <w:t>A2.2S4</w:t>
            </w:r>
            <w:r w:rsidRPr="00334CFB">
              <w:rPr>
                <w:rFonts w:ascii="Arial" w:hAnsi="Arial" w:cs="Arial"/>
                <w:sz w:val="20"/>
                <w:szCs w:val="20"/>
              </w:rPr>
              <w:t xml:space="preserve"> - Les conditions de travail</w:t>
            </w:r>
          </w:p>
        </w:tc>
        <w:tc>
          <w:tcPr>
            <w:tcW w:w="2268" w:type="dxa"/>
          </w:tcPr>
          <w:p w14:paraId="2F5C3AA2" w14:textId="77777777" w:rsidR="007B17C1" w:rsidRPr="00334CFB" w:rsidRDefault="007B17C1" w:rsidP="00E8010A">
            <w:pPr>
              <w:rPr>
                <w:rFonts w:ascii="Arial" w:hAnsi="Arial" w:cs="Arial"/>
                <w:sz w:val="20"/>
                <w:szCs w:val="20"/>
              </w:rPr>
            </w:pPr>
            <w:r w:rsidRPr="00334CFB">
              <w:rPr>
                <w:rFonts w:ascii="Arial" w:hAnsi="Arial" w:cs="Arial"/>
                <w:sz w:val="20"/>
                <w:szCs w:val="20"/>
              </w:rPr>
              <w:t>L’obligation générale de l’employeur en matière de santé et de sécurité au travail</w:t>
            </w:r>
          </w:p>
          <w:p w14:paraId="00421313" w14:textId="77777777" w:rsidR="007B17C1" w:rsidRPr="00334CFB" w:rsidRDefault="007B17C1" w:rsidP="00E8010A">
            <w:pPr>
              <w:rPr>
                <w:rFonts w:ascii="Arial" w:hAnsi="Arial" w:cs="Arial"/>
                <w:sz w:val="20"/>
                <w:szCs w:val="20"/>
              </w:rPr>
            </w:pPr>
            <w:r w:rsidRPr="00334CFB">
              <w:rPr>
                <w:rFonts w:ascii="Arial" w:hAnsi="Arial" w:cs="Arial"/>
                <w:sz w:val="20"/>
                <w:szCs w:val="20"/>
              </w:rPr>
              <w:t xml:space="preserve">Les droits et obligations du salarié en matière de santé et de sécurité au travail. </w:t>
            </w:r>
          </w:p>
          <w:p w14:paraId="01E2788D" w14:textId="77777777" w:rsidR="007B17C1" w:rsidRPr="00334CFB" w:rsidRDefault="007B17C1" w:rsidP="00E8010A">
            <w:pPr>
              <w:rPr>
                <w:rFonts w:ascii="Arial" w:hAnsi="Arial" w:cs="Arial"/>
                <w:sz w:val="20"/>
                <w:szCs w:val="20"/>
              </w:rPr>
            </w:pPr>
            <w:r w:rsidRPr="00334CFB">
              <w:rPr>
                <w:rFonts w:ascii="Arial" w:hAnsi="Arial" w:cs="Arial"/>
                <w:sz w:val="20"/>
                <w:szCs w:val="20"/>
              </w:rPr>
              <w:t>Les risques professionnels : diversité des risques, sensibilisation et prévention des risques professionnels</w:t>
            </w:r>
          </w:p>
          <w:p w14:paraId="683778FC" w14:textId="77777777" w:rsidR="007B17C1" w:rsidRPr="00334CFB" w:rsidRDefault="007B17C1" w:rsidP="00E8010A">
            <w:pPr>
              <w:rPr>
                <w:rFonts w:ascii="Arial" w:hAnsi="Arial" w:cs="Arial"/>
                <w:sz w:val="20"/>
                <w:szCs w:val="20"/>
              </w:rPr>
            </w:pPr>
            <w:r w:rsidRPr="00334CFB">
              <w:rPr>
                <w:rFonts w:ascii="Arial" w:hAnsi="Arial" w:cs="Arial"/>
                <w:sz w:val="20"/>
                <w:szCs w:val="20"/>
              </w:rPr>
              <w:t>L’accident du travail et la maladie professionnelle </w:t>
            </w:r>
          </w:p>
          <w:p w14:paraId="332959DE" w14:textId="77777777" w:rsidR="007B17C1" w:rsidRPr="00334CFB" w:rsidRDefault="007B17C1" w:rsidP="00E8010A">
            <w:pPr>
              <w:rPr>
                <w:rFonts w:ascii="Arial" w:hAnsi="Arial" w:cs="Arial"/>
                <w:sz w:val="20"/>
                <w:szCs w:val="20"/>
              </w:rPr>
            </w:pPr>
            <w:r w:rsidRPr="00334CFB">
              <w:rPr>
                <w:rFonts w:ascii="Arial" w:hAnsi="Arial" w:cs="Arial"/>
                <w:sz w:val="20"/>
                <w:szCs w:val="20"/>
              </w:rPr>
              <w:t>Le manuel d’amélioration de la sécurité des entreprises.</w:t>
            </w:r>
          </w:p>
        </w:tc>
        <w:tc>
          <w:tcPr>
            <w:tcW w:w="4284" w:type="dxa"/>
            <w:vMerge/>
          </w:tcPr>
          <w:p w14:paraId="546956A4" w14:textId="77777777" w:rsidR="007B17C1" w:rsidRPr="00334CFB" w:rsidRDefault="007B17C1" w:rsidP="003E10DC">
            <w:pPr>
              <w:rPr>
                <w:rFonts w:ascii="Arial" w:hAnsi="Arial" w:cs="Arial"/>
                <w:sz w:val="20"/>
                <w:szCs w:val="20"/>
              </w:rPr>
            </w:pPr>
          </w:p>
        </w:tc>
        <w:tc>
          <w:tcPr>
            <w:tcW w:w="4770" w:type="dxa"/>
            <w:vMerge/>
          </w:tcPr>
          <w:p w14:paraId="682DA5DF" w14:textId="77777777" w:rsidR="007B17C1" w:rsidRPr="00334CFB" w:rsidRDefault="007B17C1" w:rsidP="003E10DC">
            <w:pPr>
              <w:rPr>
                <w:rFonts w:ascii="Arial" w:hAnsi="Arial" w:cs="Arial"/>
                <w:sz w:val="20"/>
                <w:szCs w:val="20"/>
              </w:rPr>
            </w:pPr>
          </w:p>
        </w:tc>
      </w:tr>
      <w:tr w:rsidR="007B17C1" w:rsidRPr="00334CFB" w14:paraId="1E4EFA8F" w14:textId="77777777" w:rsidTr="000C289D">
        <w:trPr>
          <w:trHeight w:val="738"/>
        </w:trPr>
        <w:tc>
          <w:tcPr>
            <w:tcW w:w="1809" w:type="dxa"/>
            <w:gridSpan w:val="2"/>
            <w:vMerge/>
          </w:tcPr>
          <w:p w14:paraId="74B886F9" w14:textId="77777777" w:rsidR="007B17C1" w:rsidRPr="00334CFB" w:rsidRDefault="007B17C1" w:rsidP="00E8010A">
            <w:pPr>
              <w:rPr>
                <w:rFonts w:ascii="Arial" w:hAnsi="Arial" w:cs="Arial"/>
                <w:b/>
                <w:sz w:val="20"/>
                <w:szCs w:val="20"/>
              </w:rPr>
            </w:pPr>
          </w:p>
        </w:tc>
        <w:tc>
          <w:tcPr>
            <w:tcW w:w="1719" w:type="dxa"/>
          </w:tcPr>
          <w:p w14:paraId="661EFDAF" w14:textId="77777777" w:rsidR="007B17C1" w:rsidRPr="00334CFB" w:rsidRDefault="007B17C1" w:rsidP="00E8010A">
            <w:pPr>
              <w:rPr>
                <w:rFonts w:ascii="Arial" w:hAnsi="Arial" w:cs="Arial"/>
                <w:b/>
                <w:sz w:val="20"/>
                <w:szCs w:val="20"/>
              </w:rPr>
            </w:pPr>
            <w:r w:rsidRPr="00334CFB">
              <w:rPr>
                <w:rFonts w:ascii="Arial" w:hAnsi="Arial" w:cs="Arial"/>
                <w:b/>
                <w:sz w:val="20"/>
                <w:szCs w:val="20"/>
              </w:rPr>
              <w:t>A2.2S5</w:t>
            </w:r>
            <w:r w:rsidRPr="00334CFB">
              <w:rPr>
                <w:rFonts w:ascii="Arial" w:hAnsi="Arial" w:cs="Arial"/>
                <w:sz w:val="20"/>
                <w:szCs w:val="20"/>
              </w:rPr>
              <w:t xml:space="preserve"> - La  gestion prévisionnelle des emplois et des compétences (GPEC)</w:t>
            </w:r>
          </w:p>
        </w:tc>
        <w:tc>
          <w:tcPr>
            <w:tcW w:w="2268" w:type="dxa"/>
          </w:tcPr>
          <w:p w14:paraId="4DF70CE6" w14:textId="77777777" w:rsidR="007B17C1" w:rsidRPr="00334CFB" w:rsidRDefault="007B17C1" w:rsidP="00E8010A">
            <w:pPr>
              <w:rPr>
                <w:rFonts w:ascii="Arial" w:hAnsi="Arial" w:cs="Arial"/>
                <w:sz w:val="20"/>
                <w:szCs w:val="20"/>
              </w:rPr>
            </w:pPr>
            <w:r w:rsidRPr="00334CFB">
              <w:rPr>
                <w:rFonts w:ascii="Arial" w:hAnsi="Arial" w:cs="Arial"/>
                <w:sz w:val="20"/>
                <w:szCs w:val="20"/>
              </w:rPr>
              <w:t>La gestion des compétences</w:t>
            </w:r>
          </w:p>
          <w:p w14:paraId="19B6A3BB" w14:textId="77777777" w:rsidR="007B17C1" w:rsidRPr="00334CFB" w:rsidRDefault="007B17C1" w:rsidP="00E8010A">
            <w:pPr>
              <w:rPr>
                <w:rFonts w:ascii="Arial" w:hAnsi="Arial" w:cs="Arial"/>
                <w:sz w:val="20"/>
                <w:szCs w:val="20"/>
              </w:rPr>
            </w:pPr>
            <w:r w:rsidRPr="00334CFB">
              <w:rPr>
                <w:rFonts w:ascii="Arial" w:hAnsi="Arial" w:cs="Arial"/>
                <w:sz w:val="20"/>
                <w:szCs w:val="20"/>
              </w:rPr>
              <w:t>La gestion des besoins en personnels</w:t>
            </w:r>
          </w:p>
          <w:p w14:paraId="0EB3FE0D" w14:textId="77777777" w:rsidR="007B17C1" w:rsidRPr="00334CFB" w:rsidRDefault="007B17C1" w:rsidP="00E8010A">
            <w:pPr>
              <w:rPr>
                <w:rFonts w:ascii="Arial" w:hAnsi="Arial" w:cs="Arial"/>
                <w:sz w:val="20"/>
                <w:szCs w:val="20"/>
              </w:rPr>
            </w:pPr>
            <w:r w:rsidRPr="00334CFB">
              <w:rPr>
                <w:rFonts w:ascii="Arial" w:hAnsi="Arial" w:cs="Arial"/>
                <w:sz w:val="20"/>
                <w:szCs w:val="20"/>
              </w:rPr>
              <w:t>La gestion des besoins de formation</w:t>
            </w:r>
          </w:p>
        </w:tc>
        <w:tc>
          <w:tcPr>
            <w:tcW w:w="4284" w:type="dxa"/>
            <w:vMerge/>
          </w:tcPr>
          <w:p w14:paraId="2A25E648" w14:textId="77777777" w:rsidR="007B17C1" w:rsidRPr="00334CFB" w:rsidRDefault="007B17C1" w:rsidP="003E10DC">
            <w:pPr>
              <w:rPr>
                <w:rFonts w:ascii="Arial" w:hAnsi="Arial" w:cs="Arial"/>
                <w:sz w:val="20"/>
                <w:szCs w:val="20"/>
              </w:rPr>
            </w:pPr>
          </w:p>
        </w:tc>
        <w:tc>
          <w:tcPr>
            <w:tcW w:w="4770" w:type="dxa"/>
            <w:vMerge/>
          </w:tcPr>
          <w:p w14:paraId="0B001C6B" w14:textId="77777777" w:rsidR="007B17C1" w:rsidRPr="00334CFB" w:rsidRDefault="007B17C1" w:rsidP="003E10DC">
            <w:pPr>
              <w:rPr>
                <w:rFonts w:ascii="Arial" w:hAnsi="Arial" w:cs="Arial"/>
                <w:sz w:val="20"/>
                <w:szCs w:val="20"/>
              </w:rPr>
            </w:pPr>
          </w:p>
        </w:tc>
      </w:tr>
      <w:tr w:rsidR="007B17C1" w:rsidRPr="00334CFB" w14:paraId="36EE47E4" w14:textId="77777777" w:rsidTr="000C289D">
        <w:trPr>
          <w:trHeight w:val="513"/>
        </w:trPr>
        <w:tc>
          <w:tcPr>
            <w:tcW w:w="1809" w:type="dxa"/>
            <w:gridSpan w:val="2"/>
            <w:vMerge/>
          </w:tcPr>
          <w:p w14:paraId="56EEF094" w14:textId="77777777" w:rsidR="007B17C1" w:rsidRPr="00334CFB" w:rsidRDefault="007B17C1" w:rsidP="00E8010A">
            <w:pPr>
              <w:rPr>
                <w:rFonts w:ascii="Arial" w:hAnsi="Arial" w:cs="Arial"/>
                <w:b/>
                <w:sz w:val="20"/>
                <w:szCs w:val="20"/>
              </w:rPr>
            </w:pPr>
          </w:p>
        </w:tc>
        <w:tc>
          <w:tcPr>
            <w:tcW w:w="1719" w:type="dxa"/>
          </w:tcPr>
          <w:p w14:paraId="27903330" w14:textId="77777777" w:rsidR="007B17C1" w:rsidRPr="00334CFB" w:rsidRDefault="007B17C1" w:rsidP="00E8010A">
            <w:pPr>
              <w:rPr>
                <w:rFonts w:ascii="Arial" w:hAnsi="Arial" w:cs="Arial"/>
                <w:b/>
                <w:sz w:val="20"/>
                <w:szCs w:val="20"/>
              </w:rPr>
            </w:pPr>
            <w:r w:rsidRPr="00334CFB">
              <w:rPr>
                <w:rFonts w:ascii="Arial" w:hAnsi="Arial" w:cs="Arial"/>
                <w:b/>
                <w:sz w:val="20"/>
                <w:szCs w:val="20"/>
              </w:rPr>
              <w:t>A2.2S6</w:t>
            </w:r>
            <w:r w:rsidRPr="00334CFB">
              <w:rPr>
                <w:rFonts w:ascii="Arial" w:hAnsi="Arial" w:cs="Arial"/>
                <w:sz w:val="20"/>
                <w:szCs w:val="20"/>
              </w:rPr>
              <w:t xml:space="preserve"> - Le recrutement, la formation, l’évaluation</w:t>
            </w:r>
          </w:p>
        </w:tc>
        <w:tc>
          <w:tcPr>
            <w:tcW w:w="2268" w:type="dxa"/>
          </w:tcPr>
          <w:p w14:paraId="62086E9C" w14:textId="77777777" w:rsidR="007B17C1" w:rsidRPr="00334CFB" w:rsidRDefault="007B17C1" w:rsidP="002447F3">
            <w:pPr>
              <w:rPr>
                <w:rFonts w:ascii="Arial" w:hAnsi="Arial" w:cs="Arial"/>
                <w:sz w:val="20"/>
                <w:szCs w:val="20"/>
              </w:rPr>
            </w:pPr>
            <w:r w:rsidRPr="00334CFB">
              <w:rPr>
                <w:rFonts w:ascii="Arial" w:hAnsi="Arial" w:cs="Arial"/>
                <w:sz w:val="20"/>
                <w:szCs w:val="20"/>
              </w:rPr>
              <w:t xml:space="preserve">La fiche de poste </w:t>
            </w:r>
          </w:p>
          <w:p w14:paraId="78883D05" w14:textId="77777777" w:rsidR="007B17C1" w:rsidRPr="00334CFB" w:rsidRDefault="007B17C1" w:rsidP="002447F3">
            <w:pPr>
              <w:rPr>
                <w:rFonts w:ascii="Arial" w:hAnsi="Arial" w:cs="Arial"/>
                <w:sz w:val="20"/>
                <w:szCs w:val="20"/>
              </w:rPr>
            </w:pPr>
            <w:r w:rsidRPr="00334CFB">
              <w:rPr>
                <w:rFonts w:ascii="Arial" w:hAnsi="Arial" w:cs="Arial"/>
                <w:sz w:val="20"/>
                <w:szCs w:val="20"/>
              </w:rPr>
              <w:t>Le recrutement : acteurs et procédures</w:t>
            </w:r>
          </w:p>
          <w:p w14:paraId="1D99EDAB" w14:textId="77777777" w:rsidR="007B17C1" w:rsidRPr="00334CFB" w:rsidRDefault="007B17C1" w:rsidP="002447F3">
            <w:pPr>
              <w:rPr>
                <w:rFonts w:ascii="Arial" w:hAnsi="Arial" w:cs="Arial"/>
                <w:sz w:val="20"/>
                <w:szCs w:val="20"/>
              </w:rPr>
            </w:pPr>
            <w:r w:rsidRPr="00334CFB">
              <w:rPr>
                <w:rFonts w:ascii="Arial" w:hAnsi="Arial" w:cs="Arial"/>
                <w:sz w:val="20"/>
                <w:szCs w:val="20"/>
              </w:rPr>
              <w:t>Les formalités liées à l’embauche</w:t>
            </w:r>
          </w:p>
          <w:p w14:paraId="353F6E8C" w14:textId="77777777" w:rsidR="007B17C1" w:rsidRPr="00334CFB" w:rsidRDefault="007B17C1" w:rsidP="002447F3">
            <w:pPr>
              <w:rPr>
                <w:rFonts w:ascii="Arial" w:hAnsi="Arial" w:cs="Arial"/>
                <w:sz w:val="20"/>
                <w:szCs w:val="20"/>
              </w:rPr>
            </w:pPr>
            <w:r w:rsidRPr="00334CFB">
              <w:rPr>
                <w:rFonts w:ascii="Arial" w:hAnsi="Arial" w:cs="Arial"/>
                <w:sz w:val="20"/>
                <w:szCs w:val="20"/>
              </w:rPr>
              <w:t xml:space="preserve">L’intégration dans l’équipe </w:t>
            </w:r>
          </w:p>
          <w:p w14:paraId="5D80B7E4" w14:textId="77777777" w:rsidR="007B17C1" w:rsidRPr="00334CFB" w:rsidRDefault="007B17C1" w:rsidP="002447F3">
            <w:pPr>
              <w:rPr>
                <w:rFonts w:ascii="Arial" w:hAnsi="Arial" w:cs="Arial"/>
                <w:sz w:val="20"/>
                <w:szCs w:val="20"/>
              </w:rPr>
            </w:pPr>
            <w:r w:rsidRPr="00334CFB">
              <w:rPr>
                <w:rFonts w:ascii="Arial" w:hAnsi="Arial" w:cs="Arial"/>
                <w:sz w:val="20"/>
                <w:szCs w:val="20"/>
              </w:rPr>
              <w:t>Les méthodes d’évaluation</w:t>
            </w:r>
          </w:p>
          <w:p w14:paraId="2E1B8729" w14:textId="77777777" w:rsidR="007B17C1" w:rsidRPr="00334CFB" w:rsidRDefault="007B17C1" w:rsidP="002447F3">
            <w:pPr>
              <w:rPr>
                <w:rFonts w:ascii="Arial" w:hAnsi="Arial" w:cs="Arial"/>
                <w:sz w:val="20"/>
                <w:szCs w:val="20"/>
              </w:rPr>
            </w:pPr>
            <w:r w:rsidRPr="00334CFB">
              <w:rPr>
                <w:rFonts w:ascii="Arial" w:hAnsi="Arial" w:cs="Arial"/>
                <w:sz w:val="20"/>
                <w:szCs w:val="20"/>
              </w:rPr>
              <w:t>Les différents types d’entretien</w:t>
            </w:r>
          </w:p>
          <w:p w14:paraId="711D07DC" w14:textId="77777777" w:rsidR="007B17C1" w:rsidRPr="00334CFB" w:rsidRDefault="007B17C1" w:rsidP="002447F3">
            <w:pPr>
              <w:rPr>
                <w:rFonts w:ascii="Arial" w:hAnsi="Arial" w:cs="Arial"/>
                <w:sz w:val="20"/>
                <w:szCs w:val="20"/>
              </w:rPr>
            </w:pPr>
            <w:r w:rsidRPr="00334CFB">
              <w:rPr>
                <w:rFonts w:ascii="Arial" w:hAnsi="Arial" w:cs="Arial"/>
                <w:sz w:val="20"/>
                <w:szCs w:val="20"/>
              </w:rPr>
              <w:t>Les obligations de formations </w:t>
            </w:r>
          </w:p>
          <w:p w14:paraId="01C36635" w14:textId="77777777" w:rsidR="007B17C1" w:rsidRPr="00334CFB" w:rsidRDefault="007B17C1" w:rsidP="002447F3">
            <w:pPr>
              <w:rPr>
                <w:rFonts w:ascii="Arial" w:hAnsi="Arial" w:cs="Arial"/>
                <w:sz w:val="20"/>
                <w:szCs w:val="20"/>
              </w:rPr>
            </w:pPr>
            <w:r w:rsidRPr="00334CFB">
              <w:rPr>
                <w:rFonts w:ascii="Arial" w:hAnsi="Arial" w:cs="Arial"/>
                <w:sz w:val="20"/>
                <w:szCs w:val="20"/>
              </w:rPr>
              <w:t>Les formations obligatoires de sûreté et de sécurité</w:t>
            </w:r>
          </w:p>
          <w:p w14:paraId="4034A64B" w14:textId="77777777" w:rsidR="007B17C1" w:rsidRPr="00334CFB" w:rsidRDefault="007B17C1" w:rsidP="002447F3">
            <w:pPr>
              <w:rPr>
                <w:rFonts w:ascii="Arial" w:hAnsi="Arial" w:cs="Arial"/>
                <w:sz w:val="20"/>
                <w:szCs w:val="20"/>
              </w:rPr>
            </w:pPr>
            <w:r w:rsidRPr="00334CFB">
              <w:rPr>
                <w:rFonts w:ascii="Arial" w:hAnsi="Arial" w:cs="Arial"/>
                <w:sz w:val="20"/>
                <w:szCs w:val="20"/>
              </w:rPr>
              <w:t>La détection des signaux de radicalisation</w:t>
            </w:r>
          </w:p>
        </w:tc>
        <w:tc>
          <w:tcPr>
            <w:tcW w:w="4284" w:type="dxa"/>
            <w:vMerge/>
          </w:tcPr>
          <w:p w14:paraId="3EDC5714" w14:textId="77777777" w:rsidR="007B17C1" w:rsidRPr="00334CFB" w:rsidRDefault="007B17C1" w:rsidP="003E10DC">
            <w:pPr>
              <w:rPr>
                <w:rFonts w:ascii="Arial" w:hAnsi="Arial" w:cs="Arial"/>
                <w:sz w:val="20"/>
                <w:szCs w:val="20"/>
              </w:rPr>
            </w:pPr>
          </w:p>
        </w:tc>
        <w:tc>
          <w:tcPr>
            <w:tcW w:w="4770" w:type="dxa"/>
            <w:vMerge/>
          </w:tcPr>
          <w:p w14:paraId="26055DDA" w14:textId="77777777" w:rsidR="007B17C1" w:rsidRPr="00334CFB" w:rsidRDefault="007B17C1" w:rsidP="003E10DC">
            <w:pPr>
              <w:rPr>
                <w:rFonts w:ascii="Arial" w:hAnsi="Arial" w:cs="Arial"/>
                <w:sz w:val="20"/>
                <w:szCs w:val="20"/>
              </w:rPr>
            </w:pPr>
          </w:p>
        </w:tc>
      </w:tr>
      <w:tr w:rsidR="007B17C1" w:rsidRPr="00334CFB" w14:paraId="59F91F05" w14:textId="77777777" w:rsidTr="000C289D">
        <w:trPr>
          <w:trHeight w:val="708"/>
        </w:trPr>
        <w:tc>
          <w:tcPr>
            <w:tcW w:w="1809" w:type="dxa"/>
            <w:gridSpan w:val="2"/>
            <w:vMerge/>
          </w:tcPr>
          <w:p w14:paraId="6E48CB8B" w14:textId="77777777" w:rsidR="007B17C1" w:rsidRPr="00334CFB" w:rsidRDefault="007B17C1" w:rsidP="00E8010A">
            <w:pPr>
              <w:rPr>
                <w:rFonts w:ascii="Arial" w:hAnsi="Arial" w:cs="Arial"/>
                <w:b/>
                <w:sz w:val="20"/>
                <w:szCs w:val="20"/>
              </w:rPr>
            </w:pPr>
          </w:p>
        </w:tc>
        <w:tc>
          <w:tcPr>
            <w:tcW w:w="1719" w:type="dxa"/>
          </w:tcPr>
          <w:p w14:paraId="79B58BE7" w14:textId="77777777" w:rsidR="007B17C1" w:rsidRPr="00334CFB" w:rsidRDefault="007B17C1" w:rsidP="00E8010A">
            <w:pPr>
              <w:rPr>
                <w:rFonts w:ascii="Arial" w:hAnsi="Arial" w:cs="Arial"/>
                <w:b/>
                <w:sz w:val="20"/>
                <w:szCs w:val="20"/>
              </w:rPr>
            </w:pPr>
            <w:r w:rsidRPr="00334CFB">
              <w:rPr>
                <w:rFonts w:ascii="Arial" w:hAnsi="Arial" w:cs="Arial"/>
                <w:b/>
                <w:sz w:val="20"/>
                <w:szCs w:val="20"/>
              </w:rPr>
              <w:t>A2.2S7</w:t>
            </w:r>
            <w:r w:rsidRPr="00334CFB">
              <w:rPr>
                <w:rFonts w:ascii="Arial" w:hAnsi="Arial" w:cs="Arial"/>
                <w:sz w:val="20"/>
                <w:szCs w:val="20"/>
              </w:rPr>
              <w:t xml:space="preserve"> - Les conflits individuels du travail</w:t>
            </w:r>
          </w:p>
        </w:tc>
        <w:tc>
          <w:tcPr>
            <w:tcW w:w="2268" w:type="dxa"/>
          </w:tcPr>
          <w:p w14:paraId="44C51939" w14:textId="77777777" w:rsidR="007B17C1" w:rsidRPr="00334CFB" w:rsidRDefault="007B17C1" w:rsidP="002447F3">
            <w:pPr>
              <w:rPr>
                <w:rFonts w:ascii="Arial" w:hAnsi="Arial" w:cs="Arial"/>
                <w:sz w:val="20"/>
                <w:szCs w:val="20"/>
              </w:rPr>
            </w:pPr>
            <w:r w:rsidRPr="00334CFB">
              <w:rPr>
                <w:rFonts w:ascii="Arial" w:hAnsi="Arial" w:cs="Arial"/>
                <w:sz w:val="20"/>
                <w:szCs w:val="20"/>
              </w:rPr>
              <w:t>La nature des conflits</w:t>
            </w:r>
          </w:p>
          <w:p w14:paraId="586586BB" w14:textId="77777777" w:rsidR="007B17C1" w:rsidRPr="00334CFB" w:rsidRDefault="007B17C1" w:rsidP="002447F3">
            <w:pPr>
              <w:rPr>
                <w:rFonts w:ascii="Arial" w:hAnsi="Arial" w:cs="Arial"/>
                <w:sz w:val="20"/>
                <w:szCs w:val="20"/>
              </w:rPr>
            </w:pPr>
            <w:r w:rsidRPr="00334CFB">
              <w:rPr>
                <w:rFonts w:ascii="Arial" w:hAnsi="Arial" w:cs="Arial"/>
                <w:sz w:val="20"/>
                <w:szCs w:val="20"/>
              </w:rPr>
              <w:t>La gestion managériale des conflits</w:t>
            </w:r>
          </w:p>
        </w:tc>
        <w:tc>
          <w:tcPr>
            <w:tcW w:w="4284" w:type="dxa"/>
            <w:vMerge/>
          </w:tcPr>
          <w:p w14:paraId="49EEAAC5" w14:textId="77777777" w:rsidR="007B17C1" w:rsidRPr="00334CFB" w:rsidRDefault="007B17C1" w:rsidP="003E10DC">
            <w:pPr>
              <w:rPr>
                <w:rFonts w:ascii="Arial" w:hAnsi="Arial" w:cs="Arial"/>
                <w:sz w:val="20"/>
                <w:szCs w:val="20"/>
              </w:rPr>
            </w:pPr>
          </w:p>
        </w:tc>
        <w:tc>
          <w:tcPr>
            <w:tcW w:w="4770" w:type="dxa"/>
            <w:vMerge/>
          </w:tcPr>
          <w:p w14:paraId="641A248D" w14:textId="77777777" w:rsidR="007B17C1" w:rsidRPr="00334CFB" w:rsidRDefault="007B17C1" w:rsidP="000C289D">
            <w:pPr>
              <w:rPr>
                <w:rFonts w:ascii="Arial" w:hAnsi="Arial" w:cs="Arial"/>
                <w:sz w:val="20"/>
                <w:szCs w:val="20"/>
              </w:rPr>
            </w:pPr>
          </w:p>
        </w:tc>
      </w:tr>
      <w:tr w:rsidR="00C77988" w:rsidRPr="00334CFB" w14:paraId="28064B26" w14:textId="77777777" w:rsidTr="000C289D">
        <w:tc>
          <w:tcPr>
            <w:tcW w:w="14850" w:type="dxa"/>
            <w:gridSpan w:val="6"/>
          </w:tcPr>
          <w:p w14:paraId="4527EEF0" w14:textId="77777777" w:rsidR="00C77988" w:rsidRPr="00ED0406" w:rsidRDefault="00C77988" w:rsidP="002447F3">
            <w:pPr>
              <w:jc w:val="center"/>
              <w:rPr>
                <w:rFonts w:ascii="Arial" w:hAnsi="Arial" w:cs="Arial"/>
                <w:b/>
              </w:rPr>
            </w:pPr>
            <w:r w:rsidRPr="00ED0406">
              <w:rPr>
                <w:rFonts w:ascii="Arial" w:hAnsi="Arial" w:cs="Arial"/>
                <w:b/>
              </w:rPr>
              <w:lastRenderedPageBreak/>
              <w:t>Gérer les relations sociales</w:t>
            </w:r>
          </w:p>
        </w:tc>
      </w:tr>
      <w:tr w:rsidR="007B17C1" w:rsidRPr="00334CFB" w14:paraId="6B7852DF" w14:textId="77777777" w:rsidTr="000C289D">
        <w:trPr>
          <w:trHeight w:val="450"/>
        </w:trPr>
        <w:tc>
          <w:tcPr>
            <w:tcW w:w="1809" w:type="dxa"/>
            <w:gridSpan w:val="2"/>
            <w:vMerge w:val="restart"/>
            <w:vAlign w:val="center"/>
          </w:tcPr>
          <w:p w14:paraId="147DC21B" w14:textId="77777777" w:rsidR="007B17C1" w:rsidRPr="00334CFB" w:rsidRDefault="007B17C1" w:rsidP="00572DF4">
            <w:pPr>
              <w:rPr>
                <w:rFonts w:ascii="Arial" w:hAnsi="Arial" w:cs="Arial"/>
                <w:sz w:val="20"/>
                <w:szCs w:val="20"/>
              </w:rPr>
            </w:pPr>
            <w:r w:rsidRPr="00334CFB">
              <w:rPr>
                <w:rFonts w:ascii="Arial" w:hAnsi="Arial" w:cs="Arial"/>
                <w:b/>
                <w:sz w:val="20"/>
                <w:szCs w:val="20"/>
              </w:rPr>
              <w:t>A2.3C1</w:t>
            </w:r>
            <w:r w:rsidRPr="00334CFB">
              <w:rPr>
                <w:rFonts w:ascii="Arial" w:hAnsi="Arial" w:cs="Arial"/>
                <w:sz w:val="20"/>
                <w:szCs w:val="20"/>
              </w:rPr>
              <w:t xml:space="preserve"> - Identifier les différentes fonctions du comité social et économique (CSE)</w:t>
            </w:r>
          </w:p>
          <w:p w14:paraId="378C3C5B" w14:textId="77777777" w:rsidR="007B17C1" w:rsidRPr="00334CFB" w:rsidRDefault="007B17C1" w:rsidP="00572DF4">
            <w:pPr>
              <w:rPr>
                <w:rFonts w:ascii="Arial" w:hAnsi="Arial" w:cs="Arial"/>
                <w:sz w:val="20"/>
                <w:szCs w:val="20"/>
              </w:rPr>
            </w:pPr>
            <w:r w:rsidRPr="00334CFB">
              <w:rPr>
                <w:rFonts w:ascii="Arial" w:hAnsi="Arial" w:cs="Arial"/>
                <w:b/>
                <w:sz w:val="20"/>
                <w:szCs w:val="20"/>
              </w:rPr>
              <w:t>A2.3C2</w:t>
            </w:r>
            <w:r w:rsidRPr="00334CFB">
              <w:rPr>
                <w:rFonts w:ascii="Arial" w:hAnsi="Arial" w:cs="Arial"/>
                <w:sz w:val="20"/>
                <w:szCs w:val="20"/>
              </w:rPr>
              <w:t xml:space="preserve"> - Participer à la négociation collective</w:t>
            </w:r>
          </w:p>
          <w:p w14:paraId="19F451E4" w14:textId="77777777" w:rsidR="007B17C1" w:rsidRPr="00334CFB" w:rsidRDefault="007B17C1" w:rsidP="00572DF4">
            <w:pPr>
              <w:rPr>
                <w:rFonts w:ascii="Arial" w:hAnsi="Arial" w:cs="Arial"/>
                <w:sz w:val="20"/>
                <w:szCs w:val="20"/>
              </w:rPr>
            </w:pPr>
            <w:r w:rsidRPr="00334CFB">
              <w:rPr>
                <w:rFonts w:ascii="Arial" w:hAnsi="Arial" w:cs="Arial"/>
                <w:b/>
                <w:sz w:val="20"/>
                <w:szCs w:val="20"/>
              </w:rPr>
              <w:t>A2.3C3</w:t>
            </w:r>
            <w:r w:rsidRPr="00334CFB">
              <w:rPr>
                <w:rFonts w:ascii="Arial" w:hAnsi="Arial" w:cs="Arial"/>
                <w:sz w:val="20"/>
                <w:szCs w:val="20"/>
              </w:rPr>
              <w:t xml:space="preserve"> - Gérer les conflits collectifs locaux</w:t>
            </w:r>
          </w:p>
        </w:tc>
        <w:tc>
          <w:tcPr>
            <w:tcW w:w="1719" w:type="dxa"/>
          </w:tcPr>
          <w:p w14:paraId="4CF661B5" w14:textId="77777777" w:rsidR="007B17C1" w:rsidRPr="00334CFB" w:rsidRDefault="007B17C1" w:rsidP="002447F3">
            <w:pPr>
              <w:rPr>
                <w:rFonts w:ascii="Arial" w:hAnsi="Arial" w:cs="Arial"/>
                <w:sz w:val="20"/>
                <w:szCs w:val="20"/>
              </w:rPr>
            </w:pPr>
            <w:r w:rsidRPr="00334CFB">
              <w:rPr>
                <w:rFonts w:ascii="Arial" w:hAnsi="Arial" w:cs="Arial"/>
                <w:b/>
                <w:sz w:val="20"/>
                <w:szCs w:val="20"/>
              </w:rPr>
              <w:t>A2.3S1</w:t>
            </w:r>
            <w:r w:rsidRPr="00334CFB">
              <w:rPr>
                <w:rFonts w:ascii="Arial" w:hAnsi="Arial" w:cs="Arial"/>
                <w:sz w:val="20"/>
                <w:szCs w:val="20"/>
              </w:rPr>
              <w:t xml:space="preserve"> - Le comité social et économique (CSE)</w:t>
            </w:r>
          </w:p>
        </w:tc>
        <w:tc>
          <w:tcPr>
            <w:tcW w:w="2268" w:type="dxa"/>
          </w:tcPr>
          <w:p w14:paraId="230F3A57" w14:textId="77777777" w:rsidR="007B17C1" w:rsidRPr="00334CFB" w:rsidRDefault="007B17C1" w:rsidP="002447F3">
            <w:pPr>
              <w:rPr>
                <w:rFonts w:ascii="Arial" w:hAnsi="Arial" w:cs="Arial"/>
                <w:sz w:val="20"/>
                <w:szCs w:val="20"/>
              </w:rPr>
            </w:pPr>
            <w:r w:rsidRPr="00334CFB">
              <w:rPr>
                <w:rFonts w:ascii="Arial" w:hAnsi="Arial" w:cs="Arial"/>
                <w:sz w:val="20"/>
                <w:szCs w:val="20"/>
              </w:rPr>
              <w:t>La composition</w:t>
            </w:r>
          </w:p>
          <w:p w14:paraId="1A3DF06D" w14:textId="77777777" w:rsidR="007B17C1" w:rsidRPr="00334CFB" w:rsidRDefault="007B17C1" w:rsidP="002447F3">
            <w:pPr>
              <w:rPr>
                <w:rFonts w:ascii="Arial" w:hAnsi="Arial" w:cs="Arial"/>
                <w:sz w:val="20"/>
                <w:szCs w:val="20"/>
              </w:rPr>
            </w:pPr>
            <w:r w:rsidRPr="00334CFB">
              <w:rPr>
                <w:rFonts w:ascii="Arial" w:hAnsi="Arial" w:cs="Arial"/>
                <w:sz w:val="20"/>
                <w:szCs w:val="20"/>
              </w:rPr>
              <w:t>Les missions</w:t>
            </w:r>
          </w:p>
          <w:p w14:paraId="553D50C0" w14:textId="77777777" w:rsidR="007B17C1" w:rsidRPr="00334CFB" w:rsidRDefault="007B17C1" w:rsidP="002447F3">
            <w:pPr>
              <w:rPr>
                <w:rFonts w:ascii="Arial" w:hAnsi="Arial" w:cs="Arial"/>
                <w:sz w:val="20"/>
                <w:szCs w:val="20"/>
              </w:rPr>
            </w:pPr>
            <w:r w:rsidRPr="00334CFB">
              <w:rPr>
                <w:rFonts w:ascii="Arial" w:hAnsi="Arial" w:cs="Arial"/>
                <w:sz w:val="20"/>
                <w:szCs w:val="20"/>
              </w:rPr>
              <w:t>Le fonctionnement</w:t>
            </w:r>
          </w:p>
        </w:tc>
        <w:tc>
          <w:tcPr>
            <w:tcW w:w="4284" w:type="dxa"/>
            <w:vMerge w:val="restart"/>
          </w:tcPr>
          <w:p w14:paraId="2C4FB6B5" w14:textId="77777777" w:rsidR="007B17C1" w:rsidRPr="00120C82" w:rsidRDefault="007B17C1" w:rsidP="003F1BE9">
            <w:pPr>
              <w:rPr>
                <w:rFonts w:ascii="Arial" w:hAnsi="Arial" w:cs="Arial"/>
                <w:sz w:val="20"/>
                <w:szCs w:val="20"/>
              </w:rPr>
            </w:pPr>
          </w:p>
          <w:p w14:paraId="0921193F" w14:textId="77777777" w:rsidR="00353571" w:rsidRPr="00120C82" w:rsidRDefault="00353571" w:rsidP="00AA746A">
            <w:pPr>
              <w:pStyle w:val="Paragraphedeliste"/>
              <w:numPr>
                <w:ilvl w:val="0"/>
                <w:numId w:val="20"/>
              </w:numPr>
              <w:shd w:val="clear" w:color="auto" w:fill="D9D9D9" w:themeFill="background1" w:themeFillShade="D9"/>
              <w:ind w:left="187" w:hanging="187"/>
              <w:rPr>
                <w:rFonts w:ascii="Arial" w:hAnsi="Arial" w:cs="Arial"/>
                <w:sz w:val="20"/>
                <w:szCs w:val="20"/>
              </w:rPr>
            </w:pPr>
            <w:r w:rsidRPr="00120C82">
              <w:rPr>
                <w:rFonts w:ascii="Arial" w:hAnsi="Arial" w:cs="Arial"/>
                <w:sz w:val="20"/>
                <w:szCs w:val="20"/>
              </w:rPr>
              <w:t>Le manager opérationnel assure le dialogue social dans le respect du cadre légal ; à ce titre il maîtrise les fonctions d</w:t>
            </w:r>
            <w:r w:rsidR="00AA746A" w:rsidRPr="00120C82">
              <w:rPr>
                <w:rFonts w:ascii="Arial" w:hAnsi="Arial" w:cs="Arial"/>
                <w:sz w:val="20"/>
                <w:szCs w:val="20"/>
              </w:rPr>
              <w:t>u CSE</w:t>
            </w:r>
            <w:r w:rsidR="00BF075E" w:rsidRPr="00120C82">
              <w:rPr>
                <w:rFonts w:ascii="Arial" w:hAnsi="Arial" w:cs="Arial"/>
                <w:sz w:val="20"/>
                <w:szCs w:val="20"/>
              </w:rPr>
              <w:t xml:space="preserve"> </w:t>
            </w:r>
            <w:r w:rsidR="00AA746A" w:rsidRPr="00120C82">
              <w:rPr>
                <w:rFonts w:ascii="Arial" w:hAnsi="Arial" w:cs="Arial"/>
                <w:sz w:val="20"/>
                <w:szCs w:val="20"/>
              </w:rPr>
              <w:t>et</w:t>
            </w:r>
            <w:r w:rsidRPr="00120C82">
              <w:rPr>
                <w:rFonts w:ascii="Arial" w:hAnsi="Arial" w:cs="Arial"/>
                <w:sz w:val="20"/>
                <w:szCs w:val="20"/>
              </w:rPr>
              <w:t xml:space="preserve"> partic</w:t>
            </w:r>
            <w:r w:rsidR="00FD02CC" w:rsidRPr="00120C82">
              <w:rPr>
                <w:rFonts w:ascii="Arial" w:hAnsi="Arial" w:cs="Arial"/>
                <w:sz w:val="20"/>
                <w:szCs w:val="20"/>
              </w:rPr>
              <w:t xml:space="preserve">ipe à la négociation collective. Il met tout en œuvre pour prévenir </w:t>
            </w:r>
            <w:r w:rsidR="00C00D25" w:rsidRPr="00120C82">
              <w:rPr>
                <w:rFonts w:ascii="Arial" w:hAnsi="Arial" w:cs="Arial"/>
                <w:sz w:val="20"/>
                <w:szCs w:val="20"/>
              </w:rPr>
              <w:t>les conflits</w:t>
            </w:r>
            <w:r w:rsidR="00FD02CC" w:rsidRPr="00120C82">
              <w:rPr>
                <w:rFonts w:ascii="Arial" w:hAnsi="Arial" w:cs="Arial"/>
                <w:sz w:val="20"/>
                <w:szCs w:val="20"/>
              </w:rPr>
              <w:t xml:space="preserve"> locaux</w:t>
            </w:r>
            <w:r w:rsidR="00C00D25" w:rsidRPr="00120C82">
              <w:rPr>
                <w:rFonts w:ascii="Arial" w:hAnsi="Arial" w:cs="Arial"/>
                <w:sz w:val="20"/>
                <w:szCs w:val="20"/>
              </w:rPr>
              <w:t xml:space="preserve"> et </w:t>
            </w:r>
            <w:r w:rsidR="00AA746A" w:rsidRPr="00120C82">
              <w:rPr>
                <w:rFonts w:ascii="Arial" w:hAnsi="Arial" w:cs="Arial"/>
                <w:sz w:val="20"/>
                <w:szCs w:val="20"/>
              </w:rPr>
              <w:t>s’emploie à les gé</w:t>
            </w:r>
            <w:r w:rsidR="00C00D25" w:rsidRPr="00120C82">
              <w:rPr>
                <w:rFonts w:ascii="Arial" w:hAnsi="Arial" w:cs="Arial"/>
                <w:sz w:val="20"/>
                <w:szCs w:val="20"/>
              </w:rPr>
              <w:t>re</w:t>
            </w:r>
            <w:r w:rsidR="00AA746A" w:rsidRPr="00120C82">
              <w:rPr>
                <w:rFonts w:ascii="Arial" w:hAnsi="Arial" w:cs="Arial"/>
                <w:sz w:val="20"/>
                <w:szCs w:val="20"/>
              </w:rPr>
              <w:t>r</w:t>
            </w:r>
            <w:r w:rsidR="00C00D25" w:rsidRPr="00120C82">
              <w:rPr>
                <w:rFonts w:ascii="Arial" w:hAnsi="Arial" w:cs="Arial"/>
                <w:sz w:val="20"/>
                <w:szCs w:val="20"/>
              </w:rPr>
              <w:t xml:space="preserve"> quand ils surviennent</w:t>
            </w:r>
            <w:r w:rsidR="00AA746A" w:rsidRPr="00120C82">
              <w:rPr>
                <w:rFonts w:ascii="Arial" w:hAnsi="Arial" w:cs="Arial"/>
                <w:sz w:val="20"/>
                <w:szCs w:val="20"/>
              </w:rPr>
              <w:t>.</w:t>
            </w:r>
          </w:p>
          <w:p w14:paraId="55D2310B" w14:textId="77777777" w:rsidR="00353571" w:rsidRDefault="00353571" w:rsidP="00C80E26">
            <w:pPr>
              <w:rPr>
                <w:rFonts w:ascii="Arial" w:hAnsi="Arial" w:cs="Arial"/>
                <w:sz w:val="20"/>
                <w:szCs w:val="20"/>
              </w:rPr>
            </w:pPr>
          </w:p>
          <w:p w14:paraId="7BB064CF" w14:textId="77777777" w:rsidR="007B17C1" w:rsidRDefault="007B17C1" w:rsidP="00C80E26">
            <w:pPr>
              <w:rPr>
                <w:rFonts w:ascii="Arial" w:hAnsi="Arial" w:cs="Arial"/>
                <w:sz w:val="20"/>
                <w:szCs w:val="20"/>
              </w:rPr>
            </w:pPr>
            <w:r>
              <w:rPr>
                <w:rFonts w:ascii="Arial" w:hAnsi="Arial" w:cs="Arial"/>
                <w:sz w:val="20"/>
                <w:szCs w:val="20"/>
              </w:rPr>
              <w:t>L’approche d’une étude du CSE se f</w:t>
            </w:r>
            <w:r w:rsidR="00DD3AA8">
              <w:rPr>
                <w:rFonts w:ascii="Arial" w:hAnsi="Arial" w:cs="Arial"/>
                <w:sz w:val="20"/>
                <w:szCs w:val="20"/>
              </w:rPr>
              <w:t>ait</w:t>
            </w:r>
            <w:r>
              <w:rPr>
                <w:rFonts w:ascii="Arial" w:hAnsi="Arial" w:cs="Arial"/>
                <w:sz w:val="20"/>
                <w:szCs w:val="20"/>
              </w:rPr>
              <w:t xml:space="preserve"> à partir d’un cas concret.</w:t>
            </w:r>
          </w:p>
          <w:p w14:paraId="39185608" w14:textId="77777777" w:rsidR="00BF075E" w:rsidRDefault="00BF075E" w:rsidP="00C80E26">
            <w:pPr>
              <w:rPr>
                <w:rFonts w:ascii="Arial" w:hAnsi="Arial" w:cs="Arial"/>
                <w:sz w:val="20"/>
                <w:szCs w:val="20"/>
              </w:rPr>
            </w:pPr>
            <w:r>
              <w:rPr>
                <w:rFonts w:ascii="Arial" w:hAnsi="Arial" w:cs="Arial"/>
                <w:sz w:val="20"/>
                <w:szCs w:val="20"/>
              </w:rPr>
              <w:t>Il convient d’étudier également :</w:t>
            </w:r>
          </w:p>
          <w:p w14:paraId="75A93C0E" w14:textId="77777777" w:rsidR="007B17C1" w:rsidRDefault="007B17C1" w:rsidP="00BF075E">
            <w:pPr>
              <w:pStyle w:val="Paragraphedeliste"/>
              <w:numPr>
                <w:ilvl w:val="0"/>
                <w:numId w:val="25"/>
              </w:numPr>
              <w:ind w:left="187" w:hanging="187"/>
              <w:rPr>
                <w:rFonts w:ascii="Arial" w:hAnsi="Arial" w:cs="Arial"/>
                <w:sz w:val="20"/>
                <w:szCs w:val="20"/>
              </w:rPr>
            </w:pPr>
            <w:r w:rsidRPr="00BF075E">
              <w:rPr>
                <w:rFonts w:ascii="Arial" w:hAnsi="Arial" w:cs="Arial"/>
                <w:sz w:val="20"/>
                <w:szCs w:val="20"/>
              </w:rPr>
              <w:t xml:space="preserve">la convention collective nationale </w:t>
            </w:r>
            <w:r w:rsidR="00BF075E">
              <w:rPr>
                <w:rFonts w:ascii="Arial" w:hAnsi="Arial" w:cs="Arial"/>
                <w:sz w:val="20"/>
                <w:szCs w:val="20"/>
              </w:rPr>
              <w:t>des entreprises de sécurité,</w:t>
            </w:r>
          </w:p>
          <w:p w14:paraId="7871EC67" w14:textId="77777777" w:rsidR="007B17C1" w:rsidRDefault="007B17C1" w:rsidP="00BF075E">
            <w:pPr>
              <w:pStyle w:val="Paragraphedeliste"/>
              <w:numPr>
                <w:ilvl w:val="0"/>
                <w:numId w:val="25"/>
              </w:numPr>
              <w:ind w:left="187" w:hanging="187"/>
              <w:rPr>
                <w:rFonts w:ascii="Arial" w:hAnsi="Arial" w:cs="Arial"/>
                <w:sz w:val="20"/>
                <w:szCs w:val="20"/>
              </w:rPr>
            </w:pPr>
            <w:r w:rsidRPr="00BF075E">
              <w:rPr>
                <w:rFonts w:ascii="Arial" w:hAnsi="Arial" w:cs="Arial"/>
                <w:sz w:val="20"/>
                <w:szCs w:val="20"/>
              </w:rPr>
              <w:t>un accord d’entreprise</w:t>
            </w:r>
            <w:r w:rsidR="00BF075E">
              <w:rPr>
                <w:rFonts w:ascii="Arial" w:hAnsi="Arial" w:cs="Arial"/>
                <w:sz w:val="20"/>
                <w:szCs w:val="20"/>
              </w:rPr>
              <w:t xml:space="preserve"> et son processus d’élaboration,</w:t>
            </w:r>
          </w:p>
          <w:p w14:paraId="45872D6B" w14:textId="77777777" w:rsidR="007B17C1" w:rsidRPr="00BF075E" w:rsidRDefault="007B17C1" w:rsidP="00BF075E">
            <w:pPr>
              <w:pStyle w:val="Paragraphedeliste"/>
              <w:numPr>
                <w:ilvl w:val="0"/>
                <w:numId w:val="25"/>
              </w:numPr>
              <w:ind w:left="187" w:hanging="187"/>
              <w:rPr>
                <w:rFonts w:ascii="Arial" w:hAnsi="Arial" w:cs="Arial"/>
                <w:sz w:val="20"/>
                <w:szCs w:val="20"/>
              </w:rPr>
            </w:pPr>
            <w:r w:rsidRPr="00BF075E">
              <w:rPr>
                <w:rFonts w:ascii="Arial" w:hAnsi="Arial" w:cs="Arial"/>
                <w:sz w:val="20"/>
                <w:szCs w:val="20"/>
              </w:rPr>
              <w:t>l’attitude à tenir au sein d’une entreprise confrontée à un conflit social.</w:t>
            </w:r>
          </w:p>
          <w:p w14:paraId="6DE64167" w14:textId="77777777" w:rsidR="007B17C1" w:rsidRPr="00334CFB" w:rsidRDefault="007B17C1" w:rsidP="003F1BE9">
            <w:pPr>
              <w:rPr>
                <w:rFonts w:ascii="Arial" w:hAnsi="Arial" w:cs="Arial"/>
                <w:sz w:val="20"/>
                <w:szCs w:val="20"/>
              </w:rPr>
            </w:pPr>
          </w:p>
        </w:tc>
        <w:tc>
          <w:tcPr>
            <w:tcW w:w="4770" w:type="dxa"/>
            <w:vMerge w:val="restart"/>
          </w:tcPr>
          <w:p w14:paraId="3567FCF6" w14:textId="77777777" w:rsidR="007B17C1" w:rsidRDefault="007B17C1" w:rsidP="007B17C1">
            <w:pPr>
              <w:rPr>
                <w:rFonts w:ascii="Arial" w:hAnsi="Arial" w:cs="Arial"/>
                <w:b/>
                <w:sz w:val="20"/>
                <w:szCs w:val="20"/>
              </w:rPr>
            </w:pPr>
            <w:r>
              <w:rPr>
                <w:rFonts w:ascii="Arial" w:hAnsi="Arial" w:cs="Arial"/>
                <w:b/>
                <w:sz w:val="20"/>
                <w:szCs w:val="20"/>
              </w:rPr>
              <w:t>TH</w:t>
            </w:r>
            <w:r w:rsidR="006A2423">
              <w:rPr>
                <w:rFonts w:ascii="Arial" w:hAnsi="Arial" w:cs="Arial"/>
                <w:b/>
                <w:sz w:val="20"/>
                <w:szCs w:val="20"/>
              </w:rPr>
              <w:t>È</w:t>
            </w:r>
            <w:r>
              <w:rPr>
                <w:rFonts w:ascii="Arial" w:hAnsi="Arial" w:cs="Arial"/>
                <w:b/>
                <w:sz w:val="20"/>
                <w:szCs w:val="20"/>
              </w:rPr>
              <w:t xml:space="preserve">ME </w:t>
            </w:r>
            <w:r w:rsidR="00007457">
              <w:rPr>
                <w:rFonts w:ascii="Arial" w:hAnsi="Arial" w:cs="Arial"/>
                <w:b/>
                <w:sz w:val="20"/>
                <w:szCs w:val="20"/>
              </w:rPr>
              <w:t>5</w:t>
            </w:r>
            <w:r>
              <w:rPr>
                <w:rFonts w:ascii="Arial" w:hAnsi="Arial" w:cs="Arial"/>
                <w:b/>
                <w:sz w:val="20"/>
                <w:szCs w:val="20"/>
              </w:rPr>
              <w:t> : LES MUTATIONS DU TRAVAIL</w:t>
            </w:r>
          </w:p>
          <w:p w14:paraId="71603C9C" w14:textId="77777777" w:rsidR="007B17C1" w:rsidRPr="00161E30" w:rsidRDefault="007B17C1" w:rsidP="007B17C1">
            <w:pPr>
              <w:rPr>
                <w:rFonts w:ascii="Arial" w:hAnsi="Arial" w:cs="Arial"/>
                <w:b/>
                <w:sz w:val="20"/>
                <w:szCs w:val="20"/>
              </w:rPr>
            </w:pPr>
            <w:r w:rsidRPr="00161E30">
              <w:rPr>
                <w:rFonts w:ascii="Arial" w:hAnsi="Arial" w:cs="Arial"/>
                <w:b/>
                <w:sz w:val="20"/>
                <w:szCs w:val="20"/>
              </w:rPr>
              <w:t xml:space="preserve">Question : Comment le droit prend-il en considération les besoins des entreprises et des salariés ? </w:t>
            </w:r>
          </w:p>
          <w:p w14:paraId="1402254F" w14:textId="77777777" w:rsidR="007B17C1" w:rsidRDefault="007B17C1" w:rsidP="007B17C1">
            <w:pPr>
              <w:rPr>
                <w:rFonts w:ascii="Arial" w:hAnsi="Arial" w:cs="Arial"/>
                <w:sz w:val="20"/>
                <w:szCs w:val="20"/>
              </w:rPr>
            </w:pPr>
            <w:r>
              <w:rPr>
                <w:rFonts w:ascii="Arial" w:hAnsi="Arial" w:cs="Arial"/>
                <w:sz w:val="20"/>
                <w:szCs w:val="20"/>
              </w:rPr>
              <w:t>En s’appuyant sur les conventions et accords existants, le professeur montre l’importance du droit négocié dans le domaine de la sécurité. Le rôle des partenaires sociaux d</w:t>
            </w:r>
            <w:r w:rsidR="00DD3AA8">
              <w:rPr>
                <w:rFonts w:ascii="Arial" w:hAnsi="Arial" w:cs="Arial"/>
                <w:sz w:val="20"/>
                <w:szCs w:val="20"/>
              </w:rPr>
              <w:t>oit</w:t>
            </w:r>
            <w:r>
              <w:rPr>
                <w:rFonts w:ascii="Arial" w:hAnsi="Arial" w:cs="Arial"/>
                <w:sz w:val="20"/>
                <w:szCs w:val="20"/>
              </w:rPr>
              <w:t xml:space="preserve"> être mis en évidence.</w:t>
            </w:r>
          </w:p>
          <w:p w14:paraId="315E0C43" w14:textId="77777777" w:rsidR="007B17C1" w:rsidRDefault="007B17C1" w:rsidP="007B17C1">
            <w:pPr>
              <w:rPr>
                <w:rFonts w:ascii="Arial" w:hAnsi="Arial" w:cs="Arial"/>
                <w:sz w:val="20"/>
                <w:szCs w:val="20"/>
              </w:rPr>
            </w:pPr>
            <w:r>
              <w:rPr>
                <w:rFonts w:ascii="Arial" w:hAnsi="Arial" w:cs="Arial"/>
                <w:sz w:val="20"/>
                <w:szCs w:val="20"/>
              </w:rPr>
              <w:t xml:space="preserve">Le professeur amène les </w:t>
            </w:r>
            <w:r w:rsidRPr="00920B7F">
              <w:rPr>
                <w:rFonts w:ascii="Arial" w:hAnsi="Arial" w:cs="Arial"/>
                <w:sz w:val="20"/>
                <w:szCs w:val="20"/>
              </w:rPr>
              <w:t>étudiant</w:t>
            </w:r>
            <w:r>
              <w:rPr>
                <w:rFonts w:ascii="Arial" w:hAnsi="Arial" w:cs="Arial"/>
                <w:sz w:val="20"/>
                <w:szCs w:val="20"/>
              </w:rPr>
              <w:t>s</w:t>
            </w:r>
            <w:r w:rsidRPr="00920B7F">
              <w:rPr>
                <w:rFonts w:ascii="Arial" w:hAnsi="Arial" w:cs="Arial"/>
                <w:sz w:val="20"/>
                <w:szCs w:val="20"/>
              </w:rPr>
              <w:t xml:space="preserve"> à </w:t>
            </w:r>
            <w:r>
              <w:rPr>
                <w:rFonts w:ascii="Arial" w:hAnsi="Arial" w:cs="Arial"/>
                <w:sz w:val="20"/>
                <w:szCs w:val="20"/>
              </w:rPr>
              <w:t>étudier le processus d’élaboration, les conditions de validité et le champ d’application des accords négociés. Il les amène également à trancher un conflit de normes sur un point particulier (majoration des heures supplémentaires, primes, etc</w:t>
            </w:r>
            <w:r w:rsidR="006A2423">
              <w:rPr>
                <w:rFonts w:ascii="Arial" w:hAnsi="Arial" w:cs="Arial"/>
                <w:sz w:val="20"/>
                <w:szCs w:val="20"/>
              </w:rPr>
              <w:t>.</w:t>
            </w:r>
            <w:r>
              <w:rPr>
                <w:rFonts w:ascii="Arial" w:hAnsi="Arial" w:cs="Arial"/>
                <w:sz w:val="20"/>
                <w:szCs w:val="20"/>
              </w:rPr>
              <w:t xml:space="preserve">). </w:t>
            </w:r>
          </w:p>
          <w:p w14:paraId="0009218A" w14:textId="77777777" w:rsidR="007B17C1" w:rsidRDefault="007B17C1" w:rsidP="007B17C1">
            <w:pPr>
              <w:rPr>
                <w:rFonts w:ascii="Arial" w:hAnsi="Arial" w:cs="Arial"/>
                <w:sz w:val="20"/>
                <w:szCs w:val="20"/>
              </w:rPr>
            </w:pPr>
          </w:p>
          <w:p w14:paraId="79584B46" w14:textId="77777777" w:rsidR="007B17C1" w:rsidRPr="00A71835" w:rsidRDefault="00DD3AA8" w:rsidP="007B17C1">
            <w:pPr>
              <w:rPr>
                <w:rFonts w:ascii="Arial" w:hAnsi="Arial" w:cs="Arial"/>
                <w:sz w:val="20"/>
                <w:szCs w:val="20"/>
              </w:rPr>
            </w:pPr>
            <w:r>
              <w:rPr>
                <w:rFonts w:ascii="Arial" w:hAnsi="Arial" w:cs="Arial"/>
                <w:sz w:val="20"/>
                <w:szCs w:val="20"/>
              </w:rPr>
              <w:t>À</w:t>
            </w:r>
            <w:r w:rsidR="007B17C1">
              <w:rPr>
                <w:rFonts w:ascii="Arial" w:hAnsi="Arial" w:cs="Arial"/>
                <w:sz w:val="20"/>
                <w:szCs w:val="20"/>
              </w:rPr>
              <w:t xml:space="preserve"> l’aide de l’étude d’un conflit social affectant une entreprise de sécurité, le professeur doit amener les étudiants à repérer les éléments caractéristiques d’une grève </w:t>
            </w:r>
            <w:r w:rsidR="007B17C1" w:rsidRPr="00A71835">
              <w:rPr>
                <w:rFonts w:ascii="Arial" w:hAnsi="Arial" w:cs="Arial"/>
                <w:sz w:val="20"/>
                <w:szCs w:val="20"/>
              </w:rPr>
              <w:t xml:space="preserve">et d’en déduire la qualification de grève ou de mouvement illicite. </w:t>
            </w:r>
          </w:p>
          <w:p w14:paraId="4B4CB9B6" w14:textId="77777777" w:rsidR="007B17C1" w:rsidRPr="00A71835" w:rsidRDefault="007B17C1" w:rsidP="007B17C1">
            <w:pPr>
              <w:rPr>
                <w:rFonts w:ascii="Arial" w:hAnsi="Arial" w:cs="Arial"/>
                <w:sz w:val="20"/>
                <w:szCs w:val="20"/>
              </w:rPr>
            </w:pPr>
            <w:r>
              <w:rPr>
                <w:rFonts w:ascii="Arial" w:hAnsi="Arial" w:cs="Arial"/>
                <w:sz w:val="20"/>
                <w:szCs w:val="20"/>
              </w:rPr>
              <w:t xml:space="preserve">L’étudiant </w:t>
            </w:r>
            <w:r w:rsidRPr="00A71835">
              <w:rPr>
                <w:rFonts w:ascii="Arial" w:hAnsi="Arial" w:cs="Arial"/>
                <w:sz w:val="20"/>
                <w:szCs w:val="20"/>
              </w:rPr>
              <w:t xml:space="preserve">doit pouvoir tirer les conséquences de l’exercice normal du droit de grève pour le salarié notamment sur le contrat de travail et sur la rémunération.  </w:t>
            </w:r>
          </w:p>
          <w:p w14:paraId="597D575A" w14:textId="77777777" w:rsidR="007B17C1" w:rsidRPr="00A71835" w:rsidRDefault="007B17C1" w:rsidP="007B17C1">
            <w:pPr>
              <w:rPr>
                <w:rFonts w:ascii="Arial" w:hAnsi="Arial" w:cs="Arial"/>
                <w:sz w:val="20"/>
                <w:szCs w:val="20"/>
              </w:rPr>
            </w:pPr>
            <w:r w:rsidRPr="00A71835">
              <w:rPr>
                <w:rFonts w:ascii="Arial" w:hAnsi="Arial" w:cs="Arial"/>
                <w:sz w:val="20"/>
                <w:szCs w:val="20"/>
              </w:rPr>
              <w:t xml:space="preserve">Il doit être capable de reconnaitre l’existence d’une faute lourde dans le contexte d’une grève et de préciser les conséquences juridiques d’un exercice anormal du droit de grève sur le plan disciplinaire et financier. </w:t>
            </w:r>
          </w:p>
          <w:p w14:paraId="388D088A" w14:textId="77777777" w:rsidR="007B17C1" w:rsidRPr="00A71835" w:rsidRDefault="007B17C1" w:rsidP="007B17C1">
            <w:pPr>
              <w:rPr>
                <w:rFonts w:ascii="Arial" w:hAnsi="Arial" w:cs="Arial"/>
                <w:sz w:val="20"/>
                <w:szCs w:val="20"/>
              </w:rPr>
            </w:pPr>
            <w:r w:rsidRPr="00A71835">
              <w:rPr>
                <w:rFonts w:ascii="Arial" w:hAnsi="Arial" w:cs="Arial"/>
                <w:sz w:val="20"/>
                <w:szCs w:val="20"/>
              </w:rPr>
              <w:t>L</w:t>
            </w:r>
            <w:r>
              <w:rPr>
                <w:rFonts w:ascii="Arial" w:hAnsi="Arial" w:cs="Arial"/>
                <w:sz w:val="20"/>
                <w:szCs w:val="20"/>
              </w:rPr>
              <w:t xml:space="preserve">’étudiant </w:t>
            </w:r>
            <w:r w:rsidRPr="00A71835">
              <w:rPr>
                <w:rFonts w:ascii="Arial" w:hAnsi="Arial" w:cs="Arial"/>
                <w:sz w:val="20"/>
                <w:szCs w:val="20"/>
              </w:rPr>
              <w:t xml:space="preserve">doit pouvoir percevoir le caractère exceptionnel de la validité d’un lock-out initié par l’employeur et de préciser son régime juridique. </w:t>
            </w:r>
          </w:p>
          <w:p w14:paraId="158D5EBE" w14:textId="77777777" w:rsidR="007B17C1" w:rsidRPr="00220CE4" w:rsidRDefault="007B17C1" w:rsidP="00ED7B59">
            <w:pPr>
              <w:rPr>
                <w:rFonts w:ascii="Arial" w:hAnsi="Arial" w:cs="Arial"/>
                <w:sz w:val="20"/>
                <w:szCs w:val="20"/>
              </w:rPr>
            </w:pPr>
            <w:r>
              <w:rPr>
                <w:rFonts w:ascii="Arial" w:hAnsi="Arial" w:cs="Arial"/>
                <w:sz w:val="20"/>
                <w:szCs w:val="20"/>
              </w:rPr>
              <w:t xml:space="preserve">Enfin, l’étudiant </w:t>
            </w:r>
            <w:r w:rsidRPr="00A71835">
              <w:rPr>
                <w:rFonts w:ascii="Arial" w:hAnsi="Arial" w:cs="Arial"/>
                <w:sz w:val="20"/>
                <w:szCs w:val="20"/>
              </w:rPr>
              <w:t>doit être capable de mettre en évidence les principales caractéristiques des procédures de règlement amiable des conflits collectifs en précisant leur articulation, le rôle joué par les tiers et les effets de ces procédures.</w:t>
            </w:r>
          </w:p>
        </w:tc>
      </w:tr>
      <w:tr w:rsidR="007B17C1" w:rsidRPr="00334CFB" w14:paraId="555A649F" w14:textId="77777777" w:rsidTr="000C289D">
        <w:trPr>
          <w:trHeight w:val="463"/>
        </w:trPr>
        <w:tc>
          <w:tcPr>
            <w:tcW w:w="1809" w:type="dxa"/>
            <w:gridSpan w:val="2"/>
            <w:vMerge/>
          </w:tcPr>
          <w:p w14:paraId="02102988" w14:textId="77777777" w:rsidR="007B17C1" w:rsidRPr="00334CFB" w:rsidRDefault="007B17C1" w:rsidP="002447F3">
            <w:pPr>
              <w:rPr>
                <w:rFonts w:ascii="Arial" w:hAnsi="Arial" w:cs="Arial"/>
                <w:b/>
                <w:sz w:val="20"/>
                <w:szCs w:val="20"/>
              </w:rPr>
            </w:pPr>
          </w:p>
        </w:tc>
        <w:tc>
          <w:tcPr>
            <w:tcW w:w="1719" w:type="dxa"/>
          </w:tcPr>
          <w:p w14:paraId="4115E4E7" w14:textId="77777777" w:rsidR="007B17C1" w:rsidRPr="00334CFB" w:rsidRDefault="007B17C1" w:rsidP="002447F3">
            <w:pPr>
              <w:rPr>
                <w:rFonts w:ascii="Arial" w:hAnsi="Arial" w:cs="Arial"/>
                <w:b/>
                <w:sz w:val="20"/>
                <w:szCs w:val="20"/>
              </w:rPr>
            </w:pPr>
            <w:r w:rsidRPr="00334CFB">
              <w:rPr>
                <w:rFonts w:ascii="Arial" w:hAnsi="Arial" w:cs="Arial"/>
                <w:b/>
                <w:sz w:val="20"/>
                <w:szCs w:val="20"/>
              </w:rPr>
              <w:t>A2.3S2</w:t>
            </w:r>
            <w:r w:rsidRPr="00334CFB">
              <w:rPr>
                <w:rFonts w:ascii="Arial" w:hAnsi="Arial" w:cs="Arial"/>
                <w:sz w:val="20"/>
                <w:szCs w:val="20"/>
              </w:rPr>
              <w:t xml:space="preserve"> - La représentation syndicale</w:t>
            </w:r>
          </w:p>
        </w:tc>
        <w:tc>
          <w:tcPr>
            <w:tcW w:w="2268" w:type="dxa"/>
          </w:tcPr>
          <w:p w14:paraId="7FFB48FC" w14:textId="77777777" w:rsidR="007B17C1" w:rsidRPr="00334CFB" w:rsidRDefault="007B17C1" w:rsidP="002447F3">
            <w:pPr>
              <w:rPr>
                <w:rFonts w:ascii="Arial" w:hAnsi="Arial" w:cs="Arial"/>
                <w:sz w:val="20"/>
                <w:szCs w:val="20"/>
              </w:rPr>
            </w:pPr>
            <w:r w:rsidRPr="00334CFB">
              <w:rPr>
                <w:rFonts w:ascii="Arial" w:hAnsi="Arial" w:cs="Arial"/>
                <w:sz w:val="20"/>
                <w:szCs w:val="20"/>
              </w:rPr>
              <w:t>Le principe de la liberté syndicale</w:t>
            </w:r>
          </w:p>
          <w:p w14:paraId="662BDEEF" w14:textId="77777777" w:rsidR="007B17C1" w:rsidRPr="00334CFB" w:rsidRDefault="007B17C1" w:rsidP="002447F3">
            <w:pPr>
              <w:rPr>
                <w:rFonts w:ascii="Arial" w:hAnsi="Arial" w:cs="Arial"/>
                <w:sz w:val="20"/>
                <w:szCs w:val="20"/>
              </w:rPr>
            </w:pPr>
            <w:r w:rsidRPr="00334CFB">
              <w:rPr>
                <w:rFonts w:ascii="Arial" w:hAnsi="Arial" w:cs="Arial"/>
                <w:sz w:val="20"/>
                <w:szCs w:val="20"/>
              </w:rPr>
              <w:t>La représentation syndicale dans l’entreprise : délégués syndicaux, section syndicale</w:t>
            </w:r>
          </w:p>
          <w:p w14:paraId="3C146C8A" w14:textId="77777777" w:rsidR="007B17C1" w:rsidRPr="00334CFB" w:rsidRDefault="007B17C1" w:rsidP="002447F3">
            <w:pPr>
              <w:rPr>
                <w:rFonts w:ascii="Arial" w:hAnsi="Arial" w:cs="Arial"/>
                <w:sz w:val="20"/>
                <w:szCs w:val="20"/>
              </w:rPr>
            </w:pPr>
            <w:r w:rsidRPr="00334CFB">
              <w:rPr>
                <w:rFonts w:ascii="Arial" w:hAnsi="Arial" w:cs="Arial"/>
                <w:sz w:val="20"/>
                <w:szCs w:val="20"/>
              </w:rPr>
              <w:t>Le rôle de l’action syndicale</w:t>
            </w:r>
          </w:p>
          <w:p w14:paraId="7694AB51" w14:textId="77777777" w:rsidR="007B17C1" w:rsidRPr="00334CFB" w:rsidRDefault="007B17C1" w:rsidP="002447F3">
            <w:pPr>
              <w:rPr>
                <w:rFonts w:ascii="Arial" w:hAnsi="Arial" w:cs="Arial"/>
                <w:sz w:val="20"/>
                <w:szCs w:val="20"/>
              </w:rPr>
            </w:pPr>
            <w:r w:rsidRPr="00334CFB">
              <w:rPr>
                <w:rFonts w:ascii="Arial" w:hAnsi="Arial" w:cs="Arial"/>
                <w:sz w:val="20"/>
                <w:szCs w:val="20"/>
              </w:rPr>
              <w:t>Le délit d’entrave</w:t>
            </w:r>
          </w:p>
        </w:tc>
        <w:tc>
          <w:tcPr>
            <w:tcW w:w="4284" w:type="dxa"/>
            <w:vMerge/>
          </w:tcPr>
          <w:p w14:paraId="407D43AD" w14:textId="77777777" w:rsidR="007B17C1" w:rsidRPr="00334CFB" w:rsidRDefault="007B17C1" w:rsidP="003E10DC">
            <w:pPr>
              <w:rPr>
                <w:rFonts w:ascii="Arial" w:hAnsi="Arial" w:cs="Arial"/>
                <w:sz w:val="20"/>
                <w:szCs w:val="20"/>
              </w:rPr>
            </w:pPr>
          </w:p>
        </w:tc>
        <w:tc>
          <w:tcPr>
            <w:tcW w:w="4770" w:type="dxa"/>
            <w:vMerge/>
          </w:tcPr>
          <w:p w14:paraId="209A2A6D" w14:textId="77777777" w:rsidR="007B17C1" w:rsidRPr="00334CFB" w:rsidRDefault="007B17C1" w:rsidP="003E10DC">
            <w:pPr>
              <w:rPr>
                <w:rFonts w:ascii="Arial" w:hAnsi="Arial" w:cs="Arial"/>
                <w:sz w:val="20"/>
                <w:szCs w:val="20"/>
              </w:rPr>
            </w:pPr>
          </w:p>
        </w:tc>
      </w:tr>
      <w:tr w:rsidR="007B17C1" w:rsidRPr="00334CFB" w14:paraId="5B3056B8" w14:textId="77777777" w:rsidTr="000C289D">
        <w:trPr>
          <w:trHeight w:val="1148"/>
        </w:trPr>
        <w:tc>
          <w:tcPr>
            <w:tcW w:w="1809" w:type="dxa"/>
            <w:gridSpan w:val="2"/>
            <w:vMerge/>
          </w:tcPr>
          <w:p w14:paraId="07D31D7A" w14:textId="77777777" w:rsidR="007B17C1" w:rsidRPr="00334CFB" w:rsidRDefault="007B17C1" w:rsidP="002447F3">
            <w:pPr>
              <w:rPr>
                <w:rFonts w:ascii="Arial" w:hAnsi="Arial" w:cs="Arial"/>
                <w:b/>
                <w:sz w:val="20"/>
                <w:szCs w:val="20"/>
              </w:rPr>
            </w:pPr>
          </w:p>
        </w:tc>
        <w:tc>
          <w:tcPr>
            <w:tcW w:w="1719" w:type="dxa"/>
          </w:tcPr>
          <w:p w14:paraId="491E9282" w14:textId="77777777" w:rsidR="007B17C1" w:rsidRPr="00334CFB" w:rsidRDefault="007B17C1" w:rsidP="002447F3">
            <w:pPr>
              <w:rPr>
                <w:rFonts w:ascii="Arial" w:hAnsi="Arial" w:cs="Arial"/>
                <w:sz w:val="20"/>
                <w:szCs w:val="20"/>
              </w:rPr>
            </w:pPr>
            <w:r w:rsidRPr="00334CFB">
              <w:rPr>
                <w:rFonts w:ascii="Arial" w:hAnsi="Arial" w:cs="Arial"/>
                <w:b/>
                <w:sz w:val="20"/>
                <w:szCs w:val="20"/>
              </w:rPr>
              <w:t>A2.3S3</w:t>
            </w:r>
            <w:r w:rsidRPr="00334CFB">
              <w:rPr>
                <w:rFonts w:ascii="Arial" w:hAnsi="Arial" w:cs="Arial"/>
                <w:sz w:val="20"/>
                <w:szCs w:val="20"/>
              </w:rPr>
              <w:t xml:space="preserve"> - Les différents types de conflits collectifs</w:t>
            </w:r>
          </w:p>
          <w:p w14:paraId="34E7601E" w14:textId="77777777" w:rsidR="007B17C1" w:rsidRPr="00334CFB" w:rsidRDefault="007B17C1" w:rsidP="003E10DC">
            <w:pPr>
              <w:rPr>
                <w:rFonts w:ascii="Arial" w:hAnsi="Arial" w:cs="Arial"/>
                <w:b/>
                <w:sz w:val="20"/>
                <w:szCs w:val="20"/>
              </w:rPr>
            </w:pPr>
          </w:p>
        </w:tc>
        <w:tc>
          <w:tcPr>
            <w:tcW w:w="2268" w:type="dxa"/>
          </w:tcPr>
          <w:p w14:paraId="2B5F1F0A" w14:textId="77777777" w:rsidR="007B17C1" w:rsidRPr="00334CFB" w:rsidRDefault="007B17C1" w:rsidP="002447F3">
            <w:pPr>
              <w:rPr>
                <w:rFonts w:ascii="Arial" w:hAnsi="Arial" w:cs="Arial"/>
                <w:sz w:val="20"/>
                <w:szCs w:val="20"/>
              </w:rPr>
            </w:pPr>
            <w:r w:rsidRPr="00334CFB">
              <w:rPr>
                <w:rFonts w:ascii="Arial" w:hAnsi="Arial" w:cs="Arial"/>
                <w:sz w:val="20"/>
                <w:szCs w:val="20"/>
              </w:rPr>
              <w:t>La grève (typologie, licéité)</w:t>
            </w:r>
          </w:p>
          <w:p w14:paraId="7B3688B0" w14:textId="77777777" w:rsidR="007B17C1" w:rsidRPr="00334CFB" w:rsidRDefault="007B17C1" w:rsidP="002447F3">
            <w:pPr>
              <w:rPr>
                <w:rFonts w:ascii="Arial" w:hAnsi="Arial" w:cs="Arial"/>
                <w:sz w:val="20"/>
                <w:szCs w:val="20"/>
              </w:rPr>
            </w:pPr>
            <w:r w:rsidRPr="00334CFB">
              <w:rPr>
                <w:rFonts w:ascii="Arial" w:hAnsi="Arial" w:cs="Arial"/>
                <w:sz w:val="20"/>
                <w:szCs w:val="20"/>
              </w:rPr>
              <w:t>Les modes alternatifs de règlement des différends (conciliation, médiation, arbitrage)</w:t>
            </w:r>
          </w:p>
          <w:p w14:paraId="7626C1C5" w14:textId="77777777" w:rsidR="007B17C1" w:rsidRPr="00334CFB" w:rsidRDefault="007B17C1" w:rsidP="002447F3">
            <w:pPr>
              <w:rPr>
                <w:rFonts w:ascii="Arial" w:hAnsi="Arial" w:cs="Arial"/>
                <w:sz w:val="20"/>
                <w:szCs w:val="20"/>
              </w:rPr>
            </w:pPr>
            <w:r w:rsidRPr="00334CFB">
              <w:rPr>
                <w:rFonts w:ascii="Arial" w:hAnsi="Arial" w:cs="Arial"/>
                <w:sz w:val="20"/>
                <w:szCs w:val="20"/>
              </w:rPr>
              <w:t>Le lock-out</w:t>
            </w:r>
          </w:p>
        </w:tc>
        <w:tc>
          <w:tcPr>
            <w:tcW w:w="4284" w:type="dxa"/>
            <w:vMerge/>
          </w:tcPr>
          <w:p w14:paraId="47E489E4" w14:textId="77777777" w:rsidR="007B17C1" w:rsidRPr="00334CFB" w:rsidRDefault="007B17C1" w:rsidP="003E10DC">
            <w:pPr>
              <w:rPr>
                <w:rFonts w:ascii="Arial" w:hAnsi="Arial" w:cs="Arial"/>
                <w:sz w:val="20"/>
                <w:szCs w:val="20"/>
              </w:rPr>
            </w:pPr>
          </w:p>
        </w:tc>
        <w:tc>
          <w:tcPr>
            <w:tcW w:w="4770" w:type="dxa"/>
            <w:vMerge/>
          </w:tcPr>
          <w:p w14:paraId="258ADC40" w14:textId="77777777" w:rsidR="007B17C1" w:rsidRPr="00334CFB" w:rsidRDefault="007B17C1" w:rsidP="003E10DC">
            <w:pPr>
              <w:rPr>
                <w:rFonts w:ascii="Arial" w:hAnsi="Arial" w:cs="Arial"/>
                <w:sz w:val="20"/>
                <w:szCs w:val="20"/>
              </w:rPr>
            </w:pPr>
          </w:p>
        </w:tc>
      </w:tr>
    </w:tbl>
    <w:p w14:paraId="687BB805" w14:textId="77777777" w:rsidR="003E10DC" w:rsidRPr="00334CFB" w:rsidRDefault="003E10DC" w:rsidP="003E10DC">
      <w:pPr>
        <w:spacing w:after="0" w:line="240" w:lineRule="auto"/>
        <w:rPr>
          <w:rFonts w:ascii="Arial" w:hAnsi="Arial" w:cs="Arial"/>
          <w:sz w:val="20"/>
          <w:szCs w:val="20"/>
        </w:rPr>
      </w:pPr>
    </w:p>
    <w:p w14:paraId="6D4F7639" w14:textId="77777777" w:rsidR="00F1131C" w:rsidRPr="00334CFB" w:rsidRDefault="00F1131C">
      <w:pPr>
        <w:rPr>
          <w:rFonts w:ascii="Arial" w:hAnsi="Arial" w:cs="Arial"/>
          <w:sz w:val="20"/>
          <w:szCs w:val="20"/>
        </w:rPr>
      </w:pPr>
    </w:p>
    <w:tbl>
      <w:tblPr>
        <w:tblStyle w:val="Grilledutableau"/>
        <w:tblW w:w="14850" w:type="dxa"/>
        <w:tblLook w:val="04A0" w:firstRow="1" w:lastRow="0" w:firstColumn="1" w:lastColumn="0" w:noHBand="0" w:noVBand="1"/>
      </w:tblPr>
      <w:tblGrid>
        <w:gridCol w:w="1788"/>
        <w:gridCol w:w="1959"/>
        <w:gridCol w:w="2031"/>
        <w:gridCol w:w="66"/>
        <w:gridCol w:w="76"/>
        <w:gridCol w:w="4236"/>
        <w:gridCol w:w="4694"/>
      </w:tblGrid>
      <w:tr w:rsidR="00C95963" w:rsidRPr="00334CFB" w14:paraId="2B3D0D30" w14:textId="77777777" w:rsidTr="007B17C1">
        <w:tc>
          <w:tcPr>
            <w:tcW w:w="14850" w:type="dxa"/>
            <w:gridSpan w:val="7"/>
            <w:shd w:val="clear" w:color="auto" w:fill="BFBFBF" w:themeFill="background1" w:themeFillShade="BF"/>
          </w:tcPr>
          <w:p w14:paraId="1C7763D1" w14:textId="77777777" w:rsidR="00C95963" w:rsidRPr="00ED0406" w:rsidRDefault="00C95963" w:rsidP="00ED0406">
            <w:pPr>
              <w:jc w:val="center"/>
              <w:rPr>
                <w:rFonts w:ascii="Arial" w:hAnsi="Arial" w:cs="Arial"/>
                <w:b/>
                <w:sz w:val="24"/>
                <w:szCs w:val="24"/>
              </w:rPr>
            </w:pPr>
            <w:r w:rsidRPr="00ED0406">
              <w:rPr>
                <w:rFonts w:ascii="Arial" w:hAnsi="Arial" w:cs="Arial"/>
                <w:b/>
                <w:sz w:val="24"/>
                <w:szCs w:val="24"/>
              </w:rPr>
              <w:t>Bloc de compétences n° 3 </w:t>
            </w:r>
            <w:r>
              <w:rPr>
                <w:rFonts w:ascii="Arial" w:hAnsi="Arial" w:cs="Arial"/>
                <w:b/>
                <w:sz w:val="24"/>
                <w:szCs w:val="24"/>
              </w:rPr>
              <w:t>-</w:t>
            </w:r>
            <w:r w:rsidRPr="00ED0406">
              <w:rPr>
                <w:rFonts w:ascii="Arial" w:hAnsi="Arial" w:cs="Arial"/>
                <w:b/>
                <w:sz w:val="24"/>
                <w:szCs w:val="24"/>
              </w:rPr>
              <w:t xml:space="preserve"> Gestion de la relation client</w:t>
            </w:r>
          </w:p>
        </w:tc>
      </w:tr>
      <w:tr w:rsidR="00C77988" w:rsidRPr="007B17C1" w14:paraId="1E747BEB" w14:textId="77777777" w:rsidTr="007B17C1">
        <w:trPr>
          <w:trHeight w:val="238"/>
        </w:trPr>
        <w:tc>
          <w:tcPr>
            <w:tcW w:w="1788" w:type="dxa"/>
            <w:shd w:val="clear" w:color="auto" w:fill="D9D9D9" w:themeFill="background1" w:themeFillShade="D9"/>
          </w:tcPr>
          <w:p w14:paraId="602FB01F" w14:textId="77777777" w:rsidR="00C77988" w:rsidRPr="007B17C1" w:rsidRDefault="00C77988" w:rsidP="003762D4">
            <w:pPr>
              <w:jc w:val="center"/>
              <w:rPr>
                <w:rFonts w:ascii="Arial" w:hAnsi="Arial" w:cs="Arial"/>
                <w:b/>
                <w:bCs/>
                <w:sz w:val="20"/>
                <w:szCs w:val="20"/>
              </w:rPr>
            </w:pPr>
            <w:r w:rsidRPr="007B17C1">
              <w:rPr>
                <w:rFonts w:ascii="Arial" w:hAnsi="Arial" w:cs="Arial"/>
                <w:b/>
                <w:bCs/>
                <w:sz w:val="20"/>
                <w:szCs w:val="20"/>
              </w:rPr>
              <w:t>Compétences</w:t>
            </w:r>
          </w:p>
        </w:tc>
        <w:tc>
          <w:tcPr>
            <w:tcW w:w="1959" w:type="dxa"/>
            <w:shd w:val="clear" w:color="auto" w:fill="D9D9D9" w:themeFill="background1" w:themeFillShade="D9"/>
          </w:tcPr>
          <w:p w14:paraId="20846C41" w14:textId="77777777" w:rsidR="00C77988" w:rsidRPr="007B17C1" w:rsidRDefault="00C77988" w:rsidP="003762D4">
            <w:pPr>
              <w:jc w:val="center"/>
              <w:rPr>
                <w:rFonts w:ascii="Arial" w:hAnsi="Arial" w:cs="Arial"/>
                <w:b/>
                <w:bCs/>
                <w:sz w:val="20"/>
                <w:szCs w:val="20"/>
              </w:rPr>
            </w:pPr>
            <w:r w:rsidRPr="007B17C1">
              <w:rPr>
                <w:rFonts w:ascii="Arial" w:hAnsi="Arial" w:cs="Arial"/>
                <w:b/>
                <w:bCs/>
                <w:sz w:val="20"/>
                <w:szCs w:val="20"/>
              </w:rPr>
              <w:t>Savoirs associés</w:t>
            </w:r>
          </w:p>
        </w:tc>
        <w:tc>
          <w:tcPr>
            <w:tcW w:w="2031" w:type="dxa"/>
            <w:shd w:val="clear" w:color="auto" w:fill="D9D9D9" w:themeFill="background1" w:themeFillShade="D9"/>
          </w:tcPr>
          <w:p w14:paraId="1339CF09" w14:textId="77777777" w:rsidR="00C77988" w:rsidRPr="007B17C1" w:rsidRDefault="00C77988" w:rsidP="003762D4">
            <w:pPr>
              <w:jc w:val="center"/>
              <w:rPr>
                <w:rFonts w:ascii="Arial" w:hAnsi="Arial" w:cs="Arial"/>
                <w:b/>
                <w:bCs/>
                <w:sz w:val="20"/>
                <w:szCs w:val="20"/>
              </w:rPr>
            </w:pPr>
            <w:r w:rsidRPr="007B17C1">
              <w:rPr>
                <w:rFonts w:ascii="Arial" w:hAnsi="Arial" w:cs="Arial"/>
                <w:b/>
                <w:bCs/>
                <w:sz w:val="20"/>
                <w:szCs w:val="20"/>
              </w:rPr>
              <w:t>Limites de savoirs</w:t>
            </w:r>
          </w:p>
        </w:tc>
        <w:tc>
          <w:tcPr>
            <w:tcW w:w="4378" w:type="dxa"/>
            <w:gridSpan w:val="3"/>
            <w:shd w:val="clear" w:color="auto" w:fill="D9D9D9" w:themeFill="background1" w:themeFillShade="D9"/>
          </w:tcPr>
          <w:p w14:paraId="2BC84272" w14:textId="77777777" w:rsidR="00C77988" w:rsidRPr="007B17C1" w:rsidRDefault="00C77988" w:rsidP="003762D4">
            <w:pPr>
              <w:jc w:val="center"/>
              <w:rPr>
                <w:rFonts w:ascii="Arial" w:hAnsi="Arial" w:cs="Arial"/>
                <w:b/>
                <w:bCs/>
                <w:sz w:val="20"/>
                <w:szCs w:val="20"/>
              </w:rPr>
            </w:pPr>
            <w:r w:rsidRPr="007B17C1">
              <w:rPr>
                <w:rFonts w:ascii="Arial" w:hAnsi="Arial" w:cs="Arial"/>
                <w:b/>
                <w:bCs/>
                <w:sz w:val="20"/>
                <w:szCs w:val="20"/>
              </w:rPr>
              <w:t>Recommandations pédagogiques</w:t>
            </w:r>
          </w:p>
          <w:p w14:paraId="3CA9CF67" w14:textId="77777777" w:rsidR="00C77988" w:rsidRPr="007B17C1" w:rsidRDefault="00C77988" w:rsidP="003762D4">
            <w:pPr>
              <w:jc w:val="center"/>
              <w:rPr>
                <w:rFonts w:ascii="Arial" w:hAnsi="Arial" w:cs="Arial"/>
                <w:b/>
                <w:bCs/>
                <w:sz w:val="20"/>
                <w:szCs w:val="20"/>
              </w:rPr>
            </w:pPr>
            <w:r w:rsidRPr="007B17C1">
              <w:rPr>
                <w:rFonts w:ascii="Arial" w:hAnsi="Arial" w:cs="Arial"/>
                <w:b/>
                <w:bCs/>
                <w:sz w:val="20"/>
                <w:szCs w:val="20"/>
              </w:rPr>
              <w:t>En enseignement professionnel</w:t>
            </w:r>
          </w:p>
        </w:tc>
        <w:tc>
          <w:tcPr>
            <w:tcW w:w="4694" w:type="dxa"/>
            <w:shd w:val="clear" w:color="auto" w:fill="D9D9D9" w:themeFill="background1" w:themeFillShade="D9"/>
          </w:tcPr>
          <w:p w14:paraId="598680E7" w14:textId="77777777" w:rsidR="00C77988" w:rsidRPr="007B17C1" w:rsidRDefault="00C77988" w:rsidP="003762D4">
            <w:pPr>
              <w:jc w:val="center"/>
              <w:rPr>
                <w:rFonts w:ascii="Arial" w:hAnsi="Arial" w:cs="Arial"/>
                <w:b/>
                <w:bCs/>
                <w:sz w:val="20"/>
                <w:szCs w:val="20"/>
              </w:rPr>
            </w:pPr>
            <w:r w:rsidRPr="007B17C1">
              <w:rPr>
                <w:rFonts w:ascii="Arial" w:hAnsi="Arial" w:cs="Arial"/>
                <w:b/>
                <w:bCs/>
                <w:sz w:val="20"/>
                <w:szCs w:val="20"/>
              </w:rPr>
              <w:t>Recommandations pédagogiques</w:t>
            </w:r>
          </w:p>
          <w:p w14:paraId="180BF9A2" w14:textId="77777777" w:rsidR="00C77988" w:rsidRPr="007B17C1" w:rsidRDefault="00C77988" w:rsidP="003762D4">
            <w:pPr>
              <w:jc w:val="center"/>
              <w:rPr>
                <w:rFonts w:ascii="Arial" w:hAnsi="Arial" w:cs="Arial"/>
                <w:b/>
                <w:bCs/>
                <w:sz w:val="20"/>
                <w:szCs w:val="20"/>
              </w:rPr>
            </w:pPr>
            <w:r w:rsidRPr="007B17C1">
              <w:rPr>
                <w:rFonts w:ascii="Arial" w:hAnsi="Arial" w:cs="Arial"/>
                <w:b/>
                <w:bCs/>
                <w:sz w:val="20"/>
                <w:szCs w:val="20"/>
              </w:rPr>
              <w:t>CEJM appliquées</w:t>
            </w:r>
          </w:p>
        </w:tc>
      </w:tr>
      <w:tr w:rsidR="00C77988" w:rsidRPr="00334CFB" w14:paraId="47527775" w14:textId="77777777" w:rsidTr="000C289D">
        <w:trPr>
          <w:trHeight w:val="238"/>
        </w:trPr>
        <w:tc>
          <w:tcPr>
            <w:tcW w:w="14850" w:type="dxa"/>
            <w:gridSpan w:val="7"/>
          </w:tcPr>
          <w:p w14:paraId="75C2A575" w14:textId="77777777" w:rsidR="00C77988" w:rsidRPr="00ED0406" w:rsidRDefault="00C77988" w:rsidP="00ED0406">
            <w:pPr>
              <w:jc w:val="center"/>
              <w:rPr>
                <w:rFonts w:ascii="Arial" w:hAnsi="Arial" w:cs="Arial"/>
                <w:b/>
              </w:rPr>
            </w:pPr>
            <w:r w:rsidRPr="00ED0406">
              <w:rPr>
                <w:rFonts w:ascii="Arial" w:hAnsi="Arial" w:cs="Arial"/>
                <w:b/>
              </w:rPr>
              <w:t>Préparer l’offre commerciale</w:t>
            </w:r>
          </w:p>
        </w:tc>
      </w:tr>
      <w:tr w:rsidR="00C77988" w:rsidRPr="00334CFB" w14:paraId="535DFCFA" w14:textId="77777777" w:rsidTr="000C289D">
        <w:trPr>
          <w:trHeight w:val="238"/>
        </w:trPr>
        <w:tc>
          <w:tcPr>
            <w:tcW w:w="1788" w:type="dxa"/>
            <w:vMerge w:val="restart"/>
            <w:vAlign w:val="center"/>
          </w:tcPr>
          <w:p w14:paraId="41BDAA61" w14:textId="77777777" w:rsidR="00C77988" w:rsidRPr="00334CFB" w:rsidRDefault="00C77988" w:rsidP="00572DF4">
            <w:pPr>
              <w:rPr>
                <w:rFonts w:ascii="Arial" w:hAnsi="Arial" w:cs="Arial"/>
                <w:sz w:val="20"/>
                <w:szCs w:val="20"/>
              </w:rPr>
            </w:pPr>
            <w:r w:rsidRPr="00334CFB">
              <w:rPr>
                <w:rFonts w:ascii="Arial" w:hAnsi="Arial" w:cs="Arial"/>
                <w:b/>
                <w:sz w:val="20"/>
                <w:szCs w:val="20"/>
              </w:rPr>
              <w:t>A3.1C1</w:t>
            </w:r>
            <w:r w:rsidRPr="00334CFB">
              <w:rPr>
                <w:rFonts w:ascii="Arial" w:hAnsi="Arial" w:cs="Arial"/>
                <w:sz w:val="20"/>
                <w:szCs w:val="20"/>
              </w:rPr>
              <w:t xml:space="preserve"> - Élaborer une offre commerciale cohérente </w:t>
            </w:r>
          </w:p>
          <w:p w14:paraId="243E3424" w14:textId="77777777" w:rsidR="00C77988" w:rsidRPr="00334CFB" w:rsidRDefault="00C77988" w:rsidP="00572DF4">
            <w:pPr>
              <w:rPr>
                <w:rFonts w:ascii="Arial" w:hAnsi="Arial" w:cs="Arial"/>
                <w:sz w:val="20"/>
                <w:szCs w:val="20"/>
              </w:rPr>
            </w:pPr>
            <w:r w:rsidRPr="00334CFB">
              <w:rPr>
                <w:rFonts w:ascii="Arial" w:hAnsi="Arial" w:cs="Arial"/>
                <w:b/>
                <w:sz w:val="20"/>
                <w:szCs w:val="20"/>
              </w:rPr>
              <w:t>A3.1C2</w:t>
            </w:r>
            <w:r w:rsidRPr="00334CFB">
              <w:rPr>
                <w:rFonts w:ascii="Arial" w:hAnsi="Arial" w:cs="Arial"/>
                <w:sz w:val="20"/>
                <w:szCs w:val="20"/>
              </w:rPr>
              <w:t xml:space="preserve"> - Présenter et argumenter l’offre commerciale</w:t>
            </w:r>
          </w:p>
          <w:p w14:paraId="016307F2" w14:textId="77777777" w:rsidR="00C77988" w:rsidRPr="00334CFB" w:rsidRDefault="00C77988" w:rsidP="00572DF4">
            <w:pPr>
              <w:rPr>
                <w:rFonts w:ascii="Arial" w:hAnsi="Arial" w:cs="Arial"/>
                <w:sz w:val="20"/>
                <w:szCs w:val="20"/>
              </w:rPr>
            </w:pPr>
          </w:p>
        </w:tc>
        <w:tc>
          <w:tcPr>
            <w:tcW w:w="1959" w:type="dxa"/>
          </w:tcPr>
          <w:p w14:paraId="4F34919A" w14:textId="77777777" w:rsidR="00C77988" w:rsidRPr="00334CFB" w:rsidRDefault="00C77988" w:rsidP="002447F3">
            <w:pPr>
              <w:rPr>
                <w:rFonts w:ascii="Arial" w:hAnsi="Arial" w:cs="Arial"/>
                <w:sz w:val="20"/>
                <w:szCs w:val="20"/>
              </w:rPr>
            </w:pPr>
            <w:r w:rsidRPr="00334CFB">
              <w:rPr>
                <w:rFonts w:ascii="Arial" w:hAnsi="Arial" w:cs="Arial"/>
                <w:b/>
                <w:sz w:val="20"/>
                <w:szCs w:val="20"/>
              </w:rPr>
              <w:t>A3.1S1</w:t>
            </w:r>
            <w:r w:rsidRPr="00334CFB">
              <w:rPr>
                <w:rFonts w:ascii="Arial" w:hAnsi="Arial" w:cs="Arial"/>
                <w:sz w:val="20"/>
                <w:szCs w:val="20"/>
              </w:rPr>
              <w:t xml:space="preserve"> - L’appel d’offres</w:t>
            </w:r>
          </w:p>
        </w:tc>
        <w:tc>
          <w:tcPr>
            <w:tcW w:w="2097" w:type="dxa"/>
            <w:gridSpan w:val="2"/>
          </w:tcPr>
          <w:p w14:paraId="2EC28DC0" w14:textId="77777777" w:rsidR="00C77988" w:rsidRPr="00334CFB" w:rsidRDefault="00C77988" w:rsidP="002447F3">
            <w:pPr>
              <w:rPr>
                <w:rFonts w:ascii="Arial" w:hAnsi="Arial" w:cs="Arial"/>
                <w:sz w:val="20"/>
                <w:szCs w:val="20"/>
              </w:rPr>
            </w:pPr>
            <w:r w:rsidRPr="00334CFB">
              <w:rPr>
                <w:rFonts w:ascii="Arial" w:hAnsi="Arial" w:cs="Arial"/>
                <w:sz w:val="20"/>
                <w:szCs w:val="20"/>
              </w:rPr>
              <w:t>Les appels d’offres publics et privés</w:t>
            </w:r>
          </w:p>
          <w:p w14:paraId="78C4C4A8" w14:textId="77777777" w:rsidR="00C77988" w:rsidRPr="00334CFB" w:rsidRDefault="00C77988" w:rsidP="002447F3">
            <w:pPr>
              <w:rPr>
                <w:rFonts w:ascii="Arial" w:hAnsi="Arial" w:cs="Arial"/>
                <w:sz w:val="20"/>
                <w:szCs w:val="20"/>
              </w:rPr>
            </w:pPr>
            <w:r w:rsidRPr="00334CFB">
              <w:rPr>
                <w:rFonts w:ascii="Arial" w:hAnsi="Arial" w:cs="Arial"/>
                <w:sz w:val="20"/>
                <w:szCs w:val="20"/>
              </w:rPr>
              <w:t>La procédure</w:t>
            </w:r>
          </w:p>
          <w:p w14:paraId="2FB94CEE" w14:textId="77777777" w:rsidR="00C77988" w:rsidRPr="00334CFB" w:rsidRDefault="00C77988" w:rsidP="002447F3">
            <w:pPr>
              <w:rPr>
                <w:rFonts w:ascii="Arial" w:hAnsi="Arial" w:cs="Arial"/>
                <w:sz w:val="20"/>
                <w:szCs w:val="20"/>
              </w:rPr>
            </w:pPr>
            <w:r w:rsidRPr="00334CFB">
              <w:rPr>
                <w:rFonts w:ascii="Arial" w:hAnsi="Arial" w:cs="Arial"/>
                <w:sz w:val="20"/>
                <w:szCs w:val="20"/>
              </w:rPr>
              <w:t>Les conditions de mise en concurrence</w:t>
            </w:r>
          </w:p>
          <w:p w14:paraId="72C90F83" w14:textId="77777777" w:rsidR="00C77988" w:rsidRPr="00334CFB" w:rsidRDefault="00C77988" w:rsidP="002447F3">
            <w:pPr>
              <w:rPr>
                <w:rFonts w:ascii="Arial" w:hAnsi="Arial" w:cs="Arial"/>
                <w:sz w:val="20"/>
                <w:szCs w:val="20"/>
              </w:rPr>
            </w:pPr>
            <w:r w:rsidRPr="00334CFB">
              <w:rPr>
                <w:rFonts w:ascii="Arial" w:hAnsi="Arial" w:cs="Arial"/>
                <w:sz w:val="20"/>
                <w:szCs w:val="20"/>
              </w:rPr>
              <w:t>Les délais</w:t>
            </w:r>
          </w:p>
        </w:tc>
        <w:tc>
          <w:tcPr>
            <w:tcW w:w="4312" w:type="dxa"/>
            <w:gridSpan w:val="2"/>
            <w:vMerge w:val="restart"/>
          </w:tcPr>
          <w:p w14:paraId="2665189E" w14:textId="77777777" w:rsidR="00C77988" w:rsidRDefault="00C77988" w:rsidP="003E10DC">
            <w:pPr>
              <w:rPr>
                <w:rFonts w:ascii="Arial" w:hAnsi="Arial" w:cs="Arial"/>
                <w:sz w:val="20"/>
                <w:szCs w:val="20"/>
              </w:rPr>
            </w:pPr>
            <w:r>
              <w:rPr>
                <w:rFonts w:ascii="Arial" w:hAnsi="Arial" w:cs="Arial"/>
                <w:sz w:val="20"/>
                <w:szCs w:val="20"/>
              </w:rPr>
              <w:t xml:space="preserve"> </w:t>
            </w:r>
          </w:p>
          <w:p w14:paraId="0F6E1AFA" w14:textId="77777777" w:rsidR="00FD02CC" w:rsidRPr="00120C82" w:rsidRDefault="00FD02CC" w:rsidP="00451526">
            <w:pPr>
              <w:pStyle w:val="Paragraphedeliste"/>
              <w:numPr>
                <w:ilvl w:val="0"/>
                <w:numId w:val="20"/>
              </w:numPr>
              <w:shd w:val="clear" w:color="auto" w:fill="D9D9D9" w:themeFill="background1" w:themeFillShade="D9"/>
              <w:ind w:left="283" w:hanging="283"/>
              <w:rPr>
                <w:rFonts w:ascii="Arial" w:hAnsi="Arial" w:cs="Arial"/>
                <w:sz w:val="20"/>
                <w:szCs w:val="20"/>
              </w:rPr>
            </w:pPr>
            <w:r w:rsidRPr="00120C82">
              <w:rPr>
                <w:rFonts w:ascii="Arial" w:hAnsi="Arial" w:cs="Arial"/>
                <w:sz w:val="20"/>
                <w:szCs w:val="20"/>
              </w:rPr>
              <w:t>Le manager opérationnel participe à l’élaboration, au suivi et à la pérennisation de la relation client. Il doit donc être en mesure de présenter l’offre au client et d’argumenter ses choix</w:t>
            </w:r>
          </w:p>
          <w:p w14:paraId="0E0D976E" w14:textId="77777777" w:rsidR="00FD02CC" w:rsidRDefault="00FD02CC" w:rsidP="00413EF0">
            <w:pPr>
              <w:rPr>
                <w:rFonts w:ascii="Arial" w:hAnsi="Arial" w:cs="Arial"/>
                <w:sz w:val="20"/>
                <w:szCs w:val="20"/>
              </w:rPr>
            </w:pPr>
          </w:p>
          <w:p w14:paraId="3A7709B0" w14:textId="77777777" w:rsidR="00BF075E" w:rsidRDefault="00BF075E" w:rsidP="00413EF0">
            <w:pPr>
              <w:rPr>
                <w:rFonts w:ascii="Arial" w:hAnsi="Arial" w:cs="Arial"/>
                <w:sz w:val="20"/>
                <w:szCs w:val="20"/>
              </w:rPr>
            </w:pPr>
            <w:r>
              <w:rPr>
                <w:rFonts w:ascii="Arial" w:hAnsi="Arial" w:cs="Arial"/>
                <w:sz w:val="20"/>
                <w:szCs w:val="20"/>
              </w:rPr>
              <w:t>Les situations professionnelles doivent permettre aux étudiants de r</w:t>
            </w:r>
            <w:r w:rsidR="00C77988">
              <w:rPr>
                <w:rFonts w:ascii="Arial" w:hAnsi="Arial" w:cs="Arial"/>
                <w:sz w:val="20"/>
                <w:szCs w:val="20"/>
              </w:rPr>
              <w:t>echerche</w:t>
            </w:r>
            <w:r>
              <w:rPr>
                <w:rFonts w:ascii="Arial" w:hAnsi="Arial" w:cs="Arial"/>
                <w:sz w:val="20"/>
                <w:szCs w:val="20"/>
              </w:rPr>
              <w:t>r et étudier :</w:t>
            </w:r>
          </w:p>
          <w:p w14:paraId="03BB7DA8" w14:textId="77777777" w:rsidR="00C77988" w:rsidRDefault="00BF075E" w:rsidP="00BF075E">
            <w:pPr>
              <w:pStyle w:val="Paragraphedeliste"/>
              <w:numPr>
                <w:ilvl w:val="0"/>
                <w:numId w:val="25"/>
              </w:numPr>
              <w:ind w:left="142" w:hanging="142"/>
              <w:rPr>
                <w:rFonts w:ascii="Arial" w:hAnsi="Arial" w:cs="Arial"/>
                <w:sz w:val="20"/>
                <w:szCs w:val="20"/>
              </w:rPr>
            </w:pPr>
            <w:r>
              <w:rPr>
                <w:rFonts w:ascii="Arial" w:hAnsi="Arial" w:cs="Arial"/>
                <w:sz w:val="20"/>
                <w:szCs w:val="20"/>
              </w:rPr>
              <w:t xml:space="preserve">des </w:t>
            </w:r>
            <w:r w:rsidR="00C77988" w:rsidRPr="00BF075E">
              <w:rPr>
                <w:rFonts w:ascii="Arial" w:hAnsi="Arial" w:cs="Arial"/>
                <w:sz w:val="20"/>
                <w:szCs w:val="20"/>
              </w:rPr>
              <w:t>appe</w:t>
            </w:r>
            <w:r>
              <w:rPr>
                <w:rFonts w:ascii="Arial" w:hAnsi="Arial" w:cs="Arial"/>
                <w:sz w:val="20"/>
                <w:szCs w:val="20"/>
              </w:rPr>
              <w:t>ls d’offres sur des sites dédiés,</w:t>
            </w:r>
          </w:p>
          <w:p w14:paraId="4AD04BE8" w14:textId="77777777" w:rsidR="00C77988" w:rsidRDefault="00C77988" w:rsidP="00BF075E">
            <w:pPr>
              <w:pStyle w:val="Paragraphedeliste"/>
              <w:numPr>
                <w:ilvl w:val="0"/>
                <w:numId w:val="25"/>
              </w:numPr>
              <w:ind w:left="142" w:hanging="142"/>
              <w:rPr>
                <w:rFonts w:ascii="Arial" w:hAnsi="Arial" w:cs="Arial"/>
                <w:sz w:val="20"/>
                <w:szCs w:val="20"/>
              </w:rPr>
            </w:pPr>
            <w:r w:rsidRPr="00BF075E">
              <w:rPr>
                <w:rFonts w:ascii="Arial" w:hAnsi="Arial" w:cs="Arial"/>
                <w:sz w:val="20"/>
                <w:szCs w:val="20"/>
              </w:rPr>
              <w:t>de</w:t>
            </w:r>
            <w:r w:rsidR="00BF075E" w:rsidRPr="00BF075E">
              <w:rPr>
                <w:rFonts w:ascii="Arial" w:hAnsi="Arial" w:cs="Arial"/>
                <w:sz w:val="20"/>
                <w:szCs w:val="20"/>
              </w:rPr>
              <w:t>s</w:t>
            </w:r>
            <w:r w:rsidRPr="00BF075E">
              <w:rPr>
                <w:rFonts w:ascii="Arial" w:hAnsi="Arial" w:cs="Arial"/>
                <w:sz w:val="20"/>
                <w:szCs w:val="20"/>
              </w:rPr>
              <w:t xml:space="preserve"> cahiers des charges et de demandes particulières.</w:t>
            </w:r>
          </w:p>
          <w:p w14:paraId="33FCCDC3" w14:textId="77777777" w:rsidR="008219D0" w:rsidRDefault="008219D0" w:rsidP="00DD3AA8">
            <w:pPr>
              <w:pStyle w:val="Paragraphedeliste"/>
              <w:ind w:left="142"/>
              <w:rPr>
                <w:rFonts w:ascii="Arial" w:hAnsi="Arial" w:cs="Arial"/>
                <w:sz w:val="20"/>
                <w:szCs w:val="20"/>
              </w:rPr>
            </w:pPr>
          </w:p>
          <w:p w14:paraId="046E7A73" w14:textId="77777777" w:rsidR="00C77988" w:rsidRDefault="0074763B" w:rsidP="00413EF0">
            <w:pPr>
              <w:rPr>
                <w:rFonts w:ascii="Arial" w:hAnsi="Arial" w:cs="Arial"/>
                <w:sz w:val="20"/>
                <w:szCs w:val="20"/>
              </w:rPr>
            </w:pPr>
            <w:r>
              <w:rPr>
                <w:rFonts w:ascii="Arial" w:hAnsi="Arial" w:cs="Arial"/>
                <w:sz w:val="20"/>
                <w:szCs w:val="20"/>
              </w:rPr>
              <w:t xml:space="preserve">L’activité peut être travaillée en relation avec le professeur en charge du bloc 1 dans lequel l’étudiant peut </w:t>
            </w:r>
            <w:r w:rsidR="003C6446">
              <w:rPr>
                <w:rFonts w:ascii="Arial" w:hAnsi="Arial" w:cs="Arial"/>
                <w:sz w:val="20"/>
                <w:szCs w:val="20"/>
              </w:rPr>
              <w:t>contribuer à la rédaction d’</w:t>
            </w:r>
            <w:r>
              <w:rPr>
                <w:rFonts w:ascii="Arial" w:hAnsi="Arial" w:cs="Arial"/>
                <w:sz w:val="20"/>
                <w:szCs w:val="20"/>
              </w:rPr>
              <w:t>un cahier des charges</w:t>
            </w:r>
            <w:r w:rsidR="003C6446">
              <w:rPr>
                <w:rFonts w:ascii="Arial" w:hAnsi="Arial" w:cs="Arial"/>
                <w:sz w:val="20"/>
                <w:szCs w:val="20"/>
              </w:rPr>
              <w:t>, en particulier à destination des sous-traitants.</w:t>
            </w:r>
          </w:p>
          <w:p w14:paraId="1D5C41A1" w14:textId="77777777" w:rsidR="00C77988" w:rsidRDefault="00C77988" w:rsidP="00413EF0">
            <w:pPr>
              <w:rPr>
                <w:rFonts w:ascii="Arial" w:hAnsi="Arial" w:cs="Arial"/>
                <w:sz w:val="20"/>
                <w:szCs w:val="20"/>
              </w:rPr>
            </w:pPr>
          </w:p>
          <w:p w14:paraId="774E8BA3" w14:textId="77777777" w:rsidR="007C7656" w:rsidRPr="00F74047" w:rsidRDefault="007C7656" w:rsidP="007C7656">
            <w:pPr>
              <w:rPr>
                <w:rFonts w:ascii="Arial" w:hAnsi="Arial" w:cs="Arial"/>
                <w:sz w:val="20"/>
                <w:szCs w:val="20"/>
              </w:rPr>
            </w:pPr>
            <w:r w:rsidRPr="00F74047">
              <w:rPr>
                <w:rFonts w:ascii="Arial" w:hAnsi="Arial" w:cs="Arial"/>
                <w:sz w:val="20"/>
                <w:szCs w:val="20"/>
              </w:rPr>
              <w:t>L’activité p</w:t>
            </w:r>
            <w:r w:rsidR="00902846" w:rsidRPr="00F74047">
              <w:rPr>
                <w:rFonts w:ascii="Arial" w:hAnsi="Arial" w:cs="Arial"/>
                <w:sz w:val="20"/>
                <w:szCs w:val="20"/>
              </w:rPr>
              <w:t xml:space="preserve">eut </w:t>
            </w:r>
            <w:r w:rsidR="003C6446" w:rsidRPr="00F74047">
              <w:rPr>
                <w:rFonts w:ascii="Arial" w:hAnsi="Arial" w:cs="Arial"/>
                <w:sz w:val="20"/>
                <w:szCs w:val="20"/>
              </w:rPr>
              <w:t xml:space="preserve">être travaillée également </w:t>
            </w:r>
            <w:r w:rsidRPr="00F74047">
              <w:rPr>
                <w:rFonts w:ascii="Arial" w:hAnsi="Arial" w:cs="Arial"/>
                <w:sz w:val="20"/>
                <w:szCs w:val="20"/>
              </w:rPr>
              <w:t xml:space="preserve">en relation avec le professeur en charge du bloc 4 pour mettre en évidence les démarches à réaliser auprès des partenaires institutionnels </w:t>
            </w:r>
            <w:r w:rsidR="003C6446" w:rsidRPr="00F74047">
              <w:rPr>
                <w:rFonts w:ascii="Arial" w:hAnsi="Arial" w:cs="Arial"/>
                <w:sz w:val="20"/>
                <w:szCs w:val="20"/>
              </w:rPr>
              <w:t xml:space="preserve">dans le cadre </w:t>
            </w:r>
            <w:r w:rsidR="006F7C28" w:rsidRPr="00F74047">
              <w:rPr>
                <w:rFonts w:ascii="Arial" w:hAnsi="Arial" w:cs="Arial"/>
                <w:sz w:val="20"/>
                <w:szCs w:val="20"/>
              </w:rPr>
              <w:t xml:space="preserve">d’une </w:t>
            </w:r>
            <w:r w:rsidRPr="00F74047">
              <w:rPr>
                <w:rFonts w:ascii="Arial" w:hAnsi="Arial" w:cs="Arial"/>
                <w:sz w:val="20"/>
                <w:szCs w:val="20"/>
              </w:rPr>
              <w:t>offre commerciale</w:t>
            </w:r>
          </w:p>
          <w:p w14:paraId="1B4FD75D" w14:textId="77777777" w:rsidR="00C77988" w:rsidRPr="00F74047" w:rsidRDefault="00C77988" w:rsidP="00413EF0">
            <w:pPr>
              <w:rPr>
                <w:rFonts w:ascii="Arial" w:hAnsi="Arial" w:cs="Arial"/>
                <w:sz w:val="20"/>
                <w:szCs w:val="20"/>
              </w:rPr>
            </w:pPr>
          </w:p>
          <w:p w14:paraId="6105DB08" w14:textId="4A994107" w:rsidR="00551417" w:rsidRPr="00F74047" w:rsidRDefault="00551417" w:rsidP="00551417">
            <w:pPr>
              <w:rPr>
                <w:rFonts w:ascii="Arial" w:hAnsi="Arial" w:cs="Arial"/>
                <w:sz w:val="20"/>
                <w:szCs w:val="20"/>
              </w:rPr>
            </w:pPr>
            <w:r w:rsidRPr="00F74047">
              <w:rPr>
                <w:rFonts w:ascii="Arial" w:hAnsi="Arial" w:cs="Arial"/>
                <w:sz w:val="20"/>
                <w:szCs w:val="20"/>
              </w:rPr>
              <w:t>Aussi, lors de mises en situation réelles, les étudia</w:t>
            </w:r>
            <w:r w:rsidR="001E624A" w:rsidRPr="00F74047">
              <w:rPr>
                <w:rFonts w:ascii="Arial" w:hAnsi="Arial" w:cs="Arial"/>
                <w:sz w:val="20"/>
                <w:szCs w:val="20"/>
              </w:rPr>
              <w:t>nts</w:t>
            </w:r>
            <w:r w:rsidR="006F7C28" w:rsidRPr="00F74047">
              <w:rPr>
                <w:rFonts w:ascii="Arial" w:hAnsi="Arial" w:cs="Arial"/>
                <w:sz w:val="20"/>
                <w:szCs w:val="20"/>
              </w:rPr>
              <w:t xml:space="preserve"> p</w:t>
            </w:r>
            <w:r w:rsidR="001D4877">
              <w:rPr>
                <w:rFonts w:ascii="Arial" w:hAnsi="Arial" w:cs="Arial"/>
                <w:sz w:val="20"/>
                <w:szCs w:val="20"/>
              </w:rPr>
              <w:t>euvent</w:t>
            </w:r>
            <w:r w:rsidR="006F7C28" w:rsidRPr="00F74047">
              <w:rPr>
                <w:rFonts w:ascii="Arial" w:hAnsi="Arial" w:cs="Arial"/>
                <w:sz w:val="20"/>
                <w:szCs w:val="20"/>
              </w:rPr>
              <w:t xml:space="preserve"> </w:t>
            </w:r>
            <w:r w:rsidRPr="00F74047">
              <w:rPr>
                <w:rFonts w:ascii="Arial" w:hAnsi="Arial" w:cs="Arial"/>
                <w:sz w:val="20"/>
                <w:szCs w:val="20"/>
              </w:rPr>
              <w:t>jouer des rôles différents (clients, partenaires</w:t>
            </w:r>
            <w:r w:rsidR="00F74047">
              <w:rPr>
                <w:rFonts w:ascii="Arial" w:hAnsi="Arial" w:cs="Arial"/>
                <w:sz w:val="20"/>
                <w:szCs w:val="20"/>
              </w:rPr>
              <w:t xml:space="preserve"> institutionnels, prestataires…</w:t>
            </w:r>
            <w:r w:rsidRPr="00F74047">
              <w:rPr>
                <w:rFonts w:ascii="Arial" w:hAnsi="Arial" w:cs="Arial"/>
                <w:sz w:val="20"/>
                <w:szCs w:val="20"/>
              </w:rPr>
              <w:t>) qui les amènent à identifier les besoins de chacun</w:t>
            </w:r>
            <w:r w:rsidR="00CE6A93">
              <w:rPr>
                <w:rFonts w:ascii="Arial" w:hAnsi="Arial" w:cs="Arial"/>
                <w:sz w:val="20"/>
                <w:szCs w:val="20"/>
              </w:rPr>
              <w:t>.</w:t>
            </w:r>
            <w:r w:rsidR="00F74047">
              <w:rPr>
                <w:rFonts w:ascii="Arial" w:hAnsi="Arial" w:cs="Arial"/>
                <w:sz w:val="20"/>
                <w:szCs w:val="20"/>
              </w:rPr>
              <w:t>;</w:t>
            </w:r>
          </w:p>
          <w:p w14:paraId="38B0B05A" w14:textId="77777777" w:rsidR="00C77988" w:rsidRDefault="00C77988" w:rsidP="00413EF0">
            <w:pPr>
              <w:rPr>
                <w:rFonts w:ascii="Arial" w:hAnsi="Arial" w:cs="Arial"/>
                <w:sz w:val="20"/>
                <w:szCs w:val="20"/>
              </w:rPr>
            </w:pPr>
          </w:p>
          <w:p w14:paraId="6D6A3C7E" w14:textId="74607657" w:rsidR="006B60CB" w:rsidRPr="00F74047" w:rsidRDefault="006B60CB" w:rsidP="006B60CB">
            <w:pPr>
              <w:rPr>
                <w:rFonts w:ascii="Arial" w:hAnsi="Arial" w:cs="Arial"/>
                <w:sz w:val="20"/>
                <w:szCs w:val="20"/>
              </w:rPr>
            </w:pPr>
            <w:r w:rsidRPr="00F74047">
              <w:rPr>
                <w:rFonts w:ascii="Arial" w:hAnsi="Arial" w:cs="Arial"/>
                <w:sz w:val="20"/>
                <w:szCs w:val="20"/>
              </w:rPr>
              <w:t>Il peut être envisagé de créer une ou plusieurs entreprises fictives avec des caractéristiques et des moyens propres. Ces entreprises p</w:t>
            </w:r>
            <w:r w:rsidR="001D4877">
              <w:rPr>
                <w:rFonts w:ascii="Arial" w:hAnsi="Arial" w:cs="Arial"/>
                <w:sz w:val="20"/>
                <w:szCs w:val="20"/>
              </w:rPr>
              <w:t xml:space="preserve">euvent </w:t>
            </w:r>
            <w:r w:rsidRPr="00F74047">
              <w:rPr>
                <w:rFonts w:ascii="Arial" w:hAnsi="Arial" w:cs="Arial"/>
                <w:sz w:val="20"/>
                <w:szCs w:val="20"/>
              </w:rPr>
              <w:t>alors répondre à des appels d’offre</w:t>
            </w:r>
            <w:r w:rsidR="00F74047" w:rsidRPr="00F74047">
              <w:rPr>
                <w:rFonts w:ascii="Arial" w:hAnsi="Arial" w:cs="Arial"/>
                <w:sz w:val="20"/>
                <w:szCs w:val="20"/>
              </w:rPr>
              <w:t>s</w:t>
            </w:r>
            <w:r w:rsidRPr="00F74047">
              <w:rPr>
                <w:rFonts w:ascii="Arial" w:hAnsi="Arial" w:cs="Arial"/>
                <w:sz w:val="20"/>
                <w:szCs w:val="20"/>
              </w:rPr>
              <w:t xml:space="preserve"> ou bien des cahiers des charges, fournis par l’enseignant. </w:t>
            </w:r>
          </w:p>
          <w:p w14:paraId="1F9F98C6" w14:textId="77777777" w:rsidR="00451526" w:rsidRDefault="00451526" w:rsidP="006B60CB">
            <w:pPr>
              <w:rPr>
                <w:rFonts w:ascii="Arial" w:hAnsi="Arial" w:cs="Arial"/>
                <w:sz w:val="20"/>
                <w:szCs w:val="20"/>
              </w:rPr>
            </w:pPr>
          </w:p>
          <w:p w14:paraId="48B4A617" w14:textId="3FAFD761" w:rsidR="006B60CB" w:rsidRPr="00F74047" w:rsidRDefault="006B60CB" w:rsidP="006B60CB">
            <w:pPr>
              <w:rPr>
                <w:rFonts w:ascii="Arial" w:hAnsi="Arial" w:cs="Arial"/>
                <w:sz w:val="20"/>
                <w:szCs w:val="20"/>
              </w:rPr>
            </w:pPr>
            <w:r w:rsidRPr="00F74047">
              <w:rPr>
                <w:rFonts w:ascii="Arial" w:hAnsi="Arial" w:cs="Arial"/>
                <w:sz w:val="20"/>
                <w:szCs w:val="20"/>
              </w:rPr>
              <w:t xml:space="preserve">Les étudiants </w:t>
            </w:r>
            <w:r w:rsidR="00AB43EC" w:rsidRPr="00F74047">
              <w:rPr>
                <w:rFonts w:ascii="Arial" w:hAnsi="Arial" w:cs="Arial"/>
                <w:sz w:val="20"/>
                <w:szCs w:val="20"/>
              </w:rPr>
              <w:t>p</w:t>
            </w:r>
            <w:r w:rsidR="00AB43EC">
              <w:rPr>
                <w:rFonts w:ascii="Arial" w:hAnsi="Arial" w:cs="Arial"/>
                <w:sz w:val="20"/>
                <w:szCs w:val="20"/>
              </w:rPr>
              <w:t>euvent</w:t>
            </w:r>
            <w:r w:rsidR="00AB43EC" w:rsidRPr="00F74047">
              <w:rPr>
                <w:rFonts w:ascii="Arial" w:hAnsi="Arial" w:cs="Arial"/>
                <w:sz w:val="20"/>
                <w:szCs w:val="20"/>
              </w:rPr>
              <w:t xml:space="preserve"> gérer</w:t>
            </w:r>
            <w:r w:rsidRPr="00F74047">
              <w:rPr>
                <w:rFonts w:ascii="Arial" w:hAnsi="Arial" w:cs="Arial"/>
                <w:sz w:val="20"/>
                <w:szCs w:val="20"/>
              </w:rPr>
              <w:t xml:space="preserve"> leur organisation (management du personnel, commercial) au moyen d’a</w:t>
            </w:r>
            <w:r w:rsidR="006F7C28" w:rsidRPr="00F74047">
              <w:rPr>
                <w:rFonts w:ascii="Arial" w:hAnsi="Arial" w:cs="Arial"/>
                <w:sz w:val="20"/>
                <w:szCs w:val="20"/>
              </w:rPr>
              <w:t>pplications spécifiques adaptées</w:t>
            </w:r>
            <w:r w:rsidRPr="00F74047">
              <w:rPr>
                <w:rFonts w:ascii="Arial" w:hAnsi="Arial" w:cs="Arial"/>
                <w:sz w:val="20"/>
                <w:szCs w:val="20"/>
              </w:rPr>
              <w:t>.</w:t>
            </w:r>
          </w:p>
          <w:p w14:paraId="5554A91B" w14:textId="77777777" w:rsidR="006B60CB" w:rsidRPr="00F74047" w:rsidRDefault="006B60CB" w:rsidP="006B60CB">
            <w:pPr>
              <w:rPr>
                <w:rFonts w:ascii="Arial" w:hAnsi="Arial" w:cs="Arial"/>
                <w:sz w:val="20"/>
                <w:szCs w:val="20"/>
              </w:rPr>
            </w:pPr>
            <w:r w:rsidRPr="00F74047">
              <w:rPr>
                <w:rFonts w:ascii="Arial" w:hAnsi="Arial" w:cs="Arial"/>
                <w:sz w:val="20"/>
                <w:szCs w:val="20"/>
              </w:rPr>
              <w:t>Cette activité peut être réalisée en classe entière ou en groupes de travail où chacun devrait valoriser son entreprise en proposant des choix stratégiques en matière d’effectif, de ma</w:t>
            </w:r>
            <w:r w:rsidR="00F74047">
              <w:rPr>
                <w:rFonts w:ascii="Arial" w:hAnsi="Arial" w:cs="Arial"/>
                <w:sz w:val="20"/>
                <w:szCs w:val="20"/>
              </w:rPr>
              <w:t>tériel, de gestion commerciale…</w:t>
            </w:r>
            <w:r w:rsidRPr="00F74047">
              <w:rPr>
                <w:rFonts w:ascii="Arial" w:hAnsi="Arial" w:cs="Arial"/>
                <w:sz w:val="20"/>
                <w:szCs w:val="20"/>
              </w:rPr>
              <w:t xml:space="preserve">). </w:t>
            </w:r>
          </w:p>
          <w:p w14:paraId="2BE8481A" w14:textId="77777777" w:rsidR="006B60CB" w:rsidRPr="00F74047" w:rsidRDefault="006B60CB" w:rsidP="006B60CB">
            <w:pPr>
              <w:rPr>
                <w:rFonts w:ascii="Arial" w:hAnsi="Arial" w:cs="Arial"/>
                <w:sz w:val="20"/>
                <w:szCs w:val="20"/>
              </w:rPr>
            </w:pPr>
            <w:r w:rsidRPr="00F74047">
              <w:rPr>
                <w:rFonts w:ascii="Arial" w:hAnsi="Arial" w:cs="Arial"/>
                <w:sz w:val="20"/>
                <w:szCs w:val="20"/>
              </w:rPr>
              <w:t>Le travail en groupe peut permettre de créer une dynam</w:t>
            </w:r>
            <w:r w:rsidR="00646749">
              <w:rPr>
                <w:rFonts w:ascii="Arial" w:hAnsi="Arial" w:cs="Arial"/>
                <w:sz w:val="20"/>
                <w:szCs w:val="20"/>
              </w:rPr>
              <w:t xml:space="preserve">ique pour mettre les étudiants </w:t>
            </w:r>
            <w:r w:rsidRPr="00F74047">
              <w:rPr>
                <w:rFonts w:ascii="Arial" w:hAnsi="Arial" w:cs="Arial"/>
                <w:sz w:val="20"/>
                <w:szCs w:val="20"/>
              </w:rPr>
              <w:t>en concurrence pour :</w:t>
            </w:r>
          </w:p>
          <w:p w14:paraId="0922D861" w14:textId="77777777" w:rsidR="006B60CB" w:rsidRDefault="00F74047" w:rsidP="00B52EB5">
            <w:pPr>
              <w:pStyle w:val="Paragraphedeliste"/>
              <w:numPr>
                <w:ilvl w:val="0"/>
                <w:numId w:val="21"/>
              </w:numPr>
              <w:ind w:left="142" w:hanging="142"/>
              <w:rPr>
                <w:rFonts w:ascii="Arial" w:eastAsiaTheme="minorHAnsi" w:hAnsi="Arial" w:cs="Arial"/>
                <w:sz w:val="20"/>
                <w:szCs w:val="20"/>
              </w:rPr>
            </w:pPr>
            <w:r w:rsidRPr="00F74047">
              <w:rPr>
                <w:rFonts w:ascii="Arial" w:eastAsiaTheme="minorHAnsi" w:hAnsi="Arial" w:cs="Arial"/>
                <w:sz w:val="20"/>
                <w:szCs w:val="20"/>
              </w:rPr>
              <w:t>f</w:t>
            </w:r>
            <w:r w:rsidR="006B60CB" w:rsidRPr="00F74047">
              <w:rPr>
                <w:rFonts w:ascii="Arial" w:eastAsiaTheme="minorHAnsi" w:hAnsi="Arial" w:cs="Arial"/>
                <w:sz w:val="20"/>
                <w:szCs w:val="20"/>
              </w:rPr>
              <w:t>aire connaître son entreprise (communication commerciale)</w:t>
            </w:r>
            <w:r w:rsidRPr="00F74047">
              <w:rPr>
                <w:rFonts w:ascii="Arial" w:eastAsiaTheme="minorHAnsi" w:hAnsi="Arial" w:cs="Arial"/>
                <w:sz w:val="20"/>
                <w:szCs w:val="20"/>
              </w:rPr>
              <w:t>,</w:t>
            </w:r>
          </w:p>
          <w:p w14:paraId="18D3A6EE" w14:textId="77777777" w:rsidR="006B60CB" w:rsidRDefault="00F74047" w:rsidP="00B52EB5">
            <w:pPr>
              <w:pStyle w:val="Paragraphedeliste"/>
              <w:numPr>
                <w:ilvl w:val="0"/>
                <w:numId w:val="21"/>
              </w:numPr>
              <w:ind w:left="142" w:hanging="142"/>
              <w:rPr>
                <w:rFonts w:ascii="Arial" w:eastAsiaTheme="minorHAnsi" w:hAnsi="Arial" w:cs="Arial"/>
                <w:sz w:val="20"/>
                <w:szCs w:val="20"/>
              </w:rPr>
            </w:pPr>
            <w:r w:rsidRPr="00B52EB5">
              <w:rPr>
                <w:rFonts w:ascii="Arial" w:eastAsiaTheme="minorHAnsi" w:hAnsi="Arial" w:cs="Arial"/>
                <w:sz w:val="20"/>
                <w:szCs w:val="20"/>
              </w:rPr>
              <w:t>c</w:t>
            </w:r>
            <w:r w:rsidR="006B60CB" w:rsidRPr="00B52EB5">
              <w:rPr>
                <w:rFonts w:ascii="Arial" w:eastAsiaTheme="minorHAnsi" w:hAnsi="Arial" w:cs="Arial"/>
                <w:sz w:val="20"/>
                <w:szCs w:val="20"/>
              </w:rPr>
              <w:t>hoisir les offres correspondant à leur entité</w:t>
            </w:r>
            <w:r w:rsidRPr="00B52EB5">
              <w:rPr>
                <w:rFonts w:ascii="Arial" w:eastAsiaTheme="minorHAnsi" w:hAnsi="Arial" w:cs="Arial"/>
                <w:sz w:val="20"/>
                <w:szCs w:val="20"/>
              </w:rPr>
              <w:t>,</w:t>
            </w:r>
          </w:p>
          <w:p w14:paraId="0AB7B9F4" w14:textId="77777777" w:rsidR="006B60CB" w:rsidRDefault="00F74047" w:rsidP="00B52EB5">
            <w:pPr>
              <w:pStyle w:val="Paragraphedeliste"/>
              <w:numPr>
                <w:ilvl w:val="0"/>
                <w:numId w:val="21"/>
              </w:numPr>
              <w:ind w:left="142" w:hanging="142"/>
              <w:rPr>
                <w:rFonts w:ascii="Arial" w:eastAsiaTheme="minorHAnsi" w:hAnsi="Arial" w:cs="Arial"/>
                <w:sz w:val="20"/>
                <w:szCs w:val="20"/>
              </w:rPr>
            </w:pPr>
            <w:r w:rsidRPr="00B52EB5">
              <w:rPr>
                <w:rFonts w:ascii="Arial" w:eastAsiaTheme="minorHAnsi" w:hAnsi="Arial" w:cs="Arial"/>
                <w:sz w:val="20"/>
                <w:szCs w:val="20"/>
              </w:rPr>
              <w:t>ê</w:t>
            </w:r>
            <w:r w:rsidR="006B60CB" w:rsidRPr="00B52EB5">
              <w:rPr>
                <w:rFonts w:ascii="Arial" w:eastAsiaTheme="minorHAnsi" w:hAnsi="Arial" w:cs="Arial"/>
                <w:sz w:val="20"/>
                <w:szCs w:val="20"/>
              </w:rPr>
              <w:t>tre les mieux placés pour l’offre (plusieurs cas différents seraient proposés par l’enseignant) : réalisation de devis</w:t>
            </w:r>
            <w:r w:rsidRPr="00B52EB5">
              <w:rPr>
                <w:rFonts w:ascii="Arial" w:eastAsiaTheme="minorHAnsi" w:hAnsi="Arial" w:cs="Arial"/>
                <w:sz w:val="20"/>
                <w:szCs w:val="20"/>
              </w:rPr>
              <w:t>,</w:t>
            </w:r>
          </w:p>
          <w:p w14:paraId="45656FAD" w14:textId="77777777" w:rsidR="006B60CB" w:rsidRPr="00B52EB5" w:rsidRDefault="00F74047" w:rsidP="00B52EB5">
            <w:pPr>
              <w:pStyle w:val="Paragraphedeliste"/>
              <w:numPr>
                <w:ilvl w:val="0"/>
                <w:numId w:val="21"/>
              </w:numPr>
              <w:ind w:left="142" w:hanging="142"/>
              <w:rPr>
                <w:rFonts w:ascii="Arial" w:eastAsiaTheme="minorHAnsi" w:hAnsi="Arial" w:cs="Arial"/>
                <w:sz w:val="20"/>
                <w:szCs w:val="20"/>
              </w:rPr>
            </w:pPr>
            <w:r w:rsidRPr="00B52EB5">
              <w:rPr>
                <w:rFonts w:ascii="Arial" w:eastAsiaTheme="minorHAnsi" w:hAnsi="Arial" w:cs="Arial"/>
                <w:sz w:val="20"/>
                <w:szCs w:val="20"/>
              </w:rPr>
              <w:t>a</w:t>
            </w:r>
            <w:r w:rsidR="006B60CB" w:rsidRPr="00B52EB5">
              <w:rPr>
                <w:rFonts w:ascii="Arial" w:eastAsiaTheme="minorHAnsi" w:hAnsi="Arial" w:cs="Arial"/>
                <w:sz w:val="20"/>
                <w:szCs w:val="20"/>
              </w:rPr>
              <w:t>rgumenter leur offre auprès du client</w:t>
            </w:r>
            <w:r w:rsidRPr="00B52EB5">
              <w:rPr>
                <w:rFonts w:ascii="Arial" w:eastAsiaTheme="minorHAnsi" w:hAnsi="Arial" w:cs="Arial"/>
                <w:sz w:val="20"/>
                <w:szCs w:val="20"/>
              </w:rPr>
              <w:t>.</w:t>
            </w:r>
          </w:p>
          <w:p w14:paraId="5F7A15DD" w14:textId="77777777" w:rsidR="00C77988" w:rsidRPr="00F74047" w:rsidRDefault="00C77988" w:rsidP="00413EF0">
            <w:pPr>
              <w:rPr>
                <w:rFonts w:ascii="Arial" w:hAnsi="Arial" w:cs="Arial"/>
                <w:sz w:val="20"/>
                <w:szCs w:val="20"/>
              </w:rPr>
            </w:pPr>
          </w:p>
          <w:p w14:paraId="69A5AD34" w14:textId="77777777" w:rsidR="00185D18" w:rsidRPr="00F74047" w:rsidRDefault="00185D18" w:rsidP="00185D18">
            <w:pPr>
              <w:rPr>
                <w:rFonts w:ascii="Arial" w:hAnsi="Arial" w:cs="Arial"/>
                <w:sz w:val="20"/>
                <w:szCs w:val="20"/>
              </w:rPr>
            </w:pPr>
            <w:r w:rsidRPr="00F74047">
              <w:rPr>
                <w:rFonts w:ascii="Arial" w:hAnsi="Arial" w:cs="Arial"/>
                <w:sz w:val="20"/>
                <w:szCs w:val="20"/>
              </w:rPr>
              <w:t>L’étudiant d</w:t>
            </w:r>
            <w:r w:rsidR="00DD3AA8">
              <w:rPr>
                <w:rFonts w:ascii="Arial" w:hAnsi="Arial" w:cs="Arial"/>
                <w:sz w:val="20"/>
                <w:szCs w:val="20"/>
              </w:rPr>
              <w:t>oit</w:t>
            </w:r>
            <w:r w:rsidRPr="00F74047">
              <w:rPr>
                <w:rFonts w:ascii="Arial" w:hAnsi="Arial" w:cs="Arial"/>
                <w:sz w:val="20"/>
                <w:szCs w:val="20"/>
              </w:rPr>
              <w:t xml:space="preserve"> également tenir compte de son environnement et de la composante de du marché pour déterminer la place de l’entreprise sur ce même marché afin de proposer une offre commerciale cohérente</w:t>
            </w:r>
          </w:p>
          <w:p w14:paraId="13F28FA4" w14:textId="77777777" w:rsidR="00C77988" w:rsidRDefault="00C77988" w:rsidP="00413EF0">
            <w:pPr>
              <w:rPr>
                <w:rFonts w:ascii="Arial" w:hAnsi="Arial" w:cs="Arial"/>
                <w:sz w:val="20"/>
                <w:szCs w:val="20"/>
              </w:rPr>
            </w:pPr>
          </w:p>
          <w:p w14:paraId="5B7D41B2" w14:textId="77777777" w:rsidR="00C77988" w:rsidRDefault="00B52EB5" w:rsidP="00413EF0">
            <w:pPr>
              <w:rPr>
                <w:rFonts w:ascii="Arial" w:hAnsi="Arial" w:cs="Arial"/>
                <w:sz w:val="20"/>
                <w:szCs w:val="20"/>
              </w:rPr>
            </w:pPr>
            <w:r>
              <w:rPr>
                <w:rFonts w:ascii="Arial" w:hAnsi="Arial" w:cs="Arial"/>
                <w:sz w:val="20"/>
                <w:szCs w:val="20"/>
              </w:rPr>
              <w:t>É</w:t>
            </w:r>
            <w:r w:rsidR="00C77988">
              <w:rPr>
                <w:rFonts w:ascii="Arial" w:hAnsi="Arial" w:cs="Arial"/>
                <w:sz w:val="20"/>
                <w:szCs w:val="20"/>
              </w:rPr>
              <w:t>tude de devis réels ou utilisés en épreuve de certification (situation d’entreprise des sessions d’examen précédentes)</w:t>
            </w:r>
            <w:r w:rsidR="0074763B">
              <w:rPr>
                <w:rFonts w:ascii="Arial" w:hAnsi="Arial" w:cs="Arial"/>
                <w:sz w:val="20"/>
                <w:szCs w:val="20"/>
              </w:rPr>
              <w:t xml:space="preserve"> ou lors des stages</w:t>
            </w:r>
            <w:r w:rsidR="00C77988">
              <w:rPr>
                <w:rFonts w:ascii="Arial" w:hAnsi="Arial" w:cs="Arial"/>
                <w:sz w:val="20"/>
                <w:szCs w:val="20"/>
              </w:rPr>
              <w:t>.</w:t>
            </w:r>
          </w:p>
          <w:p w14:paraId="6F4E2F90" w14:textId="77777777" w:rsidR="00C77988" w:rsidRDefault="00C77988" w:rsidP="00413EF0">
            <w:pPr>
              <w:rPr>
                <w:rFonts w:ascii="Arial" w:hAnsi="Arial" w:cs="Arial"/>
                <w:sz w:val="20"/>
                <w:szCs w:val="20"/>
              </w:rPr>
            </w:pPr>
            <w:r>
              <w:rPr>
                <w:rFonts w:ascii="Arial" w:hAnsi="Arial" w:cs="Arial"/>
                <w:sz w:val="20"/>
                <w:szCs w:val="20"/>
              </w:rPr>
              <w:t xml:space="preserve">Consultation de sites professionnels de la sécurité. </w:t>
            </w:r>
          </w:p>
          <w:p w14:paraId="2583A8B7" w14:textId="77777777" w:rsidR="00C77988" w:rsidRDefault="00C77988" w:rsidP="00413EF0">
            <w:pPr>
              <w:rPr>
                <w:rFonts w:ascii="Arial" w:hAnsi="Arial" w:cs="Arial"/>
                <w:sz w:val="20"/>
                <w:szCs w:val="20"/>
              </w:rPr>
            </w:pPr>
            <w:r>
              <w:rPr>
                <w:rFonts w:ascii="Arial" w:hAnsi="Arial" w:cs="Arial"/>
                <w:sz w:val="20"/>
                <w:szCs w:val="20"/>
              </w:rPr>
              <w:lastRenderedPageBreak/>
              <w:t>On se limite aux calculs de coûts standards à partir d’éléments fournis par le service financier de l’entreprise.</w:t>
            </w:r>
          </w:p>
          <w:p w14:paraId="46EC42A1" w14:textId="77777777" w:rsidR="00C77988" w:rsidRDefault="00C77988" w:rsidP="00413EF0">
            <w:pPr>
              <w:rPr>
                <w:rFonts w:ascii="Arial" w:hAnsi="Arial" w:cs="Arial"/>
                <w:sz w:val="20"/>
                <w:szCs w:val="20"/>
              </w:rPr>
            </w:pPr>
            <w:r>
              <w:rPr>
                <w:rFonts w:ascii="Arial" w:hAnsi="Arial" w:cs="Arial"/>
                <w:sz w:val="20"/>
                <w:szCs w:val="20"/>
              </w:rPr>
              <w:t>Distinction de</w:t>
            </w:r>
            <w:r w:rsidR="006F7C28">
              <w:rPr>
                <w:rFonts w:ascii="Arial" w:hAnsi="Arial" w:cs="Arial"/>
                <w:sz w:val="20"/>
                <w:szCs w:val="20"/>
              </w:rPr>
              <w:t>s</w:t>
            </w:r>
            <w:r>
              <w:rPr>
                <w:rFonts w:ascii="Arial" w:hAnsi="Arial" w:cs="Arial"/>
                <w:sz w:val="20"/>
                <w:szCs w:val="20"/>
              </w:rPr>
              <w:t xml:space="preserve"> charge</w:t>
            </w:r>
            <w:r w:rsidR="006F7C28">
              <w:rPr>
                <w:rFonts w:ascii="Arial" w:hAnsi="Arial" w:cs="Arial"/>
                <w:sz w:val="20"/>
                <w:szCs w:val="20"/>
              </w:rPr>
              <w:t>s</w:t>
            </w:r>
            <w:r>
              <w:rPr>
                <w:rFonts w:ascii="Arial" w:hAnsi="Arial" w:cs="Arial"/>
                <w:sz w:val="20"/>
                <w:szCs w:val="20"/>
              </w:rPr>
              <w:t xml:space="preserve"> fixe</w:t>
            </w:r>
            <w:r w:rsidR="006F7C28">
              <w:rPr>
                <w:rFonts w:ascii="Arial" w:hAnsi="Arial" w:cs="Arial"/>
                <w:sz w:val="20"/>
                <w:szCs w:val="20"/>
              </w:rPr>
              <w:t>s</w:t>
            </w:r>
            <w:r>
              <w:rPr>
                <w:rFonts w:ascii="Arial" w:hAnsi="Arial" w:cs="Arial"/>
                <w:sz w:val="20"/>
                <w:szCs w:val="20"/>
              </w:rPr>
              <w:t xml:space="preserve"> </w:t>
            </w:r>
            <w:r w:rsidR="006F7C28">
              <w:rPr>
                <w:rFonts w:ascii="Arial" w:hAnsi="Arial" w:cs="Arial"/>
                <w:sz w:val="20"/>
                <w:szCs w:val="20"/>
              </w:rPr>
              <w:t>et variables</w:t>
            </w:r>
            <w:r w:rsidR="0074763B">
              <w:rPr>
                <w:rFonts w:ascii="Arial" w:hAnsi="Arial" w:cs="Arial"/>
                <w:sz w:val="20"/>
                <w:szCs w:val="20"/>
              </w:rPr>
              <w:t xml:space="preserve"> à l’exclusion des charges semi variables</w:t>
            </w:r>
            <w:r>
              <w:rPr>
                <w:rFonts w:ascii="Arial" w:hAnsi="Arial" w:cs="Arial"/>
                <w:sz w:val="20"/>
                <w:szCs w:val="20"/>
              </w:rPr>
              <w:t>.</w:t>
            </w:r>
          </w:p>
          <w:p w14:paraId="70C505A2" w14:textId="77777777" w:rsidR="00C77988" w:rsidRDefault="00C77988" w:rsidP="00413EF0">
            <w:pPr>
              <w:rPr>
                <w:rFonts w:ascii="Arial" w:hAnsi="Arial" w:cs="Arial"/>
                <w:sz w:val="20"/>
                <w:szCs w:val="20"/>
              </w:rPr>
            </w:pPr>
            <w:r>
              <w:rPr>
                <w:rFonts w:ascii="Arial" w:hAnsi="Arial" w:cs="Arial"/>
                <w:sz w:val="20"/>
                <w:szCs w:val="20"/>
              </w:rPr>
              <w:t>Application d’un coefficient multiplicateur.</w:t>
            </w:r>
          </w:p>
          <w:p w14:paraId="51760E50" w14:textId="77777777" w:rsidR="00C77988" w:rsidRDefault="00C77988" w:rsidP="00413EF0">
            <w:pPr>
              <w:rPr>
                <w:rFonts w:ascii="Arial" w:hAnsi="Arial" w:cs="Arial"/>
                <w:sz w:val="20"/>
                <w:szCs w:val="20"/>
              </w:rPr>
            </w:pPr>
            <w:r>
              <w:rPr>
                <w:rFonts w:ascii="Arial" w:hAnsi="Arial" w:cs="Arial"/>
                <w:sz w:val="20"/>
                <w:szCs w:val="20"/>
              </w:rPr>
              <w:t>Calcul de la TVA à partir d’un prix hors taxe.</w:t>
            </w:r>
          </w:p>
          <w:p w14:paraId="390FF3A5" w14:textId="77777777" w:rsidR="00C77988" w:rsidRDefault="00C77988" w:rsidP="00413EF0">
            <w:pPr>
              <w:rPr>
                <w:rFonts w:ascii="Arial" w:hAnsi="Arial" w:cs="Arial"/>
                <w:sz w:val="20"/>
                <w:szCs w:val="20"/>
              </w:rPr>
            </w:pPr>
          </w:p>
          <w:p w14:paraId="3402DFF4" w14:textId="77777777" w:rsidR="00C77988" w:rsidRDefault="00C77988" w:rsidP="00413EF0">
            <w:pPr>
              <w:rPr>
                <w:rFonts w:ascii="Arial" w:hAnsi="Arial" w:cs="Arial"/>
                <w:sz w:val="20"/>
                <w:szCs w:val="20"/>
              </w:rPr>
            </w:pPr>
            <w:r>
              <w:rPr>
                <w:rFonts w:ascii="Arial" w:hAnsi="Arial" w:cs="Arial"/>
                <w:sz w:val="20"/>
                <w:szCs w:val="20"/>
              </w:rPr>
              <w:t>Jeux de rôle de négociation : réalisation d’argumentaires de vente, traitement des objections, à partir de situations réelles.</w:t>
            </w:r>
          </w:p>
          <w:p w14:paraId="6D565367" w14:textId="77777777" w:rsidR="00C77988" w:rsidRDefault="00C77988" w:rsidP="00413EF0">
            <w:pPr>
              <w:rPr>
                <w:rFonts w:ascii="Arial" w:hAnsi="Arial" w:cs="Arial"/>
                <w:sz w:val="20"/>
                <w:szCs w:val="20"/>
              </w:rPr>
            </w:pPr>
          </w:p>
          <w:p w14:paraId="23CA865D" w14:textId="77777777" w:rsidR="00C77988" w:rsidRPr="00181FCE" w:rsidRDefault="00C77988" w:rsidP="00413EF0">
            <w:pPr>
              <w:rPr>
                <w:rFonts w:ascii="Arial" w:hAnsi="Arial" w:cs="Arial"/>
                <w:sz w:val="20"/>
                <w:szCs w:val="20"/>
              </w:rPr>
            </w:pPr>
          </w:p>
        </w:tc>
        <w:tc>
          <w:tcPr>
            <w:tcW w:w="4694" w:type="dxa"/>
            <w:vMerge w:val="restart"/>
          </w:tcPr>
          <w:p w14:paraId="2B915FA6" w14:textId="77777777" w:rsidR="007B17C1" w:rsidRDefault="007B17C1" w:rsidP="007B17C1">
            <w:pPr>
              <w:rPr>
                <w:rFonts w:ascii="Arial" w:hAnsi="Arial" w:cs="Arial"/>
                <w:b/>
                <w:sz w:val="20"/>
                <w:szCs w:val="20"/>
              </w:rPr>
            </w:pPr>
            <w:r>
              <w:rPr>
                <w:rFonts w:ascii="Arial" w:hAnsi="Arial" w:cs="Arial"/>
                <w:b/>
                <w:sz w:val="20"/>
                <w:szCs w:val="20"/>
              </w:rPr>
              <w:lastRenderedPageBreak/>
              <w:t>TH</w:t>
            </w:r>
            <w:r w:rsidR="006A2423">
              <w:rPr>
                <w:rFonts w:ascii="Arial" w:hAnsi="Arial" w:cs="Arial"/>
                <w:b/>
                <w:sz w:val="20"/>
                <w:szCs w:val="20"/>
              </w:rPr>
              <w:t>È</w:t>
            </w:r>
            <w:r>
              <w:rPr>
                <w:rFonts w:ascii="Arial" w:hAnsi="Arial" w:cs="Arial"/>
                <w:b/>
                <w:sz w:val="20"/>
                <w:szCs w:val="20"/>
              </w:rPr>
              <w:t>ME 1 : L’INT</w:t>
            </w:r>
            <w:r w:rsidR="006A2423">
              <w:rPr>
                <w:rFonts w:ascii="Arial" w:hAnsi="Arial" w:cs="Arial"/>
                <w:b/>
                <w:sz w:val="20"/>
                <w:szCs w:val="20"/>
              </w:rPr>
              <w:t>É</w:t>
            </w:r>
            <w:r>
              <w:rPr>
                <w:rFonts w:ascii="Arial" w:hAnsi="Arial" w:cs="Arial"/>
                <w:b/>
                <w:sz w:val="20"/>
                <w:szCs w:val="20"/>
              </w:rPr>
              <w:t>GRATION DE L’ENTREPRISE DANS SON ENVIRONNEMENT</w:t>
            </w:r>
          </w:p>
          <w:p w14:paraId="030F302F" w14:textId="77777777" w:rsidR="007B17C1" w:rsidRDefault="007B17C1" w:rsidP="007B17C1">
            <w:pPr>
              <w:rPr>
                <w:rFonts w:ascii="Arial" w:hAnsi="Arial" w:cs="Arial"/>
                <w:b/>
                <w:sz w:val="20"/>
                <w:szCs w:val="20"/>
              </w:rPr>
            </w:pPr>
            <w:r>
              <w:rPr>
                <w:rFonts w:ascii="Arial" w:hAnsi="Arial" w:cs="Arial"/>
                <w:b/>
                <w:sz w:val="20"/>
                <w:szCs w:val="20"/>
              </w:rPr>
              <w:t xml:space="preserve">Question : Comment les contrats sécurisent-ils les relations entre l’entreprise et ses partenaires ? </w:t>
            </w:r>
          </w:p>
          <w:p w14:paraId="78B83C7C" w14:textId="72DD15D7" w:rsidR="007B17C1" w:rsidRDefault="007B17C1" w:rsidP="007B17C1">
            <w:pPr>
              <w:rPr>
                <w:rFonts w:ascii="Arial" w:hAnsi="Arial" w:cs="Arial"/>
                <w:sz w:val="20"/>
                <w:szCs w:val="20"/>
              </w:rPr>
            </w:pPr>
            <w:r>
              <w:rPr>
                <w:rFonts w:ascii="Arial" w:hAnsi="Arial" w:cs="Arial"/>
                <w:sz w:val="20"/>
                <w:szCs w:val="20"/>
              </w:rPr>
              <w:t xml:space="preserve">A l’aide d’une documentation intégrant de la jurisprudence, le professeur </w:t>
            </w:r>
            <w:r w:rsidR="00C96BDE">
              <w:rPr>
                <w:rFonts w:ascii="Arial" w:hAnsi="Arial" w:cs="Arial"/>
                <w:sz w:val="20"/>
                <w:szCs w:val="20"/>
              </w:rPr>
              <w:t xml:space="preserve">montre </w:t>
            </w:r>
            <w:r>
              <w:rPr>
                <w:rFonts w:ascii="Arial" w:hAnsi="Arial" w:cs="Arial"/>
                <w:sz w:val="20"/>
                <w:szCs w:val="20"/>
              </w:rPr>
              <w:t>l’importance de la phase de négociation précontractuelle et ses conséquences en termes de responsabilité.</w:t>
            </w:r>
          </w:p>
          <w:p w14:paraId="4EF550D7" w14:textId="77777777" w:rsidR="007B17C1" w:rsidRDefault="007B17C1" w:rsidP="007B17C1">
            <w:pPr>
              <w:rPr>
                <w:rFonts w:ascii="Arial" w:hAnsi="Arial" w:cs="Arial"/>
                <w:sz w:val="20"/>
                <w:szCs w:val="20"/>
              </w:rPr>
            </w:pPr>
          </w:p>
          <w:p w14:paraId="342B3953" w14:textId="269BD93C" w:rsidR="007B17C1" w:rsidRDefault="007B17C1" w:rsidP="007B17C1">
            <w:pPr>
              <w:rPr>
                <w:rFonts w:ascii="Arial" w:hAnsi="Arial" w:cs="Arial"/>
                <w:sz w:val="20"/>
                <w:szCs w:val="20"/>
              </w:rPr>
            </w:pPr>
            <w:r>
              <w:rPr>
                <w:rFonts w:ascii="Arial" w:hAnsi="Arial" w:cs="Arial"/>
                <w:sz w:val="20"/>
                <w:szCs w:val="20"/>
              </w:rPr>
              <w:t xml:space="preserve">Il </w:t>
            </w:r>
            <w:r w:rsidR="00C96BDE">
              <w:rPr>
                <w:rFonts w:ascii="Arial" w:hAnsi="Arial" w:cs="Arial"/>
                <w:sz w:val="20"/>
                <w:szCs w:val="20"/>
              </w:rPr>
              <w:t xml:space="preserve">présente </w:t>
            </w:r>
            <w:r>
              <w:rPr>
                <w:rFonts w:ascii="Arial" w:hAnsi="Arial" w:cs="Arial"/>
                <w:sz w:val="20"/>
                <w:szCs w:val="20"/>
              </w:rPr>
              <w:t>l</w:t>
            </w:r>
            <w:r w:rsidRPr="003A6442">
              <w:rPr>
                <w:rFonts w:ascii="Arial" w:hAnsi="Arial" w:cs="Arial"/>
                <w:sz w:val="20"/>
                <w:szCs w:val="20"/>
              </w:rPr>
              <w:t>es éléments juridiques du devis (mentions obligatoires, délai de validité, montant de l’acompte…)</w:t>
            </w:r>
            <w:r>
              <w:rPr>
                <w:rFonts w:ascii="Arial" w:hAnsi="Arial" w:cs="Arial"/>
                <w:sz w:val="20"/>
                <w:szCs w:val="20"/>
              </w:rPr>
              <w:t>.</w:t>
            </w:r>
          </w:p>
          <w:p w14:paraId="7942EA3C" w14:textId="77777777" w:rsidR="007B17C1" w:rsidRDefault="007B17C1" w:rsidP="007B17C1">
            <w:pPr>
              <w:rPr>
                <w:rFonts w:ascii="Arial" w:hAnsi="Arial" w:cs="Arial"/>
                <w:b/>
                <w:sz w:val="20"/>
                <w:szCs w:val="20"/>
              </w:rPr>
            </w:pPr>
          </w:p>
          <w:p w14:paraId="1720EBC5" w14:textId="43E99DA6" w:rsidR="007B17C1" w:rsidRPr="00315F3E" w:rsidRDefault="007B17C1" w:rsidP="007B17C1">
            <w:pPr>
              <w:rPr>
                <w:rFonts w:ascii="Arial" w:hAnsi="Arial" w:cs="Arial"/>
                <w:sz w:val="20"/>
                <w:szCs w:val="20"/>
              </w:rPr>
            </w:pPr>
            <w:r>
              <w:rPr>
                <w:rFonts w:ascii="Arial" w:hAnsi="Arial" w:cs="Arial"/>
                <w:sz w:val="20"/>
                <w:szCs w:val="20"/>
              </w:rPr>
              <w:t xml:space="preserve">Il </w:t>
            </w:r>
            <w:r w:rsidR="00C96BDE">
              <w:rPr>
                <w:rFonts w:ascii="Arial" w:hAnsi="Arial" w:cs="Arial"/>
                <w:sz w:val="20"/>
                <w:szCs w:val="20"/>
              </w:rPr>
              <w:t xml:space="preserve">propose </w:t>
            </w:r>
            <w:r>
              <w:rPr>
                <w:rFonts w:ascii="Arial" w:hAnsi="Arial" w:cs="Arial"/>
                <w:sz w:val="20"/>
                <w:szCs w:val="20"/>
              </w:rPr>
              <w:t>une étude</w:t>
            </w:r>
            <w:r w:rsidRPr="00315F3E">
              <w:rPr>
                <w:rFonts w:ascii="Arial" w:hAnsi="Arial" w:cs="Arial"/>
                <w:sz w:val="20"/>
                <w:szCs w:val="20"/>
              </w:rPr>
              <w:t xml:space="preserve"> des clauses particulières et des conséquences de leur non-respect (délais, qualifications professionnelles, …).</w:t>
            </w:r>
          </w:p>
          <w:p w14:paraId="6501B4AA" w14:textId="77777777" w:rsidR="007B17C1" w:rsidRDefault="007B17C1" w:rsidP="007B17C1">
            <w:pPr>
              <w:rPr>
                <w:rFonts w:ascii="Arial" w:hAnsi="Arial" w:cs="Arial"/>
                <w:b/>
                <w:sz w:val="20"/>
                <w:szCs w:val="20"/>
              </w:rPr>
            </w:pPr>
          </w:p>
          <w:p w14:paraId="0D7CBE45" w14:textId="77777777" w:rsidR="00EC7D55" w:rsidRPr="00B355D8" w:rsidRDefault="00EC7D55" w:rsidP="00EC7D55">
            <w:pPr>
              <w:jc w:val="both"/>
              <w:rPr>
                <w:b/>
                <w:bCs/>
                <w:i/>
                <w:iCs/>
                <w:highlight w:val="green"/>
              </w:rPr>
            </w:pPr>
          </w:p>
          <w:p w14:paraId="059C0EBF" w14:textId="77777777" w:rsidR="00EC7D55" w:rsidRPr="00EC7D55" w:rsidRDefault="00EC7D55" w:rsidP="00EC7D55">
            <w:pPr>
              <w:jc w:val="both"/>
              <w:rPr>
                <w:rFonts w:ascii="Arial" w:hAnsi="Arial" w:cs="Arial"/>
                <w:b/>
                <w:bCs/>
                <w:sz w:val="20"/>
                <w:szCs w:val="20"/>
              </w:rPr>
            </w:pPr>
            <w:r w:rsidRPr="00EC7D55">
              <w:rPr>
                <w:rFonts w:ascii="Arial" w:hAnsi="Arial" w:cs="Arial"/>
                <w:b/>
                <w:bCs/>
                <w:sz w:val="20"/>
                <w:szCs w:val="20"/>
              </w:rPr>
              <w:t xml:space="preserve">THÈME 3 : L’ORGANISATION DE L’ACTIVITÉ DE L’ENTREPRISE </w:t>
            </w:r>
          </w:p>
          <w:p w14:paraId="4EEE7945" w14:textId="77777777" w:rsidR="00EC7D55" w:rsidRPr="00EC7D55" w:rsidRDefault="00EC7D55" w:rsidP="00EC7D55">
            <w:pPr>
              <w:rPr>
                <w:rFonts w:ascii="Arial" w:hAnsi="Arial" w:cs="Arial"/>
                <w:b/>
                <w:bCs/>
                <w:sz w:val="20"/>
                <w:szCs w:val="20"/>
              </w:rPr>
            </w:pPr>
            <w:r w:rsidRPr="00EC7D55">
              <w:rPr>
                <w:rFonts w:ascii="Arial" w:hAnsi="Arial" w:cs="Arial"/>
                <w:b/>
                <w:bCs/>
                <w:sz w:val="20"/>
                <w:szCs w:val="20"/>
              </w:rPr>
              <w:t xml:space="preserve">Question : Comment les facteurs économiques déterminent-ils les choix de production ? </w:t>
            </w:r>
          </w:p>
          <w:p w14:paraId="2DAF3BA3" w14:textId="77777777" w:rsidR="00EC7D55" w:rsidRPr="00EC7D55" w:rsidRDefault="00EC7D55" w:rsidP="00EC7D55">
            <w:pPr>
              <w:jc w:val="both"/>
              <w:rPr>
                <w:rFonts w:ascii="Arial" w:hAnsi="Arial" w:cs="Arial"/>
                <w:bCs/>
                <w:sz w:val="20"/>
                <w:szCs w:val="20"/>
              </w:rPr>
            </w:pPr>
            <w:r w:rsidRPr="00EC7D55">
              <w:rPr>
                <w:rFonts w:ascii="Arial" w:hAnsi="Arial" w:cs="Arial"/>
                <w:bCs/>
                <w:sz w:val="20"/>
                <w:szCs w:val="20"/>
              </w:rPr>
              <w:t>A partir d’un exemple concret, le professeur peut demander aux étudiants de réfléchir à l’opportunité pour une entreprise de sécurité de substituer des nouvelles technologies à tout ou partie de sa main d’œuvre (ex : vidéosurveillance, accueil filtrage, etc</w:t>
            </w:r>
            <w:r>
              <w:rPr>
                <w:rFonts w:ascii="Arial" w:hAnsi="Arial" w:cs="Arial"/>
                <w:bCs/>
                <w:sz w:val="20"/>
                <w:szCs w:val="20"/>
              </w:rPr>
              <w:t>.</w:t>
            </w:r>
            <w:r w:rsidRPr="00EC7D55">
              <w:rPr>
                <w:rFonts w:ascii="Arial" w:hAnsi="Arial" w:cs="Arial"/>
                <w:bCs/>
                <w:sz w:val="20"/>
                <w:szCs w:val="20"/>
              </w:rPr>
              <w:t xml:space="preserve">). L’analyse devra reposer sur des éléments quantitatifs.  </w:t>
            </w:r>
          </w:p>
          <w:p w14:paraId="368FA173" w14:textId="77777777" w:rsidR="00EC7D55" w:rsidRDefault="00EC7D55" w:rsidP="007B17C1">
            <w:pPr>
              <w:rPr>
                <w:rFonts w:ascii="Arial" w:hAnsi="Arial" w:cs="Arial"/>
                <w:bCs/>
                <w:sz w:val="20"/>
                <w:szCs w:val="20"/>
              </w:rPr>
            </w:pPr>
          </w:p>
          <w:p w14:paraId="3F318C53" w14:textId="77777777" w:rsidR="00333663" w:rsidRPr="00333663" w:rsidRDefault="00333663" w:rsidP="007B17C1">
            <w:pPr>
              <w:rPr>
                <w:rFonts w:ascii="Arial" w:hAnsi="Arial" w:cs="Arial"/>
                <w:b/>
                <w:bCs/>
                <w:sz w:val="20"/>
                <w:szCs w:val="20"/>
              </w:rPr>
            </w:pPr>
            <w:r w:rsidRPr="00333663">
              <w:rPr>
                <w:rFonts w:ascii="Arial" w:hAnsi="Arial" w:cs="Arial"/>
                <w:b/>
                <w:bCs/>
                <w:sz w:val="20"/>
                <w:szCs w:val="20"/>
              </w:rPr>
              <w:t>TH</w:t>
            </w:r>
            <w:r w:rsidR="00F74047">
              <w:rPr>
                <w:rFonts w:ascii="Arial" w:hAnsi="Arial" w:cs="Arial"/>
                <w:b/>
                <w:bCs/>
                <w:sz w:val="20"/>
                <w:szCs w:val="20"/>
              </w:rPr>
              <w:t>È</w:t>
            </w:r>
            <w:r w:rsidRPr="00333663">
              <w:rPr>
                <w:rFonts w:ascii="Arial" w:hAnsi="Arial" w:cs="Arial"/>
                <w:b/>
                <w:bCs/>
                <w:sz w:val="20"/>
                <w:szCs w:val="20"/>
              </w:rPr>
              <w:t>ME 4 : L’IMPACT DU NUM</w:t>
            </w:r>
            <w:r w:rsidR="00F74047">
              <w:rPr>
                <w:rFonts w:ascii="Arial" w:hAnsi="Arial" w:cs="Arial"/>
                <w:b/>
                <w:bCs/>
                <w:sz w:val="20"/>
                <w:szCs w:val="20"/>
              </w:rPr>
              <w:t>É</w:t>
            </w:r>
            <w:r w:rsidRPr="00333663">
              <w:rPr>
                <w:rFonts w:ascii="Arial" w:hAnsi="Arial" w:cs="Arial"/>
                <w:b/>
                <w:bCs/>
                <w:sz w:val="20"/>
                <w:szCs w:val="20"/>
              </w:rPr>
              <w:t>RIQUE SUR LA VIE DE L’ENTREPRISE</w:t>
            </w:r>
          </w:p>
          <w:p w14:paraId="6AE113EE" w14:textId="77777777" w:rsidR="00333663" w:rsidRPr="00333663" w:rsidRDefault="00333663" w:rsidP="007B17C1">
            <w:pPr>
              <w:rPr>
                <w:rFonts w:ascii="Arial" w:hAnsi="Arial" w:cs="Arial"/>
                <w:b/>
                <w:bCs/>
                <w:sz w:val="20"/>
                <w:szCs w:val="20"/>
              </w:rPr>
            </w:pPr>
            <w:r w:rsidRPr="00333663">
              <w:rPr>
                <w:rFonts w:ascii="Arial" w:hAnsi="Arial" w:cs="Arial"/>
                <w:b/>
                <w:bCs/>
                <w:sz w:val="20"/>
                <w:szCs w:val="20"/>
              </w:rPr>
              <w:t>Question : Dans quelle mesure le droit intègre-il les questions liées au développement du numérique</w:t>
            </w:r>
          </w:p>
          <w:p w14:paraId="57C6921D" w14:textId="7451D4C0" w:rsidR="00333663" w:rsidRDefault="00F41F38" w:rsidP="007B17C1">
            <w:pPr>
              <w:rPr>
                <w:rFonts w:ascii="Arial" w:hAnsi="Arial" w:cs="Arial"/>
                <w:bCs/>
                <w:sz w:val="20"/>
                <w:szCs w:val="20"/>
              </w:rPr>
            </w:pPr>
            <w:r>
              <w:rPr>
                <w:rFonts w:ascii="Arial" w:hAnsi="Arial" w:cs="Arial"/>
                <w:bCs/>
                <w:sz w:val="20"/>
                <w:szCs w:val="20"/>
              </w:rPr>
              <w:t xml:space="preserve">A partir d’une réponse à un appel d’offres le candidat </w:t>
            </w:r>
            <w:r w:rsidR="00365609">
              <w:rPr>
                <w:rFonts w:ascii="Arial" w:hAnsi="Arial" w:cs="Arial"/>
                <w:bCs/>
                <w:sz w:val="20"/>
                <w:szCs w:val="20"/>
              </w:rPr>
              <w:t xml:space="preserve">est </w:t>
            </w:r>
            <w:r>
              <w:rPr>
                <w:rFonts w:ascii="Arial" w:hAnsi="Arial" w:cs="Arial"/>
                <w:bCs/>
                <w:sz w:val="20"/>
                <w:szCs w:val="20"/>
              </w:rPr>
              <w:t>confronté au contrat de vente électronique, à la preuve électronique</w:t>
            </w:r>
            <w:r w:rsidR="00FF424D">
              <w:rPr>
                <w:rFonts w:ascii="Arial" w:hAnsi="Arial" w:cs="Arial"/>
                <w:bCs/>
                <w:sz w:val="20"/>
                <w:szCs w:val="20"/>
              </w:rPr>
              <w:t xml:space="preserve">. </w:t>
            </w:r>
          </w:p>
          <w:p w14:paraId="77E037BA" w14:textId="77777777" w:rsidR="00333663" w:rsidRDefault="00333663" w:rsidP="007B17C1">
            <w:pPr>
              <w:rPr>
                <w:rFonts w:ascii="Arial" w:hAnsi="Arial" w:cs="Arial"/>
                <w:bCs/>
                <w:sz w:val="20"/>
                <w:szCs w:val="20"/>
              </w:rPr>
            </w:pPr>
          </w:p>
          <w:p w14:paraId="6FC6C890" w14:textId="77777777" w:rsidR="00333663" w:rsidRPr="00AC17B9" w:rsidRDefault="00333663" w:rsidP="007B17C1">
            <w:pPr>
              <w:rPr>
                <w:rFonts w:ascii="Arial" w:hAnsi="Arial" w:cs="Arial"/>
                <w:bCs/>
                <w:sz w:val="20"/>
                <w:szCs w:val="20"/>
              </w:rPr>
            </w:pPr>
          </w:p>
          <w:p w14:paraId="38092F07" w14:textId="77777777" w:rsidR="00C77988" w:rsidRPr="00181FCE" w:rsidRDefault="00C77988" w:rsidP="003E10DC">
            <w:pPr>
              <w:rPr>
                <w:rFonts w:ascii="Arial" w:hAnsi="Arial" w:cs="Arial"/>
                <w:b/>
                <w:sz w:val="20"/>
                <w:szCs w:val="20"/>
              </w:rPr>
            </w:pPr>
          </w:p>
        </w:tc>
      </w:tr>
      <w:tr w:rsidR="00C77988" w:rsidRPr="00334CFB" w14:paraId="7AFFA058" w14:textId="77777777" w:rsidTr="000C289D">
        <w:trPr>
          <w:trHeight w:val="237"/>
        </w:trPr>
        <w:tc>
          <w:tcPr>
            <w:tcW w:w="1788" w:type="dxa"/>
            <w:vMerge/>
          </w:tcPr>
          <w:p w14:paraId="57BEF011" w14:textId="77777777" w:rsidR="00C77988" w:rsidRPr="00334CFB" w:rsidRDefault="00C77988" w:rsidP="002447F3">
            <w:pPr>
              <w:rPr>
                <w:rFonts w:ascii="Arial" w:hAnsi="Arial" w:cs="Arial"/>
                <w:b/>
                <w:sz w:val="20"/>
                <w:szCs w:val="20"/>
              </w:rPr>
            </w:pPr>
          </w:p>
        </w:tc>
        <w:tc>
          <w:tcPr>
            <w:tcW w:w="1959" w:type="dxa"/>
          </w:tcPr>
          <w:p w14:paraId="530C8F92" w14:textId="77777777" w:rsidR="00C77988" w:rsidRPr="00334CFB" w:rsidRDefault="00C77988" w:rsidP="002447F3">
            <w:pPr>
              <w:rPr>
                <w:rFonts w:ascii="Arial" w:hAnsi="Arial" w:cs="Arial"/>
                <w:b/>
                <w:sz w:val="20"/>
                <w:szCs w:val="20"/>
              </w:rPr>
            </w:pPr>
            <w:r w:rsidRPr="00334CFB">
              <w:rPr>
                <w:rFonts w:ascii="Arial" w:hAnsi="Arial" w:cs="Arial"/>
                <w:b/>
                <w:sz w:val="20"/>
                <w:szCs w:val="20"/>
              </w:rPr>
              <w:t>A3.1S2</w:t>
            </w:r>
            <w:r w:rsidRPr="00334CFB">
              <w:rPr>
                <w:rFonts w:ascii="Arial" w:hAnsi="Arial" w:cs="Arial"/>
                <w:sz w:val="20"/>
                <w:szCs w:val="20"/>
              </w:rPr>
              <w:t xml:space="preserve"> - Le cahier des charges</w:t>
            </w:r>
          </w:p>
        </w:tc>
        <w:tc>
          <w:tcPr>
            <w:tcW w:w="2097" w:type="dxa"/>
            <w:gridSpan w:val="2"/>
          </w:tcPr>
          <w:p w14:paraId="23ECB440" w14:textId="77777777" w:rsidR="00C77988" w:rsidRPr="00334CFB" w:rsidRDefault="00C77988" w:rsidP="002447F3">
            <w:pPr>
              <w:rPr>
                <w:rFonts w:ascii="Arial" w:hAnsi="Arial" w:cs="Arial"/>
                <w:sz w:val="20"/>
                <w:szCs w:val="20"/>
              </w:rPr>
            </w:pPr>
            <w:r w:rsidRPr="00334CFB">
              <w:rPr>
                <w:rFonts w:ascii="Arial" w:hAnsi="Arial" w:cs="Arial"/>
                <w:sz w:val="20"/>
                <w:szCs w:val="20"/>
              </w:rPr>
              <w:t>Les clauses générales</w:t>
            </w:r>
          </w:p>
          <w:p w14:paraId="4ACBB76B" w14:textId="77777777" w:rsidR="00C77988" w:rsidRPr="00334CFB" w:rsidRDefault="00C77988" w:rsidP="002447F3">
            <w:pPr>
              <w:rPr>
                <w:rFonts w:ascii="Arial" w:hAnsi="Arial" w:cs="Arial"/>
                <w:sz w:val="20"/>
                <w:szCs w:val="20"/>
              </w:rPr>
            </w:pPr>
            <w:r w:rsidRPr="00334CFB">
              <w:rPr>
                <w:rFonts w:ascii="Arial" w:hAnsi="Arial" w:cs="Arial"/>
                <w:sz w:val="20"/>
                <w:szCs w:val="20"/>
              </w:rPr>
              <w:t>Les clauses particulières</w:t>
            </w:r>
          </w:p>
          <w:p w14:paraId="0448583F" w14:textId="77777777" w:rsidR="00C77988" w:rsidRPr="00334CFB" w:rsidRDefault="00C77988" w:rsidP="002447F3">
            <w:pPr>
              <w:rPr>
                <w:rFonts w:ascii="Arial" w:hAnsi="Arial" w:cs="Arial"/>
                <w:sz w:val="20"/>
                <w:szCs w:val="20"/>
              </w:rPr>
            </w:pPr>
            <w:r w:rsidRPr="00334CFB">
              <w:rPr>
                <w:rFonts w:ascii="Arial" w:hAnsi="Arial" w:cs="Arial"/>
                <w:sz w:val="20"/>
                <w:szCs w:val="20"/>
              </w:rPr>
              <w:t>Les clauses juridiques et techniques</w:t>
            </w:r>
          </w:p>
          <w:p w14:paraId="666E0A3A" w14:textId="77777777" w:rsidR="00C77988" w:rsidRPr="00334CFB" w:rsidRDefault="00C77988" w:rsidP="002447F3">
            <w:pPr>
              <w:rPr>
                <w:rFonts w:ascii="Arial" w:hAnsi="Arial" w:cs="Arial"/>
                <w:sz w:val="20"/>
                <w:szCs w:val="20"/>
              </w:rPr>
            </w:pPr>
            <w:r w:rsidRPr="00334CFB">
              <w:rPr>
                <w:rFonts w:ascii="Arial" w:hAnsi="Arial" w:cs="Arial"/>
                <w:sz w:val="20"/>
                <w:szCs w:val="20"/>
              </w:rPr>
              <w:t>Les conditions de reprise du marché</w:t>
            </w:r>
          </w:p>
        </w:tc>
        <w:tc>
          <w:tcPr>
            <w:tcW w:w="4312" w:type="dxa"/>
            <w:gridSpan w:val="2"/>
            <w:vMerge/>
          </w:tcPr>
          <w:p w14:paraId="268B4CC1" w14:textId="77777777" w:rsidR="00C77988" w:rsidRPr="00334CFB" w:rsidRDefault="00C77988" w:rsidP="003E10DC">
            <w:pPr>
              <w:rPr>
                <w:rFonts w:ascii="Arial" w:hAnsi="Arial" w:cs="Arial"/>
                <w:sz w:val="20"/>
                <w:szCs w:val="20"/>
              </w:rPr>
            </w:pPr>
          </w:p>
        </w:tc>
        <w:tc>
          <w:tcPr>
            <w:tcW w:w="4694" w:type="dxa"/>
            <w:vMerge/>
          </w:tcPr>
          <w:p w14:paraId="490C615A" w14:textId="77777777" w:rsidR="00C77988" w:rsidRPr="00334CFB" w:rsidRDefault="00C77988" w:rsidP="003E10DC">
            <w:pPr>
              <w:rPr>
                <w:rFonts w:ascii="Arial" w:hAnsi="Arial" w:cs="Arial"/>
                <w:sz w:val="20"/>
                <w:szCs w:val="20"/>
              </w:rPr>
            </w:pPr>
          </w:p>
        </w:tc>
      </w:tr>
      <w:tr w:rsidR="00C77988" w:rsidRPr="00334CFB" w14:paraId="36260E4D" w14:textId="77777777" w:rsidTr="000C289D">
        <w:trPr>
          <w:trHeight w:val="450"/>
        </w:trPr>
        <w:tc>
          <w:tcPr>
            <w:tcW w:w="1788" w:type="dxa"/>
            <w:vMerge/>
          </w:tcPr>
          <w:p w14:paraId="3BB74A54" w14:textId="77777777" w:rsidR="00C77988" w:rsidRPr="00334CFB" w:rsidRDefault="00C77988" w:rsidP="002447F3">
            <w:pPr>
              <w:rPr>
                <w:rFonts w:ascii="Arial" w:hAnsi="Arial" w:cs="Arial"/>
                <w:b/>
                <w:sz w:val="20"/>
                <w:szCs w:val="20"/>
              </w:rPr>
            </w:pPr>
          </w:p>
        </w:tc>
        <w:tc>
          <w:tcPr>
            <w:tcW w:w="1959" w:type="dxa"/>
          </w:tcPr>
          <w:p w14:paraId="01AB43D3" w14:textId="77777777" w:rsidR="00C77988" w:rsidRPr="00334CFB" w:rsidRDefault="00C77988" w:rsidP="002447F3">
            <w:pPr>
              <w:rPr>
                <w:rFonts w:ascii="Arial" w:hAnsi="Arial" w:cs="Arial"/>
                <w:b/>
                <w:sz w:val="20"/>
                <w:szCs w:val="20"/>
              </w:rPr>
            </w:pPr>
            <w:r w:rsidRPr="00334CFB">
              <w:rPr>
                <w:rFonts w:ascii="Arial" w:hAnsi="Arial" w:cs="Arial"/>
                <w:b/>
                <w:sz w:val="20"/>
                <w:szCs w:val="20"/>
              </w:rPr>
              <w:t>A3.1S3</w:t>
            </w:r>
            <w:r w:rsidRPr="00334CFB">
              <w:rPr>
                <w:rFonts w:ascii="Arial" w:hAnsi="Arial" w:cs="Arial"/>
                <w:sz w:val="20"/>
                <w:szCs w:val="20"/>
              </w:rPr>
              <w:t xml:space="preserve"> - La valorisation de l’offre commerciale</w:t>
            </w:r>
          </w:p>
        </w:tc>
        <w:tc>
          <w:tcPr>
            <w:tcW w:w="2097" w:type="dxa"/>
            <w:gridSpan w:val="2"/>
          </w:tcPr>
          <w:p w14:paraId="225597D2" w14:textId="77777777" w:rsidR="00C77988" w:rsidRPr="00334CFB" w:rsidRDefault="00C77988" w:rsidP="002447F3">
            <w:pPr>
              <w:rPr>
                <w:rFonts w:ascii="Arial" w:hAnsi="Arial" w:cs="Arial"/>
                <w:sz w:val="20"/>
                <w:szCs w:val="20"/>
              </w:rPr>
            </w:pPr>
            <w:r w:rsidRPr="00334CFB">
              <w:rPr>
                <w:rFonts w:ascii="Arial" w:hAnsi="Arial" w:cs="Arial"/>
                <w:sz w:val="20"/>
                <w:szCs w:val="20"/>
              </w:rPr>
              <w:t>Le devis : principes juridiques et éléments</w:t>
            </w:r>
          </w:p>
          <w:p w14:paraId="48AE2689" w14:textId="77777777" w:rsidR="00C77988" w:rsidRPr="00334CFB" w:rsidRDefault="00C77988" w:rsidP="002447F3">
            <w:pPr>
              <w:rPr>
                <w:rFonts w:ascii="Arial" w:hAnsi="Arial" w:cs="Arial"/>
                <w:sz w:val="20"/>
                <w:szCs w:val="20"/>
              </w:rPr>
            </w:pPr>
            <w:r w:rsidRPr="00334CFB">
              <w:rPr>
                <w:rFonts w:ascii="Arial" w:hAnsi="Arial" w:cs="Arial"/>
                <w:sz w:val="20"/>
                <w:szCs w:val="20"/>
              </w:rPr>
              <w:t xml:space="preserve">La détermination du prix </w:t>
            </w:r>
          </w:p>
          <w:p w14:paraId="5C093F0B" w14:textId="77777777" w:rsidR="00C77988" w:rsidRPr="00334CFB" w:rsidRDefault="00C77988" w:rsidP="002447F3">
            <w:pPr>
              <w:rPr>
                <w:rFonts w:ascii="Arial" w:hAnsi="Arial" w:cs="Arial"/>
                <w:sz w:val="20"/>
                <w:szCs w:val="20"/>
              </w:rPr>
            </w:pPr>
            <w:r w:rsidRPr="00334CFB">
              <w:rPr>
                <w:rFonts w:ascii="Arial" w:hAnsi="Arial" w:cs="Arial"/>
                <w:sz w:val="20"/>
                <w:szCs w:val="20"/>
              </w:rPr>
              <w:t xml:space="preserve">La notion de coût </w:t>
            </w:r>
          </w:p>
          <w:p w14:paraId="69C46AB3" w14:textId="77777777" w:rsidR="00C77988" w:rsidRPr="00334CFB" w:rsidRDefault="00C77988" w:rsidP="002447F3">
            <w:pPr>
              <w:rPr>
                <w:rFonts w:ascii="Arial" w:hAnsi="Arial" w:cs="Arial"/>
                <w:sz w:val="20"/>
                <w:szCs w:val="20"/>
              </w:rPr>
            </w:pPr>
            <w:r w:rsidRPr="00334CFB">
              <w:rPr>
                <w:rFonts w:ascii="Arial" w:hAnsi="Arial" w:cs="Arial"/>
                <w:sz w:val="20"/>
                <w:szCs w:val="20"/>
              </w:rPr>
              <w:t>Le calcul de la marge</w:t>
            </w:r>
          </w:p>
          <w:p w14:paraId="2F3E4FD6" w14:textId="77777777" w:rsidR="00C77988" w:rsidRPr="00334CFB" w:rsidRDefault="00C77988" w:rsidP="002447F3">
            <w:pPr>
              <w:rPr>
                <w:rFonts w:ascii="Arial" w:hAnsi="Arial" w:cs="Arial"/>
                <w:sz w:val="20"/>
                <w:szCs w:val="20"/>
              </w:rPr>
            </w:pPr>
            <w:r w:rsidRPr="00334CFB">
              <w:rPr>
                <w:rFonts w:ascii="Arial" w:hAnsi="Arial" w:cs="Arial"/>
                <w:sz w:val="20"/>
                <w:szCs w:val="20"/>
              </w:rPr>
              <w:t>La TVA : principes et prise en compte dans le devis</w:t>
            </w:r>
          </w:p>
          <w:p w14:paraId="0489936C" w14:textId="77777777" w:rsidR="00C77988" w:rsidRPr="00334CFB" w:rsidRDefault="00C77988" w:rsidP="002447F3">
            <w:pPr>
              <w:rPr>
                <w:rFonts w:ascii="Arial" w:hAnsi="Arial" w:cs="Arial"/>
                <w:sz w:val="20"/>
                <w:szCs w:val="20"/>
              </w:rPr>
            </w:pPr>
            <w:r w:rsidRPr="00334CFB">
              <w:rPr>
                <w:rFonts w:ascii="Arial" w:hAnsi="Arial" w:cs="Arial"/>
                <w:sz w:val="20"/>
                <w:szCs w:val="20"/>
              </w:rPr>
              <w:t>Les modalités de règlement (comptant, crédit)</w:t>
            </w:r>
          </w:p>
        </w:tc>
        <w:tc>
          <w:tcPr>
            <w:tcW w:w="4312" w:type="dxa"/>
            <w:gridSpan w:val="2"/>
            <w:vMerge/>
          </w:tcPr>
          <w:p w14:paraId="2CE93F12" w14:textId="77777777" w:rsidR="00C77988" w:rsidRPr="00334CFB" w:rsidRDefault="00C77988" w:rsidP="003E10DC">
            <w:pPr>
              <w:rPr>
                <w:rFonts w:ascii="Arial" w:hAnsi="Arial" w:cs="Arial"/>
                <w:sz w:val="20"/>
                <w:szCs w:val="20"/>
              </w:rPr>
            </w:pPr>
          </w:p>
        </w:tc>
        <w:tc>
          <w:tcPr>
            <w:tcW w:w="4694" w:type="dxa"/>
            <w:vMerge/>
          </w:tcPr>
          <w:p w14:paraId="0B256F28" w14:textId="77777777" w:rsidR="00C77988" w:rsidRPr="00334CFB" w:rsidRDefault="00C77988" w:rsidP="003E10DC">
            <w:pPr>
              <w:rPr>
                <w:rFonts w:ascii="Arial" w:hAnsi="Arial" w:cs="Arial"/>
                <w:sz w:val="20"/>
                <w:szCs w:val="20"/>
              </w:rPr>
            </w:pPr>
          </w:p>
        </w:tc>
      </w:tr>
      <w:tr w:rsidR="00C77988" w:rsidRPr="00334CFB" w14:paraId="581B0857" w14:textId="77777777" w:rsidTr="000C289D">
        <w:trPr>
          <w:trHeight w:val="457"/>
        </w:trPr>
        <w:tc>
          <w:tcPr>
            <w:tcW w:w="1788" w:type="dxa"/>
            <w:vMerge/>
          </w:tcPr>
          <w:p w14:paraId="6CFF5F5C" w14:textId="77777777" w:rsidR="00C77988" w:rsidRPr="00334CFB" w:rsidRDefault="00C77988" w:rsidP="002447F3">
            <w:pPr>
              <w:rPr>
                <w:rFonts w:ascii="Arial" w:hAnsi="Arial" w:cs="Arial"/>
                <w:b/>
                <w:sz w:val="20"/>
                <w:szCs w:val="20"/>
              </w:rPr>
            </w:pPr>
          </w:p>
        </w:tc>
        <w:tc>
          <w:tcPr>
            <w:tcW w:w="1959" w:type="dxa"/>
          </w:tcPr>
          <w:p w14:paraId="1BFA3FE4" w14:textId="77777777" w:rsidR="00C77988" w:rsidRPr="00334CFB" w:rsidRDefault="00C77988" w:rsidP="002447F3">
            <w:pPr>
              <w:rPr>
                <w:rFonts w:ascii="Arial" w:hAnsi="Arial" w:cs="Arial"/>
                <w:b/>
                <w:sz w:val="20"/>
                <w:szCs w:val="20"/>
              </w:rPr>
            </w:pPr>
            <w:r w:rsidRPr="00334CFB">
              <w:rPr>
                <w:rFonts w:ascii="Arial" w:hAnsi="Arial" w:cs="Arial"/>
                <w:b/>
                <w:sz w:val="20"/>
                <w:szCs w:val="20"/>
              </w:rPr>
              <w:t>A3.1S4</w:t>
            </w:r>
            <w:r w:rsidRPr="00334CFB">
              <w:rPr>
                <w:rFonts w:ascii="Arial" w:hAnsi="Arial" w:cs="Arial"/>
                <w:sz w:val="20"/>
                <w:szCs w:val="20"/>
              </w:rPr>
              <w:t xml:space="preserve"> - L’argumentation </w:t>
            </w:r>
            <w:r w:rsidRPr="00334CFB">
              <w:rPr>
                <w:rFonts w:ascii="Arial" w:hAnsi="Arial" w:cs="Arial"/>
                <w:sz w:val="20"/>
                <w:szCs w:val="20"/>
              </w:rPr>
              <w:lastRenderedPageBreak/>
              <w:t>commerciale</w:t>
            </w:r>
          </w:p>
        </w:tc>
        <w:tc>
          <w:tcPr>
            <w:tcW w:w="2097" w:type="dxa"/>
            <w:gridSpan w:val="2"/>
          </w:tcPr>
          <w:p w14:paraId="6A71BDDB" w14:textId="77777777" w:rsidR="00C77988" w:rsidRPr="00334CFB" w:rsidRDefault="00C77988" w:rsidP="003E10DC">
            <w:pPr>
              <w:rPr>
                <w:rFonts w:ascii="Arial" w:hAnsi="Arial" w:cs="Arial"/>
                <w:sz w:val="20"/>
                <w:szCs w:val="20"/>
              </w:rPr>
            </w:pPr>
            <w:r w:rsidRPr="00334CFB">
              <w:rPr>
                <w:rFonts w:ascii="Arial" w:hAnsi="Arial" w:cs="Arial"/>
                <w:sz w:val="20"/>
                <w:szCs w:val="20"/>
              </w:rPr>
              <w:lastRenderedPageBreak/>
              <w:t>Les étapes de l’argumentation</w:t>
            </w:r>
          </w:p>
          <w:p w14:paraId="288D64F5" w14:textId="77777777" w:rsidR="00C77988" w:rsidRPr="00334CFB" w:rsidRDefault="00C77988" w:rsidP="002447F3">
            <w:pPr>
              <w:rPr>
                <w:rFonts w:ascii="Arial" w:hAnsi="Arial" w:cs="Arial"/>
                <w:sz w:val="20"/>
                <w:szCs w:val="20"/>
              </w:rPr>
            </w:pPr>
            <w:r w:rsidRPr="00334CFB">
              <w:rPr>
                <w:rFonts w:ascii="Arial" w:hAnsi="Arial" w:cs="Arial"/>
                <w:sz w:val="20"/>
                <w:szCs w:val="20"/>
              </w:rPr>
              <w:lastRenderedPageBreak/>
              <w:t>Les méthodes de construction d’u</w:t>
            </w:r>
            <w:r>
              <w:rPr>
                <w:rFonts w:ascii="Arial" w:hAnsi="Arial" w:cs="Arial"/>
                <w:sz w:val="20"/>
                <w:szCs w:val="20"/>
              </w:rPr>
              <w:t>n argumentaire</w:t>
            </w:r>
          </w:p>
          <w:p w14:paraId="5366E225" w14:textId="77777777" w:rsidR="00C77988" w:rsidRPr="00334CFB" w:rsidRDefault="00C77988" w:rsidP="002447F3">
            <w:pPr>
              <w:rPr>
                <w:rFonts w:ascii="Arial" w:hAnsi="Arial" w:cs="Arial"/>
                <w:sz w:val="20"/>
                <w:szCs w:val="20"/>
              </w:rPr>
            </w:pPr>
            <w:r w:rsidRPr="00334CFB">
              <w:rPr>
                <w:rFonts w:ascii="Arial" w:hAnsi="Arial" w:cs="Arial"/>
                <w:sz w:val="20"/>
                <w:szCs w:val="20"/>
              </w:rPr>
              <w:t>(CAP, QQOQCP, SONCAS)</w:t>
            </w:r>
          </w:p>
          <w:p w14:paraId="2CFE88CC" w14:textId="77777777" w:rsidR="00C77988" w:rsidRPr="00334CFB" w:rsidRDefault="00C77988" w:rsidP="002447F3">
            <w:pPr>
              <w:rPr>
                <w:rFonts w:ascii="Arial" w:hAnsi="Arial" w:cs="Arial"/>
                <w:sz w:val="20"/>
                <w:szCs w:val="20"/>
              </w:rPr>
            </w:pPr>
            <w:r w:rsidRPr="00334CFB">
              <w:rPr>
                <w:rFonts w:ascii="Arial" w:hAnsi="Arial" w:cs="Arial"/>
                <w:sz w:val="20"/>
                <w:szCs w:val="20"/>
              </w:rPr>
              <w:t>La présentation de l’argumentation</w:t>
            </w:r>
          </w:p>
          <w:p w14:paraId="3BD2CE67" w14:textId="77777777" w:rsidR="00C77988" w:rsidRPr="00334CFB" w:rsidRDefault="00C77988" w:rsidP="002447F3">
            <w:pPr>
              <w:rPr>
                <w:rFonts w:ascii="Arial" w:hAnsi="Arial" w:cs="Arial"/>
                <w:sz w:val="20"/>
                <w:szCs w:val="20"/>
              </w:rPr>
            </w:pPr>
            <w:r w:rsidRPr="00334CFB">
              <w:rPr>
                <w:rFonts w:ascii="Arial" w:hAnsi="Arial" w:cs="Arial"/>
                <w:sz w:val="20"/>
                <w:szCs w:val="20"/>
              </w:rPr>
              <w:t>Le traitement des objections</w:t>
            </w:r>
          </w:p>
        </w:tc>
        <w:tc>
          <w:tcPr>
            <w:tcW w:w="4312" w:type="dxa"/>
            <w:gridSpan w:val="2"/>
            <w:vMerge/>
          </w:tcPr>
          <w:p w14:paraId="21452C86" w14:textId="77777777" w:rsidR="00C77988" w:rsidRPr="00334CFB" w:rsidRDefault="00C77988" w:rsidP="003E10DC">
            <w:pPr>
              <w:rPr>
                <w:rFonts w:ascii="Arial" w:hAnsi="Arial" w:cs="Arial"/>
                <w:sz w:val="20"/>
                <w:szCs w:val="20"/>
              </w:rPr>
            </w:pPr>
          </w:p>
        </w:tc>
        <w:tc>
          <w:tcPr>
            <w:tcW w:w="4694" w:type="dxa"/>
            <w:vMerge/>
          </w:tcPr>
          <w:p w14:paraId="75C9C1C1" w14:textId="77777777" w:rsidR="00C77988" w:rsidRPr="00181FCE" w:rsidRDefault="00C77988" w:rsidP="000C289D">
            <w:pPr>
              <w:rPr>
                <w:rFonts w:ascii="Arial" w:hAnsi="Arial" w:cs="Arial"/>
                <w:b/>
                <w:sz w:val="20"/>
                <w:szCs w:val="20"/>
              </w:rPr>
            </w:pPr>
          </w:p>
        </w:tc>
      </w:tr>
      <w:tr w:rsidR="00C77988" w:rsidRPr="00334CFB" w14:paraId="67D109A2" w14:textId="77777777" w:rsidTr="000C289D">
        <w:trPr>
          <w:trHeight w:val="135"/>
        </w:trPr>
        <w:tc>
          <w:tcPr>
            <w:tcW w:w="14850" w:type="dxa"/>
            <w:gridSpan w:val="7"/>
          </w:tcPr>
          <w:p w14:paraId="201BDBEE" w14:textId="77777777" w:rsidR="00C77988" w:rsidRPr="00ED0406" w:rsidRDefault="00C77988" w:rsidP="002447F3">
            <w:pPr>
              <w:jc w:val="center"/>
              <w:rPr>
                <w:rFonts w:ascii="Arial" w:hAnsi="Arial" w:cs="Arial"/>
                <w:b/>
              </w:rPr>
            </w:pPr>
            <w:r w:rsidRPr="00ED0406">
              <w:rPr>
                <w:rFonts w:ascii="Arial" w:hAnsi="Arial" w:cs="Arial"/>
                <w:b/>
              </w:rPr>
              <w:lastRenderedPageBreak/>
              <w:t>Gérer la prestation</w:t>
            </w:r>
          </w:p>
        </w:tc>
      </w:tr>
      <w:tr w:rsidR="00FF424D" w:rsidRPr="00334CFB" w14:paraId="587C3277" w14:textId="77777777" w:rsidTr="000C289D">
        <w:trPr>
          <w:trHeight w:val="260"/>
        </w:trPr>
        <w:tc>
          <w:tcPr>
            <w:tcW w:w="1788" w:type="dxa"/>
            <w:vMerge w:val="restart"/>
            <w:vAlign w:val="center"/>
          </w:tcPr>
          <w:p w14:paraId="596B7354" w14:textId="77777777" w:rsidR="00FF424D" w:rsidRPr="00334CFB" w:rsidRDefault="00FF424D" w:rsidP="00572DF4">
            <w:pPr>
              <w:rPr>
                <w:rFonts w:ascii="Arial" w:hAnsi="Arial" w:cs="Arial"/>
                <w:sz w:val="20"/>
                <w:szCs w:val="20"/>
              </w:rPr>
            </w:pPr>
            <w:r w:rsidRPr="00334CFB">
              <w:rPr>
                <w:rFonts w:ascii="Arial" w:hAnsi="Arial" w:cs="Arial"/>
                <w:b/>
                <w:sz w:val="20"/>
                <w:szCs w:val="20"/>
              </w:rPr>
              <w:t>A3.2C1</w:t>
            </w:r>
            <w:r w:rsidRPr="00334CFB">
              <w:rPr>
                <w:rFonts w:ascii="Arial" w:hAnsi="Arial" w:cs="Arial"/>
                <w:sz w:val="20"/>
                <w:szCs w:val="20"/>
              </w:rPr>
              <w:t xml:space="preserve"> - Mettre en œuvre des outils de suivi de la prestation</w:t>
            </w:r>
          </w:p>
          <w:p w14:paraId="0A343170" w14:textId="77777777" w:rsidR="00FF424D" w:rsidRPr="00334CFB" w:rsidRDefault="00FF424D" w:rsidP="00572DF4">
            <w:pPr>
              <w:rPr>
                <w:rFonts w:ascii="Arial" w:hAnsi="Arial" w:cs="Arial"/>
                <w:sz w:val="20"/>
                <w:szCs w:val="20"/>
              </w:rPr>
            </w:pPr>
            <w:r w:rsidRPr="00334CFB">
              <w:rPr>
                <w:rFonts w:ascii="Arial" w:hAnsi="Arial" w:cs="Arial"/>
                <w:b/>
                <w:sz w:val="20"/>
                <w:szCs w:val="20"/>
              </w:rPr>
              <w:t>A3.2C2</w:t>
            </w:r>
            <w:r w:rsidRPr="00334CFB">
              <w:rPr>
                <w:rFonts w:ascii="Arial" w:hAnsi="Arial" w:cs="Arial"/>
                <w:sz w:val="20"/>
                <w:szCs w:val="20"/>
              </w:rPr>
              <w:t xml:space="preserve"> - Ajuster la prestation </w:t>
            </w:r>
          </w:p>
          <w:p w14:paraId="0F5959F3" w14:textId="77777777" w:rsidR="00FF424D" w:rsidRPr="00334CFB" w:rsidRDefault="00FF424D" w:rsidP="00572DF4">
            <w:pPr>
              <w:rPr>
                <w:rFonts w:ascii="Arial" w:hAnsi="Arial" w:cs="Arial"/>
                <w:sz w:val="20"/>
                <w:szCs w:val="20"/>
              </w:rPr>
            </w:pPr>
            <w:r w:rsidRPr="00334CFB">
              <w:rPr>
                <w:rFonts w:ascii="Arial" w:hAnsi="Arial" w:cs="Arial"/>
                <w:b/>
                <w:sz w:val="20"/>
                <w:szCs w:val="20"/>
              </w:rPr>
              <w:t>A3.2C3</w:t>
            </w:r>
            <w:r w:rsidRPr="00334CFB">
              <w:rPr>
                <w:rFonts w:ascii="Arial" w:hAnsi="Arial" w:cs="Arial"/>
                <w:sz w:val="20"/>
                <w:szCs w:val="20"/>
              </w:rPr>
              <w:t xml:space="preserve"> - Mettre en place des actions de remédiation ou d’amélioration</w:t>
            </w:r>
          </w:p>
          <w:p w14:paraId="71DC84F5" w14:textId="77777777" w:rsidR="00FF424D" w:rsidRPr="00334CFB" w:rsidRDefault="00FF424D" w:rsidP="00572DF4">
            <w:pPr>
              <w:rPr>
                <w:rFonts w:ascii="Arial" w:hAnsi="Arial" w:cs="Arial"/>
                <w:sz w:val="20"/>
                <w:szCs w:val="20"/>
              </w:rPr>
            </w:pPr>
            <w:r w:rsidRPr="00334CFB">
              <w:rPr>
                <w:rFonts w:ascii="Arial" w:hAnsi="Arial" w:cs="Arial"/>
                <w:b/>
                <w:sz w:val="20"/>
                <w:szCs w:val="20"/>
              </w:rPr>
              <w:t>A3.2C4</w:t>
            </w:r>
            <w:r w:rsidRPr="00334CFB">
              <w:rPr>
                <w:rFonts w:ascii="Arial" w:hAnsi="Arial" w:cs="Arial"/>
                <w:sz w:val="20"/>
                <w:szCs w:val="20"/>
              </w:rPr>
              <w:t xml:space="preserve"> - Rendre compte à la hiérarchie</w:t>
            </w:r>
          </w:p>
          <w:p w14:paraId="33E5A85C" w14:textId="77777777" w:rsidR="00FF424D" w:rsidRPr="00334CFB" w:rsidRDefault="00FF424D" w:rsidP="00572DF4">
            <w:pPr>
              <w:rPr>
                <w:rFonts w:ascii="Arial" w:hAnsi="Arial" w:cs="Arial"/>
                <w:sz w:val="20"/>
                <w:szCs w:val="20"/>
              </w:rPr>
            </w:pPr>
            <w:r w:rsidRPr="00334CFB">
              <w:rPr>
                <w:rFonts w:ascii="Arial" w:hAnsi="Arial" w:cs="Arial"/>
                <w:b/>
                <w:sz w:val="20"/>
                <w:szCs w:val="20"/>
              </w:rPr>
              <w:t>A3.2C5</w:t>
            </w:r>
            <w:r w:rsidRPr="00334CFB">
              <w:rPr>
                <w:rFonts w:ascii="Arial" w:hAnsi="Arial" w:cs="Arial"/>
                <w:sz w:val="20"/>
                <w:szCs w:val="20"/>
              </w:rPr>
              <w:t xml:space="preserve"> - Gérer les relations avec les autres prestataires </w:t>
            </w:r>
          </w:p>
          <w:p w14:paraId="0C78A6EB" w14:textId="77777777" w:rsidR="00FF424D" w:rsidRPr="00334CFB" w:rsidRDefault="00FF424D" w:rsidP="00572DF4">
            <w:pPr>
              <w:rPr>
                <w:rFonts w:ascii="Arial" w:hAnsi="Arial" w:cs="Arial"/>
                <w:sz w:val="20"/>
                <w:szCs w:val="20"/>
              </w:rPr>
            </w:pPr>
            <w:r w:rsidRPr="00334CFB">
              <w:rPr>
                <w:rFonts w:ascii="Arial" w:hAnsi="Arial" w:cs="Arial"/>
                <w:b/>
                <w:sz w:val="20"/>
                <w:szCs w:val="20"/>
              </w:rPr>
              <w:t>A3.2C6</w:t>
            </w:r>
            <w:r w:rsidRPr="00334CFB">
              <w:rPr>
                <w:rFonts w:ascii="Arial" w:hAnsi="Arial" w:cs="Arial"/>
                <w:sz w:val="20"/>
                <w:szCs w:val="20"/>
              </w:rPr>
              <w:t xml:space="preserve"> - Gérer la sécurité dans le cadre de l’intervention d’un prestataire extérieur</w:t>
            </w:r>
          </w:p>
          <w:p w14:paraId="0BA84284" w14:textId="77777777" w:rsidR="00FF424D" w:rsidRPr="00334CFB" w:rsidRDefault="00FF424D" w:rsidP="00572DF4">
            <w:pPr>
              <w:rPr>
                <w:rFonts w:ascii="Arial" w:hAnsi="Arial" w:cs="Arial"/>
                <w:b/>
                <w:sz w:val="20"/>
                <w:szCs w:val="20"/>
              </w:rPr>
            </w:pPr>
          </w:p>
        </w:tc>
        <w:tc>
          <w:tcPr>
            <w:tcW w:w="1959" w:type="dxa"/>
          </w:tcPr>
          <w:p w14:paraId="510C7DD2" w14:textId="77777777" w:rsidR="00FF424D" w:rsidRPr="00334CFB" w:rsidRDefault="00FF424D" w:rsidP="002447F3">
            <w:pPr>
              <w:rPr>
                <w:rFonts w:ascii="Arial" w:hAnsi="Arial" w:cs="Arial"/>
                <w:b/>
                <w:sz w:val="20"/>
                <w:szCs w:val="20"/>
              </w:rPr>
            </w:pPr>
            <w:r w:rsidRPr="00334CFB">
              <w:rPr>
                <w:rFonts w:ascii="Arial" w:hAnsi="Arial" w:cs="Arial"/>
                <w:b/>
                <w:sz w:val="20"/>
                <w:szCs w:val="20"/>
              </w:rPr>
              <w:t>A3.2S1</w:t>
            </w:r>
            <w:r w:rsidRPr="00334CFB">
              <w:rPr>
                <w:rFonts w:ascii="Arial" w:hAnsi="Arial" w:cs="Arial"/>
                <w:sz w:val="20"/>
                <w:szCs w:val="20"/>
              </w:rPr>
              <w:t xml:space="preserve"> - Le tableau de bord</w:t>
            </w:r>
          </w:p>
        </w:tc>
        <w:tc>
          <w:tcPr>
            <w:tcW w:w="2173" w:type="dxa"/>
            <w:gridSpan w:val="3"/>
          </w:tcPr>
          <w:p w14:paraId="6743C025" w14:textId="77777777" w:rsidR="00FF424D" w:rsidRPr="00334CFB" w:rsidRDefault="00FF424D" w:rsidP="002447F3">
            <w:pPr>
              <w:rPr>
                <w:rFonts w:ascii="Arial" w:hAnsi="Arial" w:cs="Arial"/>
                <w:sz w:val="20"/>
                <w:szCs w:val="20"/>
              </w:rPr>
            </w:pPr>
            <w:r w:rsidRPr="00334CFB">
              <w:rPr>
                <w:rFonts w:ascii="Arial" w:hAnsi="Arial" w:cs="Arial"/>
                <w:sz w:val="20"/>
                <w:szCs w:val="20"/>
              </w:rPr>
              <w:t xml:space="preserve">Le choix des indicateurs </w:t>
            </w:r>
          </w:p>
          <w:p w14:paraId="2D2F49FF" w14:textId="77777777" w:rsidR="00FF424D" w:rsidRPr="00334CFB" w:rsidRDefault="00FF424D" w:rsidP="002447F3">
            <w:pPr>
              <w:rPr>
                <w:rFonts w:ascii="Arial" w:hAnsi="Arial" w:cs="Arial"/>
                <w:sz w:val="20"/>
                <w:szCs w:val="20"/>
              </w:rPr>
            </w:pPr>
            <w:r w:rsidRPr="00334CFB">
              <w:rPr>
                <w:rFonts w:ascii="Arial" w:hAnsi="Arial" w:cs="Arial"/>
                <w:sz w:val="20"/>
                <w:szCs w:val="20"/>
              </w:rPr>
              <w:t>La construction du tableau de bord</w:t>
            </w:r>
          </w:p>
          <w:p w14:paraId="0A368D76" w14:textId="77777777" w:rsidR="00FF424D" w:rsidRPr="00334CFB" w:rsidRDefault="00FF424D" w:rsidP="002447F3">
            <w:pPr>
              <w:rPr>
                <w:rFonts w:ascii="Arial" w:hAnsi="Arial" w:cs="Arial"/>
                <w:sz w:val="20"/>
                <w:szCs w:val="20"/>
              </w:rPr>
            </w:pPr>
            <w:r w:rsidRPr="00334CFB">
              <w:rPr>
                <w:rFonts w:ascii="Arial" w:hAnsi="Arial" w:cs="Arial"/>
                <w:sz w:val="20"/>
                <w:szCs w:val="20"/>
              </w:rPr>
              <w:t>Le reporting</w:t>
            </w:r>
          </w:p>
          <w:p w14:paraId="69DDA8D4" w14:textId="77777777" w:rsidR="00FF424D" w:rsidRPr="00334CFB" w:rsidRDefault="00FF424D" w:rsidP="002447F3">
            <w:pPr>
              <w:rPr>
                <w:rFonts w:ascii="Arial" w:hAnsi="Arial" w:cs="Arial"/>
                <w:sz w:val="20"/>
                <w:szCs w:val="20"/>
              </w:rPr>
            </w:pPr>
            <w:r w:rsidRPr="00334CFB">
              <w:rPr>
                <w:rFonts w:ascii="Arial" w:hAnsi="Arial" w:cs="Arial"/>
                <w:sz w:val="20"/>
                <w:szCs w:val="20"/>
              </w:rPr>
              <w:t>L’analyse du tableau de bord</w:t>
            </w:r>
          </w:p>
        </w:tc>
        <w:tc>
          <w:tcPr>
            <w:tcW w:w="4236" w:type="dxa"/>
            <w:vMerge w:val="restart"/>
          </w:tcPr>
          <w:p w14:paraId="77A2B95C" w14:textId="77777777" w:rsidR="00FF424D" w:rsidRDefault="00FF424D" w:rsidP="00315F3E">
            <w:pPr>
              <w:rPr>
                <w:rFonts w:ascii="Arial" w:hAnsi="Arial" w:cs="Arial"/>
                <w:sz w:val="20"/>
                <w:szCs w:val="20"/>
              </w:rPr>
            </w:pPr>
          </w:p>
          <w:p w14:paraId="38ADF14A" w14:textId="77777777" w:rsidR="00FF424D" w:rsidRPr="00120C82" w:rsidRDefault="00FF424D" w:rsidP="00451526">
            <w:pPr>
              <w:pStyle w:val="Paragraphedeliste"/>
              <w:numPr>
                <w:ilvl w:val="0"/>
                <w:numId w:val="20"/>
              </w:numPr>
              <w:shd w:val="clear" w:color="auto" w:fill="D9D9D9" w:themeFill="background1" w:themeFillShade="D9"/>
              <w:ind w:left="208" w:hanging="208"/>
              <w:rPr>
                <w:rFonts w:ascii="Arial" w:hAnsi="Arial" w:cs="Arial"/>
                <w:sz w:val="20"/>
                <w:szCs w:val="20"/>
              </w:rPr>
            </w:pPr>
            <w:r w:rsidRPr="00120C82">
              <w:rPr>
                <w:rFonts w:ascii="Arial" w:hAnsi="Arial" w:cs="Arial"/>
                <w:sz w:val="20"/>
                <w:szCs w:val="20"/>
              </w:rPr>
              <w:t>Pour gérer la prestation, le manager opérationnel doit s’assurer</w:t>
            </w:r>
            <w:r w:rsidR="00DD3AA8" w:rsidRPr="00120C82">
              <w:rPr>
                <w:rFonts w:ascii="Arial" w:hAnsi="Arial" w:cs="Arial"/>
                <w:sz w:val="20"/>
                <w:szCs w:val="20"/>
              </w:rPr>
              <w:t xml:space="preserve"> de</w:t>
            </w:r>
            <w:r w:rsidRPr="00120C82">
              <w:rPr>
                <w:rFonts w:ascii="Arial" w:hAnsi="Arial" w:cs="Arial"/>
                <w:sz w:val="20"/>
                <w:szCs w:val="20"/>
              </w:rPr>
              <w:t xml:space="preserve"> la qualité de la prestation tout en maîtrisant les coûts et en optimisant les marges. Il peut être amené à faire appel à des prestataires et à la sous-traitance.</w:t>
            </w:r>
          </w:p>
          <w:p w14:paraId="040E68E5" w14:textId="77777777" w:rsidR="00FF424D" w:rsidRDefault="00FF424D" w:rsidP="00BF5C58">
            <w:pPr>
              <w:rPr>
                <w:rFonts w:ascii="Arial" w:hAnsi="Arial" w:cs="Arial"/>
                <w:sz w:val="20"/>
                <w:szCs w:val="20"/>
              </w:rPr>
            </w:pPr>
          </w:p>
          <w:p w14:paraId="37DAD7D5" w14:textId="77777777" w:rsidR="00FF424D" w:rsidRPr="00F74047" w:rsidRDefault="00FF424D" w:rsidP="00BF5C58">
            <w:pPr>
              <w:rPr>
                <w:rFonts w:ascii="Arial" w:hAnsi="Arial" w:cs="Arial"/>
                <w:sz w:val="20"/>
                <w:szCs w:val="20"/>
              </w:rPr>
            </w:pPr>
            <w:r w:rsidRPr="00F74047">
              <w:rPr>
                <w:rFonts w:ascii="Arial" w:hAnsi="Arial" w:cs="Arial"/>
                <w:sz w:val="20"/>
                <w:szCs w:val="20"/>
              </w:rPr>
              <w:t>Cette activité peut être enrichie par l’intervention de professionnels en classe.</w:t>
            </w:r>
          </w:p>
          <w:p w14:paraId="6196DA86" w14:textId="77777777" w:rsidR="00FF424D" w:rsidRDefault="00FF424D" w:rsidP="00315F3E">
            <w:pPr>
              <w:rPr>
                <w:rFonts w:ascii="Arial" w:hAnsi="Arial" w:cs="Arial"/>
                <w:sz w:val="20"/>
                <w:szCs w:val="20"/>
              </w:rPr>
            </w:pPr>
          </w:p>
          <w:p w14:paraId="734A1FD7" w14:textId="77777777" w:rsidR="00FF424D" w:rsidRDefault="00FF424D" w:rsidP="00315F3E">
            <w:pPr>
              <w:rPr>
                <w:rFonts w:ascii="Arial" w:hAnsi="Arial" w:cs="Arial"/>
                <w:sz w:val="20"/>
                <w:szCs w:val="20"/>
              </w:rPr>
            </w:pPr>
            <w:r>
              <w:rPr>
                <w:rFonts w:ascii="Arial" w:hAnsi="Arial" w:cs="Arial"/>
                <w:sz w:val="20"/>
                <w:szCs w:val="20"/>
              </w:rPr>
              <w:t>Les situations professionnelles doivent conduire les étudiants à :</w:t>
            </w:r>
          </w:p>
          <w:p w14:paraId="7DB48126" w14:textId="77777777" w:rsidR="00FF424D" w:rsidRDefault="00FF424D" w:rsidP="00315F3E">
            <w:pPr>
              <w:pStyle w:val="Paragraphedeliste"/>
              <w:numPr>
                <w:ilvl w:val="0"/>
                <w:numId w:val="21"/>
              </w:numPr>
              <w:rPr>
                <w:rFonts w:ascii="Arial" w:hAnsi="Arial" w:cs="Arial"/>
                <w:sz w:val="20"/>
                <w:szCs w:val="20"/>
              </w:rPr>
            </w:pPr>
            <w:r>
              <w:rPr>
                <w:rFonts w:ascii="Arial" w:hAnsi="Arial" w:cs="Arial"/>
                <w:sz w:val="20"/>
                <w:szCs w:val="20"/>
              </w:rPr>
              <w:t xml:space="preserve">faire le choix </w:t>
            </w:r>
            <w:r w:rsidRPr="00BF075E">
              <w:rPr>
                <w:rFonts w:ascii="Arial" w:hAnsi="Arial" w:cs="Arial"/>
                <w:sz w:val="20"/>
                <w:szCs w:val="20"/>
              </w:rPr>
              <w:t>des indicateurs pertinents à partir d’une batterie fournie par l’entreprise pr</w:t>
            </w:r>
            <w:r>
              <w:rPr>
                <w:rFonts w:ascii="Arial" w:hAnsi="Arial" w:cs="Arial"/>
                <w:sz w:val="20"/>
                <w:szCs w:val="20"/>
              </w:rPr>
              <w:t>estataire,</w:t>
            </w:r>
          </w:p>
          <w:p w14:paraId="10CB8D5D" w14:textId="77777777" w:rsidR="00FF424D" w:rsidRPr="00BF075E" w:rsidRDefault="00FF424D" w:rsidP="00315F3E">
            <w:pPr>
              <w:pStyle w:val="Paragraphedeliste"/>
              <w:numPr>
                <w:ilvl w:val="0"/>
                <w:numId w:val="21"/>
              </w:numPr>
              <w:rPr>
                <w:rFonts w:ascii="Arial" w:hAnsi="Arial" w:cs="Arial"/>
                <w:sz w:val="20"/>
                <w:szCs w:val="20"/>
              </w:rPr>
            </w:pPr>
            <w:r>
              <w:rPr>
                <w:rFonts w:ascii="Arial" w:hAnsi="Arial" w:cs="Arial"/>
                <w:sz w:val="20"/>
                <w:szCs w:val="20"/>
              </w:rPr>
              <w:t>a</w:t>
            </w:r>
            <w:r w:rsidRPr="00BF075E">
              <w:rPr>
                <w:rFonts w:ascii="Arial" w:hAnsi="Arial" w:cs="Arial"/>
                <w:sz w:val="20"/>
                <w:szCs w:val="20"/>
              </w:rPr>
              <w:t>nalyse</w:t>
            </w:r>
            <w:r>
              <w:rPr>
                <w:rFonts w:ascii="Arial" w:hAnsi="Arial" w:cs="Arial"/>
                <w:sz w:val="20"/>
                <w:szCs w:val="20"/>
              </w:rPr>
              <w:t>r</w:t>
            </w:r>
            <w:r w:rsidRPr="00BF075E">
              <w:rPr>
                <w:rFonts w:ascii="Arial" w:hAnsi="Arial" w:cs="Arial"/>
                <w:sz w:val="20"/>
                <w:szCs w:val="20"/>
              </w:rPr>
              <w:t xml:space="preserve"> l’évolution de ces indicateurs et </w:t>
            </w:r>
            <w:r>
              <w:rPr>
                <w:rFonts w:ascii="Arial" w:hAnsi="Arial" w:cs="Arial"/>
                <w:sz w:val="20"/>
                <w:szCs w:val="20"/>
              </w:rPr>
              <w:t>les comparer</w:t>
            </w:r>
            <w:r w:rsidRPr="00BF075E">
              <w:rPr>
                <w:rFonts w:ascii="Arial" w:hAnsi="Arial" w:cs="Arial"/>
                <w:sz w:val="20"/>
                <w:szCs w:val="20"/>
              </w:rPr>
              <w:t xml:space="preserve"> avec des éléments similaires.</w:t>
            </w:r>
          </w:p>
          <w:p w14:paraId="6BFAD451" w14:textId="77777777" w:rsidR="00FF424D" w:rsidRDefault="00FF424D" w:rsidP="00315F3E">
            <w:pPr>
              <w:rPr>
                <w:rFonts w:ascii="Arial" w:hAnsi="Arial" w:cs="Arial"/>
                <w:sz w:val="20"/>
                <w:szCs w:val="20"/>
              </w:rPr>
            </w:pPr>
          </w:p>
          <w:p w14:paraId="10B015B9" w14:textId="77777777" w:rsidR="00FF424D" w:rsidRDefault="00FF424D" w:rsidP="00315F3E">
            <w:pPr>
              <w:rPr>
                <w:rFonts w:ascii="Arial" w:hAnsi="Arial" w:cs="Arial"/>
                <w:sz w:val="20"/>
                <w:szCs w:val="20"/>
              </w:rPr>
            </w:pPr>
            <w:r>
              <w:rPr>
                <w:rFonts w:ascii="Arial" w:hAnsi="Arial" w:cs="Arial"/>
                <w:sz w:val="20"/>
                <w:szCs w:val="20"/>
              </w:rPr>
              <w:t>Pour la construction de ces indicateurs, il convient de partir :</w:t>
            </w:r>
          </w:p>
          <w:p w14:paraId="4E3E1C12" w14:textId="77777777" w:rsidR="00FF424D" w:rsidRDefault="00FF424D" w:rsidP="00D4618F">
            <w:pPr>
              <w:pStyle w:val="Paragraphedeliste"/>
              <w:numPr>
                <w:ilvl w:val="0"/>
                <w:numId w:val="21"/>
              </w:numPr>
              <w:ind w:left="208" w:hanging="208"/>
              <w:rPr>
                <w:rFonts w:ascii="Arial" w:hAnsi="Arial" w:cs="Arial"/>
                <w:sz w:val="20"/>
                <w:szCs w:val="20"/>
              </w:rPr>
            </w:pPr>
            <w:r>
              <w:rPr>
                <w:rFonts w:ascii="Arial" w:hAnsi="Arial" w:cs="Arial"/>
                <w:sz w:val="20"/>
                <w:szCs w:val="20"/>
              </w:rPr>
              <w:t>du cahier des charges,</w:t>
            </w:r>
          </w:p>
          <w:p w14:paraId="3FC7AB6A" w14:textId="77777777" w:rsidR="00FF424D" w:rsidRPr="00D4618F" w:rsidRDefault="00FF424D" w:rsidP="00D4618F">
            <w:pPr>
              <w:pStyle w:val="Paragraphedeliste"/>
              <w:numPr>
                <w:ilvl w:val="0"/>
                <w:numId w:val="21"/>
              </w:numPr>
              <w:ind w:left="208" w:hanging="208"/>
              <w:rPr>
                <w:rFonts w:ascii="Arial" w:hAnsi="Arial" w:cs="Arial"/>
                <w:sz w:val="20"/>
                <w:szCs w:val="20"/>
              </w:rPr>
            </w:pPr>
            <w:r w:rsidRPr="00D4618F">
              <w:rPr>
                <w:rFonts w:ascii="Arial" w:hAnsi="Arial" w:cs="Arial"/>
                <w:sz w:val="20"/>
                <w:szCs w:val="20"/>
              </w:rPr>
              <w:t xml:space="preserve">de documents comptables d’entreprises de sécurité, disponibles sur des sites </w:t>
            </w:r>
            <w:r w:rsidRPr="00D4618F">
              <w:rPr>
                <w:rFonts w:ascii="Arial" w:hAnsi="Arial" w:cs="Arial"/>
                <w:sz w:val="20"/>
                <w:szCs w:val="20"/>
              </w:rPr>
              <w:lastRenderedPageBreak/>
              <w:t>dédiés ou durant les stages.</w:t>
            </w:r>
          </w:p>
          <w:p w14:paraId="6A07E948" w14:textId="77777777" w:rsidR="00FF424D" w:rsidRDefault="00FF424D" w:rsidP="00315F3E">
            <w:pPr>
              <w:rPr>
                <w:rFonts w:ascii="Arial" w:hAnsi="Arial" w:cs="Arial"/>
                <w:sz w:val="20"/>
                <w:szCs w:val="20"/>
              </w:rPr>
            </w:pPr>
          </w:p>
          <w:p w14:paraId="4C8D5EF3" w14:textId="77777777" w:rsidR="00FF424D" w:rsidRDefault="00FF424D" w:rsidP="00315F3E">
            <w:pPr>
              <w:rPr>
                <w:rFonts w:ascii="Arial" w:hAnsi="Arial" w:cs="Arial"/>
                <w:sz w:val="20"/>
                <w:szCs w:val="20"/>
              </w:rPr>
            </w:pPr>
            <w:r>
              <w:rPr>
                <w:rFonts w:ascii="Arial" w:hAnsi="Arial" w:cs="Arial"/>
                <w:sz w:val="20"/>
                <w:szCs w:val="20"/>
              </w:rPr>
              <w:t>Le calcul du seuil de rentabilité se limite à une activité.</w:t>
            </w:r>
          </w:p>
          <w:p w14:paraId="66806A6A" w14:textId="77777777" w:rsidR="00FF424D" w:rsidRDefault="00FF424D" w:rsidP="00315F3E">
            <w:pPr>
              <w:rPr>
                <w:rFonts w:ascii="Arial" w:hAnsi="Arial" w:cs="Arial"/>
                <w:sz w:val="20"/>
                <w:szCs w:val="20"/>
              </w:rPr>
            </w:pPr>
          </w:p>
          <w:p w14:paraId="677F520D" w14:textId="77777777" w:rsidR="00FF424D" w:rsidRDefault="00FF424D" w:rsidP="00315F3E">
            <w:pPr>
              <w:rPr>
                <w:rFonts w:ascii="Arial" w:hAnsi="Arial" w:cs="Arial"/>
                <w:sz w:val="20"/>
                <w:szCs w:val="20"/>
              </w:rPr>
            </w:pPr>
          </w:p>
          <w:p w14:paraId="1A7BABFE" w14:textId="77777777" w:rsidR="00FF424D" w:rsidRDefault="00FF424D" w:rsidP="00315F3E">
            <w:pPr>
              <w:rPr>
                <w:rFonts w:ascii="Arial" w:hAnsi="Arial" w:cs="Arial"/>
                <w:sz w:val="20"/>
                <w:szCs w:val="20"/>
              </w:rPr>
            </w:pPr>
          </w:p>
          <w:p w14:paraId="1581FF00" w14:textId="77777777" w:rsidR="00FF424D" w:rsidRDefault="00FF424D" w:rsidP="00315F3E">
            <w:pPr>
              <w:rPr>
                <w:rFonts w:ascii="Arial" w:hAnsi="Arial" w:cs="Arial"/>
                <w:sz w:val="20"/>
                <w:szCs w:val="20"/>
              </w:rPr>
            </w:pPr>
          </w:p>
          <w:p w14:paraId="372060AB" w14:textId="77777777" w:rsidR="00FF424D" w:rsidRDefault="00FF424D" w:rsidP="00315F3E">
            <w:pPr>
              <w:rPr>
                <w:rFonts w:ascii="Arial" w:hAnsi="Arial" w:cs="Arial"/>
                <w:sz w:val="20"/>
                <w:szCs w:val="20"/>
              </w:rPr>
            </w:pPr>
          </w:p>
          <w:p w14:paraId="70294667" w14:textId="77777777" w:rsidR="00FF424D" w:rsidRDefault="00FF424D" w:rsidP="00315F3E">
            <w:pPr>
              <w:rPr>
                <w:rFonts w:ascii="Arial" w:hAnsi="Arial" w:cs="Arial"/>
                <w:sz w:val="20"/>
                <w:szCs w:val="20"/>
              </w:rPr>
            </w:pPr>
            <w:r>
              <w:rPr>
                <w:rFonts w:ascii="Arial" w:hAnsi="Arial" w:cs="Arial"/>
                <w:sz w:val="20"/>
                <w:szCs w:val="20"/>
              </w:rPr>
              <w:t>Les situations professionnelles concrètes vécues en stage sont des opportunités d’apprentissage.</w:t>
            </w:r>
          </w:p>
          <w:p w14:paraId="7A7EC5CA" w14:textId="77777777" w:rsidR="00FF424D" w:rsidRDefault="00FF424D" w:rsidP="00315F3E">
            <w:pPr>
              <w:rPr>
                <w:rFonts w:ascii="Arial" w:hAnsi="Arial" w:cs="Arial"/>
                <w:sz w:val="20"/>
                <w:szCs w:val="20"/>
              </w:rPr>
            </w:pPr>
          </w:p>
          <w:p w14:paraId="6C76D7A2" w14:textId="77777777" w:rsidR="00FF424D" w:rsidRDefault="00FF424D" w:rsidP="00315F3E">
            <w:pPr>
              <w:rPr>
                <w:rFonts w:ascii="Arial" w:hAnsi="Arial" w:cs="Arial"/>
                <w:sz w:val="20"/>
                <w:szCs w:val="20"/>
              </w:rPr>
            </w:pPr>
            <w:r>
              <w:rPr>
                <w:rFonts w:ascii="Arial" w:hAnsi="Arial" w:cs="Arial"/>
                <w:sz w:val="20"/>
                <w:szCs w:val="20"/>
              </w:rPr>
              <w:t>Il convient d’encourager les étudiants à construire des supports de communication en variant les outils numériques ; ce travail peut être conduit à partir de différents supports de communication (brochure, plaquettes, objets de communication, site Internet, …).</w:t>
            </w:r>
          </w:p>
          <w:p w14:paraId="263B486E" w14:textId="77777777" w:rsidR="00FF424D" w:rsidRPr="00334CFB" w:rsidRDefault="00FF424D" w:rsidP="00315F3E">
            <w:pPr>
              <w:rPr>
                <w:rFonts w:ascii="Arial" w:hAnsi="Arial" w:cs="Arial"/>
                <w:sz w:val="20"/>
                <w:szCs w:val="20"/>
              </w:rPr>
            </w:pPr>
          </w:p>
        </w:tc>
        <w:tc>
          <w:tcPr>
            <w:tcW w:w="4694" w:type="dxa"/>
            <w:vMerge w:val="restart"/>
          </w:tcPr>
          <w:p w14:paraId="4B567110" w14:textId="77777777" w:rsidR="00FF424D" w:rsidRPr="00AC17B9" w:rsidRDefault="00FF424D" w:rsidP="007B17C1">
            <w:pPr>
              <w:rPr>
                <w:rFonts w:ascii="Arial" w:hAnsi="Arial" w:cs="Arial"/>
                <w:b/>
                <w:bCs/>
                <w:sz w:val="20"/>
                <w:szCs w:val="20"/>
              </w:rPr>
            </w:pPr>
            <w:r w:rsidRPr="00AC17B9">
              <w:rPr>
                <w:rFonts w:ascii="Arial" w:hAnsi="Arial" w:cs="Arial"/>
                <w:b/>
                <w:bCs/>
                <w:sz w:val="20"/>
                <w:szCs w:val="20"/>
              </w:rPr>
              <w:lastRenderedPageBreak/>
              <w:t>TH</w:t>
            </w:r>
            <w:r>
              <w:rPr>
                <w:rFonts w:ascii="Arial" w:hAnsi="Arial" w:cs="Arial"/>
                <w:b/>
                <w:bCs/>
                <w:sz w:val="20"/>
                <w:szCs w:val="20"/>
              </w:rPr>
              <w:t>È</w:t>
            </w:r>
            <w:r w:rsidRPr="00AC17B9">
              <w:rPr>
                <w:rFonts w:ascii="Arial" w:hAnsi="Arial" w:cs="Arial"/>
                <w:b/>
                <w:bCs/>
                <w:sz w:val="20"/>
                <w:szCs w:val="20"/>
              </w:rPr>
              <w:t xml:space="preserve">ME </w:t>
            </w:r>
            <w:r>
              <w:rPr>
                <w:rFonts w:ascii="Arial" w:hAnsi="Arial" w:cs="Arial"/>
                <w:b/>
                <w:bCs/>
                <w:sz w:val="20"/>
                <w:szCs w:val="20"/>
              </w:rPr>
              <w:t>1</w:t>
            </w:r>
            <w:r w:rsidRPr="00AC17B9">
              <w:rPr>
                <w:rFonts w:ascii="Arial" w:hAnsi="Arial" w:cs="Arial"/>
                <w:b/>
                <w:bCs/>
                <w:sz w:val="20"/>
                <w:szCs w:val="20"/>
              </w:rPr>
              <w:t xml:space="preserve"> : </w:t>
            </w:r>
            <w:r>
              <w:rPr>
                <w:rFonts w:ascii="Arial" w:hAnsi="Arial" w:cs="Arial"/>
                <w:b/>
                <w:bCs/>
                <w:sz w:val="20"/>
                <w:szCs w:val="20"/>
              </w:rPr>
              <w:t>L’INTÉGRATION DE L’ENTREPRISE DANS SON ENVIRONNEMENT</w:t>
            </w:r>
            <w:r w:rsidRPr="00AC17B9">
              <w:rPr>
                <w:rFonts w:ascii="Arial" w:hAnsi="Arial" w:cs="Arial"/>
                <w:b/>
                <w:bCs/>
                <w:sz w:val="20"/>
                <w:szCs w:val="20"/>
              </w:rPr>
              <w:t xml:space="preserve"> </w:t>
            </w:r>
          </w:p>
          <w:p w14:paraId="4E3C4921" w14:textId="77777777" w:rsidR="00FF424D" w:rsidRPr="007C12FB" w:rsidRDefault="00FF424D" w:rsidP="007B17C1">
            <w:pPr>
              <w:rPr>
                <w:rFonts w:ascii="Arial" w:hAnsi="Arial" w:cs="Arial"/>
                <w:b/>
                <w:bCs/>
                <w:sz w:val="20"/>
                <w:szCs w:val="20"/>
              </w:rPr>
            </w:pPr>
            <w:r w:rsidRPr="007C12FB">
              <w:rPr>
                <w:rFonts w:ascii="Arial" w:hAnsi="Arial" w:cs="Arial"/>
                <w:b/>
                <w:bCs/>
                <w:sz w:val="20"/>
                <w:szCs w:val="20"/>
              </w:rPr>
              <w:t xml:space="preserve">Question : De quelle manière l’entreprise s’inscrit-elle dans son environnement ? </w:t>
            </w:r>
          </w:p>
          <w:p w14:paraId="79CE5A6A" w14:textId="025BB5BA" w:rsidR="00FF424D" w:rsidRDefault="00DD3AA8" w:rsidP="007B17C1">
            <w:pPr>
              <w:rPr>
                <w:rFonts w:ascii="Arial" w:hAnsi="Arial" w:cs="Arial"/>
                <w:sz w:val="20"/>
                <w:szCs w:val="20"/>
              </w:rPr>
            </w:pPr>
            <w:r>
              <w:rPr>
                <w:rFonts w:ascii="Arial" w:hAnsi="Arial" w:cs="Arial"/>
                <w:sz w:val="20"/>
                <w:szCs w:val="20"/>
              </w:rPr>
              <w:t>À partir</w:t>
            </w:r>
            <w:r w:rsidR="00FF424D">
              <w:rPr>
                <w:rFonts w:ascii="Arial" w:hAnsi="Arial" w:cs="Arial"/>
                <w:sz w:val="20"/>
                <w:szCs w:val="20"/>
              </w:rPr>
              <w:t xml:space="preserve"> de situations pratiques, le professeur </w:t>
            </w:r>
            <w:r w:rsidR="004F56C7">
              <w:rPr>
                <w:rFonts w:ascii="Arial" w:hAnsi="Arial" w:cs="Arial"/>
                <w:sz w:val="20"/>
                <w:szCs w:val="20"/>
              </w:rPr>
              <w:t xml:space="preserve">présente </w:t>
            </w:r>
            <w:r w:rsidR="00FF424D">
              <w:rPr>
                <w:rFonts w:ascii="Arial" w:hAnsi="Arial" w:cs="Arial"/>
                <w:sz w:val="20"/>
                <w:szCs w:val="20"/>
              </w:rPr>
              <w:t xml:space="preserve">aux étudiants des exemples d’indicateurs de performance utilisés dans le domaine de la sécurité. Il part de ces indicateurs pour élaborer des tableaux de bord et en faire l’analyse. </w:t>
            </w:r>
          </w:p>
          <w:p w14:paraId="7C6F9621" w14:textId="77777777" w:rsidR="00FF424D" w:rsidRDefault="00FF424D" w:rsidP="007B17C1">
            <w:pPr>
              <w:rPr>
                <w:rFonts w:ascii="Arial" w:hAnsi="Arial" w:cs="Arial"/>
                <w:sz w:val="20"/>
                <w:szCs w:val="20"/>
              </w:rPr>
            </w:pPr>
          </w:p>
          <w:p w14:paraId="5FDF797B" w14:textId="77777777" w:rsidR="00FF424D" w:rsidRPr="007C12FB" w:rsidRDefault="00FF424D" w:rsidP="007B17C1">
            <w:pPr>
              <w:rPr>
                <w:rFonts w:ascii="Arial" w:hAnsi="Arial" w:cs="Arial"/>
                <w:b/>
                <w:bCs/>
                <w:sz w:val="20"/>
                <w:szCs w:val="20"/>
              </w:rPr>
            </w:pPr>
            <w:r w:rsidRPr="007C12FB">
              <w:rPr>
                <w:rFonts w:ascii="Arial" w:hAnsi="Arial" w:cs="Arial"/>
                <w:b/>
                <w:bCs/>
                <w:sz w:val="20"/>
                <w:szCs w:val="20"/>
              </w:rPr>
              <w:t>TH</w:t>
            </w:r>
            <w:r>
              <w:rPr>
                <w:rFonts w:ascii="Arial" w:hAnsi="Arial" w:cs="Arial"/>
                <w:b/>
                <w:bCs/>
                <w:sz w:val="20"/>
                <w:szCs w:val="20"/>
              </w:rPr>
              <w:t>È</w:t>
            </w:r>
            <w:r w:rsidRPr="007C12FB">
              <w:rPr>
                <w:rFonts w:ascii="Arial" w:hAnsi="Arial" w:cs="Arial"/>
                <w:b/>
                <w:bCs/>
                <w:sz w:val="20"/>
                <w:szCs w:val="20"/>
              </w:rPr>
              <w:t>ME 3 : L’ORGANISATION DE L’ACTIVIT</w:t>
            </w:r>
            <w:r>
              <w:rPr>
                <w:rFonts w:ascii="Arial" w:hAnsi="Arial" w:cs="Arial"/>
                <w:b/>
                <w:bCs/>
                <w:sz w:val="20"/>
                <w:szCs w:val="20"/>
              </w:rPr>
              <w:t>É</w:t>
            </w:r>
            <w:r w:rsidRPr="007C12FB">
              <w:rPr>
                <w:rFonts w:ascii="Arial" w:hAnsi="Arial" w:cs="Arial"/>
                <w:b/>
                <w:bCs/>
                <w:sz w:val="20"/>
                <w:szCs w:val="20"/>
              </w:rPr>
              <w:t xml:space="preserve"> DE L’ENTREPRISE </w:t>
            </w:r>
          </w:p>
          <w:p w14:paraId="1B444984" w14:textId="77777777" w:rsidR="00FF424D" w:rsidRDefault="00FF424D" w:rsidP="007B17C1">
            <w:pPr>
              <w:rPr>
                <w:rFonts w:ascii="Arial" w:hAnsi="Arial" w:cs="Arial"/>
                <w:b/>
                <w:sz w:val="20"/>
                <w:szCs w:val="20"/>
              </w:rPr>
            </w:pPr>
            <w:r>
              <w:rPr>
                <w:rFonts w:ascii="Arial" w:hAnsi="Arial" w:cs="Arial"/>
                <w:b/>
                <w:sz w:val="20"/>
                <w:szCs w:val="20"/>
              </w:rPr>
              <w:t xml:space="preserve">Question : Comment les facteurs économiques déterminent-ils les choix de production ? </w:t>
            </w:r>
          </w:p>
          <w:p w14:paraId="25C4FAA9" w14:textId="77777777" w:rsidR="00FF424D" w:rsidRDefault="00FF424D" w:rsidP="007B17C1">
            <w:pPr>
              <w:rPr>
                <w:rFonts w:ascii="Arial" w:hAnsi="Arial" w:cs="Arial"/>
                <w:sz w:val="20"/>
                <w:szCs w:val="20"/>
              </w:rPr>
            </w:pPr>
            <w:r>
              <w:rPr>
                <w:rFonts w:ascii="Arial" w:hAnsi="Arial" w:cs="Arial"/>
                <w:sz w:val="20"/>
                <w:szCs w:val="20"/>
              </w:rPr>
              <w:t>Le professeur peut proposer l’étude d’un contrat de sous-traitance et des clauses restrictives dans le domaine de la sécurité.</w:t>
            </w:r>
          </w:p>
          <w:p w14:paraId="10D0F798" w14:textId="77777777" w:rsidR="00FF424D" w:rsidRDefault="00FF424D" w:rsidP="007B17C1">
            <w:pPr>
              <w:rPr>
                <w:rFonts w:ascii="Arial" w:hAnsi="Arial" w:cs="Arial"/>
                <w:b/>
                <w:bCs/>
                <w:sz w:val="20"/>
                <w:szCs w:val="20"/>
              </w:rPr>
            </w:pPr>
            <w:r>
              <w:rPr>
                <w:rFonts w:ascii="Arial" w:hAnsi="Arial" w:cs="Arial"/>
                <w:sz w:val="20"/>
                <w:szCs w:val="20"/>
              </w:rPr>
              <w:t>Il peut également</w:t>
            </w:r>
            <w:r w:rsidR="004F56C7">
              <w:rPr>
                <w:rFonts w:ascii="Arial" w:hAnsi="Arial" w:cs="Arial"/>
                <w:sz w:val="20"/>
                <w:szCs w:val="20"/>
              </w:rPr>
              <w:t xml:space="preserve"> envisager</w:t>
            </w:r>
            <w:r>
              <w:rPr>
                <w:rFonts w:ascii="Arial" w:hAnsi="Arial" w:cs="Arial"/>
                <w:sz w:val="20"/>
                <w:szCs w:val="20"/>
              </w:rPr>
              <w:t xml:space="preserve"> un cas de contentieux liés à des cas de sous-traitance : responsabilité…</w:t>
            </w:r>
          </w:p>
          <w:p w14:paraId="3BB73FA9" w14:textId="77777777" w:rsidR="00FF424D" w:rsidRDefault="00FF424D" w:rsidP="007B17C1">
            <w:pPr>
              <w:rPr>
                <w:rFonts w:ascii="Arial" w:hAnsi="Arial" w:cs="Arial"/>
                <w:b/>
                <w:bCs/>
                <w:sz w:val="20"/>
                <w:szCs w:val="20"/>
              </w:rPr>
            </w:pPr>
          </w:p>
          <w:p w14:paraId="00120E24" w14:textId="77777777" w:rsidR="00FF424D" w:rsidRPr="00324228" w:rsidRDefault="00FF424D" w:rsidP="00324228">
            <w:pPr>
              <w:rPr>
                <w:rFonts w:ascii="Arial" w:hAnsi="Arial" w:cs="Arial"/>
                <w:b/>
                <w:bCs/>
                <w:sz w:val="20"/>
                <w:szCs w:val="20"/>
                <w:highlight w:val="green"/>
              </w:rPr>
            </w:pPr>
          </w:p>
          <w:p w14:paraId="4FB52317" w14:textId="77777777" w:rsidR="00FF424D" w:rsidRDefault="00FF424D" w:rsidP="007B17C1">
            <w:pPr>
              <w:rPr>
                <w:rFonts w:ascii="Arial" w:hAnsi="Arial" w:cs="Arial"/>
                <w:sz w:val="20"/>
                <w:szCs w:val="20"/>
              </w:rPr>
            </w:pPr>
          </w:p>
          <w:p w14:paraId="7310030B" w14:textId="77777777" w:rsidR="00FF424D" w:rsidRDefault="00FF424D" w:rsidP="00F74047">
            <w:pPr>
              <w:keepNext/>
              <w:keepLines/>
              <w:spacing w:before="200" w:line="276" w:lineRule="auto"/>
              <w:outlineLvl w:val="1"/>
              <w:rPr>
                <w:rFonts w:ascii="Arial" w:hAnsi="Arial" w:cs="Arial"/>
                <w:b/>
                <w:sz w:val="20"/>
                <w:szCs w:val="20"/>
              </w:rPr>
            </w:pPr>
            <w:r w:rsidRPr="00F74047">
              <w:rPr>
                <w:rFonts w:ascii="Arial" w:hAnsi="Arial" w:cs="Arial"/>
                <w:b/>
                <w:sz w:val="20"/>
                <w:szCs w:val="20"/>
              </w:rPr>
              <w:lastRenderedPageBreak/>
              <w:t>Question : Comment l’entreprise organise-t-elle ses ressources ?</w:t>
            </w:r>
          </w:p>
          <w:p w14:paraId="4851B4BB" w14:textId="13574A4F" w:rsidR="00FF424D" w:rsidRDefault="00FF424D" w:rsidP="00F74047">
            <w:pPr>
              <w:keepNext/>
              <w:keepLines/>
              <w:spacing w:before="200" w:line="276" w:lineRule="auto"/>
              <w:outlineLvl w:val="1"/>
              <w:rPr>
                <w:rFonts w:ascii="Arial" w:hAnsi="Arial" w:cs="Arial"/>
                <w:sz w:val="20"/>
                <w:szCs w:val="20"/>
              </w:rPr>
            </w:pPr>
            <w:r>
              <w:rPr>
                <w:rFonts w:ascii="Arial" w:hAnsi="Arial" w:cs="Arial"/>
                <w:sz w:val="20"/>
                <w:szCs w:val="20"/>
              </w:rPr>
              <w:t>Le professeur pourra s’appuyer sur une entreprise du secteur pour analyser le processus commercial à l’œuvre.</w:t>
            </w:r>
          </w:p>
          <w:p w14:paraId="018F4DF8" w14:textId="77777777" w:rsidR="00FF424D" w:rsidRDefault="00FF424D" w:rsidP="007B17C1">
            <w:pPr>
              <w:rPr>
                <w:rFonts w:ascii="Arial" w:hAnsi="Arial" w:cs="Arial"/>
                <w:sz w:val="20"/>
                <w:szCs w:val="20"/>
              </w:rPr>
            </w:pPr>
          </w:p>
          <w:p w14:paraId="71AEC303" w14:textId="77777777" w:rsidR="00FF424D" w:rsidRDefault="00FF424D" w:rsidP="007B17C1">
            <w:pPr>
              <w:rPr>
                <w:rFonts w:ascii="Arial" w:hAnsi="Arial" w:cs="Arial"/>
                <w:sz w:val="20"/>
                <w:szCs w:val="20"/>
              </w:rPr>
            </w:pPr>
          </w:p>
        </w:tc>
      </w:tr>
      <w:tr w:rsidR="00FF424D" w:rsidRPr="00334CFB" w14:paraId="5B0ED25C" w14:textId="77777777" w:rsidTr="000C289D">
        <w:trPr>
          <w:trHeight w:val="287"/>
        </w:trPr>
        <w:tc>
          <w:tcPr>
            <w:tcW w:w="1788" w:type="dxa"/>
            <w:vMerge/>
          </w:tcPr>
          <w:p w14:paraId="2FA8E5A9" w14:textId="77777777" w:rsidR="00FF424D" w:rsidRPr="00334CFB" w:rsidRDefault="00FF424D" w:rsidP="002447F3">
            <w:pPr>
              <w:rPr>
                <w:rFonts w:ascii="Arial" w:hAnsi="Arial" w:cs="Arial"/>
                <w:b/>
                <w:sz w:val="20"/>
                <w:szCs w:val="20"/>
              </w:rPr>
            </w:pPr>
          </w:p>
        </w:tc>
        <w:tc>
          <w:tcPr>
            <w:tcW w:w="1959" w:type="dxa"/>
          </w:tcPr>
          <w:p w14:paraId="7D7F437B" w14:textId="77777777" w:rsidR="00FF424D" w:rsidRPr="00334CFB" w:rsidRDefault="00FF424D" w:rsidP="002447F3">
            <w:pPr>
              <w:rPr>
                <w:rFonts w:ascii="Arial" w:hAnsi="Arial" w:cs="Arial"/>
                <w:b/>
                <w:sz w:val="20"/>
                <w:szCs w:val="20"/>
              </w:rPr>
            </w:pPr>
            <w:r w:rsidRPr="00334CFB">
              <w:rPr>
                <w:rFonts w:ascii="Arial" w:hAnsi="Arial" w:cs="Arial"/>
                <w:b/>
                <w:sz w:val="20"/>
                <w:szCs w:val="20"/>
              </w:rPr>
              <w:t>A3.2S2</w:t>
            </w:r>
            <w:r w:rsidRPr="00334CFB">
              <w:rPr>
                <w:rFonts w:ascii="Arial" w:hAnsi="Arial" w:cs="Arial"/>
                <w:sz w:val="20"/>
                <w:szCs w:val="20"/>
              </w:rPr>
              <w:t xml:space="preserve"> - La profitabilité</w:t>
            </w:r>
          </w:p>
        </w:tc>
        <w:tc>
          <w:tcPr>
            <w:tcW w:w="2173" w:type="dxa"/>
            <w:gridSpan w:val="3"/>
          </w:tcPr>
          <w:p w14:paraId="164CC3A4" w14:textId="77777777" w:rsidR="00FF424D" w:rsidRPr="00334CFB" w:rsidRDefault="00FF424D" w:rsidP="002447F3">
            <w:pPr>
              <w:rPr>
                <w:rFonts w:ascii="Arial" w:hAnsi="Arial" w:cs="Arial"/>
                <w:sz w:val="20"/>
                <w:szCs w:val="20"/>
              </w:rPr>
            </w:pPr>
            <w:r w:rsidRPr="00334CFB">
              <w:rPr>
                <w:rFonts w:ascii="Arial" w:hAnsi="Arial" w:cs="Arial"/>
                <w:sz w:val="20"/>
                <w:szCs w:val="20"/>
              </w:rPr>
              <w:t>Les produits et les charges</w:t>
            </w:r>
          </w:p>
          <w:p w14:paraId="19FA2B18" w14:textId="77777777" w:rsidR="00FF424D" w:rsidRPr="00334CFB" w:rsidRDefault="00FF424D" w:rsidP="002447F3">
            <w:pPr>
              <w:rPr>
                <w:rFonts w:ascii="Arial" w:hAnsi="Arial" w:cs="Arial"/>
                <w:sz w:val="20"/>
                <w:szCs w:val="20"/>
              </w:rPr>
            </w:pPr>
            <w:r w:rsidRPr="00334CFB">
              <w:rPr>
                <w:rFonts w:ascii="Arial" w:hAnsi="Arial" w:cs="Arial"/>
                <w:sz w:val="20"/>
                <w:szCs w:val="20"/>
              </w:rPr>
              <w:t xml:space="preserve">Le compte de résultat </w:t>
            </w:r>
          </w:p>
          <w:p w14:paraId="2D53FA42" w14:textId="77777777" w:rsidR="00FF424D" w:rsidRPr="00334CFB" w:rsidRDefault="00FF424D" w:rsidP="002447F3">
            <w:pPr>
              <w:rPr>
                <w:rFonts w:ascii="Arial" w:hAnsi="Arial" w:cs="Arial"/>
                <w:sz w:val="20"/>
                <w:szCs w:val="20"/>
              </w:rPr>
            </w:pPr>
            <w:r w:rsidRPr="00334CFB">
              <w:rPr>
                <w:rFonts w:ascii="Arial" w:hAnsi="Arial" w:cs="Arial"/>
                <w:sz w:val="20"/>
                <w:szCs w:val="20"/>
              </w:rPr>
              <w:t xml:space="preserve">La valeur ajoutée, l’excédent brut d’exploitation </w:t>
            </w:r>
          </w:p>
          <w:p w14:paraId="09B474D8" w14:textId="77777777" w:rsidR="00FF424D" w:rsidRPr="00334CFB" w:rsidRDefault="00FF424D" w:rsidP="002447F3">
            <w:pPr>
              <w:rPr>
                <w:rFonts w:ascii="Arial" w:hAnsi="Arial" w:cs="Arial"/>
                <w:sz w:val="20"/>
                <w:szCs w:val="20"/>
              </w:rPr>
            </w:pPr>
            <w:r w:rsidRPr="00334CFB">
              <w:rPr>
                <w:rFonts w:ascii="Arial" w:hAnsi="Arial" w:cs="Arial"/>
                <w:sz w:val="20"/>
                <w:szCs w:val="20"/>
              </w:rPr>
              <w:t>Le compte de résultat différentiel par variabilité</w:t>
            </w:r>
          </w:p>
          <w:p w14:paraId="6AF34527" w14:textId="77777777" w:rsidR="00FF424D" w:rsidRPr="00334CFB" w:rsidRDefault="00FF424D" w:rsidP="002447F3">
            <w:pPr>
              <w:rPr>
                <w:rFonts w:ascii="Arial" w:hAnsi="Arial" w:cs="Arial"/>
                <w:sz w:val="20"/>
                <w:szCs w:val="20"/>
              </w:rPr>
            </w:pPr>
            <w:r w:rsidRPr="00334CFB">
              <w:rPr>
                <w:rFonts w:ascii="Arial" w:hAnsi="Arial" w:cs="Arial"/>
                <w:sz w:val="20"/>
                <w:szCs w:val="20"/>
              </w:rPr>
              <w:t>Le seuil de rentabilité en avenir certain</w:t>
            </w:r>
          </w:p>
        </w:tc>
        <w:tc>
          <w:tcPr>
            <w:tcW w:w="4236" w:type="dxa"/>
            <w:vMerge/>
          </w:tcPr>
          <w:p w14:paraId="11B0DC56" w14:textId="77777777" w:rsidR="00FF424D" w:rsidRPr="00334CFB" w:rsidRDefault="00FF424D" w:rsidP="002447F3">
            <w:pPr>
              <w:rPr>
                <w:rFonts w:ascii="Arial" w:hAnsi="Arial" w:cs="Arial"/>
                <w:sz w:val="20"/>
                <w:szCs w:val="20"/>
              </w:rPr>
            </w:pPr>
          </w:p>
        </w:tc>
        <w:tc>
          <w:tcPr>
            <w:tcW w:w="4694" w:type="dxa"/>
            <w:vMerge/>
          </w:tcPr>
          <w:p w14:paraId="490189C3" w14:textId="77777777" w:rsidR="00FF424D" w:rsidRPr="00334CFB" w:rsidRDefault="00FF424D" w:rsidP="002447F3">
            <w:pPr>
              <w:rPr>
                <w:rFonts w:ascii="Arial" w:hAnsi="Arial" w:cs="Arial"/>
                <w:sz w:val="20"/>
                <w:szCs w:val="20"/>
              </w:rPr>
            </w:pPr>
          </w:p>
        </w:tc>
      </w:tr>
      <w:tr w:rsidR="00FF424D" w:rsidRPr="00334CFB" w14:paraId="04157D36" w14:textId="77777777" w:rsidTr="000C289D">
        <w:trPr>
          <w:trHeight w:val="275"/>
        </w:trPr>
        <w:tc>
          <w:tcPr>
            <w:tcW w:w="1788" w:type="dxa"/>
            <w:vMerge/>
          </w:tcPr>
          <w:p w14:paraId="62A8E910" w14:textId="77777777" w:rsidR="00FF424D" w:rsidRPr="00334CFB" w:rsidRDefault="00FF424D" w:rsidP="002447F3">
            <w:pPr>
              <w:rPr>
                <w:rFonts w:ascii="Arial" w:hAnsi="Arial" w:cs="Arial"/>
                <w:b/>
                <w:sz w:val="20"/>
                <w:szCs w:val="20"/>
              </w:rPr>
            </w:pPr>
          </w:p>
        </w:tc>
        <w:tc>
          <w:tcPr>
            <w:tcW w:w="1959" w:type="dxa"/>
          </w:tcPr>
          <w:p w14:paraId="0501FC42" w14:textId="77777777" w:rsidR="00FF424D" w:rsidRPr="00334CFB" w:rsidRDefault="00FF424D" w:rsidP="002447F3">
            <w:pPr>
              <w:rPr>
                <w:rFonts w:ascii="Arial" w:hAnsi="Arial" w:cs="Arial"/>
                <w:b/>
                <w:sz w:val="20"/>
                <w:szCs w:val="20"/>
              </w:rPr>
            </w:pPr>
            <w:r w:rsidRPr="00334CFB">
              <w:rPr>
                <w:rFonts w:ascii="Arial" w:hAnsi="Arial" w:cs="Arial"/>
                <w:b/>
                <w:sz w:val="20"/>
                <w:szCs w:val="20"/>
              </w:rPr>
              <w:t>A3.2S3</w:t>
            </w:r>
            <w:r w:rsidRPr="00334CFB">
              <w:rPr>
                <w:rFonts w:ascii="Arial" w:hAnsi="Arial" w:cs="Arial"/>
                <w:sz w:val="20"/>
                <w:szCs w:val="20"/>
              </w:rPr>
              <w:t xml:space="preserve"> - Les différents prestataires </w:t>
            </w:r>
          </w:p>
        </w:tc>
        <w:tc>
          <w:tcPr>
            <w:tcW w:w="2173" w:type="dxa"/>
            <w:gridSpan w:val="3"/>
          </w:tcPr>
          <w:p w14:paraId="3837239A" w14:textId="77777777" w:rsidR="00FF424D" w:rsidRPr="00334CFB" w:rsidRDefault="00FF424D" w:rsidP="002447F3">
            <w:pPr>
              <w:rPr>
                <w:rFonts w:ascii="Arial" w:hAnsi="Arial" w:cs="Arial"/>
                <w:sz w:val="20"/>
                <w:szCs w:val="20"/>
              </w:rPr>
            </w:pPr>
            <w:r w:rsidRPr="00334CFB">
              <w:rPr>
                <w:rFonts w:ascii="Arial" w:hAnsi="Arial" w:cs="Arial"/>
                <w:sz w:val="20"/>
                <w:szCs w:val="20"/>
              </w:rPr>
              <w:t>Les transporteurs</w:t>
            </w:r>
          </w:p>
          <w:p w14:paraId="365DAA8E" w14:textId="77777777" w:rsidR="00FF424D" w:rsidRPr="00334CFB" w:rsidRDefault="00FF424D" w:rsidP="002447F3">
            <w:pPr>
              <w:rPr>
                <w:rFonts w:ascii="Arial" w:hAnsi="Arial" w:cs="Arial"/>
                <w:sz w:val="20"/>
                <w:szCs w:val="20"/>
              </w:rPr>
            </w:pPr>
            <w:r w:rsidRPr="00334CFB">
              <w:rPr>
                <w:rFonts w:ascii="Arial" w:hAnsi="Arial" w:cs="Arial"/>
                <w:sz w:val="20"/>
                <w:szCs w:val="20"/>
              </w:rPr>
              <w:t>Les sociétés de maintenance</w:t>
            </w:r>
          </w:p>
          <w:p w14:paraId="4264DABC" w14:textId="77777777" w:rsidR="00FF424D" w:rsidRPr="00334CFB" w:rsidRDefault="00FF424D" w:rsidP="002447F3">
            <w:pPr>
              <w:rPr>
                <w:rFonts w:ascii="Arial" w:hAnsi="Arial" w:cs="Arial"/>
                <w:sz w:val="20"/>
                <w:szCs w:val="20"/>
              </w:rPr>
            </w:pPr>
            <w:r w:rsidRPr="00334CFB">
              <w:rPr>
                <w:rFonts w:ascii="Arial" w:hAnsi="Arial" w:cs="Arial"/>
                <w:sz w:val="20"/>
                <w:szCs w:val="20"/>
              </w:rPr>
              <w:t>…</w:t>
            </w:r>
          </w:p>
        </w:tc>
        <w:tc>
          <w:tcPr>
            <w:tcW w:w="4236" w:type="dxa"/>
            <w:vMerge/>
          </w:tcPr>
          <w:p w14:paraId="32282D46" w14:textId="77777777" w:rsidR="00FF424D" w:rsidRPr="00334CFB" w:rsidRDefault="00FF424D" w:rsidP="002447F3">
            <w:pPr>
              <w:rPr>
                <w:rFonts w:ascii="Arial" w:hAnsi="Arial" w:cs="Arial"/>
                <w:sz w:val="20"/>
                <w:szCs w:val="20"/>
              </w:rPr>
            </w:pPr>
          </w:p>
        </w:tc>
        <w:tc>
          <w:tcPr>
            <w:tcW w:w="4694" w:type="dxa"/>
            <w:vMerge/>
          </w:tcPr>
          <w:p w14:paraId="4A5D9B23" w14:textId="77777777" w:rsidR="00FF424D" w:rsidRPr="00334CFB" w:rsidRDefault="00FF424D" w:rsidP="002447F3">
            <w:pPr>
              <w:rPr>
                <w:rFonts w:ascii="Arial" w:hAnsi="Arial" w:cs="Arial"/>
                <w:sz w:val="20"/>
                <w:szCs w:val="20"/>
              </w:rPr>
            </w:pPr>
          </w:p>
        </w:tc>
      </w:tr>
      <w:tr w:rsidR="00FF424D" w:rsidRPr="00334CFB" w14:paraId="18CA0A68" w14:textId="77777777" w:rsidTr="000C289D">
        <w:trPr>
          <w:trHeight w:val="262"/>
        </w:trPr>
        <w:tc>
          <w:tcPr>
            <w:tcW w:w="1788" w:type="dxa"/>
            <w:vMerge/>
          </w:tcPr>
          <w:p w14:paraId="47713EE2" w14:textId="77777777" w:rsidR="00FF424D" w:rsidRPr="00334CFB" w:rsidRDefault="00FF424D" w:rsidP="002447F3">
            <w:pPr>
              <w:rPr>
                <w:rFonts w:ascii="Arial" w:hAnsi="Arial" w:cs="Arial"/>
                <w:b/>
                <w:sz w:val="20"/>
                <w:szCs w:val="20"/>
              </w:rPr>
            </w:pPr>
          </w:p>
        </w:tc>
        <w:tc>
          <w:tcPr>
            <w:tcW w:w="1959" w:type="dxa"/>
          </w:tcPr>
          <w:p w14:paraId="5E863BC4" w14:textId="77777777" w:rsidR="00FF424D" w:rsidRPr="00334CFB" w:rsidRDefault="00FF424D" w:rsidP="002447F3">
            <w:pPr>
              <w:rPr>
                <w:rFonts w:ascii="Arial" w:hAnsi="Arial" w:cs="Arial"/>
                <w:b/>
                <w:sz w:val="20"/>
                <w:szCs w:val="20"/>
              </w:rPr>
            </w:pPr>
            <w:r w:rsidRPr="00334CFB">
              <w:rPr>
                <w:rFonts w:ascii="Arial" w:hAnsi="Arial" w:cs="Arial"/>
                <w:b/>
                <w:sz w:val="20"/>
                <w:szCs w:val="20"/>
              </w:rPr>
              <w:t>A3.2S4</w:t>
            </w:r>
            <w:r w:rsidRPr="00334CFB">
              <w:rPr>
                <w:rFonts w:ascii="Arial" w:hAnsi="Arial" w:cs="Arial"/>
                <w:sz w:val="20"/>
                <w:szCs w:val="20"/>
              </w:rPr>
              <w:t xml:space="preserve"> - La sous-traitance </w:t>
            </w:r>
          </w:p>
        </w:tc>
        <w:tc>
          <w:tcPr>
            <w:tcW w:w="2173" w:type="dxa"/>
            <w:gridSpan w:val="3"/>
          </w:tcPr>
          <w:p w14:paraId="5EAFBBF9" w14:textId="77777777" w:rsidR="00FF424D" w:rsidRPr="00334CFB" w:rsidRDefault="00FF424D" w:rsidP="002447F3">
            <w:pPr>
              <w:rPr>
                <w:rFonts w:ascii="Arial" w:hAnsi="Arial" w:cs="Arial"/>
                <w:sz w:val="20"/>
                <w:szCs w:val="20"/>
              </w:rPr>
            </w:pPr>
            <w:r w:rsidRPr="00334CFB">
              <w:rPr>
                <w:rFonts w:ascii="Arial" w:hAnsi="Arial" w:cs="Arial"/>
                <w:sz w:val="20"/>
                <w:szCs w:val="20"/>
              </w:rPr>
              <w:t>Le type de contrat</w:t>
            </w:r>
          </w:p>
          <w:p w14:paraId="16CB1D45" w14:textId="77777777" w:rsidR="00FF424D" w:rsidRPr="00334CFB" w:rsidRDefault="00FF424D" w:rsidP="002447F3">
            <w:pPr>
              <w:rPr>
                <w:rFonts w:ascii="Arial" w:hAnsi="Arial" w:cs="Arial"/>
                <w:sz w:val="20"/>
                <w:szCs w:val="20"/>
              </w:rPr>
            </w:pPr>
            <w:r w:rsidRPr="00334CFB">
              <w:rPr>
                <w:rFonts w:ascii="Arial" w:hAnsi="Arial" w:cs="Arial"/>
                <w:sz w:val="20"/>
                <w:szCs w:val="20"/>
              </w:rPr>
              <w:t>Les types de sous-traitance</w:t>
            </w:r>
          </w:p>
          <w:p w14:paraId="092EA36E" w14:textId="77777777" w:rsidR="00FF424D" w:rsidRPr="00334CFB" w:rsidRDefault="00FF424D" w:rsidP="002447F3">
            <w:pPr>
              <w:rPr>
                <w:rFonts w:ascii="Arial" w:hAnsi="Arial" w:cs="Arial"/>
                <w:sz w:val="20"/>
                <w:szCs w:val="20"/>
              </w:rPr>
            </w:pPr>
            <w:r w:rsidRPr="00334CFB">
              <w:rPr>
                <w:rFonts w:ascii="Arial" w:hAnsi="Arial" w:cs="Arial"/>
                <w:sz w:val="20"/>
                <w:szCs w:val="20"/>
              </w:rPr>
              <w:lastRenderedPageBreak/>
              <w:t xml:space="preserve">La responsabilité du sous-traitant </w:t>
            </w:r>
          </w:p>
          <w:p w14:paraId="5D4071C0" w14:textId="77777777" w:rsidR="00FF424D" w:rsidRPr="00334CFB" w:rsidRDefault="00FF424D" w:rsidP="002447F3">
            <w:pPr>
              <w:rPr>
                <w:rFonts w:ascii="Arial" w:hAnsi="Arial" w:cs="Arial"/>
                <w:sz w:val="20"/>
                <w:szCs w:val="20"/>
              </w:rPr>
            </w:pPr>
            <w:r w:rsidRPr="00334CFB">
              <w:rPr>
                <w:rFonts w:ascii="Arial" w:hAnsi="Arial" w:cs="Arial"/>
                <w:sz w:val="20"/>
                <w:szCs w:val="20"/>
              </w:rPr>
              <w:t>le contrôle de la sous-traitance</w:t>
            </w:r>
          </w:p>
        </w:tc>
        <w:tc>
          <w:tcPr>
            <w:tcW w:w="4236" w:type="dxa"/>
            <w:vMerge/>
          </w:tcPr>
          <w:p w14:paraId="0C58B4D6" w14:textId="77777777" w:rsidR="00FF424D" w:rsidRPr="00334CFB" w:rsidRDefault="00FF424D" w:rsidP="002447F3">
            <w:pPr>
              <w:rPr>
                <w:rFonts w:ascii="Arial" w:hAnsi="Arial" w:cs="Arial"/>
                <w:sz w:val="20"/>
                <w:szCs w:val="20"/>
              </w:rPr>
            </w:pPr>
          </w:p>
        </w:tc>
        <w:tc>
          <w:tcPr>
            <w:tcW w:w="4694" w:type="dxa"/>
            <w:vMerge/>
          </w:tcPr>
          <w:p w14:paraId="421E204D" w14:textId="77777777" w:rsidR="00FF424D" w:rsidRDefault="00FF424D" w:rsidP="000C289D">
            <w:pPr>
              <w:rPr>
                <w:rFonts w:ascii="Arial" w:hAnsi="Arial" w:cs="Arial"/>
                <w:sz w:val="20"/>
                <w:szCs w:val="20"/>
              </w:rPr>
            </w:pPr>
          </w:p>
        </w:tc>
      </w:tr>
      <w:tr w:rsidR="00FF424D" w:rsidRPr="00334CFB" w14:paraId="1BB89956" w14:textId="77777777" w:rsidTr="000C289D">
        <w:trPr>
          <w:trHeight w:val="1866"/>
        </w:trPr>
        <w:tc>
          <w:tcPr>
            <w:tcW w:w="1788" w:type="dxa"/>
            <w:vMerge/>
          </w:tcPr>
          <w:p w14:paraId="19FE08DB" w14:textId="77777777" w:rsidR="00FF424D" w:rsidRPr="00334CFB" w:rsidRDefault="00FF424D" w:rsidP="002447F3">
            <w:pPr>
              <w:rPr>
                <w:rFonts w:ascii="Arial" w:hAnsi="Arial" w:cs="Arial"/>
                <w:b/>
                <w:sz w:val="20"/>
                <w:szCs w:val="20"/>
              </w:rPr>
            </w:pPr>
          </w:p>
        </w:tc>
        <w:tc>
          <w:tcPr>
            <w:tcW w:w="1959" w:type="dxa"/>
          </w:tcPr>
          <w:p w14:paraId="41A68191" w14:textId="77777777" w:rsidR="00FF424D" w:rsidRPr="00334CFB" w:rsidRDefault="00FF424D" w:rsidP="002447F3">
            <w:pPr>
              <w:rPr>
                <w:rFonts w:ascii="Arial" w:hAnsi="Arial" w:cs="Arial"/>
                <w:sz w:val="20"/>
                <w:szCs w:val="20"/>
              </w:rPr>
            </w:pPr>
            <w:r w:rsidRPr="00334CFB">
              <w:rPr>
                <w:rFonts w:ascii="Arial" w:hAnsi="Arial" w:cs="Arial"/>
                <w:b/>
                <w:sz w:val="20"/>
                <w:szCs w:val="20"/>
              </w:rPr>
              <w:t>A3.2S5</w:t>
            </w:r>
            <w:r w:rsidRPr="00334CFB">
              <w:rPr>
                <w:rFonts w:ascii="Arial" w:hAnsi="Arial" w:cs="Arial"/>
                <w:sz w:val="20"/>
                <w:szCs w:val="20"/>
              </w:rPr>
              <w:t xml:space="preserve"> - La communication commerciale</w:t>
            </w:r>
          </w:p>
          <w:p w14:paraId="2BC56082" w14:textId="77777777" w:rsidR="00FF424D" w:rsidRPr="00334CFB" w:rsidRDefault="00FF424D" w:rsidP="002447F3">
            <w:pPr>
              <w:rPr>
                <w:rFonts w:ascii="Arial" w:hAnsi="Arial" w:cs="Arial"/>
                <w:b/>
                <w:sz w:val="20"/>
                <w:szCs w:val="20"/>
              </w:rPr>
            </w:pPr>
          </w:p>
        </w:tc>
        <w:tc>
          <w:tcPr>
            <w:tcW w:w="2173" w:type="dxa"/>
            <w:gridSpan w:val="3"/>
          </w:tcPr>
          <w:p w14:paraId="4E1423FB" w14:textId="77777777" w:rsidR="00FF424D" w:rsidRPr="00334CFB" w:rsidRDefault="00FF424D" w:rsidP="002447F3">
            <w:pPr>
              <w:rPr>
                <w:rFonts w:ascii="Arial" w:hAnsi="Arial" w:cs="Arial"/>
                <w:sz w:val="20"/>
                <w:szCs w:val="20"/>
              </w:rPr>
            </w:pPr>
            <w:r w:rsidRPr="00334CFB">
              <w:rPr>
                <w:rFonts w:ascii="Arial" w:hAnsi="Arial" w:cs="Arial"/>
                <w:sz w:val="20"/>
                <w:szCs w:val="20"/>
              </w:rPr>
              <w:t>La communication externe :</w:t>
            </w:r>
          </w:p>
          <w:p w14:paraId="75B53C55" w14:textId="77777777" w:rsidR="00FF424D" w:rsidRDefault="00FF424D" w:rsidP="00C95963">
            <w:pPr>
              <w:pStyle w:val="Paragraphedeliste"/>
              <w:numPr>
                <w:ilvl w:val="0"/>
                <w:numId w:val="3"/>
              </w:numPr>
              <w:ind w:left="222" w:hanging="141"/>
              <w:rPr>
                <w:rFonts w:ascii="Arial" w:hAnsi="Arial" w:cs="Arial"/>
                <w:sz w:val="20"/>
                <w:szCs w:val="20"/>
              </w:rPr>
            </w:pPr>
            <w:r w:rsidRPr="00334CFB">
              <w:rPr>
                <w:rFonts w:ascii="Arial" w:hAnsi="Arial" w:cs="Arial"/>
                <w:sz w:val="20"/>
                <w:szCs w:val="20"/>
              </w:rPr>
              <w:t xml:space="preserve">les différentes stratégies de communication </w:t>
            </w:r>
          </w:p>
          <w:p w14:paraId="44D87526" w14:textId="77777777" w:rsidR="00FF424D" w:rsidRDefault="00FF424D" w:rsidP="00C95963">
            <w:pPr>
              <w:pStyle w:val="Paragraphedeliste"/>
              <w:numPr>
                <w:ilvl w:val="0"/>
                <w:numId w:val="3"/>
              </w:numPr>
              <w:ind w:left="222" w:hanging="141"/>
              <w:rPr>
                <w:rFonts w:ascii="Arial" w:hAnsi="Arial" w:cs="Arial"/>
                <w:sz w:val="20"/>
                <w:szCs w:val="20"/>
              </w:rPr>
            </w:pPr>
            <w:r w:rsidRPr="00C95963">
              <w:rPr>
                <w:rFonts w:ascii="Arial" w:hAnsi="Arial" w:cs="Arial"/>
                <w:sz w:val="20"/>
                <w:szCs w:val="20"/>
              </w:rPr>
              <w:t>la communication numérique</w:t>
            </w:r>
          </w:p>
          <w:p w14:paraId="3F131EC7" w14:textId="77777777" w:rsidR="00FF424D" w:rsidRPr="00C95963" w:rsidRDefault="00FF424D" w:rsidP="00C95963">
            <w:pPr>
              <w:pStyle w:val="Paragraphedeliste"/>
              <w:numPr>
                <w:ilvl w:val="0"/>
                <w:numId w:val="3"/>
              </w:numPr>
              <w:ind w:left="222" w:hanging="141"/>
              <w:rPr>
                <w:rFonts w:ascii="Arial" w:hAnsi="Arial" w:cs="Arial"/>
                <w:sz w:val="20"/>
                <w:szCs w:val="20"/>
              </w:rPr>
            </w:pPr>
            <w:r w:rsidRPr="00C95963">
              <w:rPr>
                <w:rFonts w:ascii="Arial" w:hAnsi="Arial" w:cs="Arial"/>
                <w:sz w:val="20"/>
                <w:szCs w:val="20"/>
              </w:rPr>
              <w:t>la communication média</w:t>
            </w:r>
          </w:p>
          <w:p w14:paraId="5B908851" w14:textId="77777777" w:rsidR="00FF424D" w:rsidRPr="00334CFB" w:rsidRDefault="00FF424D" w:rsidP="002447F3">
            <w:pPr>
              <w:rPr>
                <w:rFonts w:ascii="Arial" w:hAnsi="Arial" w:cs="Arial"/>
                <w:sz w:val="20"/>
                <w:szCs w:val="20"/>
              </w:rPr>
            </w:pPr>
            <w:r w:rsidRPr="00334CFB">
              <w:rPr>
                <w:rFonts w:ascii="Arial" w:hAnsi="Arial" w:cs="Arial"/>
                <w:sz w:val="20"/>
                <w:szCs w:val="20"/>
              </w:rPr>
              <w:t>La communication interne :</w:t>
            </w:r>
          </w:p>
          <w:p w14:paraId="52CA64F7" w14:textId="77777777" w:rsidR="00FF424D" w:rsidRPr="00334CFB" w:rsidRDefault="00FF424D" w:rsidP="00C95963">
            <w:pPr>
              <w:pStyle w:val="Paragraphedeliste"/>
              <w:numPr>
                <w:ilvl w:val="0"/>
                <w:numId w:val="3"/>
              </w:numPr>
              <w:ind w:left="222" w:hanging="425"/>
              <w:rPr>
                <w:rFonts w:ascii="Arial" w:hAnsi="Arial" w:cs="Arial"/>
                <w:sz w:val="20"/>
                <w:szCs w:val="20"/>
              </w:rPr>
            </w:pPr>
            <w:r w:rsidRPr="00334CFB">
              <w:rPr>
                <w:rFonts w:ascii="Arial" w:hAnsi="Arial" w:cs="Arial"/>
                <w:sz w:val="20"/>
                <w:szCs w:val="20"/>
              </w:rPr>
              <w:t>la rédaction des consignes</w:t>
            </w:r>
          </w:p>
          <w:p w14:paraId="399033E5" w14:textId="77777777" w:rsidR="00FF424D" w:rsidRPr="00334CFB" w:rsidRDefault="00FF424D" w:rsidP="00C95963">
            <w:pPr>
              <w:pStyle w:val="Paragraphedeliste"/>
              <w:numPr>
                <w:ilvl w:val="0"/>
                <w:numId w:val="3"/>
              </w:numPr>
              <w:ind w:left="222" w:hanging="425"/>
              <w:rPr>
                <w:rFonts w:ascii="Arial" w:hAnsi="Arial" w:cs="Arial"/>
                <w:sz w:val="20"/>
                <w:szCs w:val="20"/>
              </w:rPr>
            </w:pPr>
            <w:r w:rsidRPr="00334CFB">
              <w:rPr>
                <w:rFonts w:ascii="Arial" w:hAnsi="Arial" w:cs="Arial"/>
                <w:sz w:val="20"/>
                <w:szCs w:val="20"/>
              </w:rPr>
              <w:t>le recueil des procédures</w:t>
            </w:r>
          </w:p>
          <w:p w14:paraId="6C239BB3" w14:textId="77777777" w:rsidR="00FF424D" w:rsidRPr="00334CFB" w:rsidRDefault="00FF424D" w:rsidP="00C95963">
            <w:pPr>
              <w:pStyle w:val="Paragraphedeliste"/>
              <w:numPr>
                <w:ilvl w:val="0"/>
                <w:numId w:val="3"/>
              </w:numPr>
              <w:ind w:left="222" w:hanging="425"/>
              <w:rPr>
                <w:rFonts w:ascii="Arial" w:hAnsi="Arial" w:cs="Arial"/>
                <w:sz w:val="20"/>
                <w:szCs w:val="20"/>
              </w:rPr>
            </w:pPr>
            <w:r w:rsidRPr="00334CFB">
              <w:rPr>
                <w:rFonts w:ascii="Arial" w:hAnsi="Arial" w:cs="Arial"/>
                <w:sz w:val="20"/>
                <w:szCs w:val="20"/>
              </w:rPr>
              <w:t>les écrits professionnels</w:t>
            </w:r>
          </w:p>
        </w:tc>
        <w:tc>
          <w:tcPr>
            <w:tcW w:w="4236" w:type="dxa"/>
            <w:vMerge/>
          </w:tcPr>
          <w:p w14:paraId="2D19151E" w14:textId="77777777" w:rsidR="00FF424D" w:rsidRPr="00334CFB" w:rsidRDefault="00FF424D" w:rsidP="002447F3">
            <w:pPr>
              <w:rPr>
                <w:rFonts w:ascii="Arial" w:hAnsi="Arial" w:cs="Arial"/>
                <w:sz w:val="20"/>
                <w:szCs w:val="20"/>
              </w:rPr>
            </w:pPr>
          </w:p>
        </w:tc>
        <w:tc>
          <w:tcPr>
            <w:tcW w:w="4694" w:type="dxa"/>
            <w:vMerge/>
          </w:tcPr>
          <w:p w14:paraId="364BF9BD" w14:textId="77777777" w:rsidR="00FF424D" w:rsidRPr="00334CFB" w:rsidRDefault="00FF424D" w:rsidP="002447F3">
            <w:pPr>
              <w:rPr>
                <w:rFonts w:ascii="Arial" w:hAnsi="Arial" w:cs="Arial"/>
                <w:sz w:val="20"/>
                <w:szCs w:val="20"/>
              </w:rPr>
            </w:pPr>
          </w:p>
        </w:tc>
      </w:tr>
      <w:tr w:rsidR="00C77988" w:rsidRPr="00334CFB" w14:paraId="738BC44A" w14:textId="77777777" w:rsidTr="000C289D">
        <w:trPr>
          <w:trHeight w:val="242"/>
        </w:trPr>
        <w:tc>
          <w:tcPr>
            <w:tcW w:w="14850" w:type="dxa"/>
            <w:gridSpan w:val="7"/>
          </w:tcPr>
          <w:p w14:paraId="13DF2B45" w14:textId="77777777" w:rsidR="00C77988" w:rsidRPr="00ED0406" w:rsidRDefault="00C77988" w:rsidP="00F1131C">
            <w:pPr>
              <w:jc w:val="center"/>
              <w:rPr>
                <w:rFonts w:ascii="Arial" w:hAnsi="Arial" w:cs="Arial"/>
                <w:b/>
              </w:rPr>
            </w:pPr>
            <w:r w:rsidRPr="00ED0406">
              <w:rPr>
                <w:rFonts w:ascii="Arial" w:hAnsi="Arial" w:cs="Arial"/>
                <w:b/>
              </w:rPr>
              <w:t>Suivre et pérenniser la relation client</w:t>
            </w:r>
          </w:p>
        </w:tc>
      </w:tr>
      <w:tr w:rsidR="00C77988" w:rsidRPr="00334CFB" w14:paraId="281C2D14" w14:textId="77777777" w:rsidTr="000C289D">
        <w:trPr>
          <w:trHeight w:val="509"/>
        </w:trPr>
        <w:tc>
          <w:tcPr>
            <w:tcW w:w="1788" w:type="dxa"/>
            <w:vMerge w:val="restart"/>
            <w:vAlign w:val="center"/>
          </w:tcPr>
          <w:p w14:paraId="53F63CFF" w14:textId="77777777" w:rsidR="00C77988" w:rsidRPr="00334CFB" w:rsidRDefault="00C77988" w:rsidP="00572DF4">
            <w:pPr>
              <w:rPr>
                <w:rFonts w:ascii="Arial" w:hAnsi="Arial" w:cs="Arial"/>
                <w:sz w:val="20"/>
                <w:szCs w:val="20"/>
              </w:rPr>
            </w:pPr>
            <w:r w:rsidRPr="00334CFB">
              <w:rPr>
                <w:rFonts w:ascii="Arial" w:hAnsi="Arial" w:cs="Arial"/>
                <w:b/>
                <w:sz w:val="20"/>
                <w:szCs w:val="20"/>
              </w:rPr>
              <w:t>A3.3C1</w:t>
            </w:r>
            <w:r w:rsidRPr="00334CFB">
              <w:rPr>
                <w:rFonts w:ascii="Arial" w:hAnsi="Arial" w:cs="Arial"/>
                <w:sz w:val="20"/>
                <w:szCs w:val="20"/>
              </w:rPr>
              <w:t xml:space="preserve"> - Conduire une réunion avec le client</w:t>
            </w:r>
          </w:p>
          <w:p w14:paraId="288EF50E" w14:textId="77777777" w:rsidR="00C77988" w:rsidRPr="00334CFB" w:rsidRDefault="00C77988" w:rsidP="00572DF4">
            <w:pPr>
              <w:rPr>
                <w:rFonts w:ascii="Arial" w:hAnsi="Arial" w:cs="Arial"/>
                <w:sz w:val="20"/>
                <w:szCs w:val="20"/>
              </w:rPr>
            </w:pPr>
            <w:r w:rsidRPr="00334CFB">
              <w:rPr>
                <w:rFonts w:ascii="Arial" w:hAnsi="Arial" w:cs="Arial"/>
                <w:b/>
                <w:sz w:val="20"/>
                <w:szCs w:val="20"/>
              </w:rPr>
              <w:t>A3.3C2</w:t>
            </w:r>
            <w:r w:rsidRPr="00334CFB">
              <w:rPr>
                <w:rFonts w:ascii="Arial" w:hAnsi="Arial" w:cs="Arial"/>
                <w:sz w:val="20"/>
                <w:szCs w:val="20"/>
              </w:rPr>
              <w:t xml:space="preserve"> - Identifier les événements et les incidents</w:t>
            </w:r>
          </w:p>
          <w:p w14:paraId="0F5BDB94" w14:textId="77777777" w:rsidR="00C77988" w:rsidRPr="00334CFB" w:rsidRDefault="00C77988" w:rsidP="00572DF4">
            <w:pPr>
              <w:rPr>
                <w:rFonts w:ascii="Arial" w:hAnsi="Arial" w:cs="Arial"/>
                <w:sz w:val="20"/>
                <w:szCs w:val="20"/>
              </w:rPr>
            </w:pPr>
            <w:r w:rsidRPr="00334CFB">
              <w:rPr>
                <w:rFonts w:ascii="Arial" w:hAnsi="Arial" w:cs="Arial"/>
                <w:b/>
                <w:sz w:val="20"/>
                <w:szCs w:val="20"/>
              </w:rPr>
              <w:t>A3.3C3</w:t>
            </w:r>
            <w:r w:rsidRPr="00334CFB">
              <w:rPr>
                <w:rFonts w:ascii="Arial" w:hAnsi="Arial" w:cs="Arial"/>
                <w:sz w:val="20"/>
                <w:szCs w:val="20"/>
              </w:rPr>
              <w:t xml:space="preserve"> - Gérer les conséquences des événements</w:t>
            </w:r>
          </w:p>
          <w:p w14:paraId="520366CD" w14:textId="77777777" w:rsidR="00C77988" w:rsidRPr="00334CFB" w:rsidRDefault="00C77988" w:rsidP="00572DF4">
            <w:pPr>
              <w:rPr>
                <w:rFonts w:ascii="Arial" w:hAnsi="Arial" w:cs="Arial"/>
                <w:sz w:val="20"/>
                <w:szCs w:val="20"/>
              </w:rPr>
            </w:pPr>
            <w:r w:rsidRPr="00334CFB">
              <w:rPr>
                <w:rFonts w:ascii="Arial" w:hAnsi="Arial" w:cs="Arial"/>
                <w:b/>
                <w:sz w:val="20"/>
                <w:szCs w:val="20"/>
              </w:rPr>
              <w:t>A3.3C4</w:t>
            </w:r>
            <w:r w:rsidRPr="00334CFB">
              <w:rPr>
                <w:rFonts w:ascii="Arial" w:hAnsi="Arial" w:cs="Arial"/>
                <w:sz w:val="20"/>
                <w:szCs w:val="20"/>
              </w:rPr>
              <w:t xml:space="preserve"> - Faire des propositions d’amélioration de la prestation</w:t>
            </w:r>
          </w:p>
          <w:p w14:paraId="678B9C7D" w14:textId="77777777" w:rsidR="00C77988" w:rsidRPr="00334CFB" w:rsidRDefault="00C77988" w:rsidP="00572DF4">
            <w:pPr>
              <w:rPr>
                <w:rFonts w:ascii="Arial" w:hAnsi="Arial" w:cs="Arial"/>
                <w:b/>
                <w:sz w:val="20"/>
                <w:szCs w:val="20"/>
              </w:rPr>
            </w:pPr>
            <w:r w:rsidRPr="00334CFB">
              <w:rPr>
                <w:rFonts w:ascii="Arial" w:hAnsi="Arial" w:cs="Arial"/>
                <w:b/>
                <w:sz w:val="20"/>
                <w:szCs w:val="20"/>
              </w:rPr>
              <w:lastRenderedPageBreak/>
              <w:t>A3.3C5</w:t>
            </w:r>
            <w:r w:rsidRPr="00334CFB">
              <w:rPr>
                <w:rFonts w:ascii="Arial" w:hAnsi="Arial" w:cs="Arial"/>
                <w:sz w:val="20"/>
                <w:szCs w:val="20"/>
              </w:rPr>
              <w:t xml:space="preserve"> - Déployer une politique de qualité dans la relation client</w:t>
            </w:r>
          </w:p>
        </w:tc>
        <w:tc>
          <w:tcPr>
            <w:tcW w:w="1959" w:type="dxa"/>
          </w:tcPr>
          <w:p w14:paraId="71FF5554" w14:textId="77777777" w:rsidR="00C77988" w:rsidRPr="00334CFB" w:rsidRDefault="00C77988" w:rsidP="00F1131C">
            <w:pPr>
              <w:rPr>
                <w:rFonts w:ascii="Arial" w:hAnsi="Arial" w:cs="Arial"/>
                <w:b/>
                <w:sz w:val="20"/>
                <w:szCs w:val="20"/>
              </w:rPr>
            </w:pPr>
            <w:r w:rsidRPr="00334CFB">
              <w:rPr>
                <w:rFonts w:ascii="Arial" w:hAnsi="Arial" w:cs="Arial"/>
                <w:b/>
                <w:sz w:val="20"/>
                <w:szCs w:val="20"/>
              </w:rPr>
              <w:lastRenderedPageBreak/>
              <w:t>A3.3S1</w:t>
            </w:r>
            <w:r w:rsidRPr="00334CFB">
              <w:rPr>
                <w:rFonts w:ascii="Arial" w:hAnsi="Arial" w:cs="Arial"/>
                <w:sz w:val="20"/>
                <w:szCs w:val="20"/>
              </w:rPr>
              <w:t xml:space="preserve"> - L’évaluation de la satisfaction</w:t>
            </w:r>
          </w:p>
        </w:tc>
        <w:tc>
          <w:tcPr>
            <w:tcW w:w="2173" w:type="dxa"/>
            <w:gridSpan w:val="3"/>
          </w:tcPr>
          <w:p w14:paraId="6B796343" w14:textId="77777777" w:rsidR="00C77988" w:rsidRPr="00334CFB" w:rsidRDefault="00C77988" w:rsidP="00F1131C">
            <w:pPr>
              <w:rPr>
                <w:rFonts w:ascii="Arial" w:hAnsi="Arial" w:cs="Arial"/>
                <w:sz w:val="20"/>
                <w:szCs w:val="20"/>
              </w:rPr>
            </w:pPr>
            <w:r w:rsidRPr="00334CFB">
              <w:rPr>
                <w:rFonts w:ascii="Arial" w:hAnsi="Arial" w:cs="Arial"/>
                <w:sz w:val="20"/>
                <w:szCs w:val="20"/>
              </w:rPr>
              <w:t>Les principales techniques d’évaluation de la satisfaction</w:t>
            </w:r>
          </w:p>
          <w:p w14:paraId="2AE1E2F9" w14:textId="77777777" w:rsidR="00C77988" w:rsidRPr="00334CFB" w:rsidRDefault="00C77988" w:rsidP="00F1131C">
            <w:pPr>
              <w:rPr>
                <w:rFonts w:ascii="Arial" w:hAnsi="Arial" w:cs="Arial"/>
                <w:sz w:val="20"/>
                <w:szCs w:val="20"/>
              </w:rPr>
            </w:pPr>
            <w:r w:rsidRPr="00334CFB">
              <w:rPr>
                <w:rFonts w:ascii="Arial" w:hAnsi="Arial" w:cs="Arial"/>
                <w:sz w:val="20"/>
                <w:szCs w:val="20"/>
              </w:rPr>
              <w:t xml:space="preserve">Les critères de satisfaction </w:t>
            </w:r>
          </w:p>
          <w:p w14:paraId="36CD3802" w14:textId="77777777" w:rsidR="00C77988" w:rsidRPr="00334CFB" w:rsidRDefault="00C77988" w:rsidP="00F1131C">
            <w:pPr>
              <w:rPr>
                <w:rFonts w:ascii="Arial" w:hAnsi="Arial" w:cs="Arial"/>
                <w:sz w:val="20"/>
                <w:szCs w:val="20"/>
              </w:rPr>
            </w:pPr>
            <w:r w:rsidRPr="00334CFB">
              <w:rPr>
                <w:rFonts w:ascii="Arial" w:hAnsi="Arial" w:cs="Arial"/>
                <w:sz w:val="20"/>
                <w:szCs w:val="20"/>
              </w:rPr>
              <w:t>Les enquêtes de satisfaction</w:t>
            </w:r>
          </w:p>
          <w:p w14:paraId="79EA7E7D" w14:textId="77777777" w:rsidR="00C77988" w:rsidRPr="00334CFB" w:rsidRDefault="00C77988" w:rsidP="00F1131C">
            <w:pPr>
              <w:rPr>
                <w:rFonts w:ascii="Arial" w:hAnsi="Arial" w:cs="Arial"/>
                <w:sz w:val="20"/>
                <w:szCs w:val="20"/>
              </w:rPr>
            </w:pPr>
            <w:r w:rsidRPr="00334CFB">
              <w:rPr>
                <w:rFonts w:ascii="Arial" w:hAnsi="Arial" w:cs="Arial"/>
                <w:sz w:val="20"/>
                <w:szCs w:val="20"/>
              </w:rPr>
              <w:t xml:space="preserve">Les entretiens (entretien directif, semi directif ...) </w:t>
            </w:r>
          </w:p>
          <w:p w14:paraId="3403727A" w14:textId="77777777" w:rsidR="00C77988" w:rsidRPr="00334CFB" w:rsidRDefault="00C77988" w:rsidP="00F1131C">
            <w:pPr>
              <w:rPr>
                <w:rFonts w:ascii="Arial" w:hAnsi="Arial" w:cs="Arial"/>
                <w:sz w:val="20"/>
                <w:szCs w:val="20"/>
              </w:rPr>
            </w:pPr>
            <w:r w:rsidRPr="00334CFB">
              <w:rPr>
                <w:rFonts w:ascii="Arial" w:hAnsi="Arial" w:cs="Arial"/>
                <w:sz w:val="20"/>
                <w:szCs w:val="20"/>
              </w:rPr>
              <w:t>L’exploitation des questionnaires  (tri simple, tri croisé)</w:t>
            </w:r>
          </w:p>
        </w:tc>
        <w:tc>
          <w:tcPr>
            <w:tcW w:w="4236" w:type="dxa"/>
            <w:vMerge w:val="restart"/>
          </w:tcPr>
          <w:p w14:paraId="034B8FE9" w14:textId="77777777" w:rsidR="00C77988" w:rsidRDefault="00C77988" w:rsidP="00F1131C">
            <w:pPr>
              <w:rPr>
                <w:rFonts w:ascii="Arial" w:hAnsi="Arial" w:cs="Arial"/>
                <w:sz w:val="20"/>
                <w:szCs w:val="20"/>
              </w:rPr>
            </w:pPr>
          </w:p>
          <w:p w14:paraId="04DC8C1B" w14:textId="77777777" w:rsidR="007B17C1" w:rsidRPr="00120C82" w:rsidRDefault="00903759" w:rsidP="00451526">
            <w:pPr>
              <w:pStyle w:val="Paragraphedeliste"/>
              <w:numPr>
                <w:ilvl w:val="0"/>
                <w:numId w:val="20"/>
              </w:numPr>
              <w:shd w:val="clear" w:color="auto" w:fill="D9D9D9" w:themeFill="background1" w:themeFillShade="D9"/>
              <w:ind w:left="208" w:hanging="208"/>
              <w:rPr>
                <w:rFonts w:ascii="Arial" w:hAnsi="Arial" w:cs="Arial"/>
                <w:sz w:val="20"/>
                <w:szCs w:val="20"/>
              </w:rPr>
            </w:pPr>
            <w:r w:rsidRPr="00120C82">
              <w:rPr>
                <w:rFonts w:ascii="Arial" w:hAnsi="Arial" w:cs="Arial"/>
                <w:sz w:val="20"/>
                <w:szCs w:val="20"/>
              </w:rPr>
              <w:t xml:space="preserve">Le manager opérationnel doit pérenniser la relation client et favoriser le renouvellement du contrat. Pour ce faire, il s’emploie à mettre en œuvre des outils d’évaluation de la satisfaction et met en place une démarche </w:t>
            </w:r>
            <w:r w:rsidR="004410C2" w:rsidRPr="00120C82">
              <w:rPr>
                <w:rFonts w:ascii="Arial" w:hAnsi="Arial" w:cs="Arial"/>
                <w:sz w:val="20"/>
                <w:szCs w:val="20"/>
              </w:rPr>
              <w:t xml:space="preserve">d’amélioration de la </w:t>
            </w:r>
            <w:r w:rsidRPr="00120C82">
              <w:rPr>
                <w:rFonts w:ascii="Arial" w:hAnsi="Arial" w:cs="Arial"/>
                <w:sz w:val="20"/>
                <w:szCs w:val="20"/>
              </w:rPr>
              <w:t>qualité ; il est force de proposition.</w:t>
            </w:r>
          </w:p>
          <w:p w14:paraId="1BF78C9A" w14:textId="77777777" w:rsidR="00903759" w:rsidRPr="00903759" w:rsidRDefault="00903759" w:rsidP="00903759">
            <w:pPr>
              <w:pStyle w:val="Paragraphedeliste"/>
              <w:rPr>
                <w:rFonts w:ascii="Arial" w:hAnsi="Arial" w:cs="Arial"/>
                <w:sz w:val="20"/>
                <w:szCs w:val="20"/>
              </w:rPr>
            </w:pPr>
          </w:p>
          <w:p w14:paraId="02D9C189" w14:textId="77777777" w:rsidR="00EC74C0" w:rsidRPr="00F74047" w:rsidRDefault="00EC74C0" w:rsidP="00F1131C">
            <w:pPr>
              <w:rPr>
                <w:rFonts w:ascii="Arial" w:hAnsi="Arial" w:cs="Arial"/>
                <w:sz w:val="20"/>
                <w:szCs w:val="20"/>
              </w:rPr>
            </w:pPr>
            <w:r w:rsidRPr="00F74047">
              <w:rPr>
                <w:rFonts w:ascii="Arial" w:hAnsi="Arial" w:cs="Arial"/>
                <w:sz w:val="20"/>
                <w:szCs w:val="20"/>
              </w:rPr>
              <w:t xml:space="preserve">À l’aide de situations réelles ou proches de la réalité les étudiants aborderont la satisfaction du client : </w:t>
            </w:r>
          </w:p>
          <w:p w14:paraId="76E267F1" w14:textId="77777777" w:rsidR="00EC74C0" w:rsidRPr="00F74047" w:rsidRDefault="00EC74C0" w:rsidP="00741298">
            <w:pPr>
              <w:pStyle w:val="Paragraphedeliste"/>
              <w:numPr>
                <w:ilvl w:val="0"/>
                <w:numId w:val="17"/>
              </w:numPr>
              <w:ind w:left="208" w:hanging="141"/>
              <w:rPr>
                <w:rFonts w:ascii="Arial" w:hAnsi="Arial" w:cs="Arial"/>
                <w:sz w:val="20"/>
                <w:szCs w:val="20"/>
              </w:rPr>
            </w:pPr>
            <w:r w:rsidRPr="00F74047">
              <w:rPr>
                <w:rFonts w:ascii="Arial" w:hAnsi="Arial" w:cs="Arial"/>
                <w:sz w:val="20"/>
                <w:szCs w:val="20"/>
              </w:rPr>
              <w:t>évènements réalisés dans le cadre des pôles 1 et/ou 3</w:t>
            </w:r>
          </w:p>
          <w:p w14:paraId="66BA6F77" w14:textId="77777777" w:rsidR="00ED59BF" w:rsidRPr="00F74047" w:rsidRDefault="00EC74C0" w:rsidP="00741298">
            <w:pPr>
              <w:pStyle w:val="Paragraphedeliste"/>
              <w:numPr>
                <w:ilvl w:val="0"/>
                <w:numId w:val="17"/>
              </w:numPr>
              <w:ind w:left="208" w:hanging="141"/>
              <w:rPr>
                <w:rFonts w:ascii="Arial" w:hAnsi="Arial" w:cs="Arial"/>
                <w:sz w:val="20"/>
                <w:szCs w:val="20"/>
              </w:rPr>
            </w:pPr>
            <w:r w:rsidRPr="00F74047">
              <w:rPr>
                <w:rFonts w:ascii="Arial" w:hAnsi="Arial" w:cs="Arial"/>
                <w:sz w:val="20"/>
                <w:szCs w:val="20"/>
              </w:rPr>
              <w:t>…</w:t>
            </w:r>
          </w:p>
          <w:p w14:paraId="1953188D" w14:textId="77777777" w:rsidR="00EC74C0" w:rsidRPr="00F74047" w:rsidRDefault="00ED59BF" w:rsidP="00EC74C0">
            <w:pPr>
              <w:rPr>
                <w:rFonts w:ascii="Arial" w:hAnsi="Arial" w:cs="Arial"/>
                <w:sz w:val="20"/>
                <w:szCs w:val="20"/>
              </w:rPr>
            </w:pPr>
            <w:r w:rsidRPr="00F74047">
              <w:rPr>
                <w:rFonts w:ascii="Arial" w:hAnsi="Arial" w:cs="Arial"/>
                <w:sz w:val="20"/>
                <w:szCs w:val="20"/>
              </w:rPr>
              <w:t xml:space="preserve">Cette activité permet de mettre en place des </w:t>
            </w:r>
            <w:r w:rsidRPr="00F74047">
              <w:rPr>
                <w:rFonts w:ascii="Arial" w:hAnsi="Arial" w:cs="Arial"/>
                <w:sz w:val="20"/>
                <w:szCs w:val="20"/>
              </w:rPr>
              <w:lastRenderedPageBreak/>
              <w:t>mises en situation où les étudiants devront jouer chacun à leur tour le rôle du responsable de la société de sécurité puis du client</w:t>
            </w:r>
            <w:r w:rsidR="00741298">
              <w:rPr>
                <w:rFonts w:ascii="Arial" w:hAnsi="Arial" w:cs="Arial"/>
                <w:sz w:val="20"/>
                <w:szCs w:val="20"/>
              </w:rPr>
              <w:t>.</w:t>
            </w:r>
          </w:p>
          <w:p w14:paraId="23E1976A" w14:textId="77777777" w:rsidR="00ED59BF" w:rsidRPr="004B7914" w:rsidRDefault="00ED59BF" w:rsidP="00EC74C0">
            <w:pPr>
              <w:rPr>
                <w:rFonts w:ascii="Arial" w:hAnsi="Arial" w:cs="Arial"/>
                <w:sz w:val="20"/>
                <w:szCs w:val="20"/>
                <w:highlight w:val="cyan"/>
              </w:rPr>
            </w:pPr>
          </w:p>
          <w:p w14:paraId="207A8E35" w14:textId="77777777" w:rsidR="00EC74C0" w:rsidRPr="00324228" w:rsidRDefault="00EC74C0" w:rsidP="00EC74C0">
            <w:pPr>
              <w:rPr>
                <w:rFonts w:ascii="Arial" w:hAnsi="Arial" w:cs="Arial"/>
                <w:sz w:val="20"/>
                <w:szCs w:val="20"/>
              </w:rPr>
            </w:pPr>
            <w:r w:rsidRPr="00324228">
              <w:rPr>
                <w:rFonts w:ascii="Arial" w:hAnsi="Arial" w:cs="Arial"/>
                <w:sz w:val="20"/>
                <w:szCs w:val="20"/>
              </w:rPr>
              <w:t>Dans le cadre d’une propo</w:t>
            </w:r>
            <w:r w:rsidR="00324228" w:rsidRPr="00324228">
              <w:rPr>
                <w:rFonts w:ascii="Arial" w:hAnsi="Arial" w:cs="Arial"/>
                <w:sz w:val="20"/>
                <w:szCs w:val="20"/>
              </w:rPr>
              <w:t xml:space="preserve">sition faite dans le pôle 3 </w:t>
            </w:r>
            <w:r w:rsidRPr="00324228">
              <w:rPr>
                <w:rFonts w:ascii="Arial" w:hAnsi="Arial" w:cs="Arial"/>
                <w:sz w:val="20"/>
                <w:szCs w:val="20"/>
              </w:rPr>
              <w:t>que le donneur d’ordre considère trop onéreuse, l’étudiant doi</w:t>
            </w:r>
            <w:r w:rsidR="004B7914" w:rsidRPr="00324228">
              <w:rPr>
                <w:rFonts w:ascii="Arial" w:hAnsi="Arial" w:cs="Arial"/>
                <w:sz w:val="20"/>
                <w:szCs w:val="20"/>
              </w:rPr>
              <w:t>t être capable d’élaborer une nouvelle offre commerciale.</w:t>
            </w:r>
          </w:p>
          <w:p w14:paraId="18AE52C9" w14:textId="77777777" w:rsidR="007B17C1" w:rsidRPr="00324228" w:rsidRDefault="007B17C1" w:rsidP="00EC74C0">
            <w:pPr>
              <w:rPr>
                <w:rFonts w:ascii="Arial" w:hAnsi="Arial" w:cs="Arial"/>
                <w:sz w:val="20"/>
                <w:szCs w:val="20"/>
              </w:rPr>
            </w:pPr>
          </w:p>
          <w:p w14:paraId="72AAA017" w14:textId="77777777" w:rsidR="007B17C1" w:rsidRPr="00324228" w:rsidRDefault="00D4618F" w:rsidP="007B17C1">
            <w:pPr>
              <w:rPr>
                <w:rFonts w:ascii="Arial" w:hAnsi="Arial" w:cs="Arial"/>
                <w:sz w:val="20"/>
                <w:szCs w:val="20"/>
              </w:rPr>
            </w:pPr>
            <w:r>
              <w:rPr>
                <w:rFonts w:ascii="Arial" w:hAnsi="Arial" w:cs="Arial"/>
                <w:sz w:val="20"/>
                <w:szCs w:val="20"/>
              </w:rPr>
              <w:t xml:space="preserve">Les étudiants doivent apprendre à construire des </w:t>
            </w:r>
            <w:r w:rsidR="007B17C1" w:rsidRPr="00324228">
              <w:rPr>
                <w:rFonts w:ascii="Arial" w:hAnsi="Arial" w:cs="Arial"/>
                <w:sz w:val="20"/>
                <w:szCs w:val="20"/>
              </w:rPr>
              <w:t>enquêtes de satisfaction à destination des entreprises clientes, notamment dans le cadre du stage</w:t>
            </w:r>
            <w:r>
              <w:rPr>
                <w:rFonts w:ascii="Arial" w:hAnsi="Arial" w:cs="Arial"/>
                <w:sz w:val="20"/>
                <w:szCs w:val="20"/>
              </w:rPr>
              <w:t xml:space="preserve"> et ce, en utilisant</w:t>
            </w:r>
            <w:r w:rsidR="007B17C1" w:rsidRPr="00324228">
              <w:rPr>
                <w:rFonts w:ascii="Arial" w:hAnsi="Arial" w:cs="Arial"/>
                <w:sz w:val="20"/>
                <w:szCs w:val="20"/>
              </w:rPr>
              <w:t xml:space="preserve"> de</w:t>
            </w:r>
            <w:r>
              <w:rPr>
                <w:rFonts w:ascii="Arial" w:hAnsi="Arial" w:cs="Arial"/>
                <w:sz w:val="20"/>
                <w:szCs w:val="20"/>
              </w:rPr>
              <w:t>s</w:t>
            </w:r>
            <w:r w:rsidR="007B17C1" w:rsidRPr="00324228">
              <w:rPr>
                <w:rFonts w:ascii="Arial" w:hAnsi="Arial" w:cs="Arial"/>
                <w:sz w:val="20"/>
                <w:szCs w:val="20"/>
              </w:rPr>
              <w:t xml:space="preserve"> logiciels dédiés. </w:t>
            </w:r>
          </w:p>
          <w:p w14:paraId="16CC7F9B" w14:textId="77777777" w:rsidR="007B17C1" w:rsidRPr="00324228" w:rsidRDefault="007B17C1" w:rsidP="007B17C1">
            <w:pPr>
              <w:rPr>
                <w:rFonts w:ascii="Arial" w:hAnsi="Arial" w:cs="Arial"/>
                <w:sz w:val="20"/>
                <w:szCs w:val="20"/>
              </w:rPr>
            </w:pPr>
          </w:p>
          <w:p w14:paraId="3E480A7E" w14:textId="77777777" w:rsidR="007B17C1" w:rsidRPr="00324228" w:rsidRDefault="007B17C1" w:rsidP="007B17C1">
            <w:pPr>
              <w:rPr>
                <w:rFonts w:ascii="Arial" w:hAnsi="Arial" w:cs="Arial"/>
                <w:sz w:val="18"/>
                <w:szCs w:val="18"/>
              </w:rPr>
            </w:pPr>
          </w:p>
          <w:p w14:paraId="6CC74B8D" w14:textId="77777777" w:rsidR="007B17C1" w:rsidRPr="00EC74C0" w:rsidRDefault="00D4618F" w:rsidP="007B17C1">
            <w:pPr>
              <w:rPr>
                <w:rFonts w:ascii="Arial" w:hAnsi="Arial" w:cs="Arial"/>
                <w:sz w:val="20"/>
                <w:szCs w:val="20"/>
              </w:rPr>
            </w:pPr>
            <w:r>
              <w:rPr>
                <w:rFonts w:ascii="Arial" w:hAnsi="Arial" w:cs="Arial"/>
                <w:sz w:val="20"/>
                <w:szCs w:val="20"/>
              </w:rPr>
              <w:t xml:space="preserve">Le </w:t>
            </w:r>
            <w:r w:rsidR="007B17C1" w:rsidRPr="00324228">
              <w:rPr>
                <w:rFonts w:ascii="Arial" w:hAnsi="Arial" w:cs="Arial"/>
                <w:sz w:val="20"/>
                <w:szCs w:val="20"/>
              </w:rPr>
              <w:t>système de GRC mis en place</w:t>
            </w:r>
            <w:r>
              <w:rPr>
                <w:rFonts w:ascii="Arial" w:hAnsi="Arial" w:cs="Arial"/>
                <w:sz w:val="20"/>
                <w:szCs w:val="20"/>
              </w:rPr>
              <w:t xml:space="preserve"> dans une entreprise constitue un objet d’étude</w:t>
            </w:r>
            <w:r w:rsidR="007B17C1" w:rsidRPr="00324228">
              <w:rPr>
                <w:rFonts w:ascii="Arial" w:hAnsi="Arial" w:cs="Arial"/>
                <w:sz w:val="20"/>
                <w:szCs w:val="20"/>
              </w:rPr>
              <w:t>.</w:t>
            </w:r>
          </w:p>
        </w:tc>
        <w:tc>
          <w:tcPr>
            <w:tcW w:w="4694" w:type="dxa"/>
            <w:vMerge w:val="restart"/>
          </w:tcPr>
          <w:p w14:paraId="34AA60E0" w14:textId="77777777" w:rsidR="00D8434A" w:rsidRDefault="00D8434A" w:rsidP="00D8434A">
            <w:pPr>
              <w:rPr>
                <w:rFonts w:ascii="Arial" w:hAnsi="Arial" w:cs="Arial"/>
                <w:b/>
                <w:sz w:val="20"/>
                <w:szCs w:val="20"/>
              </w:rPr>
            </w:pPr>
            <w:r w:rsidRPr="00D8434A">
              <w:rPr>
                <w:rFonts w:ascii="Arial" w:hAnsi="Arial" w:cs="Arial"/>
                <w:b/>
                <w:sz w:val="20"/>
                <w:szCs w:val="20"/>
              </w:rPr>
              <w:lastRenderedPageBreak/>
              <w:t>TH</w:t>
            </w:r>
            <w:r w:rsidR="00F74047">
              <w:rPr>
                <w:rFonts w:ascii="Arial" w:hAnsi="Arial" w:cs="Arial"/>
                <w:b/>
                <w:sz w:val="20"/>
                <w:szCs w:val="20"/>
              </w:rPr>
              <w:t>È</w:t>
            </w:r>
            <w:r w:rsidRPr="00D8434A">
              <w:rPr>
                <w:rFonts w:ascii="Arial" w:hAnsi="Arial" w:cs="Arial"/>
                <w:b/>
                <w:sz w:val="20"/>
                <w:szCs w:val="20"/>
              </w:rPr>
              <w:t>ME 1 :</w:t>
            </w:r>
            <w:r>
              <w:rPr>
                <w:rFonts w:ascii="Arial" w:hAnsi="Arial" w:cs="Arial"/>
                <w:b/>
                <w:sz w:val="20"/>
                <w:szCs w:val="20"/>
              </w:rPr>
              <w:t xml:space="preserve"> </w:t>
            </w:r>
            <w:r w:rsidRPr="00D8434A">
              <w:rPr>
                <w:rFonts w:ascii="Arial" w:hAnsi="Arial" w:cs="Arial"/>
                <w:b/>
                <w:sz w:val="20"/>
                <w:szCs w:val="20"/>
              </w:rPr>
              <w:t>L’INT</w:t>
            </w:r>
            <w:r w:rsidR="00F74047">
              <w:rPr>
                <w:rFonts w:ascii="Arial" w:hAnsi="Arial" w:cs="Arial"/>
                <w:b/>
                <w:sz w:val="20"/>
                <w:szCs w:val="20"/>
              </w:rPr>
              <w:t>É</w:t>
            </w:r>
            <w:r w:rsidRPr="00D8434A">
              <w:rPr>
                <w:rFonts w:ascii="Arial" w:hAnsi="Arial" w:cs="Arial"/>
                <w:b/>
                <w:sz w:val="20"/>
                <w:szCs w:val="20"/>
              </w:rPr>
              <w:t>GRATION DE L’ENTREPRISE DANS SON ENVIRONNEMENT</w:t>
            </w:r>
          </w:p>
          <w:p w14:paraId="07534692" w14:textId="77777777" w:rsidR="00D8434A" w:rsidRDefault="00D8434A" w:rsidP="00F1131C">
            <w:pPr>
              <w:rPr>
                <w:rFonts w:ascii="Arial" w:hAnsi="Arial" w:cs="Arial"/>
                <w:b/>
                <w:sz w:val="20"/>
                <w:szCs w:val="20"/>
              </w:rPr>
            </w:pPr>
            <w:r>
              <w:rPr>
                <w:rFonts w:ascii="Arial" w:hAnsi="Arial" w:cs="Arial"/>
                <w:b/>
                <w:sz w:val="20"/>
                <w:szCs w:val="20"/>
              </w:rPr>
              <w:t xml:space="preserve">Question : </w:t>
            </w:r>
            <w:r w:rsidRPr="00D8434A">
              <w:rPr>
                <w:rFonts w:ascii="Arial" w:hAnsi="Arial" w:cs="Arial"/>
                <w:b/>
                <w:sz w:val="20"/>
                <w:szCs w:val="20"/>
              </w:rPr>
              <w:t>De quelle manière l’entreprise s’inscrit-elle dans son environnement ?</w:t>
            </w:r>
          </w:p>
          <w:p w14:paraId="20C716AC" w14:textId="77777777" w:rsidR="00D8434A" w:rsidRPr="00D8434A" w:rsidRDefault="00D8434A" w:rsidP="00F1131C">
            <w:pPr>
              <w:rPr>
                <w:rFonts w:ascii="Arial" w:hAnsi="Arial" w:cs="Arial"/>
                <w:sz w:val="20"/>
                <w:szCs w:val="20"/>
              </w:rPr>
            </w:pPr>
            <w:r w:rsidRPr="00D8434A">
              <w:rPr>
                <w:rFonts w:ascii="Arial" w:hAnsi="Arial" w:cs="Arial"/>
                <w:sz w:val="20"/>
                <w:szCs w:val="20"/>
              </w:rPr>
              <w:t xml:space="preserve">En fonction de </w:t>
            </w:r>
            <w:r>
              <w:rPr>
                <w:rFonts w:ascii="Arial" w:hAnsi="Arial" w:cs="Arial"/>
                <w:sz w:val="20"/>
                <w:szCs w:val="20"/>
              </w:rPr>
              <w:t>l’environnement de la formation</w:t>
            </w:r>
            <w:r w:rsidR="00FF424D">
              <w:rPr>
                <w:rFonts w:ascii="Arial" w:hAnsi="Arial" w:cs="Arial"/>
                <w:sz w:val="20"/>
                <w:szCs w:val="20"/>
              </w:rPr>
              <w:t>,</w:t>
            </w:r>
            <w:r>
              <w:rPr>
                <w:rFonts w:ascii="Arial" w:hAnsi="Arial" w:cs="Arial"/>
                <w:sz w:val="20"/>
                <w:szCs w:val="20"/>
              </w:rPr>
              <w:t xml:space="preserve"> le professeur </w:t>
            </w:r>
            <w:r w:rsidR="00FF424D">
              <w:rPr>
                <w:rFonts w:ascii="Arial" w:hAnsi="Arial" w:cs="Arial"/>
                <w:sz w:val="20"/>
                <w:szCs w:val="20"/>
              </w:rPr>
              <w:t xml:space="preserve">peut montrer </w:t>
            </w:r>
            <w:r>
              <w:rPr>
                <w:rFonts w:ascii="Arial" w:hAnsi="Arial" w:cs="Arial"/>
                <w:sz w:val="20"/>
                <w:szCs w:val="20"/>
              </w:rPr>
              <w:t xml:space="preserve">comme l’entreprise s’y adapte et le prend en compte dans la satisfaction du client </w:t>
            </w:r>
          </w:p>
          <w:p w14:paraId="10BD90D7" w14:textId="77777777" w:rsidR="00D8434A" w:rsidRDefault="00D8434A" w:rsidP="00F1131C">
            <w:pPr>
              <w:rPr>
                <w:rFonts w:ascii="Arial" w:hAnsi="Arial" w:cs="Arial"/>
                <w:b/>
                <w:sz w:val="20"/>
                <w:szCs w:val="20"/>
              </w:rPr>
            </w:pPr>
          </w:p>
          <w:p w14:paraId="536A3F1A" w14:textId="77777777" w:rsidR="00C77988" w:rsidRDefault="00FA4744" w:rsidP="00F1131C">
            <w:pPr>
              <w:rPr>
                <w:rFonts w:ascii="Arial" w:hAnsi="Arial" w:cs="Arial"/>
                <w:b/>
                <w:sz w:val="20"/>
                <w:szCs w:val="20"/>
              </w:rPr>
            </w:pPr>
            <w:r>
              <w:rPr>
                <w:rFonts w:ascii="Arial" w:hAnsi="Arial" w:cs="Arial"/>
                <w:b/>
                <w:sz w:val="20"/>
                <w:szCs w:val="20"/>
              </w:rPr>
              <w:t>TH</w:t>
            </w:r>
            <w:r w:rsidR="00F74047">
              <w:rPr>
                <w:rFonts w:ascii="Arial" w:hAnsi="Arial" w:cs="Arial"/>
                <w:b/>
                <w:sz w:val="20"/>
                <w:szCs w:val="20"/>
              </w:rPr>
              <w:t>È</w:t>
            </w:r>
            <w:r>
              <w:rPr>
                <w:rFonts w:ascii="Arial" w:hAnsi="Arial" w:cs="Arial"/>
                <w:b/>
                <w:sz w:val="20"/>
                <w:szCs w:val="20"/>
              </w:rPr>
              <w:t>ME 3 : L’ORGANISATION DE L’ACTIVIT</w:t>
            </w:r>
            <w:r w:rsidR="00F74047">
              <w:rPr>
                <w:rFonts w:ascii="Arial" w:hAnsi="Arial" w:cs="Arial"/>
                <w:b/>
                <w:sz w:val="20"/>
                <w:szCs w:val="20"/>
              </w:rPr>
              <w:t>É</w:t>
            </w:r>
            <w:r>
              <w:rPr>
                <w:rFonts w:ascii="Arial" w:hAnsi="Arial" w:cs="Arial"/>
                <w:b/>
                <w:sz w:val="20"/>
                <w:szCs w:val="20"/>
              </w:rPr>
              <w:t xml:space="preserve"> DE L’ENTREPRISE </w:t>
            </w:r>
          </w:p>
          <w:p w14:paraId="2E03AEB9" w14:textId="77777777" w:rsidR="00FA4744" w:rsidRDefault="00FA4744" w:rsidP="00F1131C">
            <w:pPr>
              <w:rPr>
                <w:rFonts w:ascii="Arial" w:hAnsi="Arial" w:cs="Arial"/>
                <w:b/>
                <w:sz w:val="20"/>
                <w:szCs w:val="20"/>
              </w:rPr>
            </w:pPr>
            <w:r>
              <w:rPr>
                <w:rFonts w:ascii="Arial" w:hAnsi="Arial" w:cs="Arial"/>
                <w:b/>
                <w:sz w:val="20"/>
                <w:szCs w:val="20"/>
              </w:rPr>
              <w:t xml:space="preserve">Question : Quelles réponses apporte le droit face aux risques auxquels s’expose l’entreprise ? </w:t>
            </w:r>
          </w:p>
          <w:p w14:paraId="5E52C6B9" w14:textId="16CA72D9" w:rsidR="00FA4744" w:rsidRDefault="00FA4744" w:rsidP="00F1131C">
            <w:pPr>
              <w:rPr>
                <w:rFonts w:ascii="Arial" w:hAnsi="Arial" w:cs="Arial"/>
                <w:bCs/>
                <w:sz w:val="20"/>
                <w:szCs w:val="20"/>
              </w:rPr>
            </w:pPr>
            <w:r>
              <w:rPr>
                <w:rFonts w:ascii="Arial" w:hAnsi="Arial" w:cs="Arial"/>
                <w:bCs/>
                <w:sz w:val="20"/>
                <w:szCs w:val="20"/>
              </w:rPr>
              <w:t xml:space="preserve">En s’appuyant sur l’étude de situations pratiques, le professeur </w:t>
            </w:r>
            <w:r w:rsidR="004F56C7">
              <w:rPr>
                <w:rFonts w:ascii="Arial" w:hAnsi="Arial" w:cs="Arial"/>
                <w:bCs/>
                <w:sz w:val="20"/>
                <w:szCs w:val="20"/>
              </w:rPr>
              <w:t xml:space="preserve">amène </w:t>
            </w:r>
            <w:r>
              <w:rPr>
                <w:rFonts w:ascii="Arial" w:hAnsi="Arial" w:cs="Arial"/>
                <w:bCs/>
                <w:sz w:val="20"/>
                <w:szCs w:val="20"/>
              </w:rPr>
              <w:t xml:space="preserve">les étudiants à mesurer les </w:t>
            </w:r>
            <w:r>
              <w:rPr>
                <w:rFonts w:ascii="Arial" w:hAnsi="Arial" w:cs="Arial"/>
                <w:bCs/>
                <w:sz w:val="20"/>
                <w:szCs w:val="20"/>
              </w:rPr>
              <w:lastRenderedPageBreak/>
              <w:t xml:space="preserve">conséquences juridiques (responsabilité, indemnisation…) d’une mauvaise exécution ou d’une inexécution des clauses d’un contrat. </w:t>
            </w:r>
          </w:p>
          <w:p w14:paraId="289E870B" w14:textId="77777777" w:rsidR="00D8434A" w:rsidRDefault="00D8434A" w:rsidP="00F1131C">
            <w:pPr>
              <w:rPr>
                <w:rFonts w:ascii="Arial" w:hAnsi="Arial" w:cs="Arial"/>
                <w:bCs/>
                <w:sz w:val="20"/>
                <w:szCs w:val="20"/>
              </w:rPr>
            </w:pPr>
          </w:p>
          <w:p w14:paraId="64AF70AF" w14:textId="77777777" w:rsidR="00D8434A" w:rsidRPr="00D8434A" w:rsidRDefault="00D8434A" w:rsidP="00F1131C">
            <w:pPr>
              <w:rPr>
                <w:rFonts w:ascii="Arial" w:eastAsia="Calibri" w:hAnsi="Arial" w:cs="Arial"/>
                <w:b/>
                <w:sz w:val="20"/>
                <w:szCs w:val="20"/>
                <w:lang w:eastAsia="fr-FR"/>
              </w:rPr>
            </w:pPr>
            <w:r w:rsidRPr="00D8434A">
              <w:rPr>
                <w:rFonts w:ascii="Arial" w:eastAsia="Calibri" w:hAnsi="Arial" w:cs="Arial"/>
                <w:b/>
                <w:sz w:val="20"/>
                <w:szCs w:val="20"/>
                <w:lang w:eastAsia="fr-FR"/>
              </w:rPr>
              <w:t>Question : Comment l’entreprise organise-t-elle ses ressources ?</w:t>
            </w:r>
          </w:p>
          <w:p w14:paraId="3982D28D" w14:textId="6FA4B783" w:rsidR="00D8434A" w:rsidRDefault="00A20CBB" w:rsidP="00F1131C">
            <w:pPr>
              <w:rPr>
                <w:rFonts w:ascii="Arial" w:hAnsi="Arial" w:cs="Arial"/>
                <w:bCs/>
                <w:sz w:val="20"/>
                <w:szCs w:val="20"/>
              </w:rPr>
            </w:pPr>
            <w:r>
              <w:rPr>
                <w:rFonts w:ascii="Arial" w:hAnsi="Arial" w:cs="Arial"/>
                <w:bCs/>
                <w:sz w:val="20"/>
                <w:szCs w:val="20"/>
              </w:rPr>
              <w:t>À partir</w:t>
            </w:r>
            <w:r w:rsidR="00D8434A">
              <w:rPr>
                <w:rFonts w:ascii="Arial" w:hAnsi="Arial" w:cs="Arial"/>
                <w:bCs/>
                <w:sz w:val="20"/>
                <w:szCs w:val="20"/>
              </w:rPr>
              <w:t xml:space="preserve"> d’exemples tirés de l’environnement local</w:t>
            </w:r>
            <w:r w:rsidR="00FF424D">
              <w:rPr>
                <w:rFonts w:ascii="Arial" w:hAnsi="Arial" w:cs="Arial"/>
                <w:bCs/>
                <w:sz w:val="20"/>
                <w:szCs w:val="20"/>
              </w:rPr>
              <w:t>, le professeur montre</w:t>
            </w:r>
            <w:r w:rsidR="00D8434A">
              <w:rPr>
                <w:rFonts w:ascii="Arial" w:hAnsi="Arial" w:cs="Arial"/>
                <w:bCs/>
                <w:sz w:val="20"/>
                <w:szCs w:val="20"/>
              </w:rPr>
              <w:t xml:space="preserve"> l’influence de l’environnement dans la politique de relation client</w:t>
            </w:r>
            <w:r w:rsidR="00FF424D">
              <w:rPr>
                <w:rFonts w:ascii="Arial" w:hAnsi="Arial" w:cs="Arial"/>
                <w:bCs/>
                <w:sz w:val="20"/>
                <w:szCs w:val="20"/>
              </w:rPr>
              <w:t xml:space="preserve">. </w:t>
            </w:r>
          </w:p>
          <w:p w14:paraId="6AD4310E" w14:textId="77777777" w:rsidR="00D8434A" w:rsidRDefault="00D8434A" w:rsidP="00F1131C">
            <w:pPr>
              <w:rPr>
                <w:rFonts w:ascii="Arial" w:hAnsi="Arial" w:cs="Arial"/>
                <w:bCs/>
                <w:sz w:val="20"/>
                <w:szCs w:val="20"/>
              </w:rPr>
            </w:pPr>
          </w:p>
          <w:p w14:paraId="696ACB03" w14:textId="77777777" w:rsidR="0097279D" w:rsidRDefault="0097279D" w:rsidP="00F1131C">
            <w:pPr>
              <w:rPr>
                <w:rFonts w:ascii="Arial" w:hAnsi="Arial" w:cs="Arial"/>
                <w:bCs/>
                <w:sz w:val="20"/>
                <w:szCs w:val="20"/>
              </w:rPr>
            </w:pPr>
          </w:p>
          <w:p w14:paraId="40FB25B4" w14:textId="77777777" w:rsidR="0097279D" w:rsidRPr="009E4FD9" w:rsidRDefault="0097279D" w:rsidP="0097279D">
            <w:pPr>
              <w:rPr>
                <w:rFonts w:ascii="Arial" w:hAnsi="Arial" w:cs="Arial"/>
                <w:b/>
                <w:bCs/>
                <w:sz w:val="20"/>
                <w:szCs w:val="20"/>
              </w:rPr>
            </w:pPr>
            <w:r w:rsidRPr="009E4FD9">
              <w:rPr>
                <w:rFonts w:ascii="Arial" w:hAnsi="Arial" w:cs="Arial"/>
                <w:b/>
                <w:bCs/>
                <w:sz w:val="20"/>
                <w:szCs w:val="20"/>
              </w:rPr>
              <w:t>TH</w:t>
            </w:r>
            <w:r w:rsidR="00F74047">
              <w:rPr>
                <w:rFonts w:ascii="Arial" w:hAnsi="Arial" w:cs="Arial"/>
                <w:b/>
                <w:bCs/>
                <w:sz w:val="20"/>
                <w:szCs w:val="20"/>
              </w:rPr>
              <w:t>È</w:t>
            </w:r>
            <w:r w:rsidRPr="009E4FD9">
              <w:rPr>
                <w:rFonts w:ascii="Arial" w:hAnsi="Arial" w:cs="Arial"/>
                <w:b/>
                <w:bCs/>
                <w:sz w:val="20"/>
                <w:szCs w:val="20"/>
              </w:rPr>
              <w:t>ME 4 : L’IMPACT DU NUM</w:t>
            </w:r>
            <w:r w:rsidR="00F74047">
              <w:rPr>
                <w:rFonts w:ascii="Arial" w:hAnsi="Arial" w:cs="Arial"/>
                <w:b/>
                <w:bCs/>
                <w:sz w:val="20"/>
                <w:szCs w:val="20"/>
              </w:rPr>
              <w:t>É</w:t>
            </w:r>
            <w:r w:rsidRPr="009E4FD9">
              <w:rPr>
                <w:rFonts w:ascii="Arial" w:hAnsi="Arial" w:cs="Arial"/>
                <w:b/>
                <w:bCs/>
                <w:sz w:val="20"/>
                <w:szCs w:val="20"/>
              </w:rPr>
              <w:t>RIQUE SUR LA VIE DE L’ENTREPRISE</w:t>
            </w:r>
          </w:p>
          <w:p w14:paraId="7DE24EA4" w14:textId="77777777" w:rsidR="0097279D" w:rsidRPr="009E4FD9" w:rsidRDefault="0097279D" w:rsidP="0097279D">
            <w:pPr>
              <w:rPr>
                <w:rFonts w:ascii="Arial" w:hAnsi="Arial" w:cs="Arial"/>
                <w:b/>
                <w:bCs/>
                <w:sz w:val="20"/>
                <w:szCs w:val="20"/>
              </w:rPr>
            </w:pPr>
            <w:r w:rsidRPr="009E4FD9">
              <w:rPr>
                <w:rFonts w:ascii="Arial" w:hAnsi="Arial" w:cs="Arial"/>
                <w:b/>
                <w:bCs/>
                <w:sz w:val="20"/>
                <w:szCs w:val="20"/>
              </w:rPr>
              <w:t xml:space="preserve">Question : Quelle est l’incidence du numérique sur le management ? </w:t>
            </w:r>
          </w:p>
          <w:p w14:paraId="6DEFEB20" w14:textId="77777777" w:rsidR="0097279D" w:rsidRPr="00FA4744" w:rsidRDefault="0097279D" w:rsidP="0097279D">
            <w:pPr>
              <w:rPr>
                <w:rFonts w:ascii="Arial" w:hAnsi="Arial" w:cs="Arial"/>
                <w:bCs/>
                <w:sz w:val="20"/>
                <w:szCs w:val="20"/>
              </w:rPr>
            </w:pPr>
            <w:r>
              <w:rPr>
                <w:rFonts w:ascii="Arial" w:hAnsi="Arial" w:cs="Arial"/>
                <w:sz w:val="20"/>
                <w:szCs w:val="20"/>
              </w:rPr>
              <w:t>En s’appuyant sur des exemples concrets, le professeur illustre le rôle des outils numériques dans la gestion de la relation client.</w:t>
            </w:r>
          </w:p>
        </w:tc>
      </w:tr>
      <w:tr w:rsidR="00C77988" w:rsidRPr="00334CFB" w14:paraId="7387FA66" w14:textId="77777777" w:rsidTr="000C289D">
        <w:trPr>
          <w:trHeight w:val="275"/>
        </w:trPr>
        <w:tc>
          <w:tcPr>
            <w:tcW w:w="1788" w:type="dxa"/>
            <w:vMerge/>
            <w:vAlign w:val="center"/>
          </w:tcPr>
          <w:p w14:paraId="5BFA14E2" w14:textId="77777777" w:rsidR="00C77988" w:rsidRPr="00334CFB" w:rsidRDefault="00C77988" w:rsidP="00572DF4">
            <w:pPr>
              <w:rPr>
                <w:rFonts w:ascii="Arial" w:hAnsi="Arial" w:cs="Arial"/>
                <w:b/>
                <w:sz w:val="20"/>
                <w:szCs w:val="20"/>
              </w:rPr>
            </w:pPr>
          </w:p>
        </w:tc>
        <w:tc>
          <w:tcPr>
            <w:tcW w:w="1959" w:type="dxa"/>
          </w:tcPr>
          <w:p w14:paraId="23FFF9EB" w14:textId="77777777" w:rsidR="00C77988" w:rsidRPr="00334CFB" w:rsidRDefault="00C77988" w:rsidP="00F1131C">
            <w:pPr>
              <w:rPr>
                <w:rFonts w:ascii="Arial" w:hAnsi="Arial" w:cs="Arial"/>
                <w:b/>
                <w:sz w:val="20"/>
                <w:szCs w:val="20"/>
              </w:rPr>
            </w:pPr>
            <w:r w:rsidRPr="00334CFB">
              <w:rPr>
                <w:rFonts w:ascii="Arial" w:hAnsi="Arial" w:cs="Arial"/>
                <w:b/>
                <w:sz w:val="20"/>
                <w:szCs w:val="20"/>
              </w:rPr>
              <w:t>A3.3S2</w:t>
            </w:r>
            <w:r w:rsidRPr="00334CFB">
              <w:rPr>
                <w:rFonts w:ascii="Arial" w:hAnsi="Arial" w:cs="Arial"/>
                <w:sz w:val="20"/>
                <w:szCs w:val="20"/>
              </w:rPr>
              <w:t xml:space="preserve"> - La fidélisation du </w:t>
            </w:r>
            <w:r w:rsidRPr="00334CFB">
              <w:rPr>
                <w:rFonts w:ascii="Arial" w:hAnsi="Arial" w:cs="Arial"/>
                <w:sz w:val="20"/>
                <w:szCs w:val="20"/>
              </w:rPr>
              <w:lastRenderedPageBreak/>
              <w:t xml:space="preserve">client </w:t>
            </w:r>
          </w:p>
        </w:tc>
        <w:tc>
          <w:tcPr>
            <w:tcW w:w="2173" w:type="dxa"/>
            <w:gridSpan w:val="3"/>
          </w:tcPr>
          <w:p w14:paraId="2E2381B7" w14:textId="77777777" w:rsidR="00C77988" w:rsidRPr="00334CFB" w:rsidRDefault="00C77988" w:rsidP="00F1131C">
            <w:pPr>
              <w:rPr>
                <w:rFonts w:ascii="Arial" w:hAnsi="Arial" w:cs="Arial"/>
                <w:sz w:val="20"/>
                <w:szCs w:val="20"/>
              </w:rPr>
            </w:pPr>
            <w:r w:rsidRPr="00334CFB">
              <w:rPr>
                <w:rFonts w:ascii="Arial" w:hAnsi="Arial" w:cs="Arial"/>
                <w:sz w:val="20"/>
                <w:szCs w:val="20"/>
              </w:rPr>
              <w:lastRenderedPageBreak/>
              <w:t xml:space="preserve">Les différentes formes de fidélisation </w:t>
            </w:r>
            <w:r w:rsidRPr="00334CFB">
              <w:rPr>
                <w:rFonts w:ascii="Arial" w:hAnsi="Arial" w:cs="Arial"/>
                <w:sz w:val="20"/>
                <w:szCs w:val="20"/>
              </w:rPr>
              <w:lastRenderedPageBreak/>
              <w:t>(comportementale et attitudinale)</w:t>
            </w:r>
          </w:p>
          <w:p w14:paraId="23341F0D" w14:textId="77777777" w:rsidR="00C77988" w:rsidRPr="00334CFB" w:rsidRDefault="00C77988" w:rsidP="00F1131C">
            <w:pPr>
              <w:rPr>
                <w:rFonts w:ascii="Arial" w:hAnsi="Arial" w:cs="Arial"/>
                <w:sz w:val="20"/>
                <w:szCs w:val="20"/>
              </w:rPr>
            </w:pPr>
            <w:r w:rsidRPr="00334CFB">
              <w:rPr>
                <w:rFonts w:ascii="Arial" w:hAnsi="Arial" w:cs="Arial"/>
                <w:sz w:val="20"/>
                <w:szCs w:val="20"/>
              </w:rPr>
              <w:t xml:space="preserve">Les stratégies de fidélisation </w:t>
            </w:r>
          </w:p>
          <w:p w14:paraId="2197F9D6" w14:textId="77777777" w:rsidR="00C77988" w:rsidRPr="00334CFB" w:rsidRDefault="00C77988" w:rsidP="00F1131C">
            <w:pPr>
              <w:rPr>
                <w:rFonts w:ascii="Arial" w:hAnsi="Arial" w:cs="Arial"/>
                <w:sz w:val="20"/>
                <w:szCs w:val="20"/>
              </w:rPr>
            </w:pPr>
            <w:r w:rsidRPr="00334CFB">
              <w:rPr>
                <w:rFonts w:ascii="Arial" w:hAnsi="Arial" w:cs="Arial"/>
                <w:sz w:val="20"/>
                <w:szCs w:val="20"/>
              </w:rPr>
              <w:t>Les programmes de fidélisation</w:t>
            </w:r>
          </w:p>
          <w:p w14:paraId="5E583E7D" w14:textId="77777777" w:rsidR="00C77988" w:rsidRPr="00334CFB" w:rsidRDefault="00C77988" w:rsidP="00F1131C">
            <w:pPr>
              <w:rPr>
                <w:rFonts w:ascii="Arial" w:hAnsi="Arial" w:cs="Arial"/>
                <w:sz w:val="20"/>
                <w:szCs w:val="20"/>
              </w:rPr>
            </w:pPr>
            <w:r w:rsidRPr="00334CFB">
              <w:rPr>
                <w:rFonts w:ascii="Arial" w:hAnsi="Arial" w:cs="Arial"/>
                <w:sz w:val="20"/>
                <w:szCs w:val="20"/>
              </w:rPr>
              <w:t>La gestion de la relation client (GRC)</w:t>
            </w:r>
          </w:p>
        </w:tc>
        <w:tc>
          <w:tcPr>
            <w:tcW w:w="4236" w:type="dxa"/>
            <w:vMerge/>
          </w:tcPr>
          <w:p w14:paraId="7A6220A4" w14:textId="77777777" w:rsidR="00C77988" w:rsidRPr="00334CFB" w:rsidRDefault="00C77988" w:rsidP="00F1131C">
            <w:pPr>
              <w:rPr>
                <w:rFonts w:ascii="Arial" w:hAnsi="Arial" w:cs="Arial"/>
                <w:sz w:val="20"/>
                <w:szCs w:val="20"/>
              </w:rPr>
            </w:pPr>
          </w:p>
        </w:tc>
        <w:tc>
          <w:tcPr>
            <w:tcW w:w="4694" w:type="dxa"/>
            <w:vMerge/>
            <w:tcBorders>
              <w:bottom w:val="nil"/>
            </w:tcBorders>
          </w:tcPr>
          <w:p w14:paraId="218B2E9D" w14:textId="77777777" w:rsidR="00C77988" w:rsidRPr="00334CFB" w:rsidRDefault="00C77988" w:rsidP="00F1131C">
            <w:pPr>
              <w:rPr>
                <w:rFonts w:ascii="Arial" w:hAnsi="Arial" w:cs="Arial"/>
                <w:sz w:val="20"/>
                <w:szCs w:val="20"/>
              </w:rPr>
            </w:pPr>
          </w:p>
        </w:tc>
      </w:tr>
      <w:tr w:rsidR="00C77988" w:rsidRPr="00334CFB" w14:paraId="48B104D0" w14:textId="77777777" w:rsidTr="000C289D">
        <w:trPr>
          <w:trHeight w:val="799"/>
        </w:trPr>
        <w:tc>
          <w:tcPr>
            <w:tcW w:w="1788" w:type="dxa"/>
            <w:vMerge/>
            <w:vAlign w:val="center"/>
          </w:tcPr>
          <w:p w14:paraId="429E1231" w14:textId="77777777" w:rsidR="00C77988" w:rsidRPr="00334CFB" w:rsidRDefault="00C77988" w:rsidP="00572DF4">
            <w:pPr>
              <w:rPr>
                <w:rFonts w:ascii="Arial" w:hAnsi="Arial" w:cs="Arial"/>
                <w:b/>
                <w:sz w:val="20"/>
                <w:szCs w:val="20"/>
              </w:rPr>
            </w:pPr>
          </w:p>
        </w:tc>
        <w:tc>
          <w:tcPr>
            <w:tcW w:w="1959" w:type="dxa"/>
          </w:tcPr>
          <w:p w14:paraId="452CB472" w14:textId="77777777" w:rsidR="00C77988" w:rsidRPr="00334CFB" w:rsidRDefault="00C77988" w:rsidP="00F1131C">
            <w:pPr>
              <w:rPr>
                <w:rFonts w:ascii="Arial" w:hAnsi="Arial" w:cs="Arial"/>
                <w:sz w:val="20"/>
                <w:szCs w:val="20"/>
              </w:rPr>
            </w:pPr>
            <w:r w:rsidRPr="00334CFB">
              <w:rPr>
                <w:rFonts w:ascii="Arial" w:hAnsi="Arial" w:cs="Arial"/>
                <w:b/>
                <w:sz w:val="20"/>
                <w:szCs w:val="20"/>
              </w:rPr>
              <w:t>A3.3S3</w:t>
            </w:r>
            <w:r w:rsidRPr="00334CFB">
              <w:rPr>
                <w:rFonts w:ascii="Arial" w:hAnsi="Arial" w:cs="Arial"/>
                <w:sz w:val="20"/>
                <w:szCs w:val="20"/>
              </w:rPr>
              <w:t xml:space="preserve"> - Les techniques d’amélioration continue</w:t>
            </w:r>
          </w:p>
        </w:tc>
        <w:tc>
          <w:tcPr>
            <w:tcW w:w="2173" w:type="dxa"/>
            <w:gridSpan w:val="3"/>
          </w:tcPr>
          <w:p w14:paraId="5F1360AA" w14:textId="77777777" w:rsidR="00C77988" w:rsidRPr="00334CFB" w:rsidRDefault="00C77988" w:rsidP="00F1131C">
            <w:pPr>
              <w:rPr>
                <w:rFonts w:ascii="Arial" w:hAnsi="Arial" w:cs="Arial"/>
                <w:sz w:val="20"/>
                <w:szCs w:val="20"/>
              </w:rPr>
            </w:pPr>
            <w:r w:rsidRPr="00334CFB">
              <w:rPr>
                <w:rFonts w:ascii="Arial" w:hAnsi="Arial" w:cs="Arial"/>
                <w:sz w:val="20"/>
                <w:szCs w:val="20"/>
              </w:rPr>
              <w:t>La méthode Kaizen</w:t>
            </w:r>
          </w:p>
          <w:p w14:paraId="05703F24" w14:textId="77777777" w:rsidR="00C77988" w:rsidRPr="00334CFB" w:rsidRDefault="00C77988" w:rsidP="00F1131C">
            <w:pPr>
              <w:rPr>
                <w:rFonts w:ascii="Arial" w:hAnsi="Arial" w:cs="Arial"/>
                <w:sz w:val="20"/>
                <w:szCs w:val="20"/>
              </w:rPr>
            </w:pPr>
            <w:r w:rsidRPr="00334CFB">
              <w:rPr>
                <w:rFonts w:ascii="Arial" w:hAnsi="Arial" w:cs="Arial"/>
                <w:sz w:val="20"/>
                <w:szCs w:val="20"/>
              </w:rPr>
              <w:t>La roue de Deming (Planifier, Développer, Contrôler, Ajuster)</w:t>
            </w:r>
          </w:p>
        </w:tc>
        <w:tc>
          <w:tcPr>
            <w:tcW w:w="4236" w:type="dxa"/>
            <w:vMerge/>
          </w:tcPr>
          <w:p w14:paraId="3E32F257" w14:textId="77777777" w:rsidR="00C77988" w:rsidRPr="00334CFB" w:rsidRDefault="00C77988" w:rsidP="00F1131C">
            <w:pPr>
              <w:rPr>
                <w:rFonts w:ascii="Arial" w:hAnsi="Arial" w:cs="Arial"/>
                <w:sz w:val="20"/>
                <w:szCs w:val="20"/>
              </w:rPr>
            </w:pPr>
          </w:p>
        </w:tc>
        <w:tc>
          <w:tcPr>
            <w:tcW w:w="4694" w:type="dxa"/>
            <w:tcBorders>
              <w:top w:val="nil"/>
            </w:tcBorders>
          </w:tcPr>
          <w:p w14:paraId="4387B82A" w14:textId="77777777" w:rsidR="00C77988" w:rsidRPr="00334CFB" w:rsidRDefault="00C77988" w:rsidP="00F1131C">
            <w:pPr>
              <w:rPr>
                <w:rFonts w:ascii="Arial" w:hAnsi="Arial" w:cs="Arial"/>
                <w:sz w:val="20"/>
                <w:szCs w:val="20"/>
              </w:rPr>
            </w:pPr>
          </w:p>
        </w:tc>
      </w:tr>
    </w:tbl>
    <w:p w14:paraId="4A128C6F" w14:textId="77777777" w:rsidR="002447F3" w:rsidRPr="00334CFB" w:rsidRDefault="002447F3" w:rsidP="003E10DC">
      <w:pPr>
        <w:spacing w:after="0" w:line="240" w:lineRule="auto"/>
        <w:rPr>
          <w:rFonts w:ascii="Arial" w:hAnsi="Arial" w:cs="Arial"/>
          <w:sz w:val="20"/>
          <w:szCs w:val="20"/>
        </w:rPr>
      </w:pPr>
    </w:p>
    <w:p w14:paraId="44A2553E" w14:textId="77777777" w:rsidR="00ED0406" w:rsidRDefault="00ED0406">
      <w:pPr>
        <w:rPr>
          <w:rFonts w:ascii="Arial" w:hAnsi="Arial" w:cs="Arial"/>
          <w:sz w:val="20"/>
          <w:szCs w:val="20"/>
        </w:rPr>
      </w:pPr>
      <w:r>
        <w:rPr>
          <w:rFonts w:ascii="Arial" w:hAnsi="Arial" w:cs="Arial"/>
          <w:sz w:val="20"/>
          <w:szCs w:val="20"/>
        </w:rPr>
        <w:br w:type="page"/>
      </w:r>
    </w:p>
    <w:tbl>
      <w:tblPr>
        <w:tblStyle w:val="Grilledutableau"/>
        <w:tblW w:w="14850" w:type="dxa"/>
        <w:tblLook w:val="04A0" w:firstRow="1" w:lastRow="0" w:firstColumn="1" w:lastColumn="0" w:noHBand="0" w:noVBand="1"/>
      </w:tblPr>
      <w:tblGrid>
        <w:gridCol w:w="1779"/>
        <w:gridCol w:w="1787"/>
        <w:gridCol w:w="86"/>
        <w:gridCol w:w="2104"/>
        <w:gridCol w:w="4563"/>
        <w:gridCol w:w="4531"/>
      </w:tblGrid>
      <w:tr w:rsidR="00C95963" w:rsidRPr="00334CFB" w14:paraId="60FEA61D" w14:textId="77777777" w:rsidTr="007B17C1">
        <w:tc>
          <w:tcPr>
            <w:tcW w:w="14850" w:type="dxa"/>
            <w:gridSpan w:val="6"/>
            <w:shd w:val="clear" w:color="auto" w:fill="BFBFBF" w:themeFill="background1" w:themeFillShade="BF"/>
          </w:tcPr>
          <w:p w14:paraId="22ACF9FA" w14:textId="77777777" w:rsidR="00C95963" w:rsidRDefault="00C95963" w:rsidP="00F1131C">
            <w:pPr>
              <w:jc w:val="center"/>
              <w:rPr>
                <w:rFonts w:ascii="Arial" w:hAnsi="Arial" w:cs="Arial"/>
                <w:b/>
                <w:sz w:val="24"/>
                <w:szCs w:val="24"/>
              </w:rPr>
            </w:pPr>
            <w:r>
              <w:rPr>
                <w:rFonts w:ascii="Arial" w:hAnsi="Arial" w:cs="Arial"/>
                <w:b/>
                <w:sz w:val="24"/>
                <w:szCs w:val="24"/>
              </w:rPr>
              <w:lastRenderedPageBreak/>
              <w:t xml:space="preserve">Bloc de compétences n° 4 - </w:t>
            </w:r>
            <w:r w:rsidRPr="00ED0406">
              <w:rPr>
                <w:rFonts w:ascii="Arial" w:hAnsi="Arial" w:cs="Arial"/>
                <w:b/>
                <w:sz w:val="24"/>
                <w:szCs w:val="24"/>
              </w:rPr>
              <w:t>Participation à la sécurité globale</w:t>
            </w:r>
          </w:p>
        </w:tc>
      </w:tr>
      <w:tr w:rsidR="00C77988" w:rsidRPr="007B17C1" w14:paraId="778DD0F1" w14:textId="77777777" w:rsidTr="007B17C1">
        <w:tc>
          <w:tcPr>
            <w:tcW w:w="1779" w:type="dxa"/>
            <w:shd w:val="clear" w:color="auto" w:fill="D9D9D9" w:themeFill="background1" w:themeFillShade="D9"/>
          </w:tcPr>
          <w:p w14:paraId="24378C84" w14:textId="77777777" w:rsidR="00C77988" w:rsidRPr="007B17C1" w:rsidRDefault="00C77988" w:rsidP="007B17C1">
            <w:pPr>
              <w:jc w:val="center"/>
              <w:rPr>
                <w:rFonts w:ascii="Arial" w:hAnsi="Arial" w:cs="Arial"/>
                <w:b/>
                <w:bCs/>
                <w:sz w:val="20"/>
                <w:szCs w:val="20"/>
              </w:rPr>
            </w:pPr>
            <w:r w:rsidRPr="007B17C1">
              <w:rPr>
                <w:rFonts w:ascii="Arial" w:hAnsi="Arial" w:cs="Arial"/>
                <w:b/>
                <w:bCs/>
                <w:sz w:val="20"/>
                <w:szCs w:val="20"/>
              </w:rPr>
              <w:t>Compétences</w:t>
            </w:r>
          </w:p>
        </w:tc>
        <w:tc>
          <w:tcPr>
            <w:tcW w:w="1787" w:type="dxa"/>
            <w:shd w:val="clear" w:color="auto" w:fill="D9D9D9" w:themeFill="background1" w:themeFillShade="D9"/>
          </w:tcPr>
          <w:p w14:paraId="02165F9A" w14:textId="77777777" w:rsidR="00C77988" w:rsidRPr="007B17C1" w:rsidRDefault="00C77988" w:rsidP="007B17C1">
            <w:pPr>
              <w:jc w:val="center"/>
              <w:rPr>
                <w:rFonts w:ascii="Arial" w:hAnsi="Arial" w:cs="Arial"/>
                <w:b/>
                <w:bCs/>
                <w:sz w:val="20"/>
                <w:szCs w:val="20"/>
              </w:rPr>
            </w:pPr>
            <w:r w:rsidRPr="007B17C1">
              <w:rPr>
                <w:rFonts w:ascii="Arial" w:hAnsi="Arial" w:cs="Arial"/>
                <w:b/>
                <w:bCs/>
                <w:sz w:val="20"/>
                <w:szCs w:val="20"/>
              </w:rPr>
              <w:t>Savoirs associés</w:t>
            </w:r>
          </w:p>
        </w:tc>
        <w:tc>
          <w:tcPr>
            <w:tcW w:w="2190" w:type="dxa"/>
            <w:gridSpan w:val="2"/>
            <w:shd w:val="clear" w:color="auto" w:fill="D9D9D9" w:themeFill="background1" w:themeFillShade="D9"/>
          </w:tcPr>
          <w:p w14:paraId="2F5E3A8A" w14:textId="77777777" w:rsidR="00C77988" w:rsidRPr="007B17C1" w:rsidRDefault="00C77988" w:rsidP="007B17C1">
            <w:pPr>
              <w:jc w:val="center"/>
              <w:rPr>
                <w:rFonts w:ascii="Arial" w:hAnsi="Arial" w:cs="Arial"/>
                <w:b/>
                <w:bCs/>
                <w:sz w:val="20"/>
                <w:szCs w:val="20"/>
              </w:rPr>
            </w:pPr>
            <w:r w:rsidRPr="007B17C1">
              <w:rPr>
                <w:rFonts w:ascii="Arial" w:hAnsi="Arial" w:cs="Arial"/>
                <w:b/>
                <w:bCs/>
                <w:sz w:val="20"/>
                <w:szCs w:val="20"/>
              </w:rPr>
              <w:t>Limites de savoirs</w:t>
            </w:r>
          </w:p>
        </w:tc>
        <w:tc>
          <w:tcPr>
            <w:tcW w:w="4563" w:type="dxa"/>
            <w:shd w:val="clear" w:color="auto" w:fill="D9D9D9" w:themeFill="background1" w:themeFillShade="D9"/>
          </w:tcPr>
          <w:p w14:paraId="4CF87E53" w14:textId="77777777" w:rsidR="00C77988" w:rsidRPr="007B17C1" w:rsidRDefault="00C77988" w:rsidP="007B17C1">
            <w:pPr>
              <w:jc w:val="center"/>
              <w:rPr>
                <w:rFonts w:ascii="Arial" w:hAnsi="Arial" w:cs="Arial"/>
                <w:b/>
                <w:bCs/>
                <w:sz w:val="20"/>
                <w:szCs w:val="20"/>
              </w:rPr>
            </w:pPr>
            <w:r w:rsidRPr="007B17C1">
              <w:rPr>
                <w:rFonts w:ascii="Arial" w:hAnsi="Arial" w:cs="Arial"/>
                <w:b/>
                <w:bCs/>
                <w:sz w:val="20"/>
                <w:szCs w:val="20"/>
              </w:rPr>
              <w:t>Recommandations pédagogiques</w:t>
            </w:r>
          </w:p>
          <w:p w14:paraId="74131DDA" w14:textId="77777777" w:rsidR="00C77988" w:rsidRPr="007B17C1" w:rsidRDefault="00C77988" w:rsidP="007B17C1">
            <w:pPr>
              <w:jc w:val="center"/>
              <w:rPr>
                <w:rFonts w:ascii="Arial" w:hAnsi="Arial" w:cs="Arial"/>
                <w:b/>
                <w:bCs/>
                <w:sz w:val="20"/>
                <w:szCs w:val="20"/>
              </w:rPr>
            </w:pPr>
            <w:r w:rsidRPr="007B17C1">
              <w:rPr>
                <w:rFonts w:ascii="Arial" w:hAnsi="Arial" w:cs="Arial"/>
                <w:b/>
                <w:bCs/>
                <w:sz w:val="20"/>
                <w:szCs w:val="20"/>
              </w:rPr>
              <w:t>En enseignement professionnel</w:t>
            </w:r>
          </w:p>
        </w:tc>
        <w:tc>
          <w:tcPr>
            <w:tcW w:w="4531" w:type="dxa"/>
            <w:shd w:val="clear" w:color="auto" w:fill="D9D9D9" w:themeFill="background1" w:themeFillShade="D9"/>
          </w:tcPr>
          <w:p w14:paraId="1C6D1D06" w14:textId="77777777" w:rsidR="00C77988" w:rsidRPr="007B17C1" w:rsidRDefault="00C77988" w:rsidP="007B17C1">
            <w:pPr>
              <w:jc w:val="center"/>
              <w:rPr>
                <w:rFonts w:ascii="Arial" w:hAnsi="Arial" w:cs="Arial"/>
                <w:b/>
                <w:bCs/>
                <w:sz w:val="20"/>
                <w:szCs w:val="20"/>
              </w:rPr>
            </w:pPr>
            <w:r w:rsidRPr="007B17C1">
              <w:rPr>
                <w:rFonts w:ascii="Arial" w:hAnsi="Arial" w:cs="Arial"/>
                <w:b/>
                <w:bCs/>
                <w:sz w:val="20"/>
                <w:szCs w:val="20"/>
              </w:rPr>
              <w:t>Recommandations pédagogiques</w:t>
            </w:r>
          </w:p>
          <w:p w14:paraId="20FF2727" w14:textId="77777777" w:rsidR="00C77988" w:rsidRPr="007B17C1" w:rsidRDefault="00C77988" w:rsidP="007B17C1">
            <w:pPr>
              <w:jc w:val="center"/>
              <w:rPr>
                <w:rFonts w:ascii="Arial" w:hAnsi="Arial" w:cs="Arial"/>
                <w:b/>
                <w:bCs/>
                <w:sz w:val="20"/>
                <w:szCs w:val="20"/>
              </w:rPr>
            </w:pPr>
            <w:r w:rsidRPr="007B17C1">
              <w:rPr>
                <w:rFonts w:ascii="Arial" w:hAnsi="Arial" w:cs="Arial"/>
                <w:b/>
                <w:bCs/>
                <w:sz w:val="20"/>
                <w:szCs w:val="20"/>
              </w:rPr>
              <w:t>CEJM appliquées</w:t>
            </w:r>
          </w:p>
        </w:tc>
      </w:tr>
      <w:tr w:rsidR="007B7DB0" w:rsidRPr="007B17C1" w14:paraId="637082D0" w14:textId="77777777" w:rsidTr="007B7DB0">
        <w:tc>
          <w:tcPr>
            <w:tcW w:w="14850" w:type="dxa"/>
            <w:gridSpan w:val="6"/>
            <w:shd w:val="clear" w:color="auto" w:fill="FFFFFF" w:themeFill="background1"/>
          </w:tcPr>
          <w:p w14:paraId="16959C39" w14:textId="77777777" w:rsidR="00D4618F" w:rsidRPr="001D4877" w:rsidRDefault="007B7DB0" w:rsidP="00D4618F">
            <w:pPr>
              <w:pStyle w:val="Paragraphedeliste"/>
              <w:numPr>
                <w:ilvl w:val="0"/>
                <w:numId w:val="20"/>
              </w:numPr>
              <w:jc w:val="both"/>
              <w:rPr>
                <w:rFonts w:ascii="Arial" w:hAnsi="Arial" w:cs="Arial"/>
                <w:sz w:val="20"/>
                <w:szCs w:val="20"/>
              </w:rPr>
            </w:pPr>
            <w:r w:rsidRPr="001D4877">
              <w:rPr>
                <w:rFonts w:ascii="Arial" w:hAnsi="Arial" w:cs="Arial"/>
                <w:b/>
                <w:bCs/>
                <w:sz w:val="20"/>
                <w:szCs w:val="20"/>
              </w:rPr>
              <w:t>Avertissement !</w:t>
            </w:r>
            <w:r w:rsidR="00D4618F" w:rsidRPr="001D4877">
              <w:rPr>
                <w:rFonts w:ascii="Arial" w:hAnsi="Arial" w:cs="Arial"/>
                <w:b/>
                <w:bCs/>
                <w:sz w:val="20"/>
                <w:szCs w:val="20"/>
              </w:rPr>
              <w:t xml:space="preserve"> </w:t>
            </w:r>
          </w:p>
          <w:p w14:paraId="0496F520" w14:textId="77777777" w:rsidR="00D4618F" w:rsidRPr="001D4877" w:rsidRDefault="00D4618F" w:rsidP="00D4618F">
            <w:pPr>
              <w:jc w:val="both"/>
              <w:rPr>
                <w:rFonts w:ascii="Arial" w:hAnsi="Arial" w:cs="Arial"/>
                <w:sz w:val="20"/>
                <w:szCs w:val="20"/>
              </w:rPr>
            </w:pPr>
            <w:r w:rsidRPr="001D4877">
              <w:rPr>
                <w:rFonts w:ascii="Arial" w:hAnsi="Arial" w:cs="Arial"/>
                <w:sz w:val="20"/>
                <w:szCs w:val="20"/>
              </w:rPr>
              <w:t>Ce bloc de compétences vise à la fois à développer la connaissance du rôle de ces acteurs de la sécurité et à développer les compétences qu’il aura à mettre en œuvre dans le cadre du continuum de sécurité. Ce pôle de compétences ne peut être abordé</w:t>
            </w:r>
            <w:r w:rsidRPr="001D4877">
              <w:rPr>
                <w:rFonts w:ascii="Arial" w:hAnsi="Arial" w:cs="Arial"/>
                <w:b/>
                <w:sz w:val="20"/>
                <w:szCs w:val="20"/>
              </w:rPr>
              <w:t xml:space="preserve"> </w:t>
            </w:r>
            <w:r w:rsidRPr="001D4877">
              <w:rPr>
                <w:rFonts w:ascii="Arial" w:hAnsi="Arial" w:cs="Arial"/>
                <w:sz w:val="20"/>
                <w:szCs w:val="20"/>
              </w:rPr>
              <w:t xml:space="preserve">qu’en lien avec les autres pôles, qu’il nourrit et dont il se nourrit. Les savoirs associes doivent être contextualisés. </w:t>
            </w:r>
          </w:p>
          <w:p w14:paraId="2E468BDE" w14:textId="1D20FDC6" w:rsidR="007B7DB0" w:rsidRPr="007B17C1" w:rsidRDefault="00D4618F" w:rsidP="00D4618F">
            <w:pPr>
              <w:rPr>
                <w:rFonts w:ascii="Arial" w:hAnsi="Arial" w:cs="Arial"/>
                <w:b/>
                <w:bCs/>
                <w:sz w:val="20"/>
                <w:szCs w:val="20"/>
              </w:rPr>
            </w:pPr>
            <w:r w:rsidRPr="001D4877">
              <w:rPr>
                <w:rFonts w:ascii="Arial" w:hAnsi="Arial" w:cs="Arial"/>
                <w:sz w:val="20"/>
                <w:szCs w:val="20"/>
              </w:rPr>
              <w:t>Un partenariat fort avec les autorités : préfecture, sécurité publique et civile, collectivités … est nécessaire au développement des savoirs et compétences de ce pôle de compétences. La lecture du rapport parlementaire FavergueThourot du 11 septembre 2018 éclairera l’enseignant sur les enjeux de la sécurité globale. Une veille documentaire et juridique est nécessaire dans un contexte d’évolution forte des compétences déléguées aux sociétés de sécurité privées et des relations entre ces dernières et les acteurs institutionnels de la sécurité.</w:t>
            </w:r>
          </w:p>
        </w:tc>
      </w:tr>
      <w:tr w:rsidR="008A4FF8" w:rsidRPr="00ED0406" w14:paraId="24DD3BF2" w14:textId="77777777" w:rsidTr="00E2495F">
        <w:tc>
          <w:tcPr>
            <w:tcW w:w="14850" w:type="dxa"/>
            <w:gridSpan w:val="6"/>
          </w:tcPr>
          <w:p w14:paraId="6E57441F" w14:textId="77777777" w:rsidR="008A4FF8" w:rsidRPr="00ED0406" w:rsidRDefault="008A4FF8" w:rsidP="00ED0406">
            <w:pPr>
              <w:jc w:val="center"/>
              <w:rPr>
                <w:rFonts w:ascii="Arial" w:hAnsi="Arial" w:cs="Arial"/>
                <w:b/>
              </w:rPr>
            </w:pPr>
            <w:r w:rsidRPr="00ED0406">
              <w:rPr>
                <w:rFonts w:ascii="Arial" w:hAnsi="Arial" w:cs="Arial"/>
                <w:b/>
              </w:rPr>
              <w:t>Prévenir les risques en relation avec les partenaires institutionnels</w:t>
            </w:r>
          </w:p>
        </w:tc>
      </w:tr>
      <w:tr w:rsidR="00FF424D" w:rsidRPr="00334CFB" w14:paraId="4B6AA53D" w14:textId="77777777" w:rsidTr="00C95963">
        <w:trPr>
          <w:trHeight w:val="501"/>
        </w:trPr>
        <w:tc>
          <w:tcPr>
            <w:tcW w:w="1779" w:type="dxa"/>
            <w:vMerge w:val="restart"/>
            <w:vAlign w:val="center"/>
          </w:tcPr>
          <w:p w14:paraId="56516EEE" w14:textId="77777777" w:rsidR="00FF424D" w:rsidRPr="00334CFB" w:rsidRDefault="00FF424D" w:rsidP="00FE746A">
            <w:pPr>
              <w:rPr>
                <w:rFonts w:ascii="Arial" w:hAnsi="Arial" w:cs="Arial"/>
                <w:sz w:val="20"/>
                <w:szCs w:val="20"/>
              </w:rPr>
            </w:pPr>
            <w:r w:rsidRPr="00334CFB">
              <w:rPr>
                <w:rFonts w:ascii="Arial" w:hAnsi="Arial" w:cs="Arial"/>
                <w:b/>
                <w:sz w:val="20"/>
                <w:szCs w:val="20"/>
              </w:rPr>
              <w:t>A4.1C1</w:t>
            </w:r>
            <w:r w:rsidRPr="00334CFB">
              <w:rPr>
                <w:rFonts w:ascii="Arial" w:hAnsi="Arial" w:cs="Arial"/>
                <w:sz w:val="20"/>
                <w:szCs w:val="20"/>
              </w:rPr>
              <w:t xml:space="preserve"> - Identifier et prendre en compte les risques inhérents au site ou à l’événement</w:t>
            </w:r>
          </w:p>
          <w:p w14:paraId="0D198D43" w14:textId="77777777" w:rsidR="00FF424D" w:rsidRPr="00334CFB" w:rsidRDefault="00FF424D" w:rsidP="00FE746A">
            <w:pPr>
              <w:rPr>
                <w:rFonts w:ascii="Arial" w:hAnsi="Arial" w:cs="Arial"/>
                <w:sz w:val="20"/>
                <w:szCs w:val="20"/>
              </w:rPr>
            </w:pPr>
            <w:r w:rsidRPr="00334CFB">
              <w:rPr>
                <w:rFonts w:ascii="Arial" w:hAnsi="Arial" w:cs="Arial"/>
                <w:b/>
                <w:sz w:val="20"/>
                <w:szCs w:val="20"/>
              </w:rPr>
              <w:t>A4.1C2</w:t>
            </w:r>
            <w:r w:rsidRPr="00334CFB">
              <w:rPr>
                <w:rFonts w:ascii="Arial" w:hAnsi="Arial" w:cs="Arial"/>
                <w:sz w:val="20"/>
                <w:szCs w:val="20"/>
              </w:rPr>
              <w:t xml:space="preserve"> - Identifier les responsabilités et la coordination entre les différents services de l’État et les autres acteurs de la sécurité</w:t>
            </w:r>
          </w:p>
          <w:p w14:paraId="284CECED" w14:textId="77777777" w:rsidR="00FF424D" w:rsidRPr="00334CFB" w:rsidRDefault="00FF424D" w:rsidP="00FE746A">
            <w:pPr>
              <w:rPr>
                <w:rFonts w:ascii="Arial" w:hAnsi="Arial" w:cs="Arial"/>
                <w:sz w:val="20"/>
                <w:szCs w:val="20"/>
              </w:rPr>
            </w:pPr>
            <w:r w:rsidRPr="00334CFB">
              <w:rPr>
                <w:rFonts w:ascii="Arial" w:hAnsi="Arial" w:cs="Arial"/>
                <w:b/>
                <w:sz w:val="20"/>
                <w:szCs w:val="20"/>
              </w:rPr>
              <w:t>A4.1C3</w:t>
            </w:r>
            <w:r w:rsidRPr="00334CFB">
              <w:rPr>
                <w:rFonts w:ascii="Arial" w:hAnsi="Arial" w:cs="Arial"/>
                <w:sz w:val="20"/>
                <w:szCs w:val="20"/>
              </w:rPr>
              <w:t xml:space="preserve"> - Préparer le travail des différentes commissions </w:t>
            </w:r>
          </w:p>
          <w:p w14:paraId="2A2A12AC" w14:textId="77777777" w:rsidR="00FF424D" w:rsidRPr="00334CFB" w:rsidRDefault="00FF424D" w:rsidP="00FE746A">
            <w:pPr>
              <w:rPr>
                <w:rFonts w:ascii="Arial" w:hAnsi="Arial" w:cs="Arial"/>
                <w:sz w:val="20"/>
                <w:szCs w:val="20"/>
              </w:rPr>
            </w:pPr>
            <w:r w:rsidRPr="00334CFB">
              <w:rPr>
                <w:rFonts w:ascii="Arial" w:hAnsi="Arial" w:cs="Arial"/>
                <w:b/>
                <w:sz w:val="20"/>
                <w:szCs w:val="20"/>
              </w:rPr>
              <w:t>A4.1C4</w:t>
            </w:r>
            <w:r w:rsidRPr="00334CFB">
              <w:rPr>
                <w:rFonts w:ascii="Arial" w:hAnsi="Arial" w:cs="Arial"/>
                <w:sz w:val="20"/>
                <w:szCs w:val="20"/>
              </w:rPr>
              <w:t xml:space="preserve"> - Identifier et mettre en œuvre </w:t>
            </w:r>
            <w:r w:rsidRPr="00334CFB">
              <w:rPr>
                <w:rFonts w:ascii="Arial" w:hAnsi="Arial" w:cs="Arial"/>
                <w:sz w:val="20"/>
                <w:szCs w:val="20"/>
              </w:rPr>
              <w:lastRenderedPageBreak/>
              <w:t>les procédures et réglementations mises en place par les partenaires institutionnels</w:t>
            </w:r>
          </w:p>
          <w:p w14:paraId="2B1B0A68" w14:textId="25EAA66D" w:rsidR="00FF424D" w:rsidRPr="00334CFB" w:rsidRDefault="00FF424D" w:rsidP="00FE746A">
            <w:pPr>
              <w:rPr>
                <w:rFonts w:ascii="Arial" w:hAnsi="Arial" w:cs="Arial"/>
                <w:sz w:val="20"/>
                <w:szCs w:val="20"/>
              </w:rPr>
            </w:pPr>
            <w:r w:rsidRPr="00334CFB">
              <w:rPr>
                <w:rFonts w:ascii="Arial" w:hAnsi="Arial" w:cs="Arial"/>
                <w:b/>
                <w:sz w:val="20"/>
                <w:szCs w:val="20"/>
              </w:rPr>
              <w:t>A4.1C5</w:t>
            </w:r>
            <w:r w:rsidRPr="00334CFB">
              <w:rPr>
                <w:rFonts w:ascii="Arial" w:hAnsi="Arial" w:cs="Arial"/>
                <w:sz w:val="20"/>
                <w:szCs w:val="20"/>
              </w:rPr>
              <w:t xml:space="preserve"> - Organiser les exercices de sécurité et de </w:t>
            </w:r>
            <w:r w:rsidR="00AB43EC" w:rsidRPr="00334CFB">
              <w:rPr>
                <w:rFonts w:ascii="Arial" w:hAnsi="Arial" w:cs="Arial"/>
                <w:sz w:val="20"/>
                <w:szCs w:val="20"/>
              </w:rPr>
              <w:t>sûreté</w:t>
            </w:r>
            <w:r w:rsidR="00AB43EC">
              <w:rPr>
                <w:rFonts w:ascii="Arial" w:hAnsi="Arial" w:cs="Arial"/>
                <w:sz w:val="20"/>
                <w:szCs w:val="20"/>
              </w:rPr>
              <w:t xml:space="preserve"> </w:t>
            </w:r>
          </w:p>
        </w:tc>
        <w:tc>
          <w:tcPr>
            <w:tcW w:w="1787" w:type="dxa"/>
          </w:tcPr>
          <w:p w14:paraId="476AFAEB" w14:textId="77777777" w:rsidR="00FF424D" w:rsidRPr="00334CFB" w:rsidRDefault="00FF424D" w:rsidP="00FE746A">
            <w:pPr>
              <w:rPr>
                <w:rFonts w:ascii="Arial" w:hAnsi="Arial" w:cs="Arial"/>
                <w:sz w:val="20"/>
                <w:szCs w:val="20"/>
              </w:rPr>
            </w:pPr>
            <w:r w:rsidRPr="00334CFB">
              <w:rPr>
                <w:rFonts w:ascii="Arial" w:hAnsi="Arial" w:cs="Arial"/>
                <w:b/>
                <w:sz w:val="20"/>
                <w:szCs w:val="20"/>
              </w:rPr>
              <w:lastRenderedPageBreak/>
              <w:t>A4.1S1</w:t>
            </w:r>
            <w:r w:rsidRPr="00334CFB">
              <w:rPr>
                <w:rFonts w:ascii="Arial" w:hAnsi="Arial" w:cs="Arial"/>
                <w:sz w:val="20"/>
                <w:szCs w:val="20"/>
              </w:rPr>
              <w:t xml:space="preserve"> - Les différents acteurs institutionnels et leurs rôles </w:t>
            </w:r>
          </w:p>
        </w:tc>
        <w:tc>
          <w:tcPr>
            <w:tcW w:w="2190" w:type="dxa"/>
            <w:gridSpan w:val="2"/>
          </w:tcPr>
          <w:p w14:paraId="6E28D99E" w14:textId="77777777" w:rsidR="00FF424D" w:rsidRPr="00334CFB" w:rsidRDefault="00FF424D" w:rsidP="00FE746A">
            <w:pPr>
              <w:rPr>
                <w:rFonts w:ascii="Arial" w:hAnsi="Arial" w:cs="Arial"/>
                <w:sz w:val="20"/>
                <w:szCs w:val="20"/>
              </w:rPr>
            </w:pPr>
            <w:r w:rsidRPr="00334CFB">
              <w:rPr>
                <w:rFonts w:ascii="Arial" w:hAnsi="Arial" w:cs="Arial"/>
                <w:sz w:val="20"/>
                <w:szCs w:val="20"/>
              </w:rPr>
              <w:t>La police nationale</w:t>
            </w:r>
          </w:p>
          <w:p w14:paraId="303170D8" w14:textId="77777777" w:rsidR="00FF424D" w:rsidRPr="00334CFB" w:rsidRDefault="00FF424D" w:rsidP="00FE746A">
            <w:pPr>
              <w:rPr>
                <w:rFonts w:ascii="Arial" w:hAnsi="Arial" w:cs="Arial"/>
                <w:sz w:val="20"/>
                <w:szCs w:val="20"/>
              </w:rPr>
            </w:pPr>
            <w:r w:rsidRPr="00334CFB">
              <w:rPr>
                <w:rFonts w:ascii="Arial" w:hAnsi="Arial" w:cs="Arial"/>
                <w:sz w:val="20"/>
                <w:szCs w:val="20"/>
              </w:rPr>
              <w:t>La gendarmerie nationale</w:t>
            </w:r>
          </w:p>
          <w:p w14:paraId="73C2DE6A" w14:textId="77777777" w:rsidR="00FF424D" w:rsidRPr="00334CFB" w:rsidRDefault="00FF424D" w:rsidP="00FE746A">
            <w:pPr>
              <w:rPr>
                <w:rFonts w:ascii="Arial" w:hAnsi="Arial" w:cs="Arial"/>
                <w:sz w:val="20"/>
                <w:szCs w:val="20"/>
              </w:rPr>
            </w:pPr>
            <w:r w:rsidRPr="00334CFB">
              <w:rPr>
                <w:rFonts w:ascii="Arial" w:hAnsi="Arial" w:cs="Arial"/>
                <w:sz w:val="20"/>
                <w:szCs w:val="20"/>
              </w:rPr>
              <w:t>La police municipale</w:t>
            </w:r>
          </w:p>
          <w:p w14:paraId="15DB8172" w14:textId="77777777" w:rsidR="00FF424D" w:rsidRPr="00334CFB" w:rsidRDefault="00FF424D" w:rsidP="00FE746A">
            <w:pPr>
              <w:rPr>
                <w:rFonts w:ascii="Arial" w:hAnsi="Arial" w:cs="Arial"/>
                <w:sz w:val="20"/>
                <w:szCs w:val="20"/>
              </w:rPr>
            </w:pPr>
            <w:r w:rsidRPr="00334CFB">
              <w:rPr>
                <w:rFonts w:ascii="Arial" w:hAnsi="Arial" w:cs="Arial"/>
                <w:sz w:val="20"/>
                <w:szCs w:val="20"/>
              </w:rPr>
              <w:t>Le service départemental d’incendie et de secours (SDIS)</w:t>
            </w:r>
          </w:p>
          <w:p w14:paraId="2101AC7C" w14:textId="77777777" w:rsidR="00FF424D" w:rsidRPr="00334CFB" w:rsidRDefault="00FF424D" w:rsidP="00FE746A">
            <w:pPr>
              <w:rPr>
                <w:rFonts w:ascii="Arial" w:hAnsi="Arial" w:cs="Arial"/>
                <w:sz w:val="20"/>
                <w:szCs w:val="20"/>
              </w:rPr>
            </w:pPr>
            <w:r w:rsidRPr="00334CFB">
              <w:rPr>
                <w:rFonts w:ascii="Arial" w:hAnsi="Arial" w:cs="Arial"/>
                <w:sz w:val="20"/>
                <w:szCs w:val="20"/>
              </w:rPr>
              <w:t>La sécurité civile</w:t>
            </w:r>
          </w:p>
          <w:p w14:paraId="5842E21E" w14:textId="77777777" w:rsidR="00FF424D" w:rsidRPr="00334CFB" w:rsidRDefault="00FF424D" w:rsidP="00FE746A">
            <w:pPr>
              <w:rPr>
                <w:rFonts w:ascii="Arial" w:hAnsi="Arial" w:cs="Arial"/>
                <w:sz w:val="20"/>
                <w:szCs w:val="20"/>
              </w:rPr>
            </w:pPr>
            <w:r w:rsidRPr="00334CFB">
              <w:rPr>
                <w:rFonts w:ascii="Arial" w:hAnsi="Arial" w:cs="Arial"/>
                <w:sz w:val="20"/>
                <w:szCs w:val="20"/>
              </w:rPr>
              <w:t>La douane</w:t>
            </w:r>
          </w:p>
          <w:p w14:paraId="18E98745" w14:textId="77777777" w:rsidR="00FF424D" w:rsidRPr="00334CFB" w:rsidRDefault="00FF424D" w:rsidP="00FE746A">
            <w:pPr>
              <w:rPr>
                <w:rFonts w:ascii="Arial" w:hAnsi="Arial" w:cs="Arial"/>
                <w:sz w:val="20"/>
                <w:szCs w:val="20"/>
              </w:rPr>
            </w:pPr>
            <w:r w:rsidRPr="00334CFB">
              <w:rPr>
                <w:rFonts w:ascii="Arial" w:hAnsi="Arial" w:cs="Arial"/>
                <w:sz w:val="20"/>
                <w:szCs w:val="20"/>
              </w:rPr>
              <w:t>La préfecture, la mairie, le département, la région</w:t>
            </w:r>
          </w:p>
          <w:p w14:paraId="51F72AE5" w14:textId="77777777" w:rsidR="00FF424D" w:rsidRPr="00334CFB" w:rsidRDefault="00FF424D" w:rsidP="00FE746A">
            <w:pPr>
              <w:rPr>
                <w:rFonts w:ascii="Arial" w:hAnsi="Arial" w:cs="Arial"/>
                <w:sz w:val="20"/>
                <w:szCs w:val="20"/>
              </w:rPr>
            </w:pPr>
            <w:r w:rsidRPr="00334CFB">
              <w:rPr>
                <w:rFonts w:ascii="Arial" w:hAnsi="Arial" w:cs="Arial"/>
                <w:sz w:val="20"/>
                <w:szCs w:val="20"/>
              </w:rPr>
              <w:t xml:space="preserve">L’inspection du travail </w:t>
            </w:r>
          </w:p>
          <w:p w14:paraId="12358250" w14:textId="77777777" w:rsidR="00FF424D" w:rsidRPr="00334CFB" w:rsidRDefault="00FF424D" w:rsidP="00FE746A">
            <w:pPr>
              <w:rPr>
                <w:rFonts w:ascii="Arial" w:hAnsi="Arial" w:cs="Arial"/>
                <w:sz w:val="20"/>
                <w:szCs w:val="20"/>
              </w:rPr>
            </w:pPr>
            <w:r w:rsidRPr="00334CFB">
              <w:rPr>
                <w:rFonts w:ascii="Arial" w:hAnsi="Arial" w:cs="Arial"/>
                <w:sz w:val="20"/>
                <w:szCs w:val="20"/>
              </w:rPr>
              <w:t>Le conseil national des activités privées de sécurité (CNAPS)</w:t>
            </w:r>
          </w:p>
          <w:p w14:paraId="29D4F8DA" w14:textId="77777777" w:rsidR="00FF424D" w:rsidRPr="00334CFB" w:rsidRDefault="00FF424D" w:rsidP="00FE746A">
            <w:pPr>
              <w:rPr>
                <w:rFonts w:ascii="Arial" w:hAnsi="Arial" w:cs="Arial"/>
                <w:sz w:val="20"/>
                <w:szCs w:val="20"/>
              </w:rPr>
            </w:pPr>
            <w:r w:rsidRPr="00334CFB">
              <w:rPr>
                <w:rFonts w:ascii="Arial" w:hAnsi="Arial" w:cs="Arial"/>
                <w:sz w:val="20"/>
                <w:szCs w:val="20"/>
              </w:rPr>
              <w:t>La délégation aux coopérations de sécurité</w:t>
            </w:r>
          </w:p>
          <w:p w14:paraId="6A5B891A" w14:textId="77777777" w:rsidR="00FF424D" w:rsidRPr="00334CFB" w:rsidRDefault="00FF424D" w:rsidP="00FE746A">
            <w:pPr>
              <w:rPr>
                <w:rFonts w:ascii="Arial" w:hAnsi="Arial" w:cs="Arial"/>
                <w:sz w:val="20"/>
                <w:szCs w:val="20"/>
              </w:rPr>
            </w:pPr>
            <w:r w:rsidRPr="00334CFB">
              <w:rPr>
                <w:rFonts w:ascii="Arial" w:hAnsi="Arial" w:cs="Arial"/>
                <w:sz w:val="20"/>
                <w:szCs w:val="20"/>
              </w:rPr>
              <w:t>La commission nationale de l’information et des libertés (CNIL)…</w:t>
            </w:r>
          </w:p>
        </w:tc>
        <w:tc>
          <w:tcPr>
            <w:tcW w:w="4563" w:type="dxa"/>
            <w:vMerge w:val="restart"/>
          </w:tcPr>
          <w:p w14:paraId="54A79657" w14:textId="0D0282DF" w:rsidR="00FF424D" w:rsidRPr="007C2DF5" w:rsidRDefault="00AB492D" w:rsidP="007C2DF5">
            <w:pPr>
              <w:jc w:val="both"/>
              <w:rPr>
                <w:rFonts w:ascii="Arial" w:hAnsi="Arial" w:cs="Arial"/>
                <w:sz w:val="20"/>
                <w:szCs w:val="20"/>
              </w:rPr>
            </w:pPr>
            <w:r w:rsidRPr="00120C82">
              <w:rPr>
                <w:rFonts w:ascii="Arial" w:hAnsi="Arial" w:cs="Arial"/>
                <w:sz w:val="20"/>
                <w:szCs w:val="20"/>
                <w:highlight w:val="lightGray"/>
              </w:rPr>
              <w:t>Dans le cadre de ses missions de prévention l</w:t>
            </w:r>
            <w:r w:rsidR="00FF424D" w:rsidRPr="00120C82">
              <w:rPr>
                <w:rFonts w:ascii="Arial" w:hAnsi="Arial" w:cs="Arial"/>
                <w:sz w:val="20"/>
                <w:szCs w:val="20"/>
                <w:highlight w:val="lightGray"/>
              </w:rPr>
              <w:t xml:space="preserve">e manager opérationnel </w:t>
            </w:r>
            <w:r w:rsidR="00A20CBB" w:rsidRPr="00120C82">
              <w:rPr>
                <w:rFonts w:ascii="Arial" w:hAnsi="Arial" w:cs="Arial"/>
                <w:sz w:val="20"/>
                <w:szCs w:val="20"/>
                <w:highlight w:val="lightGray"/>
              </w:rPr>
              <w:t>est</w:t>
            </w:r>
            <w:r w:rsidR="00FF424D" w:rsidRPr="00120C82">
              <w:rPr>
                <w:rFonts w:ascii="Arial" w:hAnsi="Arial" w:cs="Arial"/>
                <w:sz w:val="20"/>
                <w:szCs w:val="20"/>
                <w:highlight w:val="lightGray"/>
              </w:rPr>
              <w:t xml:space="preserve"> amené à </w:t>
            </w:r>
            <w:r w:rsidRPr="00120C82">
              <w:rPr>
                <w:rFonts w:ascii="Arial" w:hAnsi="Arial" w:cs="Arial"/>
                <w:sz w:val="20"/>
                <w:szCs w:val="20"/>
                <w:highlight w:val="lightGray"/>
              </w:rPr>
              <w:t>fournir son expertise</w:t>
            </w:r>
            <w:r w:rsidR="00533933" w:rsidRPr="00120C82">
              <w:rPr>
                <w:rFonts w:ascii="Arial" w:hAnsi="Arial" w:cs="Arial"/>
                <w:sz w:val="20"/>
                <w:szCs w:val="20"/>
                <w:highlight w:val="lightGray"/>
              </w:rPr>
              <w:t> ;</w:t>
            </w:r>
            <w:r w:rsidRPr="00120C82">
              <w:rPr>
                <w:rFonts w:ascii="Arial" w:hAnsi="Arial" w:cs="Arial"/>
                <w:sz w:val="20"/>
                <w:szCs w:val="20"/>
                <w:highlight w:val="lightGray"/>
              </w:rPr>
              <w:t xml:space="preserve"> aux clients, au directeur du site ... </w:t>
            </w:r>
            <w:r w:rsidR="00533933" w:rsidRPr="00120C82">
              <w:rPr>
                <w:rFonts w:ascii="Arial" w:hAnsi="Arial" w:cs="Arial"/>
                <w:sz w:val="20"/>
                <w:szCs w:val="20"/>
                <w:highlight w:val="lightGray"/>
              </w:rPr>
              <w:t>I</w:t>
            </w:r>
            <w:r w:rsidRPr="00120C82">
              <w:rPr>
                <w:rFonts w:ascii="Arial" w:hAnsi="Arial" w:cs="Arial"/>
                <w:sz w:val="20"/>
                <w:szCs w:val="20"/>
                <w:highlight w:val="lightGray"/>
              </w:rPr>
              <w:t xml:space="preserve">I devra rédiger tenir à jour des documents de sécurité qui devront être validés par les partenaires institutionnels. Il </w:t>
            </w:r>
            <w:r w:rsidR="00D810E1" w:rsidRPr="00120C82">
              <w:rPr>
                <w:rFonts w:ascii="Arial" w:hAnsi="Arial" w:cs="Arial"/>
                <w:sz w:val="20"/>
                <w:szCs w:val="20"/>
                <w:highlight w:val="lightGray"/>
              </w:rPr>
              <w:t>organise</w:t>
            </w:r>
            <w:r w:rsidRPr="00120C82">
              <w:rPr>
                <w:rFonts w:ascii="Arial" w:hAnsi="Arial" w:cs="Arial"/>
                <w:sz w:val="20"/>
                <w:szCs w:val="20"/>
                <w:highlight w:val="lightGray"/>
              </w:rPr>
              <w:t xml:space="preserve">, des exercices </w:t>
            </w:r>
            <w:r w:rsidR="00533933" w:rsidRPr="00120C82">
              <w:rPr>
                <w:rFonts w:ascii="Arial" w:hAnsi="Arial" w:cs="Arial"/>
                <w:sz w:val="20"/>
                <w:szCs w:val="20"/>
                <w:highlight w:val="lightGray"/>
              </w:rPr>
              <w:t>et</w:t>
            </w:r>
            <w:r w:rsidRPr="00120C82">
              <w:rPr>
                <w:rFonts w:ascii="Arial" w:hAnsi="Arial" w:cs="Arial"/>
                <w:sz w:val="20"/>
                <w:szCs w:val="20"/>
                <w:highlight w:val="lightGray"/>
              </w:rPr>
              <w:t xml:space="preserve"> </w:t>
            </w:r>
            <w:r w:rsidR="00D810E1" w:rsidRPr="00120C82">
              <w:rPr>
                <w:rFonts w:ascii="Arial" w:hAnsi="Arial" w:cs="Arial"/>
                <w:sz w:val="20"/>
                <w:szCs w:val="20"/>
                <w:highlight w:val="lightGray"/>
              </w:rPr>
              <w:t>facilite</w:t>
            </w:r>
            <w:r w:rsidRPr="00120C82">
              <w:rPr>
                <w:rFonts w:ascii="Arial" w:hAnsi="Arial" w:cs="Arial"/>
                <w:sz w:val="20"/>
                <w:szCs w:val="20"/>
                <w:highlight w:val="lightGray"/>
              </w:rPr>
              <w:t xml:space="preserve"> les contrôles impliquant les autorités. Ainsi il est amené à </w:t>
            </w:r>
            <w:r w:rsidR="00FF424D" w:rsidRPr="00120C82">
              <w:rPr>
                <w:rFonts w:ascii="Arial" w:hAnsi="Arial" w:cs="Arial"/>
                <w:sz w:val="20"/>
                <w:szCs w:val="20"/>
                <w:highlight w:val="lightGray"/>
              </w:rPr>
              <w:t>travailler avec les partenaires institutionnels de la sécurité.</w:t>
            </w:r>
            <w:r w:rsidR="00FF424D" w:rsidRPr="007C2DF5">
              <w:rPr>
                <w:rFonts w:ascii="Arial" w:hAnsi="Arial" w:cs="Arial"/>
                <w:sz w:val="20"/>
                <w:szCs w:val="20"/>
              </w:rPr>
              <w:t xml:space="preserve"> </w:t>
            </w:r>
          </w:p>
          <w:p w14:paraId="3C3F7706" w14:textId="77777777" w:rsidR="00FF424D" w:rsidRDefault="00FF424D" w:rsidP="00F84BE7">
            <w:pPr>
              <w:shd w:val="clear" w:color="auto" w:fill="FFFFFF" w:themeFill="background1"/>
              <w:jc w:val="both"/>
              <w:rPr>
                <w:rFonts w:ascii="Arial" w:hAnsi="Arial" w:cs="Arial"/>
                <w:sz w:val="20"/>
                <w:szCs w:val="20"/>
              </w:rPr>
            </w:pPr>
          </w:p>
          <w:p w14:paraId="69C5FED6" w14:textId="75C5490B" w:rsidR="00FF424D" w:rsidRPr="00F84BE7" w:rsidRDefault="00FF424D" w:rsidP="00F84BE7">
            <w:pPr>
              <w:shd w:val="clear" w:color="auto" w:fill="FFFFFF" w:themeFill="background1"/>
              <w:jc w:val="both"/>
              <w:rPr>
                <w:rFonts w:ascii="Arial" w:hAnsi="Arial" w:cs="Arial"/>
                <w:sz w:val="20"/>
                <w:szCs w:val="20"/>
              </w:rPr>
            </w:pPr>
            <w:r>
              <w:rPr>
                <w:rFonts w:ascii="Arial" w:hAnsi="Arial" w:cs="Arial"/>
                <w:sz w:val="20"/>
                <w:szCs w:val="20"/>
              </w:rPr>
              <w:t>La veille documentaire</w:t>
            </w:r>
            <w:r w:rsidRPr="00F84BE7">
              <w:rPr>
                <w:rFonts w:ascii="Arial" w:hAnsi="Arial" w:cs="Arial"/>
                <w:sz w:val="20"/>
                <w:szCs w:val="20"/>
              </w:rPr>
              <w:t xml:space="preserve"> p</w:t>
            </w:r>
            <w:r w:rsidR="007C2DF5">
              <w:rPr>
                <w:rFonts w:ascii="Arial" w:hAnsi="Arial" w:cs="Arial"/>
                <w:sz w:val="20"/>
                <w:szCs w:val="20"/>
              </w:rPr>
              <w:t>eu</w:t>
            </w:r>
            <w:r w:rsidR="00D810E1">
              <w:rPr>
                <w:rFonts w:ascii="Arial" w:hAnsi="Arial" w:cs="Arial"/>
                <w:sz w:val="20"/>
                <w:szCs w:val="20"/>
              </w:rPr>
              <w:t>t</w:t>
            </w:r>
            <w:r w:rsidRPr="00F84BE7">
              <w:rPr>
                <w:rFonts w:ascii="Arial" w:hAnsi="Arial" w:cs="Arial"/>
                <w:sz w:val="20"/>
                <w:szCs w:val="20"/>
              </w:rPr>
              <w:t xml:space="preserve"> utilement être confiée aux étudiants</w:t>
            </w:r>
            <w:r w:rsidRPr="00F84BE7">
              <w:rPr>
                <w:rFonts w:ascii="Arial" w:hAnsi="Arial" w:cs="Arial"/>
                <w:b/>
                <w:sz w:val="20"/>
                <w:szCs w:val="20"/>
              </w:rPr>
              <w:t xml:space="preserve"> </w:t>
            </w:r>
            <w:r w:rsidRPr="00F84BE7">
              <w:rPr>
                <w:rFonts w:ascii="Arial" w:hAnsi="Arial" w:cs="Arial"/>
                <w:sz w:val="20"/>
                <w:szCs w:val="20"/>
              </w:rPr>
              <w:t xml:space="preserve">tout au </w:t>
            </w:r>
            <w:r>
              <w:rPr>
                <w:rFonts w:ascii="Arial" w:hAnsi="Arial" w:cs="Arial"/>
                <w:sz w:val="20"/>
                <w:szCs w:val="20"/>
              </w:rPr>
              <w:t xml:space="preserve">long du parcours de formation. </w:t>
            </w:r>
            <w:r w:rsidRPr="00F84BE7">
              <w:rPr>
                <w:rFonts w:ascii="Arial" w:hAnsi="Arial" w:cs="Arial"/>
                <w:sz w:val="20"/>
                <w:szCs w:val="20"/>
              </w:rPr>
              <w:t>L’approche pédagogique doit être contextualisée les savoirs s</w:t>
            </w:r>
            <w:r w:rsidR="00D810E1">
              <w:rPr>
                <w:rFonts w:ascii="Arial" w:hAnsi="Arial" w:cs="Arial"/>
                <w:sz w:val="20"/>
                <w:szCs w:val="20"/>
              </w:rPr>
              <w:t>ont</w:t>
            </w:r>
            <w:r w:rsidRPr="00F84BE7">
              <w:rPr>
                <w:rFonts w:ascii="Arial" w:hAnsi="Arial" w:cs="Arial"/>
                <w:sz w:val="20"/>
                <w:szCs w:val="20"/>
              </w:rPr>
              <w:t xml:space="preserve"> abordés à travers des cas concrets, études de cas, mises en situation.</w:t>
            </w:r>
            <w:r w:rsidRPr="00F84BE7">
              <w:rPr>
                <w:rFonts w:ascii="Arial" w:hAnsi="Arial" w:cs="Arial"/>
                <w:b/>
                <w:sz w:val="20"/>
                <w:szCs w:val="20"/>
              </w:rPr>
              <w:t xml:space="preserve"> </w:t>
            </w:r>
          </w:p>
          <w:p w14:paraId="6BCE59E4" w14:textId="77777777" w:rsidR="00FF424D" w:rsidRPr="00B171C7" w:rsidRDefault="00FF424D" w:rsidP="00FE746A">
            <w:pPr>
              <w:pStyle w:val="Paragraphedeliste"/>
              <w:jc w:val="both"/>
              <w:rPr>
                <w:rFonts w:ascii="Arial" w:hAnsi="Arial" w:cs="Arial"/>
                <w:b/>
                <w:sz w:val="20"/>
                <w:szCs w:val="20"/>
              </w:rPr>
            </w:pPr>
          </w:p>
          <w:p w14:paraId="665B6D39" w14:textId="334324ED" w:rsidR="00FF424D" w:rsidRPr="00B171C7" w:rsidRDefault="00FF424D" w:rsidP="00F84BE7">
            <w:pPr>
              <w:rPr>
                <w:rFonts w:ascii="Arial" w:hAnsi="Arial" w:cs="Arial"/>
                <w:sz w:val="20"/>
                <w:szCs w:val="20"/>
              </w:rPr>
            </w:pPr>
            <w:r>
              <w:rPr>
                <w:rFonts w:ascii="Arial" w:hAnsi="Arial" w:cs="Arial"/>
                <w:sz w:val="20"/>
                <w:szCs w:val="20"/>
              </w:rPr>
              <w:t>Un</w:t>
            </w:r>
            <w:r w:rsidRPr="00B171C7">
              <w:rPr>
                <w:rFonts w:ascii="Arial" w:hAnsi="Arial" w:cs="Arial"/>
                <w:sz w:val="20"/>
                <w:szCs w:val="20"/>
              </w:rPr>
              <w:t xml:space="preserve"> travail sur des études de cas réelles à partir de dossiers documentaires conséquents </w:t>
            </w:r>
            <w:r w:rsidR="00D810E1">
              <w:rPr>
                <w:rFonts w:ascii="Arial" w:hAnsi="Arial" w:cs="Arial"/>
                <w:sz w:val="20"/>
                <w:szCs w:val="20"/>
              </w:rPr>
              <w:t>doit</w:t>
            </w:r>
            <w:r w:rsidR="00D810E1" w:rsidRPr="00B171C7">
              <w:rPr>
                <w:rFonts w:ascii="Arial" w:hAnsi="Arial" w:cs="Arial"/>
                <w:sz w:val="20"/>
                <w:szCs w:val="20"/>
              </w:rPr>
              <w:t xml:space="preserve"> </w:t>
            </w:r>
            <w:r w:rsidRPr="00B171C7">
              <w:rPr>
                <w:rFonts w:ascii="Arial" w:hAnsi="Arial" w:cs="Arial"/>
                <w:sz w:val="20"/>
                <w:szCs w:val="20"/>
              </w:rPr>
              <w:t>être mis en œuvre.</w:t>
            </w:r>
          </w:p>
          <w:p w14:paraId="5C7A050A" w14:textId="77777777" w:rsidR="00FF424D" w:rsidRPr="00B171C7" w:rsidRDefault="00FF424D" w:rsidP="00FE746A">
            <w:pPr>
              <w:pStyle w:val="Paragraphedeliste"/>
              <w:jc w:val="both"/>
              <w:rPr>
                <w:rFonts w:ascii="Arial" w:hAnsi="Arial" w:cs="Arial"/>
                <w:b/>
                <w:sz w:val="20"/>
                <w:szCs w:val="20"/>
              </w:rPr>
            </w:pPr>
          </w:p>
          <w:p w14:paraId="7CC258DC" w14:textId="46344713" w:rsidR="00FF424D" w:rsidRPr="00B171C7" w:rsidRDefault="00FF424D" w:rsidP="00FE746A">
            <w:pPr>
              <w:jc w:val="both"/>
              <w:rPr>
                <w:rFonts w:ascii="Arial" w:hAnsi="Arial" w:cs="Arial"/>
                <w:sz w:val="20"/>
                <w:szCs w:val="20"/>
              </w:rPr>
            </w:pPr>
            <w:r w:rsidRPr="00B171C7">
              <w:rPr>
                <w:rFonts w:ascii="Arial" w:hAnsi="Arial" w:cs="Arial"/>
                <w:b/>
                <w:sz w:val="20"/>
                <w:szCs w:val="20"/>
              </w:rPr>
              <w:t xml:space="preserve"> </w:t>
            </w:r>
            <w:r w:rsidR="00FA7202">
              <w:rPr>
                <w:rFonts w:ascii="Arial" w:hAnsi="Arial" w:cs="Arial"/>
                <w:sz w:val="20"/>
                <w:szCs w:val="20"/>
              </w:rPr>
              <w:t>Le professeur favorise l</w:t>
            </w:r>
            <w:r w:rsidRPr="00B171C7">
              <w:rPr>
                <w:rFonts w:ascii="Arial" w:hAnsi="Arial" w:cs="Arial"/>
                <w:sz w:val="20"/>
                <w:szCs w:val="20"/>
              </w:rPr>
              <w:t xml:space="preserve">’intervention des partenaires institutionnels ou privés (encadrement des sociétés de sécurité, sociétés d’assurance) </w:t>
            </w:r>
            <w:r w:rsidR="00FA7202">
              <w:rPr>
                <w:rFonts w:ascii="Arial" w:hAnsi="Arial" w:cs="Arial"/>
                <w:sz w:val="20"/>
                <w:szCs w:val="20"/>
              </w:rPr>
              <w:t>pour permettre</w:t>
            </w:r>
            <w:r w:rsidR="007C2DF5">
              <w:rPr>
                <w:rFonts w:ascii="Arial" w:hAnsi="Arial" w:cs="Arial"/>
                <w:sz w:val="20"/>
                <w:szCs w:val="20"/>
              </w:rPr>
              <w:t xml:space="preserve"> </w:t>
            </w:r>
            <w:r w:rsidRPr="00B171C7">
              <w:rPr>
                <w:rFonts w:ascii="Arial" w:hAnsi="Arial" w:cs="Arial"/>
                <w:sz w:val="20"/>
                <w:szCs w:val="20"/>
              </w:rPr>
              <w:t xml:space="preserve">aux étudiants de </w:t>
            </w:r>
            <w:r w:rsidRPr="00B171C7">
              <w:rPr>
                <w:rFonts w:ascii="Arial" w:hAnsi="Arial" w:cs="Arial"/>
                <w:sz w:val="20"/>
                <w:szCs w:val="20"/>
              </w:rPr>
              <w:lastRenderedPageBreak/>
              <w:t>contextualiser les savoirs et compétences et de comprendre les enjeux des interactions entre les différents acteurs.</w:t>
            </w:r>
          </w:p>
          <w:p w14:paraId="46D7E39C" w14:textId="77777777" w:rsidR="00FF424D" w:rsidRPr="00B171C7" w:rsidRDefault="00FF424D" w:rsidP="00FE746A">
            <w:pPr>
              <w:jc w:val="both"/>
              <w:rPr>
                <w:rFonts w:ascii="Arial" w:hAnsi="Arial" w:cs="Arial"/>
                <w:strike/>
                <w:sz w:val="20"/>
                <w:szCs w:val="20"/>
              </w:rPr>
            </w:pPr>
          </w:p>
          <w:p w14:paraId="6343C2E4" w14:textId="771951AA" w:rsidR="00FF424D" w:rsidRPr="00B171C7" w:rsidRDefault="00DC0B05" w:rsidP="00FE746A">
            <w:pPr>
              <w:jc w:val="both"/>
              <w:rPr>
                <w:rFonts w:ascii="Arial" w:hAnsi="Arial" w:cs="Arial"/>
                <w:sz w:val="20"/>
                <w:szCs w:val="20"/>
              </w:rPr>
            </w:pPr>
            <w:r>
              <w:rPr>
                <w:rFonts w:ascii="Arial" w:hAnsi="Arial" w:cs="Arial"/>
                <w:sz w:val="20"/>
                <w:szCs w:val="20"/>
              </w:rPr>
              <w:t>Le professeur aborde l’</w:t>
            </w:r>
            <w:r w:rsidR="00FF424D" w:rsidRPr="00B171C7">
              <w:rPr>
                <w:rFonts w:ascii="Arial" w:hAnsi="Arial" w:cs="Arial"/>
                <w:sz w:val="20"/>
                <w:szCs w:val="20"/>
              </w:rPr>
              <w:t>étude des différents acteurs institutionnels préférentiellement à l’occasion d’études de cas concret ou de mises en situations impliquant l’intervention de ceux-ci</w:t>
            </w:r>
          </w:p>
          <w:p w14:paraId="3998A242" w14:textId="77777777" w:rsidR="00FF424D" w:rsidRPr="00B171C7" w:rsidRDefault="00FF424D" w:rsidP="00FE746A">
            <w:pPr>
              <w:jc w:val="both"/>
              <w:rPr>
                <w:rFonts w:ascii="Arial" w:hAnsi="Arial" w:cs="Arial"/>
                <w:sz w:val="20"/>
                <w:szCs w:val="20"/>
              </w:rPr>
            </w:pPr>
          </w:p>
          <w:p w14:paraId="2F959A5D" w14:textId="7D0DE425" w:rsidR="00FF424D" w:rsidRPr="00B171C7" w:rsidRDefault="00DC0B05" w:rsidP="00FE746A">
            <w:pPr>
              <w:jc w:val="both"/>
              <w:rPr>
                <w:rFonts w:ascii="Arial" w:hAnsi="Arial" w:cs="Arial"/>
                <w:sz w:val="20"/>
                <w:szCs w:val="20"/>
              </w:rPr>
            </w:pPr>
            <w:r>
              <w:rPr>
                <w:rFonts w:ascii="Arial" w:hAnsi="Arial" w:cs="Arial"/>
                <w:sz w:val="20"/>
                <w:szCs w:val="20"/>
              </w:rPr>
              <w:t>Les étudiants participent aux exercices de prévention</w:t>
            </w:r>
            <w:r w:rsidR="00917854">
              <w:rPr>
                <w:rFonts w:ascii="Arial" w:hAnsi="Arial" w:cs="Arial"/>
                <w:sz w:val="20"/>
                <w:szCs w:val="20"/>
              </w:rPr>
              <w:t xml:space="preserve"> institutionnels (sécurité civile et antiterroriste) afin </w:t>
            </w:r>
            <w:r w:rsidR="00FF424D">
              <w:rPr>
                <w:rFonts w:ascii="Arial" w:hAnsi="Arial" w:cs="Arial"/>
                <w:sz w:val="20"/>
                <w:szCs w:val="20"/>
              </w:rPr>
              <w:t>de mesurer l’implication des différents acteurs institutionnels dans la prévention des risques.</w:t>
            </w:r>
            <w:r w:rsidR="00FF424D" w:rsidRPr="00B171C7">
              <w:rPr>
                <w:rFonts w:ascii="Arial" w:hAnsi="Arial" w:cs="Arial"/>
                <w:sz w:val="20"/>
                <w:szCs w:val="20"/>
              </w:rPr>
              <w:t xml:space="preserve"> Les différentes expériences vécues par les étudiants </w:t>
            </w:r>
            <w:r w:rsidR="00917854">
              <w:rPr>
                <w:rFonts w:ascii="Arial" w:hAnsi="Arial" w:cs="Arial"/>
                <w:sz w:val="20"/>
                <w:szCs w:val="20"/>
              </w:rPr>
              <w:t xml:space="preserve">font </w:t>
            </w:r>
            <w:r w:rsidR="00FF424D" w:rsidRPr="00B171C7">
              <w:rPr>
                <w:rFonts w:ascii="Arial" w:hAnsi="Arial" w:cs="Arial"/>
                <w:sz w:val="20"/>
                <w:szCs w:val="20"/>
              </w:rPr>
              <w:t xml:space="preserve"> faire l’objet d’une présentation orale et/ou </w:t>
            </w:r>
            <w:r w:rsidR="00917854">
              <w:rPr>
                <w:rFonts w:ascii="Arial" w:hAnsi="Arial" w:cs="Arial"/>
                <w:sz w:val="20"/>
                <w:szCs w:val="20"/>
              </w:rPr>
              <w:t>permettent</w:t>
            </w:r>
            <w:r w:rsidR="00FF424D" w:rsidRPr="00B171C7">
              <w:rPr>
                <w:rFonts w:ascii="Arial" w:hAnsi="Arial" w:cs="Arial"/>
                <w:sz w:val="20"/>
                <w:szCs w:val="20"/>
              </w:rPr>
              <w:t xml:space="preserve"> au professeur d’élaborer des </w:t>
            </w:r>
            <w:r w:rsidR="00FF424D" w:rsidRPr="00F84BE7">
              <w:rPr>
                <w:rFonts w:ascii="Arial" w:hAnsi="Arial" w:cs="Arial"/>
                <w:sz w:val="20"/>
                <w:szCs w:val="20"/>
              </w:rPr>
              <w:t>situations professionnelles concrètes. Ces actions pourraient permettre d’aborder avec les acteurs</w:t>
            </w:r>
            <w:r w:rsidR="00FF424D" w:rsidRPr="00B171C7">
              <w:rPr>
                <w:rFonts w:ascii="Arial" w:hAnsi="Arial" w:cs="Arial"/>
                <w:sz w:val="20"/>
                <w:szCs w:val="20"/>
              </w:rPr>
              <w:t xml:space="preserve"> de la sécurité publique l‘étude des comportements à risque et des signes de radicalisation. </w:t>
            </w:r>
          </w:p>
          <w:p w14:paraId="194FBA34" w14:textId="77777777" w:rsidR="00FF424D" w:rsidRPr="00B171C7" w:rsidRDefault="00FF424D" w:rsidP="00FE746A">
            <w:pPr>
              <w:jc w:val="both"/>
              <w:rPr>
                <w:rFonts w:ascii="Arial" w:hAnsi="Arial" w:cs="Arial"/>
                <w:sz w:val="20"/>
                <w:szCs w:val="20"/>
              </w:rPr>
            </w:pPr>
          </w:p>
          <w:p w14:paraId="22A71D42" w14:textId="77777777" w:rsidR="00FF424D" w:rsidRPr="00B171C7" w:rsidRDefault="00FF424D" w:rsidP="00FE746A">
            <w:pPr>
              <w:jc w:val="both"/>
              <w:rPr>
                <w:rFonts w:ascii="Arial" w:hAnsi="Arial" w:cs="Arial"/>
                <w:sz w:val="20"/>
                <w:szCs w:val="20"/>
              </w:rPr>
            </w:pPr>
            <w:r w:rsidRPr="00B171C7">
              <w:rPr>
                <w:rFonts w:ascii="Arial" w:hAnsi="Arial" w:cs="Arial"/>
                <w:sz w:val="20"/>
                <w:szCs w:val="20"/>
              </w:rPr>
              <w:t xml:space="preserve">Le professeur doit aborder les relations avec les acteurs institutionnels à travers les actes de prévention liés à un site ou à un évènement. Pour ce faire, le professeur peut se rapprocher d’un établissement recevant du public ou des travailleurs, de l’organisation d’un événement </w:t>
            </w:r>
            <w:r w:rsidRPr="00F84BE7">
              <w:rPr>
                <w:rFonts w:ascii="Arial" w:hAnsi="Arial" w:cs="Arial"/>
                <w:sz w:val="20"/>
                <w:szCs w:val="20"/>
              </w:rPr>
              <w:t>publique (manifestation sportive, concert, foire artisanale ou commerciale, la fête,</w:t>
            </w:r>
            <w:r>
              <w:rPr>
                <w:rFonts w:ascii="Arial" w:hAnsi="Arial" w:cs="Arial"/>
                <w:sz w:val="20"/>
                <w:szCs w:val="20"/>
              </w:rPr>
              <w:t xml:space="preserve"> feu d’artifice,  carnaval…)</w:t>
            </w:r>
            <w:r w:rsidRPr="00F84BE7">
              <w:rPr>
                <w:rFonts w:ascii="Arial" w:hAnsi="Arial" w:cs="Arial"/>
                <w:sz w:val="20"/>
                <w:szCs w:val="20"/>
              </w:rPr>
              <w:t xml:space="preserve"> pour en faire </w:t>
            </w:r>
            <w:r w:rsidRPr="00B171C7">
              <w:rPr>
                <w:rFonts w:ascii="Arial" w:hAnsi="Arial" w:cs="Arial"/>
                <w:sz w:val="20"/>
                <w:szCs w:val="20"/>
              </w:rPr>
              <w:t xml:space="preserve">l’analyse. </w:t>
            </w:r>
          </w:p>
          <w:p w14:paraId="001A2195" w14:textId="77777777" w:rsidR="00FF424D" w:rsidRPr="00B171C7" w:rsidRDefault="00FF424D" w:rsidP="00FE746A">
            <w:pPr>
              <w:jc w:val="both"/>
              <w:rPr>
                <w:rFonts w:ascii="Arial" w:hAnsi="Arial" w:cs="Arial"/>
                <w:b/>
                <w:sz w:val="20"/>
                <w:szCs w:val="20"/>
              </w:rPr>
            </w:pPr>
          </w:p>
          <w:p w14:paraId="0586F1E0" w14:textId="77777777" w:rsidR="00FF424D" w:rsidRDefault="00FF424D" w:rsidP="00FE746A">
            <w:pPr>
              <w:jc w:val="both"/>
              <w:rPr>
                <w:rFonts w:ascii="Arial" w:hAnsi="Arial" w:cs="Arial"/>
                <w:sz w:val="20"/>
                <w:szCs w:val="20"/>
              </w:rPr>
            </w:pPr>
            <w:r w:rsidRPr="00B171C7">
              <w:rPr>
                <w:rFonts w:ascii="Arial" w:hAnsi="Arial" w:cs="Arial"/>
                <w:sz w:val="20"/>
                <w:szCs w:val="20"/>
              </w:rPr>
              <w:t xml:space="preserve">Il peut s’agir également de la préparation et de l’exploitation d’exercices imposés ou recommandés par la réglementation, en relation avec les divers acteurs institutionnels. La participation à l’élaboration, à la mise en œuvre et à l’exploitation d’un exercice de sécurité </w:t>
            </w:r>
            <w:r w:rsidRPr="00B171C7">
              <w:rPr>
                <w:rFonts w:ascii="Arial" w:hAnsi="Arial" w:cs="Arial"/>
                <w:sz w:val="20"/>
                <w:szCs w:val="20"/>
              </w:rPr>
              <w:lastRenderedPageBreak/>
              <w:t>incendie dans l’établissement ou le centre de formation serait une mise en situation</w:t>
            </w:r>
            <w:r w:rsidR="0052188F">
              <w:rPr>
                <w:rFonts w:ascii="Arial" w:hAnsi="Arial" w:cs="Arial"/>
                <w:sz w:val="20"/>
                <w:szCs w:val="20"/>
              </w:rPr>
              <w:t>.</w:t>
            </w:r>
          </w:p>
          <w:p w14:paraId="24F9E051" w14:textId="77777777" w:rsidR="009B12F1" w:rsidRPr="00B171C7" w:rsidRDefault="009B12F1" w:rsidP="00FE746A">
            <w:pPr>
              <w:jc w:val="both"/>
              <w:rPr>
                <w:rFonts w:ascii="Arial" w:hAnsi="Arial" w:cs="Arial"/>
                <w:sz w:val="20"/>
                <w:szCs w:val="20"/>
              </w:rPr>
            </w:pPr>
          </w:p>
          <w:p w14:paraId="06592528" w14:textId="1FEF1886" w:rsidR="00FF424D" w:rsidRPr="00B171C7" w:rsidRDefault="00FF424D" w:rsidP="00FE746A">
            <w:pPr>
              <w:jc w:val="both"/>
              <w:rPr>
                <w:rFonts w:ascii="Arial" w:hAnsi="Arial" w:cs="Arial"/>
                <w:sz w:val="20"/>
                <w:szCs w:val="20"/>
              </w:rPr>
            </w:pPr>
            <w:r w:rsidRPr="00B171C7">
              <w:rPr>
                <w:rFonts w:ascii="Arial" w:hAnsi="Arial" w:cs="Arial"/>
                <w:sz w:val="20"/>
                <w:szCs w:val="20"/>
              </w:rPr>
              <w:t>L’</w:t>
            </w:r>
            <w:r w:rsidR="004F56C7">
              <w:rPr>
                <w:rFonts w:ascii="Arial" w:hAnsi="Arial" w:cs="Arial"/>
                <w:sz w:val="20"/>
                <w:szCs w:val="20"/>
              </w:rPr>
              <w:t>a</w:t>
            </w:r>
            <w:r w:rsidRPr="00B171C7">
              <w:rPr>
                <w:rFonts w:ascii="Arial" w:hAnsi="Arial" w:cs="Arial"/>
                <w:sz w:val="20"/>
                <w:szCs w:val="20"/>
              </w:rPr>
              <w:t>nalyse, la modification puis la création de notices de sécurité en vue de permis de construire ou de travaux d’aménagement</w:t>
            </w:r>
            <w:r w:rsidR="00917854">
              <w:rPr>
                <w:rFonts w:ascii="Arial" w:hAnsi="Arial" w:cs="Arial"/>
                <w:sz w:val="20"/>
                <w:szCs w:val="20"/>
              </w:rPr>
              <w:t xml:space="preserve"> dans un établissement recevant du public </w:t>
            </w:r>
            <w:r w:rsidRPr="00B171C7">
              <w:rPr>
                <w:rFonts w:ascii="Arial" w:hAnsi="Arial" w:cs="Arial"/>
                <w:sz w:val="20"/>
                <w:szCs w:val="20"/>
              </w:rPr>
              <w:t xml:space="preserve"> </w:t>
            </w:r>
            <w:r w:rsidR="00270256">
              <w:rPr>
                <w:rFonts w:ascii="Arial" w:hAnsi="Arial" w:cs="Arial"/>
                <w:sz w:val="20"/>
                <w:szCs w:val="20"/>
              </w:rPr>
              <w:t>est</w:t>
            </w:r>
            <w:r w:rsidRPr="00B171C7">
              <w:rPr>
                <w:rFonts w:ascii="Arial" w:hAnsi="Arial" w:cs="Arial"/>
                <w:sz w:val="20"/>
                <w:szCs w:val="20"/>
              </w:rPr>
              <w:t xml:space="preserve"> articulée avec les compétences du pôle 1</w:t>
            </w:r>
          </w:p>
          <w:p w14:paraId="24F32721" w14:textId="77777777" w:rsidR="00FF424D" w:rsidRPr="0018320D" w:rsidRDefault="00FF424D" w:rsidP="00FE746A">
            <w:pPr>
              <w:jc w:val="both"/>
              <w:rPr>
                <w:rFonts w:ascii="Arial" w:hAnsi="Arial" w:cs="Arial"/>
                <w:color w:val="FF0000"/>
                <w:sz w:val="20"/>
                <w:szCs w:val="20"/>
              </w:rPr>
            </w:pPr>
            <w:r w:rsidRPr="0018320D">
              <w:rPr>
                <w:rFonts w:ascii="Arial" w:hAnsi="Arial" w:cs="Arial"/>
                <w:sz w:val="20"/>
                <w:szCs w:val="20"/>
              </w:rPr>
              <w:t>Il en est de même pour les notes de sécurité dans le cas de foires exposition et pour le dossier de grand rassemblement pour certains évènements</w:t>
            </w:r>
            <w:r w:rsidRPr="0018320D">
              <w:rPr>
                <w:rFonts w:ascii="Arial" w:hAnsi="Arial" w:cs="Arial"/>
                <w:color w:val="FF0000"/>
                <w:sz w:val="20"/>
                <w:szCs w:val="20"/>
              </w:rPr>
              <w:t>.</w:t>
            </w:r>
          </w:p>
          <w:p w14:paraId="1F30EE4A" w14:textId="77777777" w:rsidR="00FF424D" w:rsidRPr="00B171C7" w:rsidRDefault="00FF424D" w:rsidP="00FE746A">
            <w:pPr>
              <w:jc w:val="both"/>
              <w:rPr>
                <w:rFonts w:ascii="Arial" w:hAnsi="Arial" w:cs="Arial"/>
                <w:sz w:val="20"/>
                <w:szCs w:val="20"/>
              </w:rPr>
            </w:pPr>
          </w:p>
          <w:p w14:paraId="3332436F" w14:textId="77777777" w:rsidR="00FF424D" w:rsidRPr="00B171C7" w:rsidRDefault="00FF424D" w:rsidP="00FE746A">
            <w:pPr>
              <w:jc w:val="both"/>
              <w:rPr>
                <w:rFonts w:ascii="Arial" w:hAnsi="Arial" w:cs="Arial"/>
                <w:sz w:val="20"/>
                <w:szCs w:val="20"/>
              </w:rPr>
            </w:pPr>
            <w:r w:rsidRPr="00B171C7">
              <w:rPr>
                <w:rFonts w:ascii="Arial" w:hAnsi="Arial" w:cs="Arial"/>
                <w:sz w:val="20"/>
                <w:szCs w:val="20"/>
              </w:rPr>
              <w:t xml:space="preserve">Afin de contrôler la validité des autorisations d’exercices, </w:t>
            </w:r>
            <w:r>
              <w:rPr>
                <w:rFonts w:ascii="Arial" w:hAnsi="Arial" w:cs="Arial"/>
                <w:sz w:val="20"/>
                <w:szCs w:val="20"/>
              </w:rPr>
              <w:t>il est possible d’e</w:t>
            </w:r>
            <w:r w:rsidRPr="00B171C7">
              <w:rPr>
                <w:rFonts w:ascii="Arial" w:hAnsi="Arial" w:cs="Arial"/>
                <w:sz w:val="20"/>
                <w:szCs w:val="20"/>
              </w:rPr>
              <w:t>ffectuer (en stage, si possible)</w:t>
            </w:r>
            <w:r>
              <w:rPr>
                <w:rFonts w:ascii="Arial" w:hAnsi="Arial" w:cs="Arial"/>
                <w:sz w:val="20"/>
                <w:szCs w:val="20"/>
              </w:rPr>
              <w:t>,</w:t>
            </w:r>
            <w:r w:rsidRPr="00B171C7">
              <w:rPr>
                <w:rFonts w:ascii="Arial" w:hAnsi="Arial" w:cs="Arial"/>
                <w:sz w:val="20"/>
                <w:szCs w:val="20"/>
              </w:rPr>
              <w:t xml:space="preserve"> </w:t>
            </w:r>
            <w:r>
              <w:rPr>
                <w:rFonts w:ascii="Arial" w:hAnsi="Arial" w:cs="Arial"/>
                <w:sz w:val="20"/>
                <w:szCs w:val="20"/>
              </w:rPr>
              <w:t xml:space="preserve">de </w:t>
            </w:r>
            <w:r w:rsidRPr="00B171C7">
              <w:rPr>
                <w:rFonts w:ascii="Arial" w:hAnsi="Arial" w:cs="Arial"/>
                <w:sz w:val="20"/>
                <w:szCs w:val="20"/>
              </w:rPr>
              <w:t xml:space="preserve">simuler ou </w:t>
            </w:r>
            <w:r>
              <w:rPr>
                <w:rFonts w:ascii="Arial" w:hAnsi="Arial" w:cs="Arial"/>
                <w:sz w:val="20"/>
                <w:szCs w:val="20"/>
              </w:rPr>
              <w:t xml:space="preserve">de </w:t>
            </w:r>
            <w:r w:rsidRPr="00B171C7">
              <w:rPr>
                <w:rFonts w:ascii="Arial" w:hAnsi="Arial" w:cs="Arial"/>
                <w:sz w:val="20"/>
                <w:szCs w:val="20"/>
              </w:rPr>
              <w:t>présenter les démarches nécessaires auprès du CN</w:t>
            </w:r>
            <w:r>
              <w:rPr>
                <w:rFonts w:ascii="Arial" w:hAnsi="Arial" w:cs="Arial"/>
                <w:sz w:val="20"/>
                <w:szCs w:val="20"/>
              </w:rPr>
              <w:t>APS local (la commission locale</w:t>
            </w:r>
            <w:r w:rsidRPr="00B171C7">
              <w:rPr>
                <w:rFonts w:ascii="Arial" w:hAnsi="Arial" w:cs="Arial"/>
                <w:sz w:val="20"/>
                <w:szCs w:val="20"/>
              </w:rPr>
              <w:t xml:space="preserve"> d’agrément et de contrôle).</w:t>
            </w:r>
          </w:p>
          <w:p w14:paraId="2A51B5CB" w14:textId="77777777" w:rsidR="00FF424D" w:rsidRPr="00B171C7" w:rsidRDefault="00FF424D" w:rsidP="00FE746A">
            <w:pPr>
              <w:jc w:val="both"/>
              <w:rPr>
                <w:rFonts w:ascii="Arial" w:hAnsi="Arial" w:cs="Arial"/>
                <w:sz w:val="20"/>
                <w:szCs w:val="20"/>
              </w:rPr>
            </w:pPr>
          </w:p>
          <w:p w14:paraId="1BB7F6A1" w14:textId="328C9702" w:rsidR="00FF424D" w:rsidRPr="00B171C7" w:rsidRDefault="00FF424D" w:rsidP="00FE746A">
            <w:pPr>
              <w:jc w:val="both"/>
              <w:rPr>
                <w:rFonts w:ascii="Arial" w:hAnsi="Arial" w:cs="Arial"/>
                <w:sz w:val="20"/>
                <w:szCs w:val="20"/>
              </w:rPr>
            </w:pPr>
            <w:r w:rsidRPr="00B171C7">
              <w:rPr>
                <w:rFonts w:ascii="Arial" w:hAnsi="Arial" w:cs="Arial"/>
                <w:sz w:val="20"/>
                <w:szCs w:val="20"/>
              </w:rPr>
              <w:t xml:space="preserve">L’analyse et la tenue du registre de sécurité peut être abordée lors des stages en entreprise mais aussi au sein du centre ou de l’établissement de formation. Cette analyse permet de préparer les visites des commissions de sécurité et d’accessibilité des ERP, IGH et ITGH. Un partenariat fort avec les autorités en charge des autorisations </w:t>
            </w:r>
            <w:r w:rsidR="009D6180">
              <w:rPr>
                <w:rFonts w:ascii="Arial" w:hAnsi="Arial" w:cs="Arial"/>
                <w:sz w:val="20"/>
                <w:szCs w:val="20"/>
              </w:rPr>
              <w:t>peut permettre</w:t>
            </w:r>
            <w:r w:rsidRPr="00B171C7">
              <w:rPr>
                <w:rFonts w:ascii="Arial" w:hAnsi="Arial" w:cs="Arial"/>
                <w:sz w:val="20"/>
                <w:szCs w:val="20"/>
              </w:rPr>
              <w:t xml:space="preserve"> éventuellement de suivre la visite de la commission en vue de rédiger le compte rendu au responsable du site.</w:t>
            </w:r>
          </w:p>
          <w:p w14:paraId="7B7D35B5" w14:textId="77777777" w:rsidR="00FF424D" w:rsidRPr="00B171C7" w:rsidRDefault="00FF424D" w:rsidP="00FE746A">
            <w:pPr>
              <w:jc w:val="both"/>
              <w:rPr>
                <w:rFonts w:ascii="Arial" w:hAnsi="Arial" w:cs="Arial"/>
                <w:sz w:val="20"/>
                <w:szCs w:val="20"/>
              </w:rPr>
            </w:pPr>
          </w:p>
          <w:p w14:paraId="0D825BF0" w14:textId="77777777" w:rsidR="00FF424D" w:rsidRDefault="00FF424D" w:rsidP="00FE746A">
            <w:pPr>
              <w:jc w:val="both"/>
              <w:rPr>
                <w:rFonts w:ascii="Arial" w:hAnsi="Arial" w:cs="Arial"/>
                <w:sz w:val="20"/>
                <w:szCs w:val="20"/>
              </w:rPr>
            </w:pPr>
            <w:r>
              <w:rPr>
                <w:rFonts w:ascii="Arial" w:hAnsi="Arial" w:cs="Arial"/>
                <w:sz w:val="20"/>
                <w:szCs w:val="20"/>
              </w:rPr>
              <w:t xml:space="preserve">L’enseignant </w:t>
            </w:r>
            <w:r w:rsidR="00A20CBB">
              <w:rPr>
                <w:rFonts w:ascii="Arial" w:hAnsi="Arial" w:cs="Arial"/>
                <w:sz w:val="20"/>
                <w:szCs w:val="20"/>
              </w:rPr>
              <w:t>procède</w:t>
            </w:r>
            <w:r>
              <w:rPr>
                <w:rFonts w:ascii="Arial" w:hAnsi="Arial" w:cs="Arial"/>
                <w:sz w:val="20"/>
                <w:szCs w:val="20"/>
              </w:rPr>
              <w:t xml:space="preserve"> aux activités suivantes :</w:t>
            </w:r>
          </w:p>
          <w:p w14:paraId="5D0DD157" w14:textId="77777777" w:rsidR="00FF424D" w:rsidRPr="00F84BE7" w:rsidRDefault="00FF424D" w:rsidP="00F84BE7">
            <w:pPr>
              <w:pStyle w:val="Paragraphedeliste"/>
              <w:numPr>
                <w:ilvl w:val="0"/>
                <w:numId w:val="17"/>
              </w:numPr>
              <w:ind w:left="232" w:hanging="232"/>
              <w:jc w:val="both"/>
              <w:rPr>
                <w:rFonts w:ascii="Arial" w:hAnsi="Arial" w:cs="Arial"/>
                <w:sz w:val="20"/>
                <w:szCs w:val="20"/>
              </w:rPr>
            </w:pPr>
            <w:r>
              <w:rPr>
                <w:rFonts w:ascii="Arial" w:hAnsi="Arial" w:cs="Arial"/>
                <w:sz w:val="20"/>
                <w:szCs w:val="20"/>
              </w:rPr>
              <w:t>l’é</w:t>
            </w:r>
            <w:r w:rsidRPr="000A122B">
              <w:rPr>
                <w:rFonts w:ascii="Arial" w:hAnsi="Arial" w:cs="Arial"/>
                <w:sz w:val="20"/>
                <w:szCs w:val="20"/>
              </w:rPr>
              <w:t>tude du schéma départemental d’analyse et de</w:t>
            </w:r>
            <w:r>
              <w:rPr>
                <w:rFonts w:ascii="Arial" w:hAnsi="Arial" w:cs="Arial"/>
                <w:sz w:val="20"/>
                <w:szCs w:val="20"/>
              </w:rPr>
              <w:t xml:space="preserve"> couverture des risques (SDACR),</w:t>
            </w:r>
          </w:p>
          <w:p w14:paraId="7624D78F" w14:textId="77777777" w:rsidR="00FF424D" w:rsidRDefault="00FF424D" w:rsidP="00F84BE7">
            <w:pPr>
              <w:pStyle w:val="Paragraphedeliste"/>
              <w:numPr>
                <w:ilvl w:val="0"/>
                <w:numId w:val="17"/>
              </w:numPr>
              <w:ind w:left="232" w:hanging="232"/>
              <w:jc w:val="both"/>
              <w:rPr>
                <w:rFonts w:ascii="Arial" w:hAnsi="Arial" w:cs="Arial"/>
                <w:sz w:val="20"/>
                <w:szCs w:val="20"/>
              </w:rPr>
            </w:pPr>
            <w:r>
              <w:rPr>
                <w:rFonts w:ascii="Arial" w:hAnsi="Arial" w:cs="Arial"/>
                <w:sz w:val="20"/>
                <w:szCs w:val="20"/>
              </w:rPr>
              <w:t>la p</w:t>
            </w:r>
            <w:r w:rsidRPr="000A122B">
              <w:rPr>
                <w:rFonts w:ascii="Arial" w:hAnsi="Arial" w:cs="Arial"/>
                <w:sz w:val="20"/>
                <w:szCs w:val="20"/>
              </w:rPr>
              <w:t>réparation d’un dossier à destination de la CNIL et de la préfecture en vue d’une installation ou d’une modification du système de vidéosurveillanc</w:t>
            </w:r>
            <w:r>
              <w:rPr>
                <w:rFonts w:ascii="Arial" w:hAnsi="Arial" w:cs="Arial"/>
                <w:sz w:val="20"/>
                <w:szCs w:val="20"/>
              </w:rPr>
              <w:t>e sur un site,</w:t>
            </w:r>
          </w:p>
          <w:p w14:paraId="7E6E8ACC" w14:textId="77777777" w:rsidR="00FF424D" w:rsidRPr="00F84BE7" w:rsidRDefault="00FF424D" w:rsidP="00F84BE7">
            <w:pPr>
              <w:pStyle w:val="Paragraphedeliste"/>
              <w:numPr>
                <w:ilvl w:val="0"/>
                <w:numId w:val="17"/>
              </w:numPr>
              <w:ind w:left="232" w:hanging="232"/>
              <w:jc w:val="both"/>
              <w:rPr>
                <w:rFonts w:ascii="Arial" w:hAnsi="Arial" w:cs="Arial"/>
                <w:sz w:val="20"/>
                <w:szCs w:val="20"/>
              </w:rPr>
            </w:pPr>
            <w:r>
              <w:rPr>
                <w:rFonts w:ascii="Arial" w:hAnsi="Arial" w:cs="Arial"/>
                <w:sz w:val="20"/>
                <w:szCs w:val="20"/>
              </w:rPr>
              <w:lastRenderedPageBreak/>
              <w:t>l’a</w:t>
            </w:r>
            <w:r w:rsidRPr="00F84BE7">
              <w:rPr>
                <w:rFonts w:ascii="Arial" w:hAnsi="Arial" w:cs="Arial"/>
                <w:sz w:val="20"/>
                <w:szCs w:val="20"/>
              </w:rPr>
              <w:t>nalyse de consignes et de procédures en vue d’une explicitation orale ou écrite (Intranet, note de service…) auprès du personnel de l’entreprise de sécurité. Il p</w:t>
            </w:r>
            <w:r w:rsidR="00A20CBB">
              <w:rPr>
                <w:rFonts w:ascii="Arial" w:hAnsi="Arial" w:cs="Arial"/>
                <w:sz w:val="20"/>
                <w:szCs w:val="20"/>
              </w:rPr>
              <w:t>eut</w:t>
            </w:r>
            <w:r w:rsidRPr="00F84BE7">
              <w:rPr>
                <w:rFonts w:ascii="Arial" w:hAnsi="Arial" w:cs="Arial"/>
                <w:sz w:val="20"/>
                <w:szCs w:val="20"/>
              </w:rPr>
              <w:t xml:space="preserve"> éventuellement organiser la formation de certains personnels du site client par ses agents ou par lui-même selon ses qualifications et habilitations.</w:t>
            </w:r>
          </w:p>
          <w:p w14:paraId="71CFAC11" w14:textId="77777777" w:rsidR="00FF424D" w:rsidRPr="00B171C7" w:rsidRDefault="00FF424D" w:rsidP="00FE746A">
            <w:pPr>
              <w:jc w:val="both"/>
              <w:rPr>
                <w:rFonts w:ascii="Arial" w:hAnsi="Arial" w:cs="Arial"/>
                <w:b/>
                <w:sz w:val="20"/>
                <w:szCs w:val="20"/>
              </w:rPr>
            </w:pPr>
          </w:p>
          <w:p w14:paraId="47090109" w14:textId="568A08C2" w:rsidR="00FF424D" w:rsidRPr="00B171C7" w:rsidRDefault="00FF424D" w:rsidP="00FE746A">
            <w:pPr>
              <w:jc w:val="both"/>
              <w:rPr>
                <w:rFonts w:ascii="Arial" w:hAnsi="Arial" w:cs="Arial"/>
                <w:sz w:val="20"/>
                <w:szCs w:val="20"/>
              </w:rPr>
            </w:pPr>
            <w:r w:rsidRPr="00B171C7">
              <w:rPr>
                <w:rFonts w:ascii="Arial" w:hAnsi="Arial" w:cs="Arial"/>
                <w:sz w:val="20"/>
                <w:szCs w:val="20"/>
              </w:rPr>
              <w:t xml:space="preserve">Le </w:t>
            </w:r>
            <w:r w:rsidRPr="00F84BE7">
              <w:rPr>
                <w:rFonts w:ascii="Arial" w:hAnsi="Arial" w:cs="Arial"/>
                <w:sz w:val="20"/>
                <w:szCs w:val="20"/>
              </w:rPr>
              <w:t>professeur p</w:t>
            </w:r>
            <w:r w:rsidR="00A20CBB">
              <w:rPr>
                <w:rFonts w:ascii="Arial" w:hAnsi="Arial" w:cs="Arial"/>
                <w:sz w:val="20"/>
                <w:szCs w:val="20"/>
              </w:rPr>
              <w:t>eut</w:t>
            </w:r>
            <w:r w:rsidRPr="00F84BE7">
              <w:rPr>
                <w:rFonts w:ascii="Arial" w:hAnsi="Arial" w:cs="Arial"/>
                <w:sz w:val="20"/>
                <w:szCs w:val="20"/>
              </w:rPr>
              <w:t xml:space="preserve"> s’appuyer sur quelques crises et accidents significatifs pour étudier avec ses étudiants la façon dont ils ont été gérés et les évolutions réglementaires</w:t>
            </w:r>
            <w:r w:rsidRPr="00B171C7">
              <w:rPr>
                <w:rFonts w:ascii="Arial" w:hAnsi="Arial" w:cs="Arial"/>
                <w:sz w:val="20"/>
                <w:szCs w:val="20"/>
              </w:rPr>
              <w:t xml:space="preserve"> qui en ont découlé.</w:t>
            </w:r>
          </w:p>
          <w:p w14:paraId="3F798FA9" w14:textId="77777777" w:rsidR="00FF424D" w:rsidRPr="00B171C7" w:rsidRDefault="00FF424D" w:rsidP="00FE746A">
            <w:pPr>
              <w:jc w:val="both"/>
              <w:rPr>
                <w:rFonts w:ascii="Arial" w:hAnsi="Arial" w:cs="Arial"/>
                <w:sz w:val="20"/>
                <w:szCs w:val="20"/>
              </w:rPr>
            </w:pPr>
          </w:p>
          <w:p w14:paraId="3589149F" w14:textId="087EDCF0" w:rsidR="00FF424D" w:rsidRPr="00B171C7" w:rsidRDefault="00FF424D" w:rsidP="00FE746A">
            <w:pPr>
              <w:jc w:val="both"/>
              <w:rPr>
                <w:rFonts w:ascii="Arial" w:hAnsi="Arial" w:cs="Arial"/>
                <w:sz w:val="20"/>
                <w:szCs w:val="20"/>
              </w:rPr>
            </w:pPr>
            <w:r>
              <w:rPr>
                <w:rFonts w:ascii="Arial" w:hAnsi="Arial" w:cs="Arial"/>
                <w:sz w:val="20"/>
                <w:szCs w:val="20"/>
              </w:rPr>
              <w:t xml:space="preserve">Les </w:t>
            </w:r>
            <w:r w:rsidRPr="00F84BE7">
              <w:rPr>
                <w:rFonts w:ascii="Arial" w:hAnsi="Arial" w:cs="Arial"/>
                <w:sz w:val="20"/>
                <w:szCs w:val="20"/>
              </w:rPr>
              <w:t>étudiants participent à la préparation et mise à jour des différents dossiers à mettre à la disposition</w:t>
            </w:r>
            <w:r w:rsidRPr="00B171C7">
              <w:rPr>
                <w:rFonts w:ascii="Arial" w:hAnsi="Arial" w:cs="Arial"/>
                <w:sz w:val="20"/>
                <w:szCs w:val="20"/>
              </w:rPr>
              <w:t xml:space="preserve"> des organismes de contrôle : les cartes professionnelles pour le CNAPS, les tenues professionnelles, les EPI</w:t>
            </w:r>
            <w:r w:rsidR="00435BAD">
              <w:rPr>
                <w:rFonts w:ascii="Arial" w:hAnsi="Arial" w:cs="Arial"/>
                <w:sz w:val="20"/>
                <w:szCs w:val="20"/>
              </w:rPr>
              <w:t>…</w:t>
            </w:r>
          </w:p>
          <w:p w14:paraId="66E8E383" w14:textId="77777777" w:rsidR="00FF424D" w:rsidRPr="00B171C7" w:rsidRDefault="00FF424D" w:rsidP="00FE746A">
            <w:pPr>
              <w:jc w:val="both"/>
              <w:rPr>
                <w:rFonts w:ascii="Arial" w:hAnsi="Arial" w:cs="Arial"/>
                <w:sz w:val="20"/>
                <w:szCs w:val="20"/>
              </w:rPr>
            </w:pPr>
          </w:p>
          <w:p w14:paraId="0F6D0AEF" w14:textId="77777777" w:rsidR="00FF424D" w:rsidRPr="00B171C7" w:rsidRDefault="00FF424D" w:rsidP="00FE746A">
            <w:pPr>
              <w:jc w:val="both"/>
              <w:rPr>
                <w:rFonts w:ascii="Arial" w:hAnsi="Arial" w:cs="Arial"/>
                <w:sz w:val="20"/>
                <w:szCs w:val="20"/>
              </w:rPr>
            </w:pPr>
            <w:r w:rsidRPr="00B171C7">
              <w:rPr>
                <w:rFonts w:ascii="Arial" w:hAnsi="Arial" w:cs="Arial"/>
                <w:sz w:val="20"/>
                <w:szCs w:val="20"/>
              </w:rPr>
              <w:t>Les étudiants peuvent participer à la mise à jour du document unique. Eventuellement, dans les établissements scolaires qui disposent d’une formation au baccalauréat professionnel Métiers de la sécurité, les étudiants peuvent superviser le travail de mise à jour du document unique pris en charge par les lycéens.</w:t>
            </w:r>
          </w:p>
          <w:p w14:paraId="65492D57" w14:textId="77777777" w:rsidR="00FF424D" w:rsidRPr="00B171C7" w:rsidRDefault="00FF424D" w:rsidP="00FE746A">
            <w:pPr>
              <w:jc w:val="both"/>
              <w:rPr>
                <w:rFonts w:ascii="Arial" w:hAnsi="Arial" w:cs="Arial"/>
                <w:sz w:val="20"/>
                <w:szCs w:val="20"/>
              </w:rPr>
            </w:pPr>
          </w:p>
          <w:p w14:paraId="435D5D7D" w14:textId="77777777" w:rsidR="00FF424D" w:rsidRPr="00B171C7" w:rsidRDefault="00FF424D" w:rsidP="00FE746A">
            <w:pPr>
              <w:jc w:val="both"/>
              <w:rPr>
                <w:rFonts w:ascii="Arial" w:hAnsi="Arial" w:cs="Arial"/>
                <w:sz w:val="20"/>
                <w:szCs w:val="20"/>
              </w:rPr>
            </w:pPr>
            <w:r w:rsidRPr="00B171C7">
              <w:rPr>
                <w:rFonts w:ascii="Arial" w:hAnsi="Arial" w:cs="Arial"/>
                <w:sz w:val="20"/>
                <w:szCs w:val="20"/>
              </w:rPr>
              <w:t>En ce qui concerne, les différents documents de sécurité, les étudiants peuvent être amenés à en vérifier la mise à jour, la conformité et leur application des procédures dans le cadre des stages en entreprise mais également en établissement de formation.</w:t>
            </w:r>
          </w:p>
          <w:p w14:paraId="6FD85A0D" w14:textId="77777777" w:rsidR="00FF424D" w:rsidRPr="00B171C7" w:rsidRDefault="00FF424D" w:rsidP="00FE746A">
            <w:pPr>
              <w:jc w:val="both"/>
              <w:rPr>
                <w:rFonts w:ascii="Arial" w:hAnsi="Arial" w:cs="Arial"/>
                <w:sz w:val="20"/>
                <w:szCs w:val="20"/>
              </w:rPr>
            </w:pPr>
          </w:p>
          <w:p w14:paraId="5A03962A" w14:textId="77777777" w:rsidR="00FF424D" w:rsidRPr="00B171C7" w:rsidRDefault="00FF424D" w:rsidP="00FE746A">
            <w:pPr>
              <w:jc w:val="both"/>
              <w:rPr>
                <w:rFonts w:ascii="Arial" w:hAnsi="Arial" w:cs="Arial"/>
                <w:sz w:val="20"/>
                <w:szCs w:val="20"/>
              </w:rPr>
            </w:pPr>
            <w:r w:rsidRPr="00B171C7">
              <w:rPr>
                <w:rFonts w:ascii="Arial" w:hAnsi="Arial" w:cs="Arial"/>
                <w:sz w:val="20"/>
                <w:szCs w:val="20"/>
              </w:rPr>
              <w:t xml:space="preserve">L’étude des PPI, POI peut être abordée à partir d’exemples réels collectés par l’enseignant auprès des entreprises. Ces aspects pourront être ensuite mis en pratique dans les entreprises </w:t>
            </w:r>
            <w:r w:rsidRPr="00B171C7">
              <w:rPr>
                <w:rFonts w:ascii="Arial" w:hAnsi="Arial" w:cs="Arial"/>
                <w:sz w:val="20"/>
                <w:szCs w:val="20"/>
              </w:rPr>
              <w:lastRenderedPageBreak/>
              <w:t>lors des stages des étudiants.</w:t>
            </w:r>
          </w:p>
          <w:p w14:paraId="56A4A365" w14:textId="77777777" w:rsidR="00FF424D" w:rsidRPr="00B171C7" w:rsidRDefault="00FF424D" w:rsidP="00FE746A">
            <w:pPr>
              <w:jc w:val="both"/>
              <w:rPr>
                <w:rFonts w:ascii="Arial" w:hAnsi="Arial" w:cs="Arial"/>
                <w:sz w:val="20"/>
                <w:szCs w:val="20"/>
              </w:rPr>
            </w:pPr>
          </w:p>
          <w:p w14:paraId="051D473E" w14:textId="77777777" w:rsidR="00FF424D" w:rsidRPr="00B171C7" w:rsidRDefault="00FF424D" w:rsidP="00FE746A">
            <w:pPr>
              <w:jc w:val="both"/>
              <w:rPr>
                <w:rFonts w:ascii="Arial" w:hAnsi="Arial" w:cs="Arial"/>
                <w:sz w:val="20"/>
                <w:szCs w:val="20"/>
              </w:rPr>
            </w:pPr>
            <w:r w:rsidRPr="00B171C7">
              <w:rPr>
                <w:rFonts w:ascii="Arial" w:hAnsi="Arial" w:cs="Arial"/>
                <w:sz w:val="20"/>
                <w:szCs w:val="20"/>
              </w:rPr>
              <w:t>Il est conseillé de se rapprocher des services préfectoraux pour partici</w:t>
            </w:r>
            <w:r>
              <w:rPr>
                <w:rFonts w:ascii="Arial" w:hAnsi="Arial" w:cs="Arial"/>
                <w:sz w:val="20"/>
                <w:szCs w:val="20"/>
              </w:rPr>
              <w:t>per à des exercices de sécurité.</w:t>
            </w:r>
          </w:p>
          <w:p w14:paraId="4F42B811" w14:textId="77777777" w:rsidR="00FF424D" w:rsidRPr="00B171C7" w:rsidRDefault="00FF424D" w:rsidP="00FE746A">
            <w:pPr>
              <w:jc w:val="both"/>
              <w:rPr>
                <w:rFonts w:ascii="Arial" w:hAnsi="Arial" w:cs="Arial"/>
                <w:sz w:val="20"/>
                <w:szCs w:val="20"/>
              </w:rPr>
            </w:pPr>
          </w:p>
          <w:p w14:paraId="4D9C33E6" w14:textId="77777777" w:rsidR="00FF424D" w:rsidRPr="00B171C7" w:rsidRDefault="00FF424D" w:rsidP="00FE746A">
            <w:pPr>
              <w:jc w:val="both"/>
              <w:rPr>
                <w:rFonts w:ascii="Arial" w:hAnsi="Arial" w:cs="Arial"/>
                <w:sz w:val="20"/>
                <w:szCs w:val="20"/>
              </w:rPr>
            </w:pPr>
            <w:r w:rsidRPr="00B171C7">
              <w:rPr>
                <w:rFonts w:ascii="Arial" w:hAnsi="Arial" w:cs="Arial"/>
                <w:sz w:val="20"/>
                <w:szCs w:val="20"/>
              </w:rPr>
              <w:t>Le plan Vigipirate peut être étudié sur les lieux de stage ; les étudiants peuvent également recueillir des informations sur le plan Vigipirate au gré de leurs activités personnelles et au vu de l’actualité, pour aborder notamment les évolutions réglementaires.</w:t>
            </w:r>
          </w:p>
          <w:p w14:paraId="7C7FE295" w14:textId="77777777" w:rsidR="00FF424D" w:rsidRPr="00B171C7" w:rsidRDefault="00FF424D" w:rsidP="00FE746A">
            <w:pPr>
              <w:jc w:val="both"/>
              <w:rPr>
                <w:rFonts w:ascii="Arial" w:hAnsi="Arial" w:cs="Arial"/>
                <w:sz w:val="20"/>
                <w:szCs w:val="20"/>
              </w:rPr>
            </w:pPr>
          </w:p>
          <w:p w14:paraId="51245AC6" w14:textId="77777777" w:rsidR="00FF424D" w:rsidRPr="00B171C7" w:rsidRDefault="00FF424D" w:rsidP="00FE746A">
            <w:pPr>
              <w:jc w:val="both"/>
              <w:rPr>
                <w:rFonts w:ascii="Arial" w:hAnsi="Arial" w:cs="Arial"/>
                <w:sz w:val="20"/>
                <w:szCs w:val="20"/>
              </w:rPr>
            </w:pPr>
            <w:r w:rsidRPr="00B171C7">
              <w:rPr>
                <w:rFonts w:ascii="Arial" w:hAnsi="Arial" w:cs="Arial"/>
                <w:sz w:val="20"/>
                <w:szCs w:val="20"/>
              </w:rPr>
              <w:t>Les étudiants peuvent participer des exercices de sécurité et de sûreté dans leur établissement scolaire.  Ils peuvent également organiser la préparation de ces exercices et en faire le bilan pour une remontée d’informations officielle. </w:t>
            </w:r>
          </w:p>
          <w:p w14:paraId="7ABB4674" w14:textId="77777777" w:rsidR="00FF424D" w:rsidRPr="00113108" w:rsidRDefault="00FF424D" w:rsidP="00FE746A">
            <w:pPr>
              <w:rPr>
                <w:rFonts w:ascii="Arial" w:hAnsi="Arial" w:cs="Arial"/>
                <w:sz w:val="20"/>
                <w:szCs w:val="20"/>
              </w:rPr>
            </w:pPr>
          </w:p>
        </w:tc>
        <w:tc>
          <w:tcPr>
            <w:tcW w:w="4531" w:type="dxa"/>
            <w:vMerge w:val="restart"/>
          </w:tcPr>
          <w:p w14:paraId="7D8AB8E3" w14:textId="77777777" w:rsidR="00FF424D" w:rsidRDefault="00FF424D" w:rsidP="00FE746A">
            <w:pPr>
              <w:rPr>
                <w:rFonts w:ascii="Arial" w:hAnsi="Arial" w:cs="Arial"/>
                <w:b/>
                <w:sz w:val="20"/>
                <w:szCs w:val="20"/>
                <w:highlight w:val="yellow"/>
              </w:rPr>
            </w:pPr>
          </w:p>
          <w:p w14:paraId="4DE3DA45" w14:textId="77777777" w:rsidR="00FF424D" w:rsidRPr="000E2C15" w:rsidRDefault="00FF424D" w:rsidP="00FE746A">
            <w:pPr>
              <w:rPr>
                <w:rFonts w:ascii="Arial" w:hAnsi="Arial" w:cs="Arial"/>
                <w:b/>
                <w:sz w:val="20"/>
                <w:szCs w:val="20"/>
              </w:rPr>
            </w:pPr>
            <w:r w:rsidRPr="000E2C15">
              <w:rPr>
                <w:rFonts w:ascii="Arial" w:hAnsi="Arial" w:cs="Arial"/>
                <w:b/>
                <w:sz w:val="20"/>
                <w:szCs w:val="20"/>
              </w:rPr>
              <w:t xml:space="preserve">THEME 1 : L’INTEGRATION DE L’ENTREPRISE DANS SON ENVIRONNEMENT </w:t>
            </w:r>
          </w:p>
          <w:p w14:paraId="39396202" w14:textId="77777777" w:rsidR="00FF424D" w:rsidRDefault="00FF424D" w:rsidP="00FE746A">
            <w:pPr>
              <w:rPr>
                <w:rFonts w:ascii="Arial" w:hAnsi="Arial" w:cs="Arial"/>
                <w:b/>
                <w:bCs/>
                <w:sz w:val="20"/>
                <w:szCs w:val="20"/>
              </w:rPr>
            </w:pPr>
            <w:r w:rsidRPr="00577B74">
              <w:rPr>
                <w:rFonts w:ascii="Arial" w:hAnsi="Arial" w:cs="Arial"/>
                <w:b/>
                <w:bCs/>
                <w:sz w:val="20"/>
                <w:szCs w:val="20"/>
              </w:rPr>
              <w:t>Question : Comment s’établissement les relations entre l’entreprise et son environnement économique ?</w:t>
            </w:r>
          </w:p>
          <w:p w14:paraId="6971B181" w14:textId="77777777" w:rsidR="00FF424D" w:rsidRDefault="00FF424D" w:rsidP="00FE746A">
            <w:pPr>
              <w:rPr>
                <w:rFonts w:ascii="Arial" w:hAnsi="Arial" w:cs="Arial"/>
                <w:sz w:val="20"/>
                <w:szCs w:val="20"/>
              </w:rPr>
            </w:pPr>
            <w:r>
              <w:rPr>
                <w:rFonts w:ascii="Arial" w:hAnsi="Arial" w:cs="Arial"/>
                <w:sz w:val="20"/>
                <w:szCs w:val="20"/>
              </w:rPr>
              <w:t xml:space="preserve">En s’appuyant sur l’étude d’un événement, le </w:t>
            </w:r>
            <w:r w:rsidRPr="00577B74">
              <w:rPr>
                <w:rFonts w:ascii="Arial" w:hAnsi="Arial" w:cs="Arial"/>
                <w:sz w:val="20"/>
                <w:szCs w:val="20"/>
              </w:rPr>
              <w:t xml:space="preserve">professeur </w:t>
            </w:r>
            <w:r>
              <w:rPr>
                <w:rFonts w:ascii="Arial" w:hAnsi="Arial" w:cs="Arial"/>
                <w:sz w:val="20"/>
                <w:szCs w:val="20"/>
              </w:rPr>
              <w:t>montrera l’intégration des entreprises de sécurité privée dans un continuum de sécurité, en mettant en évidence leur participation à la sécurité globale.</w:t>
            </w:r>
          </w:p>
          <w:p w14:paraId="49B38658" w14:textId="77777777" w:rsidR="00FF424D" w:rsidRDefault="00FF424D" w:rsidP="00FE746A">
            <w:pPr>
              <w:rPr>
                <w:rFonts w:ascii="Arial" w:hAnsi="Arial" w:cs="Arial"/>
                <w:b/>
                <w:sz w:val="20"/>
                <w:szCs w:val="20"/>
                <w:highlight w:val="yellow"/>
              </w:rPr>
            </w:pPr>
          </w:p>
          <w:p w14:paraId="0735A7B4" w14:textId="77777777" w:rsidR="00FF424D" w:rsidRDefault="00FF424D" w:rsidP="00FE746A">
            <w:pPr>
              <w:rPr>
                <w:rFonts w:ascii="Arial" w:hAnsi="Arial" w:cs="Arial"/>
                <w:b/>
                <w:sz w:val="20"/>
                <w:szCs w:val="20"/>
                <w:highlight w:val="yellow"/>
              </w:rPr>
            </w:pPr>
            <w:r>
              <w:rPr>
                <w:rFonts w:ascii="Arial" w:hAnsi="Arial" w:cs="Arial"/>
                <w:b/>
                <w:sz w:val="20"/>
                <w:szCs w:val="20"/>
              </w:rPr>
              <w:t>Question</w:t>
            </w:r>
            <w:r w:rsidRPr="00B1370A">
              <w:rPr>
                <w:rFonts w:ascii="Arial" w:hAnsi="Arial" w:cs="Arial"/>
                <w:b/>
                <w:sz w:val="20"/>
                <w:szCs w:val="20"/>
              </w:rPr>
              <w:t xml:space="preserve"> : De quelle manière l’entreprise s’inscrit-elle dans son environnement ?</w:t>
            </w:r>
          </w:p>
          <w:p w14:paraId="306F4DAD" w14:textId="05EE8A3B" w:rsidR="00FF424D" w:rsidRPr="00A20CBB" w:rsidRDefault="004F56C7" w:rsidP="00AB43EC">
            <w:pPr>
              <w:keepNext/>
              <w:keepLines/>
              <w:spacing w:after="200" w:line="276" w:lineRule="auto"/>
              <w:outlineLvl w:val="1"/>
              <w:rPr>
                <w:rFonts w:ascii="Arial" w:hAnsi="Arial" w:cs="Arial"/>
                <w:bCs/>
                <w:sz w:val="20"/>
                <w:szCs w:val="20"/>
              </w:rPr>
            </w:pPr>
            <w:r>
              <w:rPr>
                <w:rFonts w:ascii="Arial" w:hAnsi="Arial" w:cs="Arial"/>
                <w:bCs/>
                <w:sz w:val="20"/>
                <w:szCs w:val="20"/>
              </w:rPr>
              <w:t>L</w:t>
            </w:r>
            <w:r w:rsidR="00FF424D">
              <w:rPr>
                <w:rFonts w:ascii="Arial" w:hAnsi="Arial" w:cs="Arial"/>
                <w:bCs/>
                <w:sz w:val="20"/>
                <w:szCs w:val="20"/>
              </w:rPr>
              <w:t>e professeur</w:t>
            </w:r>
            <w:r w:rsidR="00C43B2C" w:rsidRPr="00A20CBB">
              <w:rPr>
                <w:rFonts w:ascii="Arial" w:hAnsi="Arial" w:cs="Arial"/>
                <w:bCs/>
                <w:sz w:val="20"/>
                <w:szCs w:val="20"/>
              </w:rPr>
              <w:t xml:space="preserve"> montre comment l’entreprise prend en compte son environnement</w:t>
            </w:r>
            <w:r w:rsidR="00FF424D">
              <w:rPr>
                <w:rFonts w:ascii="Arial" w:hAnsi="Arial" w:cs="Arial"/>
                <w:bCs/>
                <w:sz w:val="20"/>
                <w:szCs w:val="20"/>
              </w:rPr>
              <w:t xml:space="preserve"> à</w:t>
            </w:r>
            <w:r w:rsidR="00FF424D" w:rsidRPr="008474BE">
              <w:rPr>
                <w:rFonts w:ascii="Arial" w:hAnsi="Arial" w:cs="Arial"/>
                <w:bCs/>
                <w:sz w:val="20"/>
                <w:szCs w:val="20"/>
              </w:rPr>
              <w:t xml:space="preserve"> partir d’exemples extraits du tissu économique local</w:t>
            </w:r>
            <w:r w:rsidR="00FF424D">
              <w:rPr>
                <w:rFonts w:ascii="Arial" w:hAnsi="Arial" w:cs="Arial"/>
                <w:bCs/>
                <w:sz w:val="20"/>
                <w:szCs w:val="20"/>
              </w:rPr>
              <w:t xml:space="preserve">. </w:t>
            </w:r>
          </w:p>
          <w:p w14:paraId="3903C2E9" w14:textId="77777777" w:rsidR="00FF424D" w:rsidRDefault="00FF424D" w:rsidP="00FE746A">
            <w:pPr>
              <w:rPr>
                <w:rFonts w:ascii="Arial" w:hAnsi="Arial" w:cs="Arial"/>
                <w:b/>
                <w:sz w:val="20"/>
                <w:szCs w:val="20"/>
                <w:highlight w:val="yellow"/>
              </w:rPr>
            </w:pPr>
          </w:p>
          <w:p w14:paraId="60592F0C" w14:textId="77777777" w:rsidR="00FF424D" w:rsidRDefault="00FF424D" w:rsidP="00FE746A">
            <w:pPr>
              <w:rPr>
                <w:rFonts w:ascii="Arial" w:hAnsi="Arial" w:cs="Arial"/>
                <w:b/>
                <w:sz w:val="20"/>
                <w:szCs w:val="20"/>
                <w:highlight w:val="yellow"/>
              </w:rPr>
            </w:pPr>
          </w:p>
          <w:p w14:paraId="586EC75C" w14:textId="77777777" w:rsidR="00FF424D" w:rsidRDefault="00FF424D" w:rsidP="00FE746A">
            <w:pPr>
              <w:rPr>
                <w:rFonts w:ascii="Arial" w:hAnsi="Arial" w:cs="Arial"/>
                <w:b/>
                <w:sz w:val="20"/>
                <w:szCs w:val="20"/>
                <w:highlight w:val="yellow"/>
              </w:rPr>
            </w:pPr>
          </w:p>
          <w:p w14:paraId="2CE2F2C2" w14:textId="77777777" w:rsidR="00FF424D" w:rsidRPr="00BD7350" w:rsidRDefault="00FF424D" w:rsidP="00FE746A">
            <w:pPr>
              <w:rPr>
                <w:rFonts w:ascii="Arial" w:hAnsi="Arial" w:cs="Arial"/>
                <w:b/>
                <w:sz w:val="20"/>
                <w:szCs w:val="20"/>
              </w:rPr>
            </w:pPr>
            <w:r w:rsidRPr="00BD7350">
              <w:rPr>
                <w:rFonts w:ascii="Arial" w:hAnsi="Arial" w:cs="Arial"/>
                <w:b/>
                <w:sz w:val="20"/>
                <w:szCs w:val="20"/>
              </w:rPr>
              <w:t>THEME 2 : LA REGULATION DE L’ACTIVITE ECONOMIQUE</w:t>
            </w:r>
          </w:p>
          <w:p w14:paraId="1987CA41" w14:textId="77777777" w:rsidR="00FF424D" w:rsidRPr="00BD7350" w:rsidRDefault="00FF424D" w:rsidP="00FE746A">
            <w:pPr>
              <w:rPr>
                <w:rFonts w:ascii="Arial" w:hAnsi="Arial" w:cs="Arial"/>
                <w:b/>
                <w:sz w:val="20"/>
                <w:szCs w:val="20"/>
              </w:rPr>
            </w:pPr>
            <w:r w:rsidRPr="00BD7350">
              <w:rPr>
                <w:rFonts w:ascii="Arial" w:hAnsi="Arial" w:cs="Arial"/>
                <w:b/>
                <w:sz w:val="20"/>
                <w:szCs w:val="20"/>
              </w:rPr>
              <w:lastRenderedPageBreak/>
              <w:t xml:space="preserve">Question : Comment l’entreprise intègre-t-elle la connaissance de son environnement dans sa prise de décision ? </w:t>
            </w:r>
          </w:p>
          <w:p w14:paraId="0966E7EC" w14:textId="77777777" w:rsidR="00FF424D" w:rsidRDefault="00FF424D" w:rsidP="00FE746A">
            <w:pPr>
              <w:rPr>
                <w:rFonts w:ascii="Arial" w:hAnsi="Arial" w:cs="Arial"/>
                <w:bCs/>
                <w:sz w:val="20"/>
                <w:szCs w:val="20"/>
              </w:rPr>
            </w:pPr>
            <w:r>
              <w:rPr>
                <w:rFonts w:ascii="Arial" w:hAnsi="Arial" w:cs="Arial"/>
                <w:bCs/>
                <w:sz w:val="20"/>
                <w:szCs w:val="20"/>
              </w:rPr>
              <w:t>Le</w:t>
            </w:r>
            <w:r w:rsidRPr="00BD7350">
              <w:rPr>
                <w:rFonts w:ascii="Arial" w:hAnsi="Arial" w:cs="Arial"/>
                <w:bCs/>
                <w:sz w:val="20"/>
                <w:szCs w:val="20"/>
              </w:rPr>
              <w:t xml:space="preserve"> professeur met en évidence la diversité des réglementations et des procédures s’appliquant à l’organisation </w:t>
            </w:r>
            <w:r>
              <w:rPr>
                <w:rFonts w:ascii="Arial" w:hAnsi="Arial" w:cs="Arial"/>
                <w:bCs/>
                <w:sz w:val="20"/>
                <w:szCs w:val="20"/>
              </w:rPr>
              <w:t>de l’</w:t>
            </w:r>
            <w:r w:rsidRPr="00BD7350">
              <w:rPr>
                <w:rFonts w:ascii="Arial" w:hAnsi="Arial" w:cs="Arial"/>
                <w:bCs/>
                <w:sz w:val="20"/>
                <w:szCs w:val="20"/>
              </w:rPr>
              <w:t xml:space="preserve">événement. </w:t>
            </w:r>
          </w:p>
          <w:p w14:paraId="4BDC0713" w14:textId="77777777" w:rsidR="00FF424D" w:rsidRDefault="00FF424D" w:rsidP="00FE746A">
            <w:pPr>
              <w:rPr>
                <w:rFonts w:ascii="Arial" w:hAnsi="Arial" w:cs="Arial"/>
                <w:bCs/>
                <w:sz w:val="20"/>
                <w:szCs w:val="20"/>
                <w:highlight w:val="yellow"/>
              </w:rPr>
            </w:pPr>
          </w:p>
          <w:p w14:paraId="53084289" w14:textId="77777777" w:rsidR="00FF424D" w:rsidRPr="000E2C15" w:rsidRDefault="00FF424D" w:rsidP="00FE746A">
            <w:pPr>
              <w:rPr>
                <w:rFonts w:ascii="Arial" w:hAnsi="Arial" w:cs="Arial"/>
                <w:b/>
                <w:sz w:val="20"/>
                <w:szCs w:val="20"/>
              </w:rPr>
            </w:pPr>
            <w:r w:rsidRPr="000E2C15">
              <w:rPr>
                <w:rFonts w:ascii="Arial" w:hAnsi="Arial" w:cs="Arial"/>
                <w:b/>
                <w:sz w:val="20"/>
                <w:szCs w:val="20"/>
              </w:rPr>
              <w:t xml:space="preserve">THEME 3 : L’ORGANISATION DE L’ACTIVITE DE L’ENTREPRISE </w:t>
            </w:r>
          </w:p>
          <w:p w14:paraId="7EED6B6A" w14:textId="77777777" w:rsidR="00FF424D" w:rsidRDefault="00FF424D" w:rsidP="00FE746A">
            <w:pPr>
              <w:rPr>
                <w:rFonts w:ascii="Arial" w:hAnsi="Arial" w:cs="Arial"/>
                <w:sz w:val="20"/>
                <w:szCs w:val="20"/>
              </w:rPr>
            </w:pPr>
            <w:r>
              <w:rPr>
                <w:rFonts w:ascii="Arial" w:hAnsi="Arial" w:cs="Arial"/>
                <w:b/>
                <w:sz w:val="20"/>
                <w:szCs w:val="20"/>
              </w:rPr>
              <w:t>Question :</w:t>
            </w:r>
            <w:r w:rsidRPr="00DE6623">
              <w:rPr>
                <w:rFonts w:ascii="Arial" w:hAnsi="Arial" w:cs="Arial"/>
                <w:b/>
                <w:bCs/>
                <w:sz w:val="20"/>
                <w:szCs w:val="20"/>
              </w:rPr>
              <w:t xml:space="preserve"> Quelles réponses apporte le droit face aux risques auxquels s’expose l’entreprise ?</w:t>
            </w:r>
          </w:p>
          <w:p w14:paraId="753EC60E" w14:textId="77777777" w:rsidR="00FF424D" w:rsidRDefault="00FF424D" w:rsidP="00FE746A">
            <w:pPr>
              <w:rPr>
                <w:rFonts w:ascii="Arial" w:hAnsi="Arial" w:cs="Arial"/>
                <w:bCs/>
                <w:sz w:val="20"/>
                <w:szCs w:val="20"/>
              </w:rPr>
            </w:pPr>
            <w:r w:rsidRPr="00EE5F8B">
              <w:rPr>
                <w:rFonts w:ascii="Arial" w:hAnsi="Arial" w:cs="Arial"/>
                <w:bCs/>
                <w:sz w:val="20"/>
                <w:szCs w:val="20"/>
              </w:rPr>
              <w:t>Le professeur poursui</w:t>
            </w:r>
            <w:r w:rsidR="00A20CBB">
              <w:rPr>
                <w:rFonts w:ascii="Arial" w:hAnsi="Arial" w:cs="Arial"/>
                <w:bCs/>
                <w:sz w:val="20"/>
                <w:szCs w:val="20"/>
              </w:rPr>
              <w:t>t</w:t>
            </w:r>
            <w:r w:rsidRPr="00EE5F8B">
              <w:rPr>
                <w:rFonts w:ascii="Arial" w:hAnsi="Arial" w:cs="Arial"/>
                <w:bCs/>
                <w:sz w:val="20"/>
                <w:szCs w:val="20"/>
              </w:rPr>
              <w:t xml:space="preserve"> ici la réflexion menée dans le cadre du pôle d’activités 1 sur l’identification et la qualification des risques et les moyens de leur prévention en lien avec les différents partenaires institutionnels. </w:t>
            </w:r>
          </w:p>
          <w:p w14:paraId="0440ED5E" w14:textId="77777777" w:rsidR="00FF424D" w:rsidRDefault="00FF424D" w:rsidP="00FE746A">
            <w:pPr>
              <w:rPr>
                <w:rFonts w:ascii="Arial" w:hAnsi="Arial" w:cs="Arial"/>
                <w:bCs/>
                <w:sz w:val="20"/>
                <w:szCs w:val="20"/>
              </w:rPr>
            </w:pPr>
          </w:p>
          <w:p w14:paraId="49DEE060" w14:textId="77777777" w:rsidR="00FF424D" w:rsidRPr="00EE5F8B" w:rsidRDefault="00FF424D" w:rsidP="00FE746A">
            <w:pPr>
              <w:rPr>
                <w:rFonts w:ascii="Arial" w:hAnsi="Arial" w:cs="Arial"/>
                <w:b/>
                <w:sz w:val="20"/>
                <w:szCs w:val="20"/>
              </w:rPr>
            </w:pPr>
            <w:r w:rsidRPr="00EE5F8B">
              <w:rPr>
                <w:rFonts w:ascii="Arial" w:hAnsi="Arial" w:cs="Arial"/>
                <w:b/>
                <w:sz w:val="20"/>
                <w:szCs w:val="20"/>
              </w:rPr>
              <w:t xml:space="preserve">Question : Comment l’entreprise organise-t-elle ses ressources ? </w:t>
            </w:r>
          </w:p>
          <w:p w14:paraId="0652A9AE" w14:textId="77777777" w:rsidR="00FF424D" w:rsidRPr="00EE5F8B" w:rsidRDefault="00FF424D" w:rsidP="00FE746A">
            <w:pPr>
              <w:rPr>
                <w:rFonts w:ascii="Arial" w:hAnsi="Arial" w:cs="Arial"/>
                <w:bCs/>
                <w:sz w:val="20"/>
                <w:szCs w:val="20"/>
              </w:rPr>
            </w:pPr>
            <w:r w:rsidRPr="00EE5F8B">
              <w:rPr>
                <w:rFonts w:ascii="Arial" w:hAnsi="Arial" w:cs="Arial"/>
                <w:bCs/>
                <w:sz w:val="20"/>
                <w:szCs w:val="20"/>
              </w:rPr>
              <w:t xml:space="preserve">Le professeur s’appuie sur l’étude de l’événement pour montrer l’importance des mécanismes de coordination et de contrôle entre les différentes parties prenantes à la sécurité globale. </w:t>
            </w:r>
          </w:p>
          <w:p w14:paraId="2C4433C8" w14:textId="77777777" w:rsidR="00FF424D" w:rsidRPr="00EE5F8B" w:rsidRDefault="00FF424D" w:rsidP="00FE746A">
            <w:pPr>
              <w:rPr>
                <w:rFonts w:ascii="Arial" w:hAnsi="Arial" w:cs="Arial"/>
                <w:bCs/>
                <w:sz w:val="20"/>
                <w:szCs w:val="20"/>
              </w:rPr>
            </w:pPr>
          </w:p>
          <w:p w14:paraId="4F8342A4" w14:textId="77777777" w:rsidR="00FF424D" w:rsidRDefault="00FF424D" w:rsidP="00FE746A">
            <w:pPr>
              <w:rPr>
                <w:rFonts w:ascii="Arial" w:hAnsi="Arial" w:cs="Arial"/>
                <w:bCs/>
                <w:sz w:val="20"/>
                <w:szCs w:val="20"/>
              </w:rPr>
            </w:pPr>
            <w:r w:rsidRPr="00EE5F8B">
              <w:rPr>
                <w:rFonts w:ascii="Arial" w:hAnsi="Arial" w:cs="Arial"/>
                <w:bCs/>
                <w:sz w:val="20"/>
                <w:szCs w:val="20"/>
              </w:rPr>
              <w:t>Le professeur p</w:t>
            </w:r>
            <w:r w:rsidR="00A20CBB">
              <w:rPr>
                <w:rFonts w:ascii="Arial" w:hAnsi="Arial" w:cs="Arial"/>
                <w:bCs/>
                <w:sz w:val="20"/>
                <w:szCs w:val="20"/>
              </w:rPr>
              <w:t>eut</w:t>
            </w:r>
            <w:r w:rsidRPr="00EE5F8B">
              <w:rPr>
                <w:rFonts w:ascii="Arial" w:hAnsi="Arial" w:cs="Arial"/>
                <w:bCs/>
                <w:sz w:val="20"/>
                <w:szCs w:val="20"/>
              </w:rPr>
              <w:t xml:space="preserve"> ici s’appuyer sur l’intervention</w:t>
            </w:r>
            <w:r>
              <w:rPr>
                <w:rFonts w:ascii="Arial" w:hAnsi="Arial" w:cs="Arial"/>
                <w:bCs/>
                <w:sz w:val="20"/>
                <w:szCs w:val="20"/>
              </w:rPr>
              <w:t xml:space="preserve"> et le témoignage</w:t>
            </w:r>
            <w:r w:rsidRPr="00EE5F8B">
              <w:rPr>
                <w:rFonts w:ascii="Arial" w:hAnsi="Arial" w:cs="Arial"/>
                <w:bCs/>
                <w:sz w:val="20"/>
                <w:szCs w:val="20"/>
              </w:rPr>
              <w:t xml:space="preserve"> de partenaires institutionnels. </w:t>
            </w:r>
          </w:p>
          <w:p w14:paraId="79A07640" w14:textId="77777777" w:rsidR="00FF424D" w:rsidRDefault="00FF424D" w:rsidP="00FE746A">
            <w:pPr>
              <w:rPr>
                <w:rFonts w:ascii="Arial" w:hAnsi="Arial" w:cs="Arial"/>
                <w:bCs/>
                <w:sz w:val="20"/>
                <w:szCs w:val="20"/>
                <w:highlight w:val="yellow"/>
              </w:rPr>
            </w:pPr>
          </w:p>
          <w:p w14:paraId="1BE56BF0" w14:textId="77777777" w:rsidR="00FF424D" w:rsidRPr="00037478" w:rsidRDefault="00FF424D" w:rsidP="00FE746A">
            <w:pPr>
              <w:rPr>
                <w:rFonts w:ascii="Arial" w:hAnsi="Arial" w:cs="Arial"/>
                <w:bCs/>
                <w:sz w:val="20"/>
                <w:szCs w:val="20"/>
                <w:highlight w:val="yellow"/>
              </w:rPr>
            </w:pPr>
          </w:p>
        </w:tc>
      </w:tr>
      <w:tr w:rsidR="00FF424D" w:rsidRPr="00334CFB" w14:paraId="043AD2B1" w14:textId="77777777" w:rsidTr="0091547D">
        <w:trPr>
          <w:trHeight w:val="469"/>
        </w:trPr>
        <w:tc>
          <w:tcPr>
            <w:tcW w:w="1779" w:type="dxa"/>
            <w:vMerge/>
          </w:tcPr>
          <w:p w14:paraId="5551E0D6" w14:textId="77777777" w:rsidR="00FF424D" w:rsidRPr="00334CFB" w:rsidRDefault="00FF424D" w:rsidP="00F1131C">
            <w:pPr>
              <w:rPr>
                <w:rFonts w:ascii="Arial" w:hAnsi="Arial" w:cs="Arial"/>
                <w:b/>
                <w:sz w:val="20"/>
                <w:szCs w:val="20"/>
              </w:rPr>
            </w:pPr>
          </w:p>
        </w:tc>
        <w:tc>
          <w:tcPr>
            <w:tcW w:w="1787" w:type="dxa"/>
          </w:tcPr>
          <w:p w14:paraId="412B5D1D" w14:textId="77777777" w:rsidR="00FF424D" w:rsidRPr="00334CFB" w:rsidRDefault="00FF424D" w:rsidP="00F1131C">
            <w:pPr>
              <w:rPr>
                <w:rFonts w:ascii="Arial" w:hAnsi="Arial" w:cs="Arial"/>
                <w:b/>
                <w:sz w:val="20"/>
                <w:szCs w:val="20"/>
              </w:rPr>
            </w:pPr>
            <w:r w:rsidRPr="00334CFB">
              <w:rPr>
                <w:rFonts w:ascii="Arial" w:hAnsi="Arial" w:cs="Arial"/>
                <w:b/>
                <w:sz w:val="20"/>
                <w:szCs w:val="20"/>
              </w:rPr>
              <w:t>A4.1S2</w:t>
            </w:r>
            <w:r w:rsidRPr="00334CFB">
              <w:rPr>
                <w:rFonts w:ascii="Arial" w:hAnsi="Arial" w:cs="Arial"/>
                <w:sz w:val="20"/>
                <w:szCs w:val="20"/>
              </w:rPr>
              <w:t xml:space="preserve"> - Les différentes commissions</w:t>
            </w:r>
          </w:p>
        </w:tc>
        <w:tc>
          <w:tcPr>
            <w:tcW w:w="2190" w:type="dxa"/>
            <w:gridSpan w:val="2"/>
          </w:tcPr>
          <w:p w14:paraId="37A0068A" w14:textId="77777777" w:rsidR="00FF424D" w:rsidRPr="00334CFB" w:rsidRDefault="00FF424D">
            <w:pPr>
              <w:rPr>
                <w:rFonts w:ascii="Arial" w:hAnsi="Arial" w:cs="Arial"/>
                <w:sz w:val="20"/>
                <w:szCs w:val="20"/>
              </w:rPr>
            </w:pPr>
            <w:r w:rsidRPr="00334CFB">
              <w:rPr>
                <w:rFonts w:ascii="Arial" w:hAnsi="Arial" w:cs="Arial"/>
                <w:sz w:val="20"/>
                <w:szCs w:val="20"/>
              </w:rPr>
              <w:t>Les commissions de sécurité et d’accessibilité dans les établissements recevant du public (ERP) et dans les immeubles de grande hauteur (IGH, ITGH) : la composition, le rôle, les missions, les documents</w:t>
            </w:r>
          </w:p>
        </w:tc>
        <w:tc>
          <w:tcPr>
            <w:tcW w:w="4563" w:type="dxa"/>
            <w:vMerge/>
          </w:tcPr>
          <w:p w14:paraId="1127B048" w14:textId="77777777" w:rsidR="00FF424D" w:rsidRPr="00334CFB" w:rsidRDefault="00FF424D">
            <w:pPr>
              <w:rPr>
                <w:rFonts w:ascii="Arial" w:hAnsi="Arial" w:cs="Arial"/>
                <w:sz w:val="20"/>
                <w:szCs w:val="20"/>
              </w:rPr>
            </w:pPr>
          </w:p>
        </w:tc>
        <w:tc>
          <w:tcPr>
            <w:tcW w:w="4531" w:type="dxa"/>
            <w:vMerge/>
          </w:tcPr>
          <w:p w14:paraId="3AA26CF5" w14:textId="77777777" w:rsidR="00FF424D" w:rsidRPr="00334CFB" w:rsidRDefault="00FF424D">
            <w:pPr>
              <w:rPr>
                <w:rFonts w:ascii="Arial" w:hAnsi="Arial" w:cs="Arial"/>
                <w:sz w:val="20"/>
                <w:szCs w:val="20"/>
              </w:rPr>
            </w:pPr>
          </w:p>
        </w:tc>
      </w:tr>
      <w:tr w:rsidR="00FF424D" w:rsidRPr="00334CFB" w14:paraId="7F41DC7F" w14:textId="77777777" w:rsidTr="0091547D">
        <w:trPr>
          <w:trHeight w:val="473"/>
        </w:trPr>
        <w:tc>
          <w:tcPr>
            <w:tcW w:w="1779" w:type="dxa"/>
            <w:vMerge/>
          </w:tcPr>
          <w:p w14:paraId="5FB1820D" w14:textId="77777777" w:rsidR="00FF424D" w:rsidRPr="00334CFB" w:rsidRDefault="00FF424D" w:rsidP="00F1131C">
            <w:pPr>
              <w:rPr>
                <w:rFonts w:ascii="Arial" w:hAnsi="Arial" w:cs="Arial"/>
                <w:b/>
                <w:sz w:val="20"/>
                <w:szCs w:val="20"/>
              </w:rPr>
            </w:pPr>
          </w:p>
        </w:tc>
        <w:tc>
          <w:tcPr>
            <w:tcW w:w="1787" w:type="dxa"/>
          </w:tcPr>
          <w:p w14:paraId="37D71DF1" w14:textId="77777777" w:rsidR="00FF424D" w:rsidRPr="00334CFB" w:rsidRDefault="00FF424D" w:rsidP="00F1131C">
            <w:pPr>
              <w:rPr>
                <w:rFonts w:ascii="Arial" w:hAnsi="Arial" w:cs="Arial"/>
                <w:b/>
                <w:sz w:val="20"/>
                <w:szCs w:val="20"/>
              </w:rPr>
            </w:pPr>
            <w:r w:rsidRPr="00334CFB">
              <w:rPr>
                <w:rFonts w:ascii="Arial" w:hAnsi="Arial" w:cs="Arial"/>
                <w:b/>
                <w:sz w:val="20"/>
                <w:szCs w:val="20"/>
              </w:rPr>
              <w:t>A4.1S3</w:t>
            </w:r>
            <w:r w:rsidRPr="00334CFB">
              <w:rPr>
                <w:rFonts w:ascii="Arial" w:hAnsi="Arial" w:cs="Arial"/>
                <w:sz w:val="20"/>
                <w:szCs w:val="20"/>
              </w:rPr>
              <w:t xml:space="preserve"> - L’identification (le repérage) de la ou des zones à risques</w:t>
            </w:r>
          </w:p>
        </w:tc>
        <w:tc>
          <w:tcPr>
            <w:tcW w:w="2190" w:type="dxa"/>
            <w:gridSpan w:val="2"/>
          </w:tcPr>
          <w:p w14:paraId="52A46BA2" w14:textId="77777777" w:rsidR="00FF424D" w:rsidRPr="00334CFB" w:rsidRDefault="00FF424D" w:rsidP="00F1131C">
            <w:pPr>
              <w:rPr>
                <w:rFonts w:ascii="Arial" w:hAnsi="Arial" w:cs="Arial"/>
                <w:sz w:val="20"/>
                <w:szCs w:val="20"/>
              </w:rPr>
            </w:pPr>
            <w:r w:rsidRPr="00334CFB">
              <w:rPr>
                <w:rFonts w:ascii="Arial" w:hAnsi="Arial" w:cs="Arial"/>
                <w:sz w:val="20"/>
                <w:szCs w:val="20"/>
              </w:rPr>
              <w:t>Les plans communaux</w:t>
            </w:r>
          </w:p>
          <w:p w14:paraId="08C211D4" w14:textId="77777777" w:rsidR="00FF424D" w:rsidRPr="00334CFB" w:rsidRDefault="00FF424D" w:rsidP="00F1131C">
            <w:pPr>
              <w:rPr>
                <w:rFonts w:ascii="Arial" w:hAnsi="Arial" w:cs="Arial"/>
                <w:sz w:val="20"/>
                <w:szCs w:val="20"/>
              </w:rPr>
            </w:pPr>
            <w:r w:rsidRPr="00334CFB">
              <w:rPr>
                <w:rFonts w:ascii="Arial" w:hAnsi="Arial" w:cs="Arial"/>
                <w:sz w:val="20"/>
                <w:szCs w:val="20"/>
              </w:rPr>
              <w:t xml:space="preserve">Le dossier départemental des risques majeurs </w:t>
            </w:r>
          </w:p>
          <w:p w14:paraId="18329BAE" w14:textId="77777777" w:rsidR="00FF424D" w:rsidRPr="00334CFB" w:rsidRDefault="00FF424D" w:rsidP="00F1131C">
            <w:pPr>
              <w:rPr>
                <w:rFonts w:ascii="Arial" w:hAnsi="Arial" w:cs="Arial"/>
                <w:sz w:val="20"/>
                <w:szCs w:val="20"/>
              </w:rPr>
            </w:pPr>
            <w:r w:rsidRPr="00334CFB">
              <w:rPr>
                <w:rFonts w:ascii="Arial" w:hAnsi="Arial" w:cs="Arial"/>
                <w:sz w:val="20"/>
                <w:szCs w:val="20"/>
              </w:rPr>
              <w:t>Le schéma départemental d’analyse et de couverture des risques</w:t>
            </w:r>
          </w:p>
        </w:tc>
        <w:tc>
          <w:tcPr>
            <w:tcW w:w="4563" w:type="dxa"/>
            <w:vMerge/>
          </w:tcPr>
          <w:p w14:paraId="688B1563" w14:textId="77777777" w:rsidR="00FF424D" w:rsidRPr="00334CFB" w:rsidRDefault="00FF424D">
            <w:pPr>
              <w:rPr>
                <w:rFonts w:ascii="Arial" w:hAnsi="Arial" w:cs="Arial"/>
                <w:sz w:val="20"/>
                <w:szCs w:val="20"/>
              </w:rPr>
            </w:pPr>
          </w:p>
        </w:tc>
        <w:tc>
          <w:tcPr>
            <w:tcW w:w="4531" w:type="dxa"/>
            <w:vMerge/>
          </w:tcPr>
          <w:p w14:paraId="3AC05321" w14:textId="77777777" w:rsidR="00FF424D" w:rsidRPr="00334CFB" w:rsidRDefault="00FF424D">
            <w:pPr>
              <w:rPr>
                <w:rFonts w:ascii="Arial" w:hAnsi="Arial" w:cs="Arial"/>
                <w:sz w:val="20"/>
                <w:szCs w:val="20"/>
              </w:rPr>
            </w:pPr>
          </w:p>
        </w:tc>
      </w:tr>
      <w:tr w:rsidR="00FF424D" w:rsidRPr="00334CFB" w14:paraId="4202C012" w14:textId="77777777" w:rsidTr="00C95963">
        <w:trPr>
          <w:trHeight w:val="664"/>
        </w:trPr>
        <w:tc>
          <w:tcPr>
            <w:tcW w:w="1779" w:type="dxa"/>
            <w:vMerge/>
          </w:tcPr>
          <w:p w14:paraId="1CB4E73B" w14:textId="77777777" w:rsidR="00FF424D" w:rsidRPr="00334CFB" w:rsidRDefault="00FF424D" w:rsidP="00F1131C">
            <w:pPr>
              <w:rPr>
                <w:rFonts w:ascii="Arial" w:hAnsi="Arial" w:cs="Arial"/>
                <w:b/>
                <w:sz w:val="20"/>
                <w:szCs w:val="20"/>
              </w:rPr>
            </w:pPr>
          </w:p>
        </w:tc>
        <w:tc>
          <w:tcPr>
            <w:tcW w:w="1787" w:type="dxa"/>
          </w:tcPr>
          <w:p w14:paraId="631775E8" w14:textId="77777777" w:rsidR="00FF424D" w:rsidRPr="00334CFB" w:rsidRDefault="00FF424D" w:rsidP="00F1131C">
            <w:pPr>
              <w:rPr>
                <w:rFonts w:ascii="Arial" w:hAnsi="Arial" w:cs="Arial"/>
                <w:b/>
                <w:sz w:val="20"/>
                <w:szCs w:val="20"/>
              </w:rPr>
            </w:pPr>
            <w:r w:rsidRPr="00334CFB">
              <w:rPr>
                <w:rFonts w:ascii="Arial" w:hAnsi="Arial" w:cs="Arial"/>
                <w:b/>
                <w:sz w:val="20"/>
                <w:szCs w:val="20"/>
              </w:rPr>
              <w:t>A4.1S4</w:t>
            </w:r>
            <w:r w:rsidRPr="00334CFB">
              <w:rPr>
                <w:rFonts w:ascii="Arial" w:hAnsi="Arial" w:cs="Arial"/>
                <w:sz w:val="20"/>
                <w:szCs w:val="20"/>
              </w:rPr>
              <w:t xml:space="preserve"> - Le rôle des différents acteurs en relation avec l’événement ou le site </w:t>
            </w:r>
          </w:p>
        </w:tc>
        <w:tc>
          <w:tcPr>
            <w:tcW w:w="2190" w:type="dxa"/>
            <w:gridSpan w:val="2"/>
          </w:tcPr>
          <w:p w14:paraId="16133D52" w14:textId="77777777" w:rsidR="00FF424D" w:rsidRPr="00334CFB" w:rsidRDefault="00FF424D" w:rsidP="00F1131C">
            <w:pPr>
              <w:rPr>
                <w:rFonts w:ascii="Arial" w:hAnsi="Arial" w:cs="Arial"/>
                <w:sz w:val="20"/>
                <w:szCs w:val="20"/>
              </w:rPr>
            </w:pPr>
            <w:r w:rsidRPr="00334CFB">
              <w:rPr>
                <w:rFonts w:ascii="Arial" w:hAnsi="Arial" w:cs="Arial"/>
                <w:sz w:val="20"/>
                <w:szCs w:val="20"/>
              </w:rPr>
              <w:t>Les acteurs concernés</w:t>
            </w:r>
          </w:p>
          <w:p w14:paraId="7B2425D0" w14:textId="77777777" w:rsidR="00FF424D" w:rsidRPr="00334CFB" w:rsidRDefault="00FF424D" w:rsidP="00F1131C">
            <w:pPr>
              <w:rPr>
                <w:rFonts w:ascii="Arial" w:hAnsi="Arial" w:cs="Arial"/>
                <w:sz w:val="20"/>
                <w:szCs w:val="20"/>
              </w:rPr>
            </w:pPr>
            <w:r w:rsidRPr="00334CFB">
              <w:rPr>
                <w:rFonts w:ascii="Arial" w:hAnsi="Arial" w:cs="Arial"/>
                <w:sz w:val="20"/>
                <w:szCs w:val="20"/>
              </w:rPr>
              <w:t xml:space="preserve">La répartition des tâches entre les différents acteurs </w:t>
            </w:r>
          </w:p>
          <w:p w14:paraId="34CB9127" w14:textId="77777777" w:rsidR="00FF424D" w:rsidRPr="00334CFB" w:rsidRDefault="00FF424D" w:rsidP="00F1131C">
            <w:pPr>
              <w:rPr>
                <w:rFonts w:ascii="Arial" w:hAnsi="Arial" w:cs="Arial"/>
                <w:sz w:val="20"/>
                <w:szCs w:val="20"/>
              </w:rPr>
            </w:pPr>
            <w:r w:rsidRPr="00334CFB">
              <w:rPr>
                <w:rFonts w:ascii="Arial" w:hAnsi="Arial" w:cs="Arial"/>
                <w:sz w:val="20"/>
                <w:szCs w:val="20"/>
              </w:rPr>
              <w:t>La coordination entre les différents acteurs</w:t>
            </w:r>
          </w:p>
          <w:p w14:paraId="008C50ED" w14:textId="77777777" w:rsidR="00FF424D" w:rsidRPr="00334CFB" w:rsidRDefault="00FF424D" w:rsidP="00F1131C">
            <w:pPr>
              <w:rPr>
                <w:rFonts w:ascii="Arial" w:hAnsi="Arial" w:cs="Arial"/>
                <w:sz w:val="20"/>
                <w:szCs w:val="20"/>
              </w:rPr>
            </w:pPr>
            <w:r w:rsidRPr="00334CFB">
              <w:rPr>
                <w:rFonts w:ascii="Arial" w:hAnsi="Arial" w:cs="Arial"/>
                <w:sz w:val="20"/>
                <w:szCs w:val="20"/>
              </w:rPr>
              <w:t>Le signalement des comportements à risques : non-respect de la réglementation, addiction, radicalisation, …</w:t>
            </w:r>
          </w:p>
          <w:p w14:paraId="220939B7" w14:textId="77777777" w:rsidR="00FF424D" w:rsidRPr="00334CFB" w:rsidRDefault="00FF424D" w:rsidP="00F1131C">
            <w:pPr>
              <w:rPr>
                <w:rFonts w:ascii="Arial" w:hAnsi="Arial" w:cs="Arial"/>
                <w:sz w:val="20"/>
                <w:szCs w:val="20"/>
              </w:rPr>
            </w:pPr>
            <w:r w:rsidRPr="00334CFB">
              <w:rPr>
                <w:rFonts w:ascii="Arial" w:hAnsi="Arial" w:cs="Arial"/>
                <w:sz w:val="20"/>
                <w:szCs w:val="20"/>
              </w:rPr>
              <w:t xml:space="preserve">Les outils liés à la coopération opérationnelle : les conventions de coordination, </w:t>
            </w:r>
            <w:r w:rsidRPr="00334CFB">
              <w:rPr>
                <w:rFonts w:ascii="Arial" w:hAnsi="Arial" w:cs="Arial"/>
                <w:sz w:val="20"/>
                <w:szCs w:val="20"/>
              </w:rPr>
              <w:lastRenderedPageBreak/>
              <w:t>d’interopérabilité en communication, les conventions d’échange d’information entre les services, les périmètres de protection</w:t>
            </w:r>
          </w:p>
        </w:tc>
        <w:tc>
          <w:tcPr>
            <w:tcW w:w="4563" w:type="dxa"/>
            <w:vMerge/>
          </w:tcPr>
          <w:p w14:paraId="56F7DC00" w14:textId="77777777" w:rsidR="00FF424D" w:rsidRPr="00334CFB" w:rsidRDefault="00FF424D">
            <w:pPr>
              <w:rPr>
                <w:rFonts w:ascii="Arial" w:hAnsi="Arial" w:cs="Arial"/>
                <w:sz w:val="20"/>
                <w:szCs w:val="20"/>
              </w:rPr>
            </w:pPr>
          </w:p>
        </w:tc>
        <w:tc>
          <w:tcPr>
            <w:tcW w:w="4531" w:type="dxa"/>
            <w:vMerge/>
          </w:tcPr>
          <w:p w14:paraId="7DBFCC04" w14:textId="77777777" w:rsidR="00FF424D" w:rsidRPr="00334CFB" w:rsidRDefault="00FF424D">
            <w:pPr>
              <w:rPr>
                <w:rFonts w:ascii="Arial" w:hAnsi="Arial" w:cs="Arial"/>
                <w:sz w:val="20"/>
                <w:szCs w:val="20"/>
              </w:rPr>
            </w:pPr>
          </w:p>
        </w:tc>
      </w:tr>
      <w:tr w:rsidR="00FF424D" w:rsidRPr="00334CFB" w14:paraId="2604A861" w14:textId="77777777" w:rsidTr="00C95963">
        <w:trPr>
          <w:trHeight w:val="488"/>
        </w:trPr>
        <w:tc>
          <w:tcPr>
            <w:tcW w:w="1779" w:type="dxa"/>
            <w:vMerge/>
          </w:tcPr>
          <w:p w14:paraId="7E8F4DE0" w14:textId="77777777" w:rsidR="00FF424D" w:rsidRPr="00334CFB" w:rsidRDefault="00FF424D" w:rsidP="00F1131C">
            <w:pPr>
              <w:rPr>
                <w:rFonts w:ascii="Arial" w:hAnsi="Arial" w:cs="Arial"/>
                <w:b/>
                <w:sz w:val="20"/>
                <w:szCs w:val="20"/>
              </w:rPr>
            </w:pPr>
          </w:p>
        </w:tc>
        <w:tc>
          <w:tcPr>
            <w:tcW w:w="1787" w:type="dxa"/>
          </w:tcPr>
          <w:p w14:paraId="5AAB7453" w14:textId="77777777" w:rsidR="00FF424D" w:rsidRPr="00334CFB" w:rsidRDefault="00FF424D" w:rsidP="00F1131C">
            <w:pPr>
              <w:rPr>
                <w:rFonts w:ascii="Arial" w:hAnsi="Arial" w:cs="Arial"/>
                <w:b/>
                <w:sz w:val="20"/>
                <w:szCs w:val="20"/>
              </w:rPr>
            </w:pPr>
            <w:r w:rsidRPr="00334CFB">
              <w:rPr>
                <w:rFonts w:ascii="Arial" w:hAnsi="Arial" w:cs="Arial"/>
                <w:b/>
                <w:sz w:val="20"/>
                <w:szCs w:val="20"/>
              </w:rPr>
              <w:t>A4.1S5</w:t>
            </w:r>
            <w:r w:rsidRPr="00334CFB">
              <w:rPr>
                <w:rFonts w:ascii="Arial" w:hAnsi="Arial" w:cs="Arial"/>
                <w:sz w:val="20"/>
                <w:szCs w:val="20"/>
              </w:rPr>
              <w:t xml:space="preserve"> - Les contrôles réglementaires</w:t>
            </w:r>
          </w:p>
        </w:tc>
        <w:tc>
          <w:tcPr>
            <w:tcW w:w="2190" w:type="dxa"/>
            <w:gridSpan w:val="2"/>
          </w:tcPr>
          <w:p w14:paraId="7E9A67FE" w14:textId="77777777" w:rsidR="00FF424D" w:rsidRPr="00334CFB" w:rsidRDefault="00FF424D" w:rsidP="00F1131C">
            <w:pPr>
              <w:rPr>
                <w:rFonts w:ascii="Arial" w:hAnsi="Arial" w:cs="Arial"/>
                <w:sz w:val="20"/>
                <w:szCs w:val="20"/>
              </w:rPr>
            </w:pPr>
            <w:r w:rsidRPr="00334CFB">
              <w:rPr>
                <w:rFonts w:ascii="Arial" w:hAnsi="Arial" w:cs="Arial"/>
                <w:sz w:val="20"/>
                <w:szCs w:val="20"/>
              </w:rPr>
              <w:t>Le contrôle :</w:t>
            </w:r>
          </w:p>
          <w:p w14:paraId="0494854C" w14:textId="77777777" w:rsidR="00FF424D" w:rsidRDefault="00FF424D" w:rsidP="00C95963">
            <w:pPr>
              <w:pStyle w:val="Paragraphedeliste"/>
              <w:numPr>
                <w:ilvl w:val="0"/>
                <w:numId w:val="14"/>
              </w:numPr>
              <w:ind w:left="262" w:hanging="262"/>
              <w:rPr>
                <w:rFonts w:ascii="Arial" w:hAnsi="Arial" w:cs="Arial"/>
                <w:sz w:val="20"/>
                <w:szCs w:val="20"/>
              </w:rPr>
            </w:pPr>
            <w:r w:rsidRPr="00C95963">
              <w:rPr>
                <w:rFonts w:ascii="Arial" w:hAnsi="Arial" w:cs="Arial"/>
                <w:sz w:val="20"/>
                <w:szCs w:val="20"/>
              </w:rPr>
              <w:t>du CNAPS</w:t>
            </w:r>
          </w:p>
          <w:p w14:paraId="50CA5833" w14:textId="77777777" w:rsidR="00FF424D" w:rsidRDefault="00FF424D" w:rsidP="00C95963">
            <w:pPr>
              <w:pStyle w:val="Paragraphedeliste"/>
              <w:numPr>
                <w:ilvl w:val="0"/>
                <w:numId w:val="14"/>
              </w:numPr>
              <w:ind w:left="262" w:hanging="262"/>
              <w:rPr>
                <w:rFonts w:ascii="Arial" w:hAnsi="Arial" w:cs="Arial"/>
                <w:sz w:val="20"/>
                <w:szCs w:val="20"/>
              </w:rPr>
            </w:pPr>
            <w:r w:rsidRPr="00C95963">
              <w:rPr>
                <w:rFonts w:ascii="Arial" w:hAnsi="Arial" w:cs="Arial"/>
                <w:sz w:val="20"/>
                <w:szCs w:val="20"/>
              </w:rPr>
              <w:t>de la CNIL</w:t>
            </w:r>
          </w:p>
          <w:p w14:paraId="7DA68114" w14:textId="77777777" w:rsidR="00FF424D" w:rsidRPr="00C95963" w:rsidRDefault="00FF424D" w:rsidP="00F1131C">
            <w:pPr>
              <w:pStyle w:val="Paragraphedeliste"/>
              <w:numPr>
                <w:ilvl w:val="0"/>
                <w:numId w:val="14"/>
              </w:numPr>
              <w:ind w:left="262" w:hanging="262"/>
              <w:rPr>
                <w:rFonts w:ascii="Arial" w:hAnsi="Arial" w:cs="Arial"/>
                <w:sz w:val="20"/>
                <w:szCs w:val="20"/>
              </w:rPr>
            </w:pPr>
            <w:r w:rsidRPr="00C95963">
              <w:rPr>
                <w:rFonts w:ascii="Arial" w:hAnsi="Arial" w:cs="Arial"/>
                <w:sz w:val="20"/>
                <w:szCs w:val="20"/>
              </w:rPr>
              <w:t>de l’inspection du travail</w:t>
            </w:r>
          </w:p>
        </w:tc>
        <w:tc>
          <w:tcPr>
            <w:tcW w:w="4563" w:type="dxa"/>
            <w:vMerge/>
          </w:tcPr>
          <w:p w14:paraId="77B2D353" w14:textId="77777777" w:rsidR="00FF424D" w:rsidRPr="00334CFB" w:rsidRDefault="00FF424D">
            <w:pPr>
              <w:rPr>
                <w:rFonts w:ascii="Arial" w:hAnsi="Arial" w:cs="Arial"/>
                <w:sz w:val="20"/>
                <w:szCs w:val="20"/>
              </w:rPr>
            </w:pPr>
          </w:p>
        </w:tc>
        <w:tc>
          <w:tcPr>
            <w:tcW w:w="4531" w:type="dxa"/>
            <w:vMerge/>
          </w:tcPr>
          <w:p w14:paraId="2262091F" w14:textId="77777777" w:rsidR="00FF424D" w:rsidRPr="00334CFB" w:rsidRDefault="00FF424D">
            <w:pPr>
              <w:rPr>
                <w:rFonts w:ascii="Arial" w:hAnsi="Arial" w:cs="Arial"/>
                <w:sz w:val="20"/>
                <w:szCs w:val="20"/>
              </w:rPr>
            </w:pPr>
          </w:p>
        </w:tc>
      </w:tr>
      <w:tr w:rsidR="00FF424D" w:rsidRPr="00334CFB" w14:paraId="03C23933" w14:textId="77777777" w:rsidTr="00C95963">
        <w:trPr>
          <w:trHeight w:val="490"/>
        </w:trPr>
        <w:tc>
          <w:tcPr>
            <w:tcW w:w="1779" w:type="dxa"/>
            <w:vMerge/>
          </w:tcPr>
          <w:p w14:paraId="1BBC5AF8" w14:textId="77777777" w:rsidR="00FF424D" w:rsidRPr="00334CFB" w:rsidRDefault="00FF424D" w:rsidP="00F1131C">
            <w:pPr>
              <w:rPr>
                <w:rFonts w:ascii="Arial" w:hAnsi="Arial" w:cs="Arial"/>
                <w:b/>
                <w:sz w:val="20"/>
                <w:szCs w:val="20"/>
              </w:rPr>
            </w:pPr>
          </w:p>
        </w:tc>
        <w:tc>
          <w:tcPr>
            <w:tcW w:w="1787" w:type="dxa"/>
          </w:tcPr>
          <w:p w14:paraId="23FAABBF" w14:textId="77777777" w:rsidR="00FF424D" w:rsidRPr="00334CFB" w:rsidRDefault="00FF424D" w:rsidP="00F1131C">
            <w:pPr>
              <w:rPr>
                <w:rFonts w:ascii="Arial" w:hAnsi="Arial" w:cs="Arial"/>
                <w:b/>
                <w:sz w:val="20"/>
                <w:szCs w:val="20"/>
              </w:rPr>
            </w:pPr>
            <w:r w:rsidRPr="00334CFB">
              <w:rPr>
                <w:rFonts w:ascii="Arial" w:hAnsi="Arial" w:cs="Arial"/>
                <w:b/>
                <w:sz w:val="20"/>
                <w:szCs w:val="20"/>
              </w:rPr>
              <w:t>A4.1S6</w:t>
            </w:r>
            <w:r w:rsidRPr="00334CFB">
              <w:rPr>
                <w:rFonts w:ascii="Arial" w:hAnsi="Arial" w:cs="Arial"/>
                <w:sz w:val="20"/>
                <w:szCs w:val="20"/>
              </w:rPr>
              <w:t xml:space="preserve"> - Les documents liés à la sécurité du site et de l’événement </w:t>
            </w:r>
          </w:p>
        </w:tc>
        <w:tc>
          <w:tcPr>
            <w:tcW w:w="2190" w:type="dxa"/>
            <w:gridSpan w:val="2"/>
          </w:tcPr>
          <w:p w14:paraId="629B7515" w14:textId="77777777" w:rsidR="00FF424D" w:rsidRPr="00334CFB" w:rsidRDefault="00FF424D" w:rsidP="00F1131C">
            <w:pPr>
              <w:rPr>
                <w:rFonts w:ascii="Arial" w:hAnsi="Arial" w:cs="Arial"/>
                <w:sz w:val="20"/>
                <w:szCs w:val="20"/>
              </w:rPr>
            </w:pPr>
            <w:r w:rsidRPr="00334CFB">
              <w:rPr>
                <w:rFonts w:ascii="Arial" w:hAnsi="Arial" w:cs="Arial"/>
                <w:sz w:val="20"/>
                <w:szCs w:val="20"/>
              </w:rPr>
              <w:t>Le document unique</w:t>
            </w:r>
          </w:p>
          <w:p w14:paraId="00E79766" w14:textId="77777777" w:rsidR="00FF424D" w:rsidRPr="00334CFB" w:rsidRDefault="00FF424D" w:rsidP="00F1131C">
            <w:pPr>
              <w:rPr>
                <w:rFonts w:ascii="Arial" w:hAnsi="Arial" w:cs="Arial"/>
                <w:sz w:val="20"/>
                <w:szCs w:val="20"/>
              </w:rPr>
            </w:pPr>
            <w:r w:rsidRPr="00334CFB">
              <w:rPr>
                <w:rFonts w:ascii="Arial" w:hAnsi="Arial" w:cs="Arial"/>
                <w:sz w:val="20"/>
                <w:szCs w:val="20"/>
              </w:rPr>
              <w:t>Les documents de sécurité</w:t>
            </w:r>
          </w:p>
          <w:p w14:paraId="4FA7E5B1" w14:textId="77777777" w:rsidR="00FF424D" w:rsidRPr="00334CFB" w:rsidRDefault="00FF424D" w:rsidP="00C95963">
            <w:pPr>
              <w:pStyle w:val="Paragraphedeliste"/>
              <w:numPr>
                <w:ilvl w:val="0"/>
                <w:numId w:val="14"/>
              </w:numPr>
              <w:ind w:left="262" w:hanging="262"/>
              <w:rPr>
                <w:rFonts w:ascii="Arial" w:hAnsi="Arial" w:cs="Arial"/>
                <w:sz w:val="20"/>
                <w:szCs w:val="20"/>
              </w:rPr>
            </w:pPr>
            <w:r w:rsidRPr="00334CFB">
              <w:rPr>
                <w:rFonts w:ascii="Arial" w:hAnsi="Arial" w:cs="Arial"/>
                <w:sz w:val="20"/>
                <w:szCs w:val="20"/>
              </w:rPr>
              <w:t>le permis de feu</w:t>
            </w:r>
          </w:p>
          <w:p w14:paraId="772395A2" w14:textId="77777777" w:rsidR="00FF424D" w:rsidRPr="00334CFB" w:rsidRDefault="00FF424D" w:rsidP="00C95963">
            <w:pPr>
              <w:pStyle w:val="Paragraphedeliste"/>
              <w:numPr>
                <w:ilvl w:val="0"/>
                <w:numId w:val="14"/>
              </w:numPr>
              <w:ind w:left="262" w:hanging="262"/>
              <w:rPr>
                <w:rFonts w:ascii="Arial" w:hAnsi="Arial" w:cs="Arial"/>
                <w:sz w:val="20"/>
                <w:szCs w:val="20"/>
              </w:rPr>
            </w:pPr>
            <w:r w:rsidRPr="00334CFB">
              <w:rPr>
                <w:rFonts w:ascii="Arial" w:hAnsi="Arial" w:cs="Arial"/>
                <w:sz w:val="20"/>
                <w:szCs w:val="20"/>
              </w:rPr>
              <w:t>le cahier de consignes</w:t>
            </w:r>
          </w:p>
          <w:p w14:paraId="2B306775" w14:textId="77777777" w:rsidR="00FF424D" w:rsidRPr="00334CFB" w:rsidRDefault="00FF424D" w:rsidP="00C95963">
            <w:pPr>
              <w:pStyle w:val="Paragraphedeliste"/>
              <w:numPr>
                <w:ilvl w:val="0"/>
                <w:numId w:val="14"/>
              </w:numPr>
              <w:ind w:left="262" w:hanging="262"/>
              <w:rPr>
                <w:rFonts w:ascii="Arial" w:hAnsi="Arial" w:cs="Arial"/>
                <w:sz w:val="20"/>
                <w:szCs w:val="20"/>
              </w:rPr>
            </w:pPr>
            <w:r w:rsidRPr="00334CFB">
              <w:rPr>
                <w:rFonts w:ascii="Arial" w:hAnsi="Arial" w:cs="Arial"/>
                <w:sz w:val="20"/>
                <w:szCs w:val="20"/>
              </w:rPr>
              <w:t>les obligations d’affichage</w:t>
            </w:r>
          </w:p>
          <w:p w14:paraId="7AFDB3DD" w14:textId="77777777" w:rsidR="00FF424D" w:rsidRPr="00334CFB" w:rsidRDefault="00FF424D" w:rsidP="00C95963">
            <w:pPr>
              <w:pStyle w:val="Paragraphedeliste"/>
              <w:numPr>
                <w:ilvl w:val="0"/>
                <w:numId w:val="14"/>
              </w:numPr>
              <w:ind w:left="262" w:hanging="262"/>
              <w:rPr>
                <w:rFonts w:ascii="Arial" w:hAnsi="Arial" w:cs="Arial"/>
                <w:sz w:val="20"/>
                <w:szCs w:val="20"/>
              </w:rPr>
            </w:pPr>
            <w:r w:rsidRPr="00334CFB">
              <w:rPr>
                <w:rFonts w:ascii="Arial" w:hAnsi="Arial" w:cs="Arial"/>
                <w:sz w:val="20"/>
                <w:szCs w:val="20"/>
              </w:rPr>
              <w:t>les registres de sécurité</w:t>
            </w:r>
          </w:p>
        </w:tc>
        <w:tc>
          <w:tcPr>
            <w:tcW w:w="4563" w:type="dxa"/>
            <w:vMerge/>
          </w:tcPr>
          <w:p w14:paraId="71EA269C" w14:textId="77777777" w:rsidR="00FF424D" w:rsidRPr="00334CFB" w:rsidRDefault="00FF424D">
            <w:pPr>
              <w:rPr>
                <w:rFonts w:ascii="Arial" w:hAnsi="Arial" w:cs="Arial"/>
                <w:sz w:val="20"/>
                <w:szCs w:val="20"/>
              </w:rPr>
            </w:pPr>
          </w:p>
        </w:tc>
        <w:tc>
          <w:tcPr>
            <w:tcW w:w="4531" w:type="dxa"/>
            <w:vMerge/>
          </w:tcPr>
          <w:p w14:paraId="3ED81C4B" w14:textId="77777777" w:rsidR="00FF424D" w:rsidRPr="00334CFB" w:rsidRDefault="00FF424D">
            <w:pPr>
              <w:rPr>
                <w:rFonts w:ascii="Arial" w:hAnsi="Arial" w:cs="Arial"/>
                <w:sz w:val="20"/>
                <w:szCs w:val="20"/>
              </w:rPr>
            </w:pPr>
          </w:p>
        </w:tc>
      </w:tr>
      <w:tr w:rsidR="00FF424D" w:rsidRPr="00334CFB" w14:paraId="32D95ABC" w14:textId="77777777" w:rsidTr="00C95963">
        <w:trPr>
          <w:trHeight w:val="513"/>
        </w:trPr>
        <w:tc>
          <w:tcPr>
            <w:tcW w:w="1779" w:type="dxa"/>
            <w:vMerge/>
          </w:tcPr>
          <w:p w14:paraId="4D1905BC" w14:textId="77777777" w:rsidR="00FF424D" w:rsidRPr="00334CFB" w:rsidRDefault="00FF424D" w:rsidP="00F1131C">
            <w:pPr>
              <w:rPr>
                <w:rFonts w:ascii="Arial" w:hAnsi="Arial" w:cs="Arial"/>
                <w:b/>
                <w:sz w:val="20"/>
                <w:szCs w:val="20"/>
              </w:rPr>
            </w:pPr>
          </w:p>
        </w:tc>
        <w:tc>
          <w:tcPr>
            <w:tcW w:w="1787" w:type="dxa"/>
          </w:tcPr>
          <w:p w14:paraId="53FDDD94" w14:textId="77777777" w:rsidR="00FF424D" w:rsidRPr="00334CFB" w:rsidRDefault="00FF424D" w:rsidP="00F1131C">
            <w:pPr>
              <w:rPr>
                <w:rFonts w:ascii="Arial" w:hAnsi="Arial" w:cs="Arial"/>
                <w:b/>
                <w:sz w:val="20"/>
                <w:szCs w:val="20"/>
              </w:rPr>
            </w:pPr>
            <w:r w:rsidRPr="00334CFB">
              <w:rPr>
                <w:rFonts w:ascii="Arial" w:hAnsi="Arial" w:cs="Arial"/>
                <w:b/>
                <w:sz w:val="20"/>
                <w:szCs w:val="20"/>
              </w:rPr>
              <w:t>A4.1S7</w:t>
            </w:r>
            <w:r w:rsidRPr="00334CFB">
              <w:rPr>
                <w:rFonts w:ascii="Arial" w:hAnsi="Arial" w:cs="Arial"/>
                <w:sz w:val="20"/>
                <w:szCs w:val="20"/>
              </w:rPr>
              <w:t xml:space="preserve"> - Les différents plans et procédures d’intervention</w:t>
            </w:r>
          </w:p>
        </w:tc>
        <w:tc>
          <w:tcPr>
            <w:tcW w:w="2190" w:type="dxa"/>
            <w:gridSpan w:val="2"/>
          </w:tcPr>
          <w:p w14:paraId="4D2A6044" w14:textId="77777777" w:rsidR="00FF424D" w:rsidRPr="00334CFB" w:rsidRDefault="00FF424D" w:rsidP="00F1131C">
            <w:pPr>
              <w:rPr>
                <w:rFonts w:ascii="Arial" w:hAnsi="Arial" w:cs="Arial"/>
                <w:sz w:val="20"/>
                <w:szCs w:val="20"/>
              </w:rPr>
            </w:pPr>
            <w:r w:rsidRPr="00334CFB">
              <w:rPr>
                <w:rFonts w:ascii="Arial" w:hAnsi="Arial" w:cs="Arial"/>
                <w:sz w:val="20"/>
                <w:szCs w:val="20"/>
              </w:rPr>
              <w:t>Les mesures conservatoires</w:t>
            </w:r>
          </w:p>
          <w:p w14:paraId="6DBBE0F3" w14:textId="77777777" w:rsidR="00FF424D" w:rsidRPr="00334CFB" w:rsidRDefault="00FF424D" w:rsidP="00F1131C">
            <w:pPr>
              <w:rPr>
                <w:rFonts w:ascii="Arial" w:hAnsi="Arial" w:cs="Arial"/>
                <w:sz w:val="20"/>
                <w:szCs w:val="20"/>
              </w:rPr>
            </w:pPr>
            <w:r w:rsidRPr="00334CFB">
              <w:rPr>
                <w:rFonts w:ascii="Arial" w:hAnsi="Arial" w:cs="Arial"/>
                <w:sz w:val="20"/>
                <w:szCs w:val="20"/>
              </w:rPr>
              <w:t xml:space="preserve">Les procédures de conformité </w:t>
            </w:r>
          </w:p>
          <w:p w14:paraId="5BB1B8B8" w14:textId="77777777" w:rsidR="00FF424D" w:rsidRPr="00334CFB" w:rsidRDefault="00FF424D" w:rsidP="00F1131C">
            <w:pPr>
              <w:rPr>
                <w:rFonts w:ascii="Arial" w:hAnsi="Arial" w:cs="Arial"/>
                <w:sz w:val="20"/>
                <w:szCs w:val="20"/>
              </w:rPr>
            </w:pPr>
            <w:r w:rsidRPr="00334CFB">
              <w:rPr>
                <w:rFonts w:ascii="Arial" w:hAnsi="Arial" w:cs="Arial"/>
                <w:sz w:val="20"/>
                <w:szCs w:val="20"/>
              </w:rPr>
              <w:t xml:space="preserve">Les plans particuliers d’intervention (PPI), les plans d’opérations internes (POI), le plan d’urgence d’entreprise, </w:t>
            </w:r>
          </w:p>
          <w:p w14:paraId="4C086128" w14:textId="77777777" w:rsidR="00FF424D" w:rsidRPr="00334CFB" w:rsidRDefault="00FF424D" w:rsidP="00F1131C">
            <w:pPr>
              <w:rPr>
                <w:rFonts w:ascii="Arial" w:hAnsi="Arial" w:cs="Arial"/>
                <w:sz w:val="20"/>
                <w:szCs w:val="20"/>
              </w:rPr>
            </w:pPr>
            <w:r w:rsidRPr="00334CFB">
              <w:rPr>
                <w:rFonts w:ascii="Arial" w:hAnsi="Arial" w:cs="Arial"/>
                <w:sz w:val="20"/>
                <w:szCs w:val="20"/>
              </w:rPr>
              <w:t>Le dispositif ORSEC (Organisation de la réponse de sécurité civile)</w:t>
            </w:r>
          </w:p>
          <w:p w14:paraId="78840E19" w14:textId="77777777" w:rsidR="00FF424D" w:rsidRPr="00334CFB" w:rsidRDefault="00FF424D" w:rsidP="00F1131C">
            <w:pPr>
              <w:rPr>
                <w:rFonts w:ascii="Arial" w:hAnsi="Arial" w:cs="Arial"/>
                <w:sz w:val="20"/>
                <w:szCs w:val="20"/>
              </w:rPr>
            </w:pPr>
            <w:r w:rsidRPr="00334CFB">
              <w:rPr>
                <w:rFonts w:ascii="Arial" w:hAnsi="Arial" w:cs="Arial"/>
                <w:sz w:val="20"/>
                <w:szCs w:val="20"/>
              </w:rPr>
              <w:t>Le plan Vigipirate</w:t>
            </w:r>
          </w:p>
        </w:tc>
        <w:tc>
          <w:tcPr>
            <w:tcW w:w="4563" w:type="dxa"/>
            <w:vMerge/>
          </w:tcPr>
          <w:p w14:paraId="7D1DDBBA" w14:textId="77777777" w:rsidR="00FF424D" w:rsidRPr="00334CFB" w:rsidRDefault="00FF424D">
            <w:pPr>
              <w:rPr>
                <w:rFonts w:ascii="Arial" w:hAnsi="Arial" w:cs="Arial"/>
                <w:sz w:val="20"/>
                <w:szCs w:val="20"/>
              </w:rPr>
            </w:pPr>
          </w:p>
        </w:tc>
        <w:tc>
          <w:tcPr>
            <w:tcW w:w="4531" w:type="dxa"/>
            <w:vMerge/>
            <w:tcBorders>
              <w:bottom w:val="nil"/>
            </w:tcBorders>
          </w:tcPr>
          <w:p w14:paraId="7D835824" w14:textId="77777777" w:rsidR="00FF424D" w:rsidRPr="00334CFB" w:rsidRDefault="00FF424D">
            <w:pPr>
              <w:rPr>
                <w:rFonts w:ascii="Arial" w:hAnsi="Arial" w:cs="Arial"/>
                <w:sz w:val="20"/>
                <w:szCs w:val="20"/>
              </w:rPr>
            </w:pPr>
          </w:p>
        </w:tc>
      </w:tr>
      <w:tr w:rsidR="00C77988" w:rsidRPr="00334CFB" w14:paraId="551FDFA2" w14:textId="77777777" w:rsidTr="00C95963">
        <w:trPr>
          <w:trHeight w:val="394"/>
        </w:trPr>
        <w:tc>
          <w:tcPr>
            <w:tcW w:w="1779" w:type="dxa"/>
            <w:vMerge/>
          </w:tcPr>
          <w:p w14:paraId="577AA94D" w14:textId="77777777" w:rsidR="00C77988" w:rsidRPr="00334CFB" w:rsidRDefault="00C77988" w:rsidP="00F1131C">
            <w:pPr>
              <w:rPr>
                <w:rFonts w:ascii="Arial" w:hAnsi="Arial" w:cs="Arial"/>
                <w:b/>
                <w:sz w:val="20"/>
                <w:szCs w:val="20"/>
              </w:rPr>
            </w:pPr>
          </w:p>
        </w:tc>
        <w:tc>
          <w:tcPr>
            <w:tcW w:w="1787" w:type="dxa"/>
          </w:tcPr>
          <w:p w14:paraId="17BDC1FF" w14:textId="77777777" w:rsidR="00C77988" w:rsidRPr="00334CFB" w:rsidRDefault="00C77988" w:rsidP="00F1131C">
            <w:pPr>
              <w:rPr>
                <w:rFonts w:ascii="Arial" w:hAnsi="Arial" w:cs="Arial"/>
                <w:b/>
                <w:sz w:val="20"/>
                <w:szCs w:val="20"/>
              </w:rPr>
            </w:pPr>
            <w:r w:rsidRPr="00334CFB">
              <w:rPr>
                <w:rFonts w:ascii="Arial" w:hAnsi="Arial" w:cs="Arial"/>
                <w:b/>
                <w:sz w:val="20"/>
                <w:szCs w:val="20"/>
              </w:rPr>
              <w:t>A4.1S8</w:t>
            </w:r>
            <w:r w:rsidRPr="00334CFB">
              <w:rPr>
                <w:rFonts w:ascii="Arial" w:hAnsi="Arial" w:cs="Arial"/>
                <w:sz w:val="20"/>
                <w:szCs w:val="20"/>
              </w:rPr>
              <w:t xml:space="preserve"> - Les exercices de sécurité et de sûreté</w:t>
            </w:r>
          </w:p>
        </w:tc>
        <w:tc>
          <w:tcPr>
            <w:tcW w:w="2190" w:type="dxa"/>
            <w:gridSpan w:val="2"/>
          </w:tcPr>
          <w:p w14:paraId="65C81100" w14:textId="77777777" w:rsidR="00C77988" w:rsidRPr="00334CFB" w:rsidRDefault="00C77988" w:rsidP="00F1131C">
            <w:pPr>
              <w:rPr>
                <w:rFonts w:ascii="Arial" w:hAnsi="Arial" w:cs="Arial"/>
                <w:sz w:val="20"/>
                <w:szCs w:val="20"/>
              </w:rPr>
            </w:pPr>
            <w:r w:rsidRPr="00334CFB">
              <w:rPr>
                <w:rFonts w:ascii="Arial" w:hAnsi="Arial" w:cs="Arial"/>
                <w:sz w:val="20"/>
                <w:szCs w:val="20"/>
              </w:rPr>
              <w:t>La planification des exercices de sécurité et de sûreté</w:t>
            </w:r>
          </w:p>
          <w:p w14:paraId="47412423" w14:textId="77777777" w:rsidR="00C77988" w:rsidRPr="00334CFB" w:rsidRDefault="00C77988" w:rsidP="00F1131C">
            <w:pPr>
              <w:rPr>
                <w:rFonts w:ascii="Arial" w:hAnsi="Arial" w:cs="Arial"/>
                <w:sz w:val="20"/>
                <w:szCs w:val="20"/>
              </w:rPr>
            </w:pPr>
            <w:r w:rsidRPr="00334CFB">
              <w:rPr>
                <w:rFonts w:ascii="Arial" w:hAnsi="Arial" w:cs="Arial"/>
                <w:sz w:val="20"/>
                <w:szCs w:val="20"/>
              </w:rPr>
              <w:t>La coordination des exercices de sécurité et de sûreté avec les acteurs de la sécurité et de sûreté</w:t>
            </w:r>
          </w:p>
          <w:p w14:paraId="29142536" w14:textId="77777777" w:rsidR="00C77988" w:rsidRPr="00334CFB" w:rsidRDefault="00C77988" w:rsidP="00F1131C">
            <w:pPr>
              <w:rPr>
                <w:rFonts w:ascii="Arial" w:hAnsi="Arial" w:cs="Arial"/>
                <w:sz w:val="20"/>
                <w:szCs w:val="20"/>
              </w:rPr>
            </w:pPr>
            <w:r w:rsidRPr="00334CFB">
              <w:rPr>
                <w:rFonts w:ascii="Arial" w:hAnsi="Arial" w:cs="Arial"/>
                <w:sz w:val="20"/>
                <w:szCs w:val="20"/>
              </w:rPr>
              <w:t>L’évaluation des résultats de l’exercice et les mesures correctrices</w:t>
            </w:r>
          </w:p>
          <w:p w14:paraId="04E461F0" w14:textId="77777777" w:rsidR="00C77988" w:rsidRPr="00334CFB" w:rsidRDefault="00C77988" w:rsidP="00F1131C">
            <w:pPr>
              <w:rPr>
                <w:rFonts w:ascii="Arial" w:hAnsi="Arial" w:cs="Arial"/>
                <w:sz w:val="20"/>
                <w:szCs w:val="20"/>
              </w:rPr>
            </w:pPr>
            <w:r w:rsidRPr="00334CFB">
              <w:rPr>
                <w:rFonts w:ascii="Arial" w:hAnsi="Arial" w:cs="Arial"/>
                <w:sz w:val="20"/>
                <w:szCs w:val="20"/>
              </w:rPr>
              <w:t>La rédaction et la mise à jour des procédures</w:t>
            </w:r>
          </w:p>
          <w:p w14:paraId="488DD515" w14:textId="77777777" w:rsidR="00C77988" w:rsidRPr="00334CFB" w:rsidRDefault="00C77988" w:rsidP="00F1131C">
            <w:pPr>
              <w:rPr>
                <w:rFonts w:ascii="Arial" w:hAnsi="Arial" w:cs="Arial"/>
                <w:sz w:val="20"/>
                <w:szCs w:val="20"/>
              </w:rPr>
            </w:pPr>
            <w:r w:rsidRPr="00334CFB">
              <w:rPr>
                <w:rFonts w:ascii="Arial" w:hAnsi="Arial" w:cs="Arial"/>
                <w:sz w:val="20"/>
                <w:szCs w:val="20"/>
              </w:rPr>
              <w:t>Le compte rendu au responsable du site</w:t>
            </w:r>
          </w:p>
        </w:tc>
        <w:tc>
          <w:tcPr>
            <w:tcW w:w="4563" w:type="dxa"/>
            <w:vMerge/>
          </w:tcPr>
          <w:p w14:paraId="04345682" w14:textId="77777777" w:rsidR="00C77988" w:rsidRPr="00334CFB" w:rsidRDefault="00C77988">
            <w:pPr>
              <w:rPr>
                <w:rFonts w:ascii="Arial" w:hAnsi="Arial" w:cs="Arial"/>
                <w:sz w:val="20"/>
                <w:szCs w:val="20"/>
              </w:rPr>
            </w:pPr>
          </w:p>
        </w:tc>
        <w:tc>
          <w:tcPr>
            <w:tcW w:w="4531" w:type="dxa"/>
            <w:tcBorders>
              <w:top w:val="nil"/>
            </w:tcBorders>
          </w:tcPr>
          <w:p w14:paraId="66E75E77" w14:textId="77777777" w:rsidR="00C77988" w:rsidRPr="00334CFB" w:rsidRDefault="00C77988" w:rsidP="005778AA">
            <w:pPr>
              <w:rPr>
                <w:rFonts w:ascii="Arial" w:hAnsi="Arial" w:cs="Arial"/>
                <w:sz w:val="20"/>
                <w:szCs w:val="20"/>
              </w:rPr>
            </w:pPr>
          </w:p>
        </w:tc>
      </w:tr>
      <w:tr w:rsidR="00C77988" w:rsidRPr="00572DF4" w14:paraId="3B577497" w14:textId="77777777" w:rsidTr="005778AA">
        <w:trPr>
          <w:trHeight w:val="274"/>
        </w:trPr>
        <w:tc>
          <w:tcPr>
            <w:tcW w:w="14850" w:type="dxa"/>
            <w:gridSpan w:val="6"/>
          </w:tcPr>
          <w:p w14:paraId="42D332FA" w14:textId="77777777" w:rsidR="00C77988" w:rsidRPr="00572DF4" w:rsidRDefault="00C77988" w:rsidP="00572DF4">
            <w:pPr>
              <w:jc w:val="center"/>
              <w:rPr>
                <w:rFonts w:ascii="Arial" w:hAnsi="Arial" w:cs="Arial"/>
                <w:b/>
              </w:rPr>
            </w:pPr>
            <w:r w:rsidRPr="00572DF4">
              <w:rPr>
                <w:rFonts w:ascii="Arial" w:hAnsi="Arial" w:cs="Arial"/>
                <w:b/>
              </w:rPr>
              <w:lastRenderedPageBreak/>
              <w:t>Gérer les incidents, accidents, événements et crises avec les partenaires institutionnels</w:t>
            </w:r>
          </w:p>
        </w:tc>
      </w:tr>
      <w:tr w:rsidR="00FE746A" w:rsidRPr="00334CFB" w14:paraId="0CFC3C22" w14:textId="77777777" w:rsidTr="002A416B">
        <w:trPr>
          <w:trHeight w:val="1275"/>
        </w:trPr>
        <w:tc>
          <w:tcPr>
            <w:tcW w:w="1779" w:type="dxa"/>
            <w:vMerge w:val="restart"/>
            <w:vAlign w:val="center"/>
          </w:tcPr>
          <w:p w14:paraId="2520A18B" w14:textId="77777777" w:rsidR="00FE746A" w:rsidRPr="00334CFB" w:rsidRDefault="00FE746A" w:rsidP="00FE746A">
            <w:pPr>
              <w:rPr>
                <w:rFonts w:ascii="Arial" w:hAnsi="Arial" w:cs="Arial"/>
                <w:sz w:val="20"/>
                <w:szCs w:val="20"/>
              </w:rPr>
            </w:pPr>
            <w:r w:rsidRPr="00334CFB">
              <w:rPr>
                <w:rFonts w:ascii="Arial" w:hAnsi="Arial" w:cs="Arial"/>
                <w:b/>
                <w:sz w:val="20"/>
                <w:szCs w:val="20"/>
              </w:rPr>
              <w:t>A4.2C1</w:t>
            </w:r>
            <w:r w:rsidRPr="00334CFB">
              <w:rPr>
                <w:rFonts w:ascii="Arial" w:hAnsi="Arial" w:cs="Arial"/>
                <w:sz w:val="20"/>
                <w:szCs w:val="20"/>
              </w:rPr>
              <w:t xml:space="preserve"> - Identifier la nature et l’intensité du risque ou de la menace</w:t>
            </w:r>
          </w:p>
          <w:p w14:paraId="6FE21F6B" w14:textId="77777777" w:rsidR="00FE746A" w:rsidRPr="00334CFB" w:rsidRDefault="00FE746A" w:rsidP="00FE746A">
            <w:pPr>
              <w:rPr>
                <w:rFonts w:ascii="Arial" w:hAnsi="Arial" w:cs="Arial"/>
                <w:sz w:val="20"/>
                <w:szCs w:val="20"/>
              </w:rPr>
            </w:pPr>
            <w:r w:rsidRPr="00334CFB">
              <w:rPr>
                <w:rFonts w:ascii="Arial" w:hAnsi="Arial" w:cs="Arial"/>
                <w:b/>
                <w:sz w:val="20"/>
                <w:szCs w:val="20"/>
              </w:rPr>
              <w:t>A4.2C2</w:t>
            </w:r>
            <w:r w:rsidRPr="00334CFB">
              <w:rPr>
                <w:rFonts w:ascii="Arial" w:hAnsi="Arial" w:cs="Arial"/>
                <w:sz w:val="20"/>
                <w:szCs w:val="20"/>
              </w:rPr>
              <w:t xml:space="preserve"> - Choisir les procédures adaptées et les mettre en œuvre </w:t>
            </w:r>
          </w:p>
          <w:p w14:paraId="50DC487A" w14:textId="77777777" w:rsidR="00FE746A" w:rsidRPr="00334CFB" w:rsidRDefault="00FE746A" w:rsidP="00FE746A">
            <w:pPr>
              <w:rPr>
                <w:rFonts w:ascii="Arial" w:hAnsi="Arial" w:cs="Arial"/>
                <w:sz w:val="20"/>
                <w:szCs w:val="20"/>
              </w:rPr>
            </w:pPr>
            <w:r w:rsidRPr="00334CFB">
              <w:rPr>
                <w:rFonts w:ascii="Arial" w:hAnsi="Arial" w:cs="Arial"/>
                <w:b/>
                <w:sz w:val="20"/>
                <w:szCs w:val="20"/>
              </w:rPr>
              <w:t>A4.2C3</w:t>
            </w:r>
            <w:r w:rsidRPr="00334CFB">
              <w:rPr>
                <w:rFonts w:ascii="Arial" w:hAnsi="Arial" w:cs="Arial"/>
                <w:sz w:val="20"/>
                <w:szCs w:val="20"/>
              </w:rPr>
              <w:t xml:space="preserve"> - S’assurer de la préservation des traces et indices</w:t>
            </w:r>
          </w:p>
          <w:p w14:paraId="2DD54CDC" w14:textId="77777777" w:rsidR="00FE746A" w:rsidRPr="00334CFB" w:rsidRDefault="00FE746A" w:rsidP="00FE746A">
            <w:pPr>
              <w:rPr>
                <w:rFonts w:ascii="Arial" w:hAnsi="Arial" w:cs="Arial"/>
                <w:sz w:val="20"/>
                <w:szCs w:val="20"/>
              </w:rPr>
            </w:pPr>
            <w:r w:rsidRPr="00334CFB">
              <w:rPr>
                <w:rFonts w:ascii="Arial" w:hAnsi="Arial" w:cs="Arial"/>
                <w:b/>
                <w:sz w:val="20"/>
                <w:szCs w:val="20"/>
              </w:rPr>
              <w:t>A4.2C4</w:t>
            </w:r>
            <w:r w:rsidRPr="00334CFB">
              <w:rPr>
                <w:rFonts w:ascii="Arial" w:hAnsi="Arial" w:cs="Arial"/>
                <w:sz w:val="20"/>
                <w:szCs w:val="20"/>
              </w:rPr>
              <w:t xml:space="preserve"> - Recueillir et transmettre les informations </w:t>
            </w:r>
            <w:r w:rsidRPr="00334CFB">
              <w:rPr>
                <w:rFonts w:ascii="Arial" w:hAnsi="Arial" w:cs="Arial"/>
                <w:sz w:val="20"/>
                <w:szCs w:val="20"/>
              </w:rPr>
              <w:lastRenderedPageBreak/>
              <w:t>utiles</w:t>
            </w:r>
          </w:p>
          <w:p w14:paraId="6AF253E9" w14:textId="77777777" w:rsidR="00FE746A" w:rsidRPr="00334CFB" w:rsidRDefault="00FE746A" w:rsidP="00FE746A">
            <w:pPr>
              <w:rPr>
                <w:rFonts w:ascii="Arial" w:hAnsi="Arial" w:cs="Arial"/>
                <w:sz w:val="20"/>
                <w:szCs w:val="20"/>
              </w:rPr>
            </w:pPr>
            <w:r w:rsidRPr="00334CFB">
              <w:rPr>
                <w:rFonts w:ascii="Arial" w:hAnsi="Arial" w:cs="Arial"/>
                <w:b/>
                <w:sz w:val="20"/>
                <w:szCs w:val="20"/>
              </w:rPr>
              <w:t>A4.2C5</w:t>
            </w:r>
            <w:r w:rsidRPr="00334CFB">
              <w:rPr>
                <w:rFonts w:ascii="Arial" w:hAnsi="Arial" w:cs="Arial"/>
                <w:sz w:val="20"/>
                <w:szCs w:val="20"/>
              </w:rPr>
              <w:t xml:space="preserve"> - Analyser une situation d’accident</w:t>
            </w:r>
          </w:p>
          <w:p w14:paraId="6D89F020" w14:textId="77777777" w:rsidR="00FE746A" w:rsidRPr="00334CFB" w:rsidRDefault="00FE746A" w:rsidP="00FE746A">
            <w:pPr>
              <w:rPr>
                <w:rFonts w:ascii="Arial" w:hAnsi="Arial" w:cs="Arial"/>
                <w:sz w:val="20"/>
                <w:szCs w:val="20"/>
              </w:rPr>
            </w:pPr>
            <w:r w:rsidRPr="00334CFB">
              <w:rPr>
                <w:rFonts w:ascii="Arial" w:hAnsi="Arial" w:cs="Arial"/>
                <w:b/>
                <w:sz w:val="20"/>
                <w:szCs w:val="20"/>
              </w:rPr>
              <w:t>A4.2C6</w:t>
            </w:r>
            <w:r w:rsidRPr="00334CFB">
              <w:rPr>
                <w:rFonts w:ascii="Arial" w:hAnsi="Arial" w:cs="Arial"/>
                <w:sz w:val="20"/>
                <w:szCs w:val="20"/>
              </w:rPr>
              <w:t xml:space="preserve"> - Rédiger un rapport d’accident ou d’incident</w:t>
            </w:r>
          </w:p>
          <w:p w14:paraId="5FCDFDC6" w14:textId="77777777" w:rsidR="00FE746A" w:rsidRPr="00334CFB" w:rsidRDefault="00FE746A" w:rsidP="00FE746A">
            <w:pPr>
              <w:rPr>
                <w:rFonts w:ascii="Arial" w:hAnsi="Arial" w:cs="Arial"/>
                <w:b/>
                <w:sz w:val="20"/>
                <w:szCs w:val="20"/>
              </w:rPr>
            </w:pPr>
          </w:p>
        </w:tc>
        <w:tc>
          <w:tcPr>
            <w:tcW w:w="1873" w:type="dxa"/>
            <w:gridSpan w:val="2"/>
          </w:tcPr>
          <w:p w14:paraId="7C8D8266" w14:textId="77777777" w:rsidR="00FE746A" w:rsidRPr="00334CFB" w:rsidRDefault="00FE746A" w:rsidP="00FE746A">
            <w:pPr>
              <w:rPr>
                <w:rFonts w:ascii="Arial" w:hAnsi="Arial" w:cs="Arial"/>
                <w:b/>
                <w:sz w:val="20"/>
                <w:szCs w:val="20"/>
              </w:rPr>
            </w:pPr>
            <w:r w:rsidRPr="00334CFB">
              <w:rPr>
                <w:rFonts w:ascii="Arial" w:hAnsi="Arial" w:cs="Arial"/>
                <w:b/>
                <w:sz w:val="20"/>
                <w:szCs w:val="20"/>
              </w:rPr>
              <w:lastRenderedPageBreak/>
              <w:t>A4.2S1</w:t>
            </w:r>
            <w:r w:rsidRPr="00334CFB">
              <w:rPr>
                <w:rFonts w:ascii="Arial" w:hAnsi="Arial" w:cs="Arial"/>
                <w:sz w:val="20"/>
                <w:szCs w:val="20"/>
              </w:rPr>
              <w:t xml:space="preserve"> - Les différents incidents, accidents, événements et crises. </w:t>
            </w:r>
          </w:p>
        </w:tc>
        <w:tc>
          <w:tcPr>
            <w:tcW w:w="2104" w:type="dxa"/>
          </w:tcPr>
          <w:p w14:paraId="5BD06B5A" w14:textId="77777777" w:rsidR="00FE746A" w:rsidRPr="00334CFB" w:rsidRDefault="00FE746A" w:rsidP="00FE746A">
            <w:pPr>
              <w:rPr>
                <w:rFonts w:ascii="Arial" w:hAnsi="Arial" w:cs="Arial"/>
                <w:sz w:val="20"/>
                <w:szCs w:val="20"/>
              </w:rPr>
            </w:pPr>
            <w:r w:rsidRPr="00334CFB">
              <w:rPr>
                <w:rFonts w:ascii="Arial" w:hAnsi="Arial" w:cs="Arial"/>
                <w:sz w:val="20"/>
                <w:szCs w:val="20"/>
              </w:rPr>
              <w:t>Les risques et menaces : terroriste, chimique, climatique, sismique, nucléaire, radiologique, biologique…</w:t>
            </w:r>
          </w:p>
          <w:p w14:paraId="65B355E7" w14:textId="77777777" w:rsidR="00FE746A" w:rsidRPr="00334CFB" w:rsidRDefault="00FE746A" w:rsidP="00FE746A">
            <w:pPr>
              <w:rPr>
                <w:rFonts w:ascii="Arial" w:hAnsi="Arial" w:cs="Arial"/>
                <w:sz w:val="20"/>
                <w:szCs w:val="20"/>
              </w:rPr>
            </w:pPr>
            <w:r w:rsidRPr="00334CFB">
              <w:rPr>
                <w:rFonts w:ascii="Arial" w:hAnsi="Arial" w:cs="Arial"/>
                <w:sz w:val="20"/>
                <w:szCs w:val="20"/>
              </w:rPr>
              <w:t>Les crises de basse et haute intensité </w:t>
            </w:r>
          </w:p>
          <w:p w14:paraId="2BF36293" w14:textId="77777777" w:rsidR="00FE746A" w:rsidRPr="00334CFB" w:rsidRDefault="00FE746A" w:rsidP="00FE746A">
            <w:pPr>
              <w:rPr>
                <w:rFonts w:ascii="Arial" w:hAnsi="Arial" w:cs="Arial"/>
                <w:sz w:val="20"/>
                <w:szCs w:val="20"/>
              </w:rPr>
            </w:pPr>
            <w:r w:rsidRPr="00334CFB">
              <w:rPr>
                <w:rFonts w:ascii="Arial" w:hAnsi="Arial" w:cs="Arial"/>
                <w:sz w:val="20"/>
                <w:szCs w:val="20"/>
              </w:rPr>
              <w:t>L’identification des différents acteurs et leurs rôles</w:t>
            </w:r>
          </w:p>
        </w:tc>
        <w:tc>
          <w:tcPr>
            <w:tcW w:w="4563" w:type="dxa"/>
            <w:vMerge w:val="restart"/>
          </w:tcPr>
          <w:p w14:paraId="33196B35" w14:textId="002E84F5" w:rsidR="002A416B" w:rsidRPr="00120C82" w:rsidRDefault="002A416B" w:rsidP="002A416B">
            <w:pPr>
              <w:pStyle w:val="Paragraphedeliste"/>
              <w:numPr>
                <w:ilvl w:val="0"/>
                <w:numId w:val="26"/>
              </w:numPr>
              <w:shd w:val="clear" w:color="auto" w:fill="D9D9D9" w:themeFill="background1" w:themeFillShade="D9"/>
              <w:ind w:left="232" w:hanging="142"/>
              <w:jc w:val="both"/>
              <w:rPr>
                <w:rFonts w:ascii="Arial" w:hAnsi="Arial" w:cs="Arial"/>
                <w:sz w:val="20"/>
                <w:szCs w:val="20"/>
              </w:rPr>
            </w:pPr>
            <w:r w:rsidRPr="00120C82">
              <w:rPr>
                <w:rFonts w:ascii="Arial" w:hAnsi="Arial" w:cs="Arial"/>
                <w:sz w:val="20"/>
                <w:szCs w:val="20"/>
              </w:rPr>
              <w:t>Le manager opérationnel agit en fonction du type et de l’intensité du risque</w:t>
            </w:r>
            <w:r w:rsidR="00120C82">
              <w:rPr>
                <w:rFonts w:ascii="Arial" w:hAnsi="Arial" w:cs="Arial"/>
                <w:sz w:val="20"/>
                <w:szCs w:val="20"/>
              </w:rPr>
              <w:t>, tout en tenant compte du contexte particulier de son action</w:t>
            </w:r>
            <w:proofErr w:type="gramStart"/>
            <w:r w:rsidR="00120C82">
              <w:rPr>
                <w:rFonts w:ascii="Arial" w:hAnsi="Arial" w:cs="Arial"/>
                <w:sz w:val="20"/>
                <w:szCs w:val="20"/>
              </w:rPr>
              <w:t>.</w:t>
            </w:r>
            <w:r w:rsidRPr="00120C82">
              <w:rPr>
                <w:rFonts w:ascii="Arial" w:hAnsi="Arial" w:cs="Arial"/>
                <w:sz w:val="20"/>
                <w:szCs w:val="20"/>
              </w:rPr>
              <w:t>.</w:t>
            </w:r>
            <w:proofErr w:type="gramEnd"/>
          </w:p>
          <w:p w14:paraId="7132A6DE" w14:textId="77777777" w:rsidR="002A416B" w:rsidRDefault="002A416B" w:rsidP="002A416B">
            <w:pPr>
              <w:jc w:val="both"/>
              <w:rPr>
                <w:rFonts w:ascii="Arial" w:hAnsi="Arial" w:cs="Arial"/>
                <w:sz w:val="20"/>
                <w:szCs w:val="20"/>
              </w:rPr>
            </w:pPr>
          </w:p>
          <w:p w14:paraId="3F3891F4" w14:textId="2B399EE6" w:rsidR="00FE746A" w:rsidRPr="002A416B" w:rsidRDefault="002A416B" w:rsidP="002A416B">
            <w:pPr>
              <w:jc w:val="both"/>
              <w:rPr>
                <w:rFonts w:ascii="Arial" w:hAnsi="Arial" w:cs="Arial"/>
                <w:sz w:val="20"/>
                <w:szCs w:val="20"/>
              </w:rPr>
            </w:pPr>
            <w:r>
              <w:rPr>
                <w:rFonts w:ascii="Arial" w:hAnsi="Arial" w:cs="Arial"/>
                <w:sz w:val="20"/>
                <w:szCs w:val="20"/>
              </w:rPr>
              <w:t>Il s’agit donc de mettre en place des scénarios ou d’études de cas pour</w:t>
            </w:r>
            <w:r w:rsidR="00FE746A" w:rsidRPr="002A416B">
              <w:rPr>
                <w:rFonts w:ascii="Arial" w:hAnsi="Arial" w:cs="Arial"/>
                <w:sz w:val="20"/>
                <w:szCs w:val="20"/>
              </w:rPr>
              <w:t xml:space="preserve"> montrer</w:t>
            </w:r>
            <w:r w:rsidR="008219D0">
              <w:rPr>
                <w:rFonts w:ascii="Arial" w:hAnsi="Arial" w:cs="Arial"/>
                <w:sz w:val="20"/>
                <w:szCs w:val="20"/>
              </w:rPr>
              <w:t xml:space="preserve"> l’action du responsable sécurité en fonction du type et de l’intensité du risque.</w:t>
            </w:r>
            <w:r w:rsidR="0045067D">
              <w:rPr>
                <w:rFonts w:ascii="Arial" w:hAnsi="Arial" w:cs="Arial"/>
                <w:sz w:val="20"/>
                <w:szCs w:val="20"/>
              </w:rPr>
              <w:t xml:space="preserve"> </w:t>
            </w:r>
            <w:r w:rsidR="00FE746A" w:rsidRPr="002A416B">
              <w:rPr>
                <w:rFonts w:ascii="Arial" w:hAnsi="Arial" w:cs="Arial"/>
                <w:sz w:val="20"/>
                <w:szCs w:val="20"/>
              </w:rPr>
              <w:t xml:space="preserve">Les situations devront permettre autant que possible aux étudiants de prendre le rôle de tous les responsables opérationnels des acteurs externes de la sécurité (officier de sapeur-pompier, officier de gendarmerie ou de police nationale...) afin d’amener chaque étudiant à connaitre et comprendre les actions à mettre en œuvre et les informations nécessaires et utiles à transmettre. </w:t>
            </w:r>
          </w:p>
          <w:p w14:paraId="7844087E" w14:textId="77777777" w:rsidR="00FE746A" w:rsidRPr="00B171C7" w:rsidRDefault="00FE746A" w:rsidP="00FE746A">
            <w:pPr>
              <w:rPr>
                <w:rFonts w:ascii="Arial" w:hAnsi="Arial" w:cs="Arial"/>
                <w:sz w:val="20"/>
                <w:szCs w:val="20"/>
              </w:rPr>
            </w:pPr>
          </w:p>
          <w:p w14:paraId="6506B538" w14:textId="77777777" w:rsidR="00FE746A" w:rsidRPr="00B171C7" w:rsidRDefault="00FE746A" w:rsidP="00FE746A">
            <w:pPr>
              <w:rPr>
                <w:rFonts w:ascii="Arial" w:hAnsi="Arial" w:cs="Arial"/>
                <w:sz w:val="20"/>
                <w:szCs w:val="20"/>
              </w:rPr>
            </w:pPr>
          </w:p>
          <w:p w14:paraId="4D631177" w14:textId="44B00E3C" w:rsidR="00FE746A" w:rsidRPr="00B171C7" w:rsidRDefault="00FE746A" w:rsidP="00FE746A">
            <w:pPr>
              <w:jc w:val="both"/>
              <w:rPr>
                <w:rFonts w:ascii="Arial" w:hAnsi="Arial" w:cs="Arial"/>
                <w:sz w:val="20"/>
                <w:szCs w:val="20"/>
              </w:rPr>
            </w:pPr>
            <w:r w:rsidRPr="00B171C7">
              <w:rPr>
                <w:rFonts w:ascii="Arial" w:hAnsi="Arial" w:cs="Arial"/>
                <w:sz w:val="20"/>
                <w:szCs w:val="20"/>
              </w:rPr>
              <w:lastRenderedPageBreak/>
              <w:t xml:space="preserve">Les différentes compétences </w:t>
            </w:r>
            <w:r w:rsidR="0033220D">
              <w:rPr>
                <w:rFonts w:ascii="Arial" w:hAnsi="Arial" w:cs="Arial"/>
                <w:sz w:val="20"/>
                <w:szCs w:val="20"/>
              </w:rPr>
              <w:t>sont</w:t>
            </w:r>
            <w:r w:rsidRPr="00B171C7">
              <w:rPr>
                <w:rFonts w:ascii="Arial" w:hAnsi="Arial" w:cs="Arial"/>
                <w:sz w:val="20"/>
                <w:szCs w:val="20"/>
              </w:rPr>
              <w:t xml:space="preserve"> </w:t>
            </w:r>
            <w:r w:rsidR="00435BAD">
              <w:rPr>
                <w:rFonts w:ascii="Arial" w:hAnsi="Arial" w:cs="Arial"/>
                <w:sz w:val="20"/>
                <w:szCs w:val="20"/>
              </w:rPr>
              <w:t xml:space="preserve">acquises </w:t>
            </w:r>
            <w:r w:rsidRPr="00B171C7">
              <w:rPr>
                <w:rFonts w:ascii="Arial" w:hAnsi="Arial" w:cs="Arial"/>
                <w:sz w:val="20"/>
                <w:szCs w:val="20"/>
              </w:rPr>
              <w:t>à travers différentes études de cas ou mises en situation proposées par l’enseignant sous forme spiralaire</w:t>
            </w:r>
            <w:r w:rsidR="0033220D">
              <w:rPr>
                <w:rFonts w:ascii="Arial" w:hAnsi="Arial" w:cs="Arial"/>
                <w:sz w:val="20"/>
                <w:szCs w:val="20"/>
              </w:rPr>
              <w:t xml:space="preserve"> </w:t>
            </w:r>
            <w:r w:rsidRPr="00B171C7">
              <w:rPr>
                <w:rFonts w:ascii="Arial" w:hAnsi="Arial" w:cs="Arial"/>
                <w:sz w:val="20"/>
                <w:szCs w:val="20"/>
              </w:rPr>
              <w:t xml:space="preserve">en fonction du type et de l’intensité du risque afin d’amener chaque étudiant à connaitre et comprendre les actions à mettre en œuvre et les informations nécessaires et utiles à transmettre aux différents acteurs institutionnels. </w:t>
            </w:r>
          </w:p>
          <w:p w14:paraId="6CA1E030" w14:textId="77777777" w:rsidR="00FE746A" w:rsidRPr="00B171C7" w:rsidRDefault="00FE746A" w:rsidP="00FE746A">
            <w:pPr>
              <w:rPr>
                <w:rFonts w:ascii="Arial" w:hAnsi="Arial" w:cs="Arial"/>
                <w:sz w:val="20"/>
                <w:szCs w:val="20"/>
              </w:rPr>
            </w:pPr>
            <w:r w:rsidRPr="00B171C7">
              <w:rPr>
                <w:rFonts w:ascii="Arial" w:hAnsi="Arial" w:cs="Arial"/>
                <w:sz w:val="20"/>
                <w:szCs w:val="20"/>
              </w:rPr>
              <w:t xml:space="preserve"> </w:t>
            </w:r>
          </w:p>
          <w:p w14:paraId="1922891A" w14:textId="77777777" w:rsidR="00FE746A" w:rsidRPr="00B171C7" w:rsidRDefault="00FE746A" w:rsidP="00FE746A">
            <w:pPr>
              <w:rPr>
                <w:rFonts w:ascii="Arial" w:hAnsi="Arial" w:cs="Arial"/>
                <w:sz w:val="20"/>
                <w:szCs w:val="20"/>
              </w:rPr>
            </w:pPr>
            <w:r w:rsidRPr="00B171C7">
              <w:rPr>
                <w:rFonts w:ascii="Arial" w:hAnsi="Arial" w:cs="Arial"/>
                <w:sz w:val="20"/>
                <w:szCs w:val="20"/>
              </w:rPr>
              <w:t>La communication interne et externe écrite (documents à tenir à disposition, à mettre à jour, rapports…) ou orale (distante ou face à face) sera abordée dans chaque études de cas ou mise en situation, en apportant à chaque niveau de risque plus de complexité et d’aléas.</w:t>
            </w:r>
          </w:p>
          <w:p w14:paraId="5CF26111" w14:textId="77777777" w:rsidR="00FE746A" w:rsidRPr="00B171C7" w:rsidRDefault="00FE746A" w:rsidP="00FE746A">
            <w:pPr>
              <w:rPr>
                <w:rFonts w:ascii="Arial" w:hAnsi="Arial" w:cs="Arial"/>
                <w:sz w:val="20"/>
                <w:szCs w:val="20"/>
              </w:rPr>
            </w:pPr>
          </w:p>
          <w:p w14:paraId="5982B2F9" w14:textId="09674536" w:rsidR="00FE746A" w:rsidRPr="00B171C7" w:rsidRDefault="00FE746A" w:rsidP="00FE746A">
            <w:pPr>
              <w:jc w:val="both"/>
              <w:rPr>
                <w:rFonts w:ascii="Arial" w:hAnsi="Arial" w:cs="Arial"/>
                <w:sz w:val="20"/>
                <w:szCs w:val="20"/>
              </w:rPr>
            </w:pPr>
            <w:r w:rsidRPr="00B171C7">
              <w:rPr>
                <w:rFonts w:ascii="Arial" w:hAnsi="Arial" w:cs="Arial"/>
                <w:sz w:val="20"/>
                <w:szCs w:val="20"/>
              </w:rPr>
              <w:t>L</w:t>
            </w:r>
            <w:r w:rsidR="009D6180">
              <w:rPr>
                <w:rFonts w:ascii="Arial" w:hAnsi="Arial" w:cs="Arial"/>
                <w:sz w:val="20"/>
                <w:szCs w:val="20"/>
              </w:rPr>
              <w:t>’enseignant introduit  l</w:t>
            </w:r>
            <w:r w:rsidRPr="00B171C7">
              <w:rPr>
                <w:rFonts w:ascii="Arial" w:hAnsi="Arial" w:cs="Arial"/>
                <w:sz w:val="20"/>
                <w:szCs w:val="20"/>
              </w:rPr>
              <w:t>es procédures juridiques et judiciaires   en fonction de la gravité et de la typologie des événements :</w:t>
            </w:r>
          </w:p>
          <w:p w14:paraId="0618E695" w14:textId="77777777" w:rsidR="00FE746A" w:rsidRPr="00B171C7" w:rsidRDefault="00FE746A" w:rsidP="00FE746A">
            <w:pPr>
              <w:rPr>
                <w:rFonts w:ascii="Arial" w:hAnsi="Arial" w:cs="Arial"/>
                <w:b/>
                <w:sz w:val="20"/>
                <w:szCs w:val="20"/>
              </w:rPr>
            </w:pPr>
          </w:p>
          <w:p w14:paraId="045299BB" w14:textId="77777777" w:rsidR="00FE746A" w:rsidRDefault="002A416B" w:rsidP="002A416B">
            <w:pPr>
              <w:pStyle w:val="Paragraphedeliste"/>
              <w:numPr>
                <w:ilvl w:val="0"/>
                <w:numId w:val="17"/>
              </w:numPr>
              <w:ind w:left="232" w:hanging="232"/>
              <w:rPr>
                <w:rFonts w:ascii="Arial" w:hAnsi="Arial" w:cs="Arial"/>
                <w:sz w:val="20"/>
                <w:szCs w:val="20"/>
              </w:rPr>
            </w:pPr>
            <w:r>
              <w:rPr>
                <w:rFonts w:ascii="Arial" w:hAnsi="Arial" w:cs="Arial"/>
                <w:sz w:val="20"/>
                <w:szCs w:val="20"/>
              </w:rPr>
              <w:t>i</w:t>
            </w:r>
            <w:r w:rsidR="00FE746A" w:rsidRPr="002A416B">
              <w:rPr>
                <w:rFonts w:ascii="Arial" w:hAnsi="Arial" w:cs="Arial"/>
                <w:sz w:val="20"/>
                <w:szCs w:val="20"/>
              </w:rPr>
              <w:t>ncidents et accidents mineurs</w:t>
            </w:r>
            <w:r>
              <w:rPr>
                <w:rFonts w:ascii="Arial" w:hAnsi="Arial" w:cs="Arial"/>
                <w:sz w:val="20"/>
                <w:szCs w:val="20"/>
              </w:rPr>
              <w:t> : l</w:t>
            </w:r>
            <w:r w:rsidR="00FE746A" w:rsidRPr="002A416B">
              <w:rPr>
                <w:rFonts w:ascii="Arial" w:hAnsi="Arial" w:cs="Arial"/>
                <w:sz w:val="20"/>
                <w:szCs w:val="20"/>
              </w:rPr>
              <w:t>es actions à mettre en œuvre dans le cas de différents types d’incidents et l’information à donner aux différents acteurs de la sécurité globale (le responsable opérationnel, acteur de la mise en sécurité du site dans le cadre d’un incident et la gestion des relations avec les acteurs externes dans la cadre de la sécurisation l’environnement immédiat du site ou de l’événement.) Le res</w:t>
            </w:r>
            <w:r>
              <w:rPr>
                <w:rFonts w:ascii="Arial" w:hAnsi="Arial" w:cs="Arial"/>
                <w:sz w:val="20"/>
                <w:szCs w:val="20"/>
              </w:rPr>
              <w:t>ponsable de sécurité est acteur ;</w:t>
            </w:r>
          </w:p>
          <w:p w14:paraId="6FE045DD" w14:textId="77777777" w:rsidR="00FE746A" w:rsidRDefault="002A416B" w:rsidP="002A416B">
            <w:pPr>
              <w:pStyle w:val="Paragraphedeliste"/>
              <w:numPr>
                <w:ilvl w:val="0"/>
                <w:numId w:val="17"/>
              </w:numPr>
              <w:ind w:left="232" w:hanging="232"/>
              <w:rPr>
                <w:rFonts w:ascii="Arial" w:hAnsi="Arial" w:cs="Arial"/>
                <w:sz w:val="20"/>
                <w:szCs w:val="20"/>
              </w:rPr>
            </w:pPr>
            <w:r>
              <w:rPr>
                <w:rFonts w:ascii="Arial" w:hAnsi="Arial" w:cs="Arial"/>
                <w:sz w:val="20"/>
                <w:szCs w:val="20"/>
              </w:rPr>
              <w:t>a</w:t>
            </w:r>
            <w:r w:rsidR="00FE746A" w:rsidRPr="002A416B">
              <w:rPr>
                <w:rFonts w:ascii="Arial" w:hAnsi="Arial" w:cs="Arial"/>
                <w:sz w:val="20"/>
                <w:szCs w:val="20"/>
              </w:rPr>
              <w:t>ccidents et évènements graves nécessitant l’intervention des acteurs publics ou spécialisés de la sécurité en r</w:t>
            </w:r>
            <w:r>
              <w:rPr>
                <w:rFonts w:ascii="Arial" w:hAnsi="Arial" w:cs="Arial"/>
                <w:sz w:val="20"/>
                <w:szCs w:val="20"/>
              </w:rPr>
              <w:t>enfort du service de sécurité ; l</w:t>
            </w:r>
            <w:r w:rsidR="00FE746A" w:rsidRPr="002A416B">
              <w:rPr>
                <w:rFonts w:ascii="Arial" w:hAnsi="Arial" w:cs="Arial"/>
                <w:sz w:val="20"/>
                <w:szCs w:val="20"/>
              </w:rPr>
              <w:t xml:space="preserve">e responsable sécurité est acteur des mesures de sécurisation d’urgence </w:t>
            </w:r>
            <w:r w:rsidR="00FE746A" w:rsidRPr="002A416B">
              <w:rPr>
                <w:rFonts w:ascii="Arial" w:hAnsi="Arial" w:cs="Arial"/>
                <w:sz w:val="20"/>
                <w:szCs w:val="20"/>
              </w:rPr>
              <w:lastRenderedPageBreak/>
              <w:t>et co-acteu</w:t>
            </w:r>
            <w:r>
              <w:rPr>
                <w:rFonts w:ascii="Arial" w:hAnsi="Arial" w:cs="Arial"/>
                <w:sz w:val="20"/>
                <w:szCs w:val="20"/>
              </w:rPr>
              <w:t>r avec les services de sécurité ;</w:t>
            </w:r>
          </w:p>
          <w:p w14:paraId="09E53290" w14:textId="77777777" w:rsidR="00FE746A" w:rsidRDefault="002A416B" w:rsidP="002A416B">
            <w:pPr>
              <w:pStyle w:val="Paragraphedeliste"/>
              <w:numPr>
                <w:ilvl w:val="0"/>
                <w:numId w:val="17"/>
              </w:numPr>
              <w:ind w:left="232" w:hanging="232"/>
              <w:rPr>
                <w:rFonts w:ascii="Arial" w:hAnsi="Arial" w:cs="Arial"/>
                <w:sz w:val="20"/>
                <w:szCs w:val="20"/>
              </w:rPr>
            </w:pPr>
            <w:r>
              <w:rPr>
                <w:rFonts w:ascii="Arial" w:hAnsi="Arial" w:cs="Arial"/>
                <w:sz w:val="20"/>
                <w:szCs w:val="20"/>
              </w:rPr>
              <w:t>é</w:t>
            </w:r>
            <w:r w:rsidR="00FE746A" w:rsidRPr="002A416B">
              <w:rPr>
                <w:rFonts w:ascii="Arial" w:hAnsi="Arial" w:cs="Arial"/>
                <w:sz w:val="20"/>
                <w:szCs w:val="20"/>
              </w:rPr>
              <w:t>vènements majeurs et crises : les services de sécurité publics prennent en charge la sécurisat</w:t>
            </w:r>
            <w:r>
              <w:rPr>
                <w:rFonts w:ascii="Arial" w:hAnsi="Arial" w:cs="Arial"/>
                <w:sz w:val="20"/>
                <w:szCs w:val="20"/>
              </w:rPr>
              <w:t>ion et la gestion de la crise ; l</w:t>
            </w:r>
            <w:r w:rsidR="00FE746A" w:rsidRPr="002A416B">
              <w:rPr>
                <w:rFonts w:ascii="Arial" w:hAnsi="Arial" w:cs="Arial"/>
                <w:sz w:val="20"/>
                <w:szCs w:val="20"/>
              </w:rPr>
              <w:t>e responsable sécurité est interlocuteur et facilitateur de l’action des services exte</w:t>
            </w:r>
            <w:r>
              <w:rPr>
                <w:rFonts w:ascii="Arial" w:hAnsi="Arial" w:cs="Arial"/>
                <w:sz w:val="20"/>
                <w:szCs w:val="20"/>
              </w:rPr>
              <w:t>rnes.</w:t>
            </w:r>
          </w:p>
          <w:p w14:paraId="38D17AC8" w14:textId="77777777" w:rsidR="002A416B" w:rsidRPr="002A416B" w:rsidRDefault="002A416B" w:rsidP="002A416B">
            <w:pPr>
              <w:rPr>
                <w:rFonts w:ascii="Arial" w:hAnsi="Arial" w:cs="Arial"/>
                <w:sz w:val="20"/>
                <w:szCs w:val="20"/>
              </w:rPr>
            </w:pPr>
          </w:p>
          <w:p w14:paraId="57601489" w14:textId="59D6DE1D" w:rsidR="00FE746A" w:rsidRPr="002A416B" w:rsidRDefault="002A416B" w:rsidP="002A416B">
            <w:pPr>
              <w:jc w:val="both"/>
              <w:rPr>
                <w:rFonts w:ascii="Arial" w:hAnsi="Arial" w:cs="Arial"/>
                <w:sz w:val="20"/>
                <w:szCs w:val="20"/>
              </w:rPr>
            </w:pPr>
            <w:r>
              <w:rPr>
                <w:rFonts w:ascii="Arial" w:hAnsi="Arial" w:cs="Arial"/>
                <w:sz w:val="20"/>
                <w:szCs w:val="20"/>
              </w:rPr>
              <w:t xml:space="preserve">Des </w:t>
            </w:r>
            <w:r w:rsidRPr="002A416B">
              <w:rPr>
                <w:rFonts w:ascii="Arial" w:hAnsi="Arial" w:cs="Arial"/>
                <w:sz w:val="20"/>
                <w:szCs w:val="20"/>
              </w:rPr>
              <w:t>études de cas</w:t>
            </w:r>
            <w:r w:rsidR="00FE746A" w:rsidRPr="002A416B">
              <w:rPr>
                <w:rFonts w:ascii="Arial" w:hAnsi="Arial" w:cs="Arial"/>
                <w:sz w:val="20"/>
                <w:szCs w:val="20"/>
              </w:rPr>
              <w:t xml:space="preserve"> ou des mises en situation devront faire l’objet d’un travail de groupe aboutissant à des rapports écrits</w:t>
            </w:r>
            <w:r w:rsidR="00A54CEB" w:rsidRPr="002A416B">
              <w:rPr>
                <w:rFonts w:ascii="Arial" w:hAnsi="Arial" w:cs="Arial"/>
                <w:sz w:val="20"/>
                <w:szCs w:val="20"/>
              </w:rPr>
              <w:t xml:space="preserve"> et à un </w:t>
            </w:r>
            <w:r w:rsidR="00A54CEB" w:rsidRPr="00120C82">
              <w:rPr>
                <w:rFonts w:ascii="Arial" w:hAnsi="Arial" w:cs="Arial"/>
                <w:i/>
                <w:sz w:val="20"/>
                <w:szCs w:val="20"/>
              </w:rPr>
              <w:t xml:space="preserve">débriefing </w:t>
            </w:r>
            <w:r w:rsidR="00A54CEB" w:rsidRPr="002A416B">
              <w:rPr>
                <w:rFonts w:ascii="Arial" w:hAnsi="Arial" w:cs="Arial"/>
                <w:sz w:val="20"/>
                <w:szCs w:val="20"/>
              </w:rPr>
              <w:t xml:space="preserve">de façon à </w:t>
            </w:r>
            <w:r w:rsidR="00FE746A" w:rsidRPr="002A416B">
              <w:rPr>
                <w:rFonts w:ascii="Arial" w:hAnsi="Arial" w:cs="Arial"/>
                <w:sz w:val="20"/>
                <w:szCs w:val="20"/>
              </w:rPr>
              <w:t xml:space="preserve">mettre les étudiants en situation réflexive mais aussi argumentative. Ces situations </w:t>
            </w:r>
            <w:r w:rsidR="009D6180">
              <w:rPr>
                <w:rFonts w:ascii="Arial" w:hAnsi="Arial" w:cs="Arial"/>
                <w:sz w:val="20"/>
                <w:szCs w:val="20"/>
              </w:rPr>
              <w:t>permettent</w:t>
            </w:r>
            <w:r w:rsidR="00FE746A" w:rsidRPr="002A416B">
              <w:rPr>
                <w:rFonts w:ascii="Arial" w:hAnsi="Arial" w:cs="Arial"/>
                <w:sz w:val="20"/>
                <w:szCs w:val="20"/>
              </w:rPr>
              <w:t xml:space="preserve"> d’aborder les éléments notionnels et théoriques en lien avec la pratique et de participer à la transformation de l’expérience simulée ou étudiée en compétences acquises ou approfondies. </w:t>
            </w:r>
          </w:p>
          <w:p w14:paraId="1C00A95C" w14:textId="77777777" w:rsidR="00FE746A" w:rsidRPr="00B171C7" w:rsidRDefault="00FE746A" w:rsidP="00FE746A">
            <w:pPr>
              <w:pStyle w:val="Paragraphedeliste"/>
              <w:ind w:left="198"/>
              <w:jc w:val="both"/>
              <w:rPr>
                <w:rFonts w:ascii="Arial" w:hAnsi="Arial" w:cs="Arial"/>
                <w:sz w:val="20"/>
                <w:szCs w:val="20"/>
              </w:rPr>
            </w:pPr>
          </w:p>
          <w:p w14:paraId="606DDCE0" w14:textId="77777777" w:rsidR="00FE746A" w:rsidRPr="00B171C7" w:rsidRDefault="00FE746A" w:rsidP="00FE746A">
            <w:pPr>
              <w:jc w:val="both"/>
              <w:rPr>
                <w:rFonts w:ascii="Arial" w:eastAsiaTheme="minorEastAsia" w:hAnsi="Arial" w:cs="Arial"/>
                <w:sz w:val="20"/>
                <w:szCs w:val="20"/>
                <w:lang w:eastAsia="fr-FR"/>
              </w:rPr>
            </w:pPr>
            <w:r w:rsidRPr="00B171C7">
              <w:rPr>
                <w:rFonts w:ascii="Arial" w:eastAsiaTheme="minorEastAsia" w:hAnsi="Arial" w:cs="Arial"/>
                <w:sz w:val="20"/>
                <w:szCs w:val="20"/>
                <w:lang w:eastAsia="fr-FR"/>
              </w:rPr>
              <w:t>Il est souhaitable que les étudiants participent à des exercices et au</w:t>
            </w:r>
            <w:r w:rsidRPr="00120C82">
              <w:rPr>
                <w:rFonts w:ascii="Arial" w:eastAsiaTheme="minorEastAsia" w:hAnsi="Arial" w:cs="Arial"/>
                <w:i/>
                <w:sz w:val="20"/>
                <w:szCs w:val="20"/>
                <w:lang w:eastAsia="fr-FR"/>
              </w:rPr>
              <w:t xml:space="preserve"> débriefing</w:t>
            </w:r>
            <w:r w:rsidRPr="00B171C7">
              <w:rPr>
                <w:rFonts w:ascii="Arial" w:eastAsiaTheme="minorEastAsia" w:hAnsi="Arial" w:cs="Arial"/>
                <w:sz w:val="20"/>
                <w:szCs w:val="20"/>
                <w:lang w:eastAsia="fr-FR"/>
              </w:rPr>
              <w:t>, mis en places par les services de sécurité publics autour de la gestion de crise.</w:t>
            </w:r>
          </w:p>
          <w:p w14:paraId="71BF6EE3" w14:textId="77777777" w:rsidR="00FE746A" w:rsidRPr="00B171C7" w:rsidRDefault="00FE746A" w:rsidP="00FE746A">
            <w:pPr>
              <w:rPr>
                <w:rFonts w:ascii="Arial" w:hAnsi="Arial" w:cs="Arial"/>
                <w:b/>
                <w:sz w:val="20"/>
                <w:szCs w:val="20"/>
              </w:rPr>
            </w:pPr>
          </w:p>
          <w:p w14:paraId="580E01C9" w14:textId="4F5A3EC4" w:rsidR="00FE746A" w:rsidRPr="00B171C7" w:rsidRDefault="009D6180" w:rsidP="00FE746A">
            <w:pPr>
              <w:jc w:val="both"/>
              <w:rPr>
                <w:rFonts w:ascii="Arial" w:hAnsi="Arial" w:cs="Arial"/>
                <w:sz w:val="20"/>
                <w:szCs w:val="20"/>
              </w:rPr>
            </w:pPr>
            <w:r>
              <w:rPr>
                <w:rFonts w:ascii="Arial" w:hAnsi="Arial" w:cs="Arial"/>
                <w:sz w:val="20"/>
                <w:szCs w:val="20"/>
              </w:rPr>
              <w:t>L’enseignant organise l</w:t>
            </w:r>
            <w:r w:rsidR="00FE746A" w:rsidRPr="00B171C7">
              <w:rPr>
                <w:rFonts w:ascii="Arial" w:hAnsi="Arial" w:cs="Arial"/>
                <w:sz w:val="20"/>
                <w:szCs w:val="20"/>
              </w:rPr>
              <w:t>’intervention d’acteurs de la sécurité globale (sécurité civile, sûreté, responsables préfectoraux) en clas</w:t>
            </w:r>
            <w:r w:rsidR="00741298">
              <w:rPr>
                <w:rFonts w:ascii="Arial" w:hAnsi="Arial" w:cs="Arial"/>
                <w:sz w:val="20"/>
                <w:szCs w:val="20"/>
              </w:rPr>
              <w:t xml:space="preserve">se </w:t>
            </w:r>
            <w:r w:rsidR="00383A3E">
              <w:rPr>
                <w:rFonts w:ascii="Arial" w:hAnsi="Arial" w:cs="Arial"/>
                <w:sz w:val="20"/>
                <w:szCs w:val="20"/>
              </w:rPr>
              <w:t>afin</w:t>
            </w:r>
            <w:r w:rsidR="00741298">
              <w:rPr>
                <w:rFonts w:ascii="Arial" w:hAnsi="Arial" w:cs="Arial"/>
                <w:sz w:val="20"/>
                <w:szCs w:val="20"/>
              </w:rPr>
              <w:t xml:space="preserve"> de consolider et/</w:t>
            </w:r>
            <w:r w:rsidR="00FE746A" w:rsidRPr="00B171C7">
              <w:rPr>
                <w:rFonts w:ascii="Arial" w:hAnsi="Arial" w:cs="Arial"/>
                <w:sz w:val="20"/>
                <w:szCs w:val="20"/>
              </w:rPr>
              <w:t>ou de contextualiser les savoirs et compétences de cette partie.</w:t>
            </w:r>
          </w:p>
          <w:p w14:paraId="2C6757A9" w14:textId="77777777" w:rsidR="00FE746A" w:rsidRDefault="00FE746A" w:rsidP="00FE746A">
            <w:pPr>
              <w:rPr>
                <w:rFonts w:ascii="Arial" w:hAnsi="Arial" w:cs="Arial"/>
                <w:sz w:val="20"/>
                <w:szCs w:val="20"/>
              </w:rPr>
            </w:pPr>
          </w:p>
          <w:p w14:paraId="139AA77E" w14:textId="77777777" w:rsidR="00E907FF" w:rsidRPr="002A416B" w:rsidRDefault="00E907FF" w:rsidP="00E907FF">
            <w:pPr>
              <w:jc w:val="both"/>
              <w:rPr>
                <w:rFonts w:ascii="Arial" w:hAnsi="Arial" w:cs="Arial"/>
                <w:sz w:val="20"/>
                <w:szCs w:val="20"/>
              </w:rPr>
            </w:pPr>
            <w:r w:rsidRPr="00B171C7">
              <w:rPr>
                <w:rFonts w:ascii="Arial" w:hAnsi="Arial" w:cs="Arial"/>
                <w:sz w:val="20"/>
                <w:szCs w:val="20"/>
              </w:rPr>
              <w:t>La responsabilité pénale et civile, les procédures judiciaires et d’indemnisation seront abordées à partir de cas concrets ayant mis en relation différents acteurs priv</w:t>
            </w:r>
            <w:r>
              <w:rPr>
                <w:rFonts w:ascii="Arial" w:hAnsi="Arial" w:cs="Arial"/>
                <w:sz w:val="20"/>
                <w:szCs w:val="20"/>
              </w:rPr>
              <w:t xml:space="preserve">és et publics de la sécurité.  </w:t>
            </w:r>
          </w:p>
          <w:p w14:paraId="2F184FFC" w14:textId="77777777" w:rsidR="00E907FF" w:rsidRPr="00B171C7" w:rsidRDefault="00E907FF" w:rsidP="00E907FF">
            <w:pPr>
              <w:jc w:val="both"/>
              <w:rPr>
                <w:rFonts w:ascii="Arial" w:hAnsi="Arial" w:cs="Arial"/>
                <w:sz w:val="20"/>
                <w:szCs w:val="20"/>
              </w:rPr>
            </w:pPr>
          </w:p>
          <w:p w14:paraId="52C14DC3" w14:textId="77777777" w:rsidR="00E907FF" w:rsidRPr="00B171C7" w:rsidRDefault="00E907FF" w:rsidP="00FE746A">
            <w:pPr>
              <w:rPr>
                <w:rFonts w:ascii="Arial" w:hAnsi="Arial" w:cs="Arial"/>
                <w:sz w:val="20"/>
                <w:szCs w:val="20"/>
              </w:rPr>
            </w:pPr>
          </w:p>
          <w:p w14:paraId="5CD11C29" w14:textId="77777777" w:rsidR="00FE746A" w:rsidRDefault="00FE746A" w:rsidP="00FE746A">
            <w:pPr>
              <w:jc w:val="both"/>
              <w:rPr>
                <w:rFonts w:ascii="Arial" w:hAnsi="Arial" w:cs="Arial"/>
                <w:sz w:val="20"/>
                <w:szCs w:val="20"/>
              </w:rPr>
            </w:pPr>
            <w:r w:rsidRPr="00B171C7">
              <w:rPr>
                <w:rFonts w:ascii="Arial" w:hAnsi="Arial" w:cs="Arial"/>
                <w:sz w:val="20"/>
                <w:szCs w:val="20"/>
              </w:rPr>
              <w:t xml:space="preserve">En tant que futurs cadres intermédiaires les étudiants doivent être en mesure d’expliquer ou de conseiller leurs équipes afin qu’ils effectuent les interventions dans le respect du droit pénal </w:t>
            </w:r>
            <w:r w:rsidRPr="00B171C7">
              <w:rPr>
                <w:rFonts w:ascii="Arial" w:hAnsi="Arial" w:cs="Arial"/>
                <w:sz w:val="20"/>
                <w:szCs w:val="20"/>
              </w:rPr>
              <w:lastRenderedPageBreak/>
              <w:t>de la procédure judiciaire et de la déontologie. Des études de cas ou des mises en situation sont à prescrire.</w:t>
            </w:r>
          </w:p>
          <w:p w14:paraId="6CEB2E6F" w14:textId="77777777" w:rsidR="00FE746A" w:rsidRPr="00B171C7" w:rsidRDefault="00FE746A" w:rsidP="00FE746A">
            <w:pPr>
              <w:tabs>
                <w:tab w:val="left" w:pos="2940"/>
              </w:tabs>
              <w:rPr>
                <w:rFonts w:ascii="Arial" w:hAnsi="Arial" w:cs="Arial"/>
                <w:b/>
                <w:sz w:val="20"/>
                <w:szCs w:val="20"/>
              </w:rPr>
            </w:pPr>
            <w:r w:rsidRPr="00B171C7">
              <w:rPr>
                <w:rFonts w:ascii="Arial" w:hAnsi="Arial" w:cs="Arial"/>
                <w:b/>
                <w:sz w:val="20"/>
                <w:szCs w:val="20"/>
              </w:rPr>
              <w:tab/>
            </w:r>
          </w:p>
          <w:p w14:paraId="1561529C" w14:textId="77777777" w:rsidR="00FE746A" w:rsidRPr="00B171C7" w:rsidRDefault="00FE746A" w:rsidP="00FE746A">
            <w:pPr>
              <w:jc w:val="both"/>
              <w:rPr>
                <w:rFonts w:ascii="Arial" w:hAnsi="Arial" w:cs="Arial"/>
                <w:sz w:val="20"/>
                <w:szCs w:val="20"/>
              </w:rPr>
            </w:pPr>
            <w:r w:rsidRPr="00B171C7">
              <w:rPr>
                <w:rFonts w:ascii="Arial" w:hAnsi="Arial" w:cs="Arial"/>
                <w:sz w:val="20"/>
                <w:szCs w:val="20"/>
              </w:rPr>
              <w:t xml:space="preserve">La sortie de crise ou la fin de l’événement permettra </w:t>
            </w:r>
            <w:r w:rsidR="0033220D">
              <w:rPr>
                <w:rFonts w:ascii="Arial" w:hAnsi="Arial" w:cs="Arial"/>
                <w:sz w:val="20"/>
                <w:szCs w:val="20"/>
              </w:rPr>
              <w:t xml:space="preserve">au professeur </w:t>
            </w:r>
            <w:r w:rsidRPr="00B171C7">
              <w:rPr>
                <w:rFonts w:ascii="Arial" w:hAnsi="Arial" w:cs="Arial"/>
                <w:sz w:val="20"/>
                <w:szCs w:val="20"/>
              </w:rPr>
              <w:t xml:space="preserve">d’aborder les problématiques de communication et de dédommagement et de relation avec les assurances.  </w:t>
            </w:r>
          </w:p>
          <w:p w14:paraId="51AAEEEE" w14:textId="6D425D41" w:rsidR="00FE746A" w:rsidRPr="00B171C7" w:rsidRDefault="0033220D" w:rsidP="00FE746A">
            <w:pPr>
              <w:jc w:val="both"/>
              <w:rPr>
                <w:rFonts w:ascii="Arial" w:hAnsi="Arial" w:cs="Arial"/>
                <w:sz w:val="20"/>
                <w:szCs w:val="20"/>
              </w:rPr>
            </w:pPr>
            <w:r>
              <w:rPr>
                <w:rFonts w:ascii="Arial" w:hAnsi="Arial" w:cs="Arial"/>
                <w:sz w:val="20"/>
                <w:szCs w:val="20"/>
              </w:rPr>
              <w:t xml:space="preserve">Il </w:t>
            </w:r>
            <w:r w:rsidR="00FE746A" w:rsidRPr="00B171C7">
              <w:rPr>
                <w:rFonts w:ascii="Arial" w:hAnsi="Arial" w:cs="Arial"/>
                <w:sz w:val="20"/>
                <w:szCs w:val="20"/>
              </w:rPr>
              <w:t xml:space="preserve">Les conséquences humaines, matérielles et sur l’environnement </w:t>
            </w:r>
            <w:r w:rsidR="00383A3E">
              <w:rPr>
                <w:rFonts w:ascii="Arial" w:hAnsi="Arial" w:cs="Arial"/>
                <w:sz w:val="20"/>
                <w:szCs w:val="20"/>
              </w:rPr>
              <w:t>sont</w:t>
            </w:r>
            <w:r w:rsidR="00FE746A" w:rsidRPr="00B171C7">
              <w:rPr>
                <w:rFonts w:ascii="Arial" w:hAnsi="Arial" w:cs="Arial"/>
                <w:sz w:val="20"/>
                <w:szCs w:val="20"/>
              </w:rPr>
              <w:t xml:space="preserve"> abordées sous les aspects juridiques et sociétaux. </w:t>
            </w:r>
          </w:p>
          <w:p w14:paraId="259D0C82" w14:textId="77777777" w:rsidR="00FE746A" w:rsidRPr="00B171C7" w:rsidRDefault="00FE746A" w:rsidP="00FE746A">
            <w:pPr>
              <w:pStyle w:val="Paragraphedeliste"/>
              <w:ind w:left="1080"/>
              <w:jc w:val="both"/>
              <w:rPr>
                <w:rFonts w:ascii="Arial" w:hAnsi="Arial" w:cs="Arial"/>
                <w:sz w:val="20"/>
                <w:szCs w:val="20"/>
              </w:rPr>
            </w:pPr>
            <w:r w:rsidRPr="00B171C7">
              <w:rPr>
                <w:rFonts w:ascii="Arial" w:hAnsi="Arial" w:cs="Arial"/>
                <w:sz w:val="20"/>
                <w:szCs w:val="20"/>
              </w:rPr>
              <w:t xml:space="preserve"> </w:t>
            </w:r>
          </w:p>
          <w:p w14:paraId="14F5AE39" w14:textId="77777777" w:rsidR="00FE746A" w:rsidRPr="002A416B" w:rsidRDefault="00FE746A" w:rsidP="002A416B">
            <w:pPr>
              <w:jc w:val="both"/>
              <w:rPr>
                <w:rFonts w:ascii="Arial" w:hAnsi="Arial" w:cs="Arial"/>
                <w:sz w:val="20"/>
                <w:szCs w:val="20"/>
              </w:rPr>
            </w:pPr>
            <w:r w:rsidRPr="00B171C7">
              <w:rPr>
                <w:rFonts w:ascii="Arial" w:hAnsi="Arial" w:cs="Arial"/>
                <w:sz w:val="20"/>
                <w:szCs w:val="20"/>
              </w:rPr>
              <w:t>La responsabilité pénale et civile, les procédures judiciaires et d’indemnisation seront abordées à partir de cas concrets ayant mis en relation différents acteurs priv</w:t>
            </w:r>
            <w:r w:rsidR="002A416B">
              <w:rPr>
                <w:rFonts w:ascii="Arial" w:hAnsi="Arial" w:cs="Arial"/>
                <w:sz w:val="20"/>
                <w:szCs w:val="20"/>
              </w:rPr>
              <w:t xml:space="preserve">és et publics de la sécurité.  </w:t>
            </w:r>
          </w:p>
          <w:p w14:paraId="30296FC3" w14:textId="77777777" w:rsidR="00FE746A" w:rsidRPr="00334CFB" w:rsidRDefault="00FE746A" w:rsidP="00FE746A">
            <w:pPr>
              <w:rPr>
                <w:rFonts w:ascii="Arial" w:hAnsi="Arial" w:cs="Arial"/>
                <w:sz w:val="20"/>
                <w:szCs w:val="20"/>
              </w:rPr>
            </w:pPr>
          </w:p>
        </w:tc>
        <w:tc>
          <w:tcPr>
            <w:tcW w:w="4531" w:type="dxa"/>
            <w:vMerge w:val="restart"/>
          </w:tcPr>
          <w:p w14:paraId="40B16860" w14:textId="77777777" w:rsidR="00FE746A" w:rsidRPr="000E2C15" w:rsidRDefault="00FE746A" w:rsidP="00FE746A">
            <w:pPr>
              <w:rPr>
                <w:rFonts w:ascii="Arial" w:hAnsi="Arial" w:cs="Arial"/>
                <w:b/>
                <w:sz w:val="20"/>
                <w:szCs w:val="20"/>
              </w:rPr>
            </w:pPr>
            <w:r w:rsidRPr="000E2C15">
              <w:rPr>
                <w:rFonts w:ascii="Arial" w:hAnsi="Arial" w:cs="Arial"/>
                <w:b/>
                <w:sz w:val="20"/>
                <w:szCs w:val="20"/>
              </w:rPr>
              <w:lastRenderedPageBreak/>
              <w:t xml:space="preserve">THEME 3 : L’ORGANISATION DE L’ACTIVITE DE L’ENTREPRISE </w:t>
            </w:r>
          </w:p>
          <w:p w14:paraId="70FE1139" w14:textId="77777777" w:rsidR="00FE746A" w:rsidRDefault="00FE746A" w:rsidP="00FE746A">
            <w:pPr>
              <w:rPr>
                <w:rFonts w:ascii="Arial" w:hAnsi="Arial" w:cs="Arial"/>
                <w:sz w:val="20"/>
                <w:szCs w:val="20"/>
              </w:rPr>
            </w:pPr>
            <w:r>
              <w:rPr>
                <w:rFonts w:ascii="Arial" w:hAnsi="Arial" w:cs="Arial"/>
                <w:b/>
                <w:sz w:val="20"/>
                <w:szCs w:val="20"/>
              </w:rPr>
              <w:t>Question :</w:t>
            </w:r>
            <w:r w:rsidRPr="00DE6623">
              <w:rPr>
                <w:rFonts w:ascii="Arial" w:hAnsi="Arial" w:cs="Arial"/>
                <w:b/>
                <w:bCs/>
                <w:sz w:val="20"/>
                <w:szCs w:val="20"/>
              </w:rPr>
              <w:t xml:space="preserve"> Quelles réponses apporte le droit face aux risques auxquels s’expose l’entreprise ?</w:t>
            </w:r>
          </w:p>
          <w:p w14:paraId="5DE7BC8E" w14:textId="77777777" w:rsidR="00FE746A" w:rsidRDefault="00FE746A" w:rsidP="00FE746A">
            <w:pPr>
              <w:rPr>
                <w:rFonts w:ascii="Arial" w:hAnsi="Arial" w:cs="Arial"/>
                <w:sz w:val="20"/>
                <w:szCs w:val="20"/>
              </w:rPr>
            </w:pPr>
            <w:r>
              <w:rPr>
                <w:rFonts w:ascii="Arial" w:hAnsi="Arial" w:cs="Arial"/>
                <w:sz w:val="20"/>
                <w:szCs w:val="20"/>
              </w:rPr>
              <w:t xml:space="preserve">A partir de l’étude de cas concrets mettant en relation des acteurs publics et privés de la sécurité, le professeur amènera les étudiants à caractériser les risques et identifier la nature juridique de la responsabilité d’une entreprise de sécurité, contractuelle et/ou extracontractuelle. </w:t>
            </w:r>
          </w:p>
          <w:p w14:paraId="1E396F60" w14:textId="77777777" w:rsidR="00FE746A" w:rsidRDefault="00FE746A" w:rsidP="00FE746A">
            <w:pPr>
              <w:rPr>
                <w:rFonts w:ascii="Arial" w:hAnsi="Arial" w:cs="Arial"/>
                <w:sz w:val="20"/>
                <w:szCs w:val="20"/>
              </w:rPr>
            </w:pPr>
          </w:p>
          <w:p w14:paraId="1C727CE9" w14:textId="6A7810F5" w:rsidR="00FE746A" w:rsidRDefault="00AB43EC" w:rsidP="00FE746A">
            <w:pPr>
              <w:rPr>
                <w:rFonts w:ascii="Arial" w:hAnsi="Arial" w:cs="Arial"/>
                <w:sz w:val="20"/>
                <w:szCs w:val="20"/>
              </w:rPr>
            </w:pPr>
            <w:r>
              <w:rPr>
                <w:rFonts w:ascii="Arial" w:hAnsi="Arial" w:cs="Arial"/>
                <w:sz w:val="20"/>
                <w:szCs w:val="20"/>
              </w:rPr>
              <w:t xml:space="preserve">Il distingue les responsabilités civile et pénale et développe les procédures applicables. </w:t>
            </w:r>
            <w:r w:rsidR="00FE746A">
              <w:rPr>
                <w:rFonts w:ascii="Arial" w:hAnsi="Arial" w:cs="Arial"/>
                <w:sz w:val="20"/>
                <w:szCs w:val="20"/>
              </w:rPr>
              <w:t xml:space="preserve">Pour cela, il pourra s’appuyer sur l’intervention de professionnels de la justice (avocats, magistrats, policiers, gendarmes…). </w:t>
            </w:r>
          </w:p>
          <w:p w14:paraId="6F2EB19C" w14:textId="77777777" w:rsidR="00FE746A" w:rsidRDefault="00FE746A" w:rsidP="00FE746A">
            <w:pPr>
              <w:rPr>
                <w:rFonts w:ascii="Arial" w:hAnsi="Arial" w:cs="Arial"/>
                <w:sz w:val="20"/>
                <w:szCs w:val="20"/>
              </w:rPr>
            </w:pPr>
          </w:p>
          <w:p w14:paraId="6D60AC00" w14:textId="77777777" w:rsidR="00FE746A" w:rsidRDefault="00FE746A" w:rsidP="00FE746A">
            <w:pPr>
              <w:rPr>
                <w:rFonts w:ascii="Arial" w:hAnsi="Arial" w:cs="Arial"/>
                <w:sz w:val="20"/>
                <w:szCs w:val="20"/>
              </w:rPr>
            </w:pPr>
          </w:p>
          <w:p w14:paraId="30B35F6E" w14:textId="5525C02B" w:rsidR="00FE746A" w:rsidRPr="002D1308" w:rsidRDefault="00FE746A" w:rsidP="00FE746A">
            <w:pPr>
              <w:rPr>
                <w:rFonts w:ascii="Arial" w:hAnsi="Arial" w:cs="Arial"/>
                <w:bCs/>
                <w:sz w:val="20"/>
                <w:szCs w:val="20"/>
              </w:rPr>
            </w:pPr>
            <w:r w:rsidRPr="002D1308">
              <w:rPr>
                <w:rFonts w:ascii="Arial" w:hAnsi="Arial" w:cs="Arial"/>
                <w:bCs/>
                <w:sz w:val="20"/>
                <w:szCs w:val="20"/>
              </w:rPr>
              <w:t xml:space="preserve">La sortie de crise ou la fin de l’événement </w:t>
            </w:r>
            <w:r w:rsidR="00972D26">
              <w:rPr>
                <w:rFonts w:ascii="Arial" w:hAnsi="Arial" w:cs="Arial"/>
                <w:bCs/>
                <w:sz w:val="20"/>
                <w:szCs w:val="20"/>
              </w:rPr>
              <w:t>permet</w:t>
            </w:r>
            <w:r w:rsidR="00972D26" w:rsidRPr="002D1308">
              <w:rPr>
                <w:rFonts w:ascii="Arial" w:hAnsi="Arial" w:cs="Arial"/>
                <w:bCs/>
                <w:sz w:val="20"/>
                <w:szCs w:val="20"/>
              </w:rPr>
              <w:t xml:space="preserve"> </w:t>
            </w:r>
            <w:r w:rsidRPr="002D1308">
              <w:rPr>
                <w:rFonts w:ascii="Arial" w:hAnsi="Arial" w:cs="Arial"/>
                <w:bCs/>
                <w:sz w:val="20"/>
                <w:szCs w:val="20"/>
              </w:rPr>
              <w:t xml:space="preserve">d’aborder les problématiques de communication et de dédommagement et de relation avec les assurances.  </w:t>
            </w:r>
          </w:p>
          <w:p w14:paraId="6C60DA4C" w14:textId="244A15F4" w:rsidR="00FE746A" w:rsidRPr="002D1308" w:rsidRDefault="00FE746A" w:rsidP="00FE746A">
            <w:pPr>
              <w:rPr>
                <w:rFonts w:ascii="Arial" w:hAnsi="Arial" w:cs="Arial"/>
                <w:bCs/>
                <w:sz w:val="20"/>
                <w:szCs w:val="20"/>
              </w:rPr>
            </w:pPr>
            <w:r w:rsidRPr="002D1308">
              <w:rPr>
                <w:rFonts w:ascii="Arial" w:hAnsi="Arial" w:cs="Arial"/>
                <w:bCs/>
                <w:sz w:val="20"/>
                <w:szCs w:val="20"/>
              </w:rPr>
              <w:t xml:space="preserve">Les conséquences humaines, matérielles et sur l’environnement </w:t>
            </w:r>
            <w:r w:rsidR="00972D26">
              <w:rPr>
                <w:rFonts w:ascii="Arial" w:hAnsi="Arial" w:cs="Arial"/>
                <w:bCs/>
                <w:sz w:val="20"/>
                <w:szCs w:val="20"/>
              </w:rPr>
              <w:t>doivent</w:t>
            </w:r>
            <w:r w:rsidR="00972D26" w:rsidRPr="002D1308">
              <w:rPr>
                <w:rFonts w:ascii="Arial" w:hAnsi="Arial" w:cs="Arial"/>
                <w:bCs/>
                <w:sz w:val="20"/>
                <w:szCs w:val="20"/>
              </w:rPr>
              <w:t xml:space="preserve"> </w:t>
            </w:r>
            <w:r w:rsidRPr="002D1308">
              <w:rPr>
                <w:rFonts w:ascii="Arial" w:hAnsi="Arial" w:cs="Arial"/>
                <w:bCs/>
                <w:sz w:val="20"/>
                <w:szCs w:val="20"/>
              </w:rPr>
              <w:t xml:space="preserve">être abordées sous les aspects juridiques et sociétales. </w:t>
            </w:r>
          </w:p>
          <w:p w14:paraId="5AA37F8F" w14:textId="77777777" w:rsidR="00FE746A" w:rsidRDefault="00FE746A" w:rsidP="00FE746A">
            <w:pPr>
              <w:rPr>
                <w:rFonts w:ascii="Arial" w:hAnsi="Arial" w:cs="Arial"/>
                <w:sz w:val="20"/>
                <w:szCs w:val="20"/>
              </w:rPr>
            </w:pPr>
          </w:p>
          <w:p w14:paraId="4D6164CB" w14:textId="77777777" w:rsidR="00FE746A" w:rsidRPr="00AB43EC" w:rsidRDefault="00FE746A" w:rsidP="00FE746A">
            <w:pPr>
              <w:spacing w:after="200" w:line="276" w:lineRule="auto"/>
              <w:rPr>
                <w:rFonts w:ascii="Arial" w:hAnsi="Arial" w:cs="Arial"/>
                <w:b/>
                <w:bCs/>
                <w:sz w:val="20"/>
                <w:szCs w:val="20"/>
              </w:rPr>
            </w:pPr>
          </w:p>
          <w:p w14:paraId="2C64A367" w14:textId="77777777" w:rsidR="00FE746A" w:rsidRPr="00AB43EC" w:rsidRDefault="00C43B2C" w:rsidP="00FE746A">
            <w:pPr>
              <w:spacing w:after="200" w:line="276" w:lineRule="auto"/>
              <w:rPr>
                <w:rFonts w:ascii="Arial" w:hAnsi="Arial" w:cs="Arial"/>
                <w:b/>
                <w:bCs/>
                <w:sz w:val="20"/>
                <w:szCs w:val="20"/>
              </w:rPr>
            </w:pPr>
            <w:r w:rsidRPr="00AB43EC">
              <w:rPr>
                <w:rFonts w:ascii="Arial" w:hAnsi="Arial" w:cs="Arial"/>
                <w:b/>
                <w:bCs/>
                <w:sz w:val="20"/>
                <w:szCs w:val="20"/>
              </w:rPr>
              <w:t>THEME 5 : LES MUTATIONS DU TRAVAIL</w:t>
            </w:r>
          </w:p>
          <w:p w14:paraId="2BDD7039" w14:textId="77777777" w:rsidR="00FE746A" w:rsidRPr="002A416B" w:rsidRDefault="00FE746A" w:rsidP="00FE746A">
            <w:pPr>
              <w:keepNext/>
              <w:keepLines/>
              <w:spacing w:before="200" w:line="276" w:lineRule="auto"/>
              <w:outlineLvl w:val="1"/>
              <w:rPr>
                <w:rFonts w:ascii="Arial" w:hAnsi="Arial" w:cs="Arial"/>
                <w:b/>
                <w:sz w:val="20"/>
                <w:szCs w:val="20"/>
              </w:rPr>
            </w:pPr>
            <w:r w:rsidRPr="002A416B">
              <w:rPr>
                <w:rFonts w:ascii="Arial" w:hAnsi="Arial" w:cs="Arial"/>
                <w:b/>
                <w:sz w:val="20"/>
                <w:szCs w:val="20"/>
              </w:rPr>
              <w:t>Question : Comment le droit prend-il en considération les besoins des entreprises et des salariés ?</w:t>
            </w:r>
          </w:p>
          <w:p w14:paraId="69271152" w14:textId="77777777" w:rsidR="00FE746A" w:rsidRDefault="00FE746A" w:rsidP="00FE746A">
            <w:pPr>
              <w:rPr>
                <w:rFonts w:ascii="Arial" w:hAnsi="Arial" w:cs="Arial"/>
                <w:sz w:val="20"/>
                <w:szCs w:val="20"/>
              </w:rPr>
            </w:pPr>
          </w:p>
          <w:p w14:paraId="1AD07618" w14:textId="27F99338" w:rsidR="00BF5174" w:rsidRDefault="00BF5174" w:rsidP="00BF5174">
            <w:pPr>
              <w:rPr>
                <w:rFonts w:ascii="Arial" w:hAnsi="Arial" w:cs="Arial"/>
                <w:sz w:val="20"/>
                <w:szCs w:val="20"/>
              </w:rPr>
            </w:pPr>
            <w:r>
              <w:rPr>
                <w:rFonts w:ascii="Arial" w:hAnsi="Arial" w:cs="Arial"/>
                <w:sz w:val="20"/>
                <w:szCs w:val="20"/>
              </w:rPr>
              <w:t xml:space="preserve">Le professeur </w:t>
            </w:r>
            <w:r w:rsidR="00972D26">
              <w:rPr>
                <w:rFonts w:ascii="Arial" w:hAnsi="Arial" w:cs="Arial"/>
                <w:sz w:val="20"/>
                <w:szCs w:val="20"/>
              </w:rPr>
              <w:t xml:space="preserve">revient </w:t>
            </w:r>
            <w:r>
              <w:rPr>
                <w:rFonts w:ascii="Arial" w:hAnsi="Arial" w:cs="Arial"/>
                <w:sz w:val="20"/>
                <w:szCs w:val="20"/>
              </w:rPr>
              <w:t xml:space="preserve">sur l’obligation de sécurité de l’employeur pour étudier les conséquences d’un accident du travail pour l’entreprise de sécurité. Il </w:t>
            </w:r>
            <w:r w:rsidR="00972D26">
              <w:rPr>
                <w:rFonts w:ascii="Arial" w:hAnsi="Arial" w:cs="Arial"/>
                <w:sz w:val="20"/>
                <w:szCs w:val="20"/>
              </w:rPr>
              <w:t xml:space="preserve">propose </w:t>
            </w:r>
            <w:r>
              <w:rPr>
                <w:rFonts w:ascii="Arial" w:hAnsi="Arial" w:cs="Arial"/>
                <w:sz w:val="20"/>
                <w:szCs w:val="20"/>
              </w:rPr>
              <w:t>une analyse des causes de l’accident et amènera les étudiants à envisager des remédiations.</w:t>
            </w:r>
          </w:p>
          <w:p w14:paraId="4A4F417F" w14:textId="2E73D026" w:rsidR="00BF5174" w:rsidRPr="00113108" w:rsidRDefault="00BF5174" w:rsidP="00BF5174">
            <w:pPr>
              <w:rPr>
                <w:rFonts w:ascii="Arial" w:hAnsi="Arial" w:cs="Arial"/>
                <w:sz w:val="20"/>
                <w:szCs w:val="20"/>
              </w:rPr>
            </w:pPr>
            <w:r>
              <w:rPr>
                <w:rFonts w:ascii="Arial" w:hAnsi="Arial" w:cs="Arial"/>
                <w:sz w:val="20"/>
                <w:szCs w:val="20"/>
              </w:rPr>
              <w:t xml:space="preserve">Pour cela il </w:t>
            </w:r>
            <w:r w:rsidR="00972D26">
              <w:rPr>
                <w:rFonts w:ascii="Arial" w:hAnsi="Arial" w:cs="Arial"/>
                <w:sz w:val="20"/>
                <w:szCs w:val="20"/>
              </w:rPr>
              <w:t xml:space="preserve">peut </w:t>
            </w:r>
            <w:r>
              <w:rPr>
                <w:rFonts w:ascii="Arial" w:hAnsi="Arial" w:cs="Arial"/>
                <w:sz w:val="20"/>
                <w:szCs w:val="20"/>
              </w:rPr>
              <w:t xml:space="preserve">partir de cas concrets, du site de l’INRS. Il s’intéresse en particulier au cas du salarié déporté. Le rôle du CSE dans la prévention des risques et l’aménagement des postes de travail </w:t>
            </w:r>
            <w:r w:rsidR="00972D26">
              <w:rPr>
                <w:rFonts w:ascii="Arial" w:hAnsi="Arial" w:cs="Arial"/>
                <w:sz w:val="20"/>
                <w:szCs w:val="20"/>
              </w:rPr>
              <w:t xml:space="preserve">est </w:t>
            </w:r>
            <w:r>
              <w:rPr>
                <w:rFonts w:ascii="Arial" w:hAnsi="Arial" w:cs="Arial"/>
                <w:sz w:val="20"/>
                <w:szCs w:val="20"/>
              </w:rPr>
              <w:t xml:space="preserve">mis en évidence. </w:t>
            </w:r>
          </w:p>
          <w:p w14:paraId="5D90899D" w14:textId="77777777" w:rsidR="00FE746A" w:rsidRPr="000E2C15" w:rsidRDefault="00FE746A" w:rsidP="00FE746A">
            <w:pPr>
              <w:rPr>
                <w:rFonts w:ascii="Arial" w:hAnsi="Arial" w:cs="Arial"/>
                <w:b/>
                <w:sz w:val="20"/>
                <w:szCs w:val="20"/>
              </w:rPr>
            </w:pPr>
          </w:p>
        </w:tc>
      </w:tr>
      <w:tr w:rsidR="00FE746A" w:rsidRPr="00334CFB" w14:paraId="1F7F06F2" w14:textId="77777777" w:rsidTr="00C95963">
        <w:trPr>
          <w:trHeight w:val="251"/>
        </w:trPr>
        <w:tc>
          <w:tcPr>
            <w:tcW w:w="1779" w:type="dxa"/>
            <w:vMerge/>
          </w:tcPr>
          <w:p w14:paraId="439B8DA3" w14:textId="77777777" w:rsidR="00FE746A" w:rsidRPr="00334CFB" w:rsidRDefault="00FE746A" w:rsidP="00FE746A">
            <w:pPr>
              <w:rPr>
                <w:rFonts w:ascii="Arial" w:hAnsi="Arial" w:cs="Arial"/>
                <w:b/>
                <w:sz w:val="20"/>
                <w:szCs w:val="20"/>
              </w:rPr>
            </w:pPr>
          </w:p>
        </w:tc>
        <w:tc>
          <w:tcPr>
            <w:tcW w:w="1873" w:type="dxa"/>
            <w:gridSpan w:val="2"/>
          </w:tcPr>
          <w:p w14:paraId="41958347" w14:textId="77777777" w:rsidR="00FE746A" w:rsidRPr="00334CFB" w:rsidRDefault="00FE746A" w:rsidP="00FE746A">
            <w:pPr>
              <w:rPr>
                <w:rFonts w:ascii="Arial" w:hAnsi="Arial" w:cs="Arial"/>
                <w:b/>
                <w:sz w:val="20"/>
                <w:szCs w:val="20"/>
              </w:rPr>
            </w:pPr>
            <w:r w:rsidRPr="00334CFB">
              <w:rPr>
                <w:rFonts w:ascii="Arial" w:hAnsi="Arial" w:cs="Arial"/>
                <w:b/>
                <w:sz w:val="20"/>
                <w:szCs w:val="20"/>
              </w:rPr>
              <w:t>A4.2S2</w:t>
            </w:r>
            <w:r w:rsidRPr="00334CFB">
              <w:rPr>
                <w:rFonts w:ascii="Arial" w:hAnsi="Arial" w:cs="Arial"/>
                <w:sz w:val="20"/>
                <w:szCs w:val="20"/>
              </w:rPr>
              <w:t xml:space="preserve"> - Les traces et indices</w:t>
            </w:r>
          </w:p>
        </w:tc>
        <w:tc>
          <w:tcPr>
            <w:tcW w:w="2104" w:type="dxa"/>
          </w:tcPr>
          <w:p w14:paraId="1FDA0533" w14:textId="77777777" w:rsidR="00FE746A" w:rsidRPr="00334CFB" w:rsidRDefault="00FE746A" w:rsidP="00FE746A">
            <w:pPr>
              <w:rPr>
                <w:rFonts w:ascii="Arial" w:hAnsi="Arial" w:cs="Arial"/>
                <w:sz w:val="20"/>
                <w:szCs w:val="20"/>
              </w:rPr>
            </w:pPr>
            <w:r w:rsidRPr="00334CFB">
              <w:rPr>
                <w:rFonts w:ascii="Arial" w:hAnsi="Arial" w:cs="Arial"/>
                <w:sz w:val="20"/>
                <w:szCs w:val="20"/>
              </w:rPr>
              <w:t>La nature des traces et indices</w:t>
            </w:r>
          </w:p>
          <w:p w14:paraId="0A06372B" w14:textId="77777777" w:rsidR="00FE746A" w:rsidRPr="00334CFB" w:rsidRDefault="00FE746A" w:rsidP="00FE746A">
            <w:pPr>
              <w:rPr>
                <w:rFonts w:ascii="Arial" w:hAnsi="Arial" w:cs="Arial"/>
                <w:sz w:val="20"/>
                <w:szCs w:val="20"/>
              </w:rPr>
            </w:pPr>
            <w:r w:rsidRPr="00334CFB">
              <w:rPr>
                <w:rFonts w:ascii="Arial" w:hAnsi="Arial" w:cs="Arial"/>
                <w:sz w:val="20"/>
                <w:szCs w:val="20"/>
              </w:rPr>
              <w:t>Les techniques de préservation</w:t>
            </w:r>
          </w:p>
        </w:tc>
        <w:tc>
          <w:tcPr>
            <w:tcW w:w="4563" w:type="dxa"/>
            <w:vMerge/>
          </w:tcPr>
          <w:p w14:paraId="2B7F2498" w14:textId="77777777" w:rsidR="00FE746A" w:rsidRPr="00334CFB" w:rsidRDefault="00FE746A" w:rsidP="00FE746A">
            <w:pPr>
              <w:rPr>
                <w:rFonts w:ascii="Arial" w:hAnsi="Arial" w:cs="Arial"/>
                <w:sz w:val="20"/>
                <w:szCs w:val="20"/>
              </w:rPr>
            </w:pPr>
          </w:p>
        </w:tc>
        <w:tc>
          <w:tcPr>
            <w:tcW w:w="4531" w:type="dxa"/>
            <w:vMerge/>
          </w:tcPr>
          <w:p w14:paraId="47ABA8FF" w14:textId="77777777" w:rsidR="00FE746A" w:rsidRPr="00334CFB" w:rsidRDefault="00FE746A" w:rsidP="00FE746A">
            <w:pPr>
              <w:rPr>
                <w:rFonts w:ascii="Arial" w:hAnsi="Arial" w:cs="Arial"/>
                <w:sz w:val="20"/>
                <w:szCs w:val="20"/>
              </w:rPr>
            </w:pPr>
          </w:p>
        </w:tc>
      </w:tr>
      <w:tr w:rsidR="00FE746A" w:rsidRPr="00334CFB" w14:paraId="7D200C9B" w14:textId="77777777" w:rsidTr="00E2495F">
        <w:trPr>
          <w:trHeight w:val="221"/>
        </w:trPr>
        <w:tc>
          <w:tcPr>
            <w:tcW w:w="1779" w:type="dxa"/>
            <w:vMerge/>
          </w:tcPr>
          <w:p w14:paraId="673A3041" w14:textId="77777777" w:rsidR="00FE746A" w:rsidRPr="00334CFB" w:rsidRDefault="00FE746A" w:rsidP="00FE746A">
            <w:pPr>
              <w:rPr>
                <w:rFonts w:ascii="Arial" w:hAnsi="Arial" w:cs="Arial"/>
                <w:b/>
                <w:sz w:val="20"/>
                <w:szCs w:val="20"/>
              </w:rPr>
            </w:pPr>
          </w:p>
        </w:tc>
        <w:tc>
          <w:tcPr>
            <w:tcW w:w="1873" w:type="dxa"/>
            <w:gridSpan w:val="2"/>
          </w:tcPr>
          <w:p w14:paraId="3E5A0C40" w14:textId="77777777" w:rsidR="00FE746A" w:rsidRPr="00334CFB" w:rsidRDefault="00FE746A" w:rsidP="00FE746A">
            <w:pPr>
              <w:rPr>
                <w:rFonts w:ascii="Arial" w:hAnsi="Arial" w:cs="Arial"/>
                <w:b/>
                <w:sz w:val="20"/>
                <w:szCs w:val="20"/>
              </w:rPr>
            </w:pPr>
            <w:r w:rsidRPr="00334CFB">
              <w:rPr>
                <w:rFonts w:ascii="Arial" w:hAnsi="Arial" w:cs="Arial"/>
                <w:b/>
                <w:sz w:val="20"/>
                <w:szCs w:val="20"/>
              </w:rPr>
              <w:t>A4.2S3</w:t>
            </w:r>
            <w:r w:rsidRPr="00334CFB">
              <w:rPr>
                <w:rFonts w:ascii="Arial" w:hAnsi="Arial" w:cs="Arial"/>
                <w:sz w:val="20"/>
                <w:szCs w:val="20"/>
              </w:rPr>
              <w:t xml:space="preserve"> - Les procédures juridiques </w:t>
            </w:r>
          </w:p>
        </w:tc>
        <w:tc>
          <w:tcPr>
            <w:tcW w:w="2104" w:type="dxa"/>
          </w:tcPr>
          <w:p w14:paraId="1F94B68A" w14:textId="77777777" w:rsidR="00FE746A" w:rsidRPr="00334CFB" w:rsidRDefault="00FE746A" w:rsidP="00FE746A">
            <w:pPr>
              <w:rPr>
                <w:rFonts w:ascii="Arial" w:hAnsi="Arial" w:cs="Arial"/>
                <w:sz w:val="20"/>
                <w:szCs w:val="20"/>
              </w:rPr>
            </w:pPr>
            <w:r w:rsidRPr="00334CFB">
              <w:rPr>
                <w:rFonts w:ascii="Arial" w:hAnsi="Arial" w:cs="Arial"/>
                <w:sz w:val="20"/>
                <w:szCs w:val="20"/>
              </w:rPr>
              <w:t xml:space="preserve">La procédure civile : les juridictions civiles, les </w:t>
            </w:r>
            <w:r w:rsidRPr="00334CFB">
              <w:rPr>
                <w:rFonts w:ascii="Arial" w:hAnsi="Arial" w:cs="Arial"/>
                <w:sz w:val="20"/>
                <w:szCs w:val="20"/>
              </w:rPr>
              <w:lastRenderedPageBreak/>
              <w:t xml:space="preserve">différentes étapes de la procédure </w:t>
            </w:r>
          </w:p>
          <w:p w14:paraId="272B83F5" w14:textId="77777777" w:rsidR="00FE746A" w:rsidRPr="00334CFB" w:rsidRDefault="00FE746A" w:rsidP="00FE746A">
            <w:pPr>
              <w:rPr>
                <w:rFonts w:ascii="Arial" w:hAnsi="Arial" w:cs="Arial"/>
                <w:sz w:val="20"/>
                <w:szCs w:val="20"/>
              </w:rPr>
            </w:pPr>
            <w:r w:rsidRPr="00334CFB">
              <w:rPr>
                <w:rFonts w:ascii="Arial" w:hAnsi="Arial" w:cs="Arial"/>
                <w:sz w:val="20"/>
                <w:szCs w:val="20"/>
              </w:rPr>
              <w:t xml:space="preserve">La procédure pénale : les juridictions pénales, le déroulement de la procédure pénale, les compétences judiciaires, les cadres d’enquête </w:t>
            </w:r>
          </w:p>
          <w:p w14:paraId="4B720DD8" w14:textId="77777777" w:rsidR="00FE746A" w:rsidRPr="00334CFB" w:rsidRDefault="00FE746A" w:rsidP="00FE746A">
            <w:pPr>
              <w:rPr>
                <w:rFonts w:ascii="Arial" w:hAnsi="Arial" w:cs="Arial"/>
                <w:sz w:val="20"/>
                <w:szCs w:val="20"/>
              </w:rPr>
            </w:pPr>
            <w:r w:rsidRPr="00334CFB">
              <w:rPr>
                <w:rFonts w:ascii="Arial" w:hAnsi="Arial" w:cs="Arial"/>
                <w:sz w:val="20"/>
                <w:szCs w:val="20"/>
              </w:rPr>
              <w:t>La protection des libertés publiques et des libertés individuelles</w:t>
            </w:r>
          </w:p>
        </w:tc>
        <w:tc>
          <w:tcPr>
            <w:tcW w:w="4563" w:type="dxa"/>
            <w:vMerge/>
          </w:tcPr>
          <w:p w14:paraId="7189E804" w14:textId="77777777" w:rsidR="00FE746A" w:rsidRPr="00334CFB" w:rsidRDefault="00FE746A" w:rsidP="00FE746A">
            <w:pPr>
              <w:rPr>
                <w:rFonts w:ascii="Arial" w:hAnsi="Arial" w:cs="Arial"/>
                <w:sz w:val="20"/>
                <w:szCs w:val="20"/>
              </w:rPr>
            </w:pPr>
          </w:p>
        </w:tc>
        <w:tc>
          <w:tcPr>
            <w:tcW w:w="4531" w:type="dxa"/>
            <w:vMerge/>
          </w:tcPr>
          <w:p w14:paraId="5296C568" w14:textId="77777777" w:rsidR="00FE746A" w:rsidRPr="00334CFB" w:rsidRDefault="00FE746A" w:rsidP="00FE746A">
            <w:pPr>
              <w:rPr>
                <w:rFonts w:ascii="Arial" w:hAnsi="Arial" w:cs="Arial"/>
                <w:sz w:val="20"/>
                <w:szCs w:val="20"/>
              </w:rPr>
            </w:pPr>
          </w:p>
        </w:tc>
      </w:tr>
      <w:tr w:rsidR="00FE746A" w:rsidRPr="00334CFB" w14:paraId="65490F39" w14:textId="77777777" w:rsidTr="00E2495F">
        <w:trPr>
          <w:trHeight w:val="229"/>
        </w:trPr>
        <w:tc>
          <w:tcPr>
            <w:tcW w:w="1779" w:type="dxa"/>
            <w:vMerge/>
          </w:tcPr>
          <w:p w14:paraId="519090BE" w14:textId="77777777" w:rsidR="00FE746A" w:rsidRPr="00334CFB" w:rsidRDefault="00FE746A" w:rsidP="00FE746A">
            <w:pPr>
              <w:rPr>
                <w:rFonts w:ascii="Arial" w:hAnsi="Arial" w:cs="Arial"/>
                <w:b/>
                <w:sz w:val="20"/>
                <w:szCs w:val="20"/>
              </w:rPr>
            </w:pPr>
          </w:p>
        </w:tc>
        <w:tc>
          <w:tcPr>
            <w:tcW w:w="1873" w:type="dxa"/>
            <w:gridSpan w:val="2"/>
          </w:tcPr>
          <w:p w14:paraId="320D9B5F" w14:textId="77777777" w:rsidR="00FE746A" w:rsidRPr="00334CFB" w:rsidRDefault="00FE746A" w:rsidP="00FE746A">
            <w:pPr>
              <w:rPr>
                <w:rFonts w:ascii="Arial" w:hAnsi="Arial" w:cs="Arial"/>
                <w:b/>
                <w:sz w:val="20"/>
                <w:szCs w:val="20"/>
              </w:rPr>
            </w:pPr>
            <w:r w:rsidRPr="00334CFB">
              <w:rPr>
                <w:rFonts w:ascii="Arial" w:hAnsi="Arial" w:cs="Arial"/>
                <w:b/>
                <w:sz w:val="20"/>
                <w:szCs w:val="20"/>
              </w:rPr>
              <w:t>A4.2S4</w:t>
            </w:r>
            <w:r w:rsidRPr="00334CFB">
              <w:rPr>
                <w:rFonts w:ascii="Arial" w:hAnsi="Arial" w:cs="Arial"/>
                <w:sz w:val="20"/>
                <w:szCs w:val="20"/>
              </w:rPr>
              <w:t xml:space="preserve"> - La responsabilité civile</w:t>
            </w:r>
          </w:p>
        </w:tc>
        <w:tc>
          <w:tcPr>
            <w:tcW w:w="2104" w:type="dxa"/>
          </w:tcPr>
          <w:p w14:paraId="4F0E56E4" w14:textId="77777777" w:rsidR="00FE746A" w:rsidRPr="00334CFB" w:rsidRDefault="00FE746A" w:rsidP="00FE746A">
            <w:pPr>
              <w:rPr>
                <w:rFonts w:ascii="Arial" w:hAnsi="Arial" w:cs="Arial"/>
                <w:sz w:val="20"/>
                <w:szCs w:val="20"/>
              </w:rPr>
            </w:pPr>
            <w:r w:rsidRPr="00334CFB">
              <w:rPr>
                <w:rFonts w:ascii="Arial" w:hAnsi="Arial" w:cs="Arial"/>
                <w:sz w:val="20"/>
                <w:szCs w:val="20"/>
              </w:rPr>
              <w:t>La responsabilité civile : le dommage, la réparation</w:t>
            </w:r>
          </w:p>
        </w:tc>
        <w:tc>
          <w:tcPr>
            <w:tcW w:w="4563" w:type="dxa"/>
            <w:vMerge/>
          </w:tcPr>
          <w:p w14:paraId="74283853" w14:textId="77777777" w:rsidR="00FE746A" w:rsidRPr="00334CFB" w:rsidRDefault="00FE746A" w:rsidP="00FE746A">
            <w:pPr>
              <w:rPr>
                <w:rFonts w:ascii="Arial" w:hAnsi="Arial" w:cs="Arial"/>
                <w:sz w:val="20"/>
                <w:szCs w:val="20"/>
              </w:rPr>
            </w:pPr>
          </w:p>
        </w:tc>
        <w:tc>
          <w:tcPr>
            <w:tcW w:w="4531" w:type="dxa"/>
            <w:vMerge/>
          </w:tcPr>
          <w:p w14:paraId="4605BDA4" w14:textId="77777777" w:rsidR="00FE746A" w:rsidRPr="00334CFB" w:rsidRDefault="00FE746A" w:rsidP="00FE746A">
            <w:pPr>
              <w:rPr>
                <w:rFonts w:ascii="Arial" w:hAnsi="Arial" w:cs="Arial"/>
                <w:sz w:val="20"/>
                <w:szCs w:val="20"/>
              </w:rPr>
            </w:pPr>
          </w:p>
        </w:tc>
      </w:tr>
      <w:tr w:rsidR="00FE746A" w:rsidRPr="00334CFB" w14:paraId="1EC2980C" w14:textId="77777777" w:rsidTr="00C95963">
        <w:trPr>
          <w:trHeight w:val="259"/>
        </w:trPr>
        <w:tc>
          <w:tcPr>
            <w:tcW w:w="1779" w:type="dxa"/>
            <w:vMerge/>
          </w:tcPr>
          <w:p w14:paraId="3ED9E4F5" w14:textId="77777777" w:rsidR="00FE746A" w:rsidRPr="00334CFB" w:rsidRDefault="00FE746A" w:rsidP="00FE746A">
            <w:pPr>
              <w:rPr>
                <w:rFonts w:ascii="Arial" w:hAnsi="Arial" w:cs="Arial"/>
                <w:b/>
                <w:sz w:val="20"/>
                <w:szCs w:val="20"/>
              </w:rPr>
            </w:pPr>
          </w:p>
        </w:tc>
        <w:tc>
          <w:tcPr>
            <w:tcW w:w="1873" w:type="dxa"/>
            <w:gridSpan w:val="2"/>
          </w:tcPr>
          <w:p w14:paraId="48317062" w14:textId="77777777" w:rsidR="00FE746A" w:rsidRPr="00334CFB" w:rsidRDefault="00FE746A" w:rsidP="00FE746A">
            <w:pPr>
              <w:rPr>
                <w:rFonts w:ascii="Arial" w:hAnsi="Arial" w:cs="Arial"/>
                <w:sz w:val="20"/>
                <w:szCs w:val="20"/>
              </w:rPr>
            </w:pPr>
            <w:r w:rsidRPr="00334CFB">
              <w:rPr>
                <w:rFonts w:ascii="Arial" w:hAnsi="Arial" w:cs="Arial"/>
                <w:b/>
                <w:sz w:val="20"/>
                <w:szCs w:val="20"/>
              </w:rPr>
              <w:t>A4.2S5</w:t>
            </w:r>
            <w:r w:rsidRPr="00334CFB">
              <w:rPr>
                <w:rFonts w:ascii="Arial" w:hAnsi="Arial" w:cs="Arial"/>
                <w:sz w:val="20"/>
                <w:szCs w:val="20"/>
              </w:rPr>
              <w:t xml:space="preserve"> - la responsabilité pénale</w:t>
            </w:r>
          </w:p>
          <w:p w14:paraId="2BB1303A" w14:textId="77777777" w:rsidR="00FE746A" w:rsidRPr="00334CFB" w:rsidRDefault="00FE746A" w:rsidP="00FE746A">
            <w:pPr>
              <w:rPr>
                <w:rFonts w:ascii="Arial" w:hAnsi="Arial" w:cs="Arial"/>
                <w:sz w:val="20"/>
                <w:szCs w:val="20"/>
              </w:rPr>
            </w:pPr>
          </w:p>
          <w:p w14:paraId="4793E5A1" w14:textId="77777777" w:rsidR="00FE746A" w:rsidRPr="00334CFB" w:rsidRDefault="00FE746A" w:rsidP="00FE746A">
            <w:pPr>
              <w:rPr>
                <w:rFonts w:ascii="Arial" w:hAnsi="Arial" w:cs="Arial"/>
                <w:sz w:val="20"/>
                <w:szCs w:val="20"/>
              </w:rPr>
            </w:pPr>
          </w:p>
          <w:p w14:paraId="0FDD330C" w14:textId="77777777" w:rsidR="00FE746A" w:rsidRPr="00334CFB" w:rsidRDefault="00FE746A" w:rsidP="00FE746A">
            <w:pPr>
              <w:rPr>
                <w:rFonts w:ascii="Arial" w:hAnsi="Arial" w:cs="Arial"/>
                <w:sz w:val="20"/>
                <w:szCs w:val="20"/>
              </w:rPr>
            </w:pPr>
          </w:p>
          <w:p w14:paraId="33FC19DE" w14:textId="77777777" w:rsidR="00FE746A" w:rsidRPr="00334CFB" w:rsidRDefault="00FE746A" w:rsidP="00FE746A">
            <w:pPr>
              <w:rPr>
                <w:rFonts w:ascii="Arial" w:hAnsi="Arial" w:cs="Arial"/>
                <w:sz w:val="20"/>
                <w:szCs w:val="20"/>
              </w:rPr>
            </w:pPr>
          </w:p>
          <w:p w14:paraId="69793090" w14:textId="77777777" w:rsidR="00FE746A" w:rsidRPr="00334CFB" w:rsidRDefault="00FE746A" w:rsidP="00FE746A">
            <w:pPr>
              <w:rPr>
                <w:rFonts w:ascii="Arial" w:hAnsi="Arial" w:cs="Arial"/>
                <w:sz w:val="20"/>
                <w:szCs w:val="20"/>
              </w:rPr>
            </w:pPr>
          </w:p>
          <w:p w14:paraId="6948F920" w14:textId="77777777" w:rsidR="00FE746A" w:rsidRPr="00334CFB" w:rsidRDefault="00FE746A" w:rsidP="00FE746A">
            <w:pPr>
              <w:rPr>
                <w:rFonts w:ascii="Arial" w:hAnsi="Arial" w:cs="Arial"/>
                <w:sz w:val="20"/>
                <w:szCs w:val="20"/>
              </w:rPr>
            </w:pPr>
          </w:p>
          <w:p w14:paraId="2F8A2149" w14:textId="77777777" w:rsidR="00FE746A" w:rsidRPr="00334CFB" w:rsidRDefault="00FE746A" w:rsidP="00FE746A">
            <w:pPr>
              <w:rPr>
                <w:rFonts w:ascii="Arial" w:hAnsi="Arial" w:cs="Arial"/>
                <w:sz w:val="20"/>
                <w:szCs w:val="20"/>
              </w:rPr>
            </w:pPr>
          </w:p>
          <w:p w14:paraId="612BAD22" w14:textId="77777777" w:rsidR="00FE746A" w:rsidRPr="00334CFB" w:rsidRDefault="00FE746A" w:rsidP="00FE746A">
            <w:pPr>
              <w:rPr>
                <w:rFonts w:ascii="Arial" w:hAnsi="Arial" w:cs="Arial"/>
                <w:sz w:val="20"/>
                <w:szCs w:val="20"/>
              </w:rPr>
            </w:pPr>
          </w:p>
          <w:p w14:paraId="639DD35B" w14:textId="77777777" w:rsidR="00FE746A" w:rsidRPr="00334CFB" w:rsidRDefault="00FE746A" w:rsidP="00FE746A">
            <w:pPr>
              <w:rPr>
                <w:rFonts w:ascii="Arial" w:hAnsi="Arial" w:cs="Arial"/>
                <w:b/>
                <w:sz w:val="20"/>
                <w:szCs w:val="20"/>
              </w:rPr>
            </w:pPr>
          </w:p>
        </w:tc>
        <w:tc>
          <w:tcPr>
            <w:tcW w:w="2104" w:type="dxa"/>
          </w:tcPr>
          <w:p w14:paraId="38C23A60" w14:textId="77777777" w:rsidR="00FE746A" w:rsidRPr="00334CFB" w:rsidRDefault="00FE746A" w:rsidP="00FE746A">
            <w:pPr>
              <w:rPr>
                <w:rFonts w:ascii="Arial" w:hAnsi="Arial" w:cs="Arial"/>
                <w:sz w:val="20"/>
                <w:szCs w:val="20"/>
              </w:rPr>
            </w:pPr>
            <w:r w:rsidRPr="00334CFB">
              <w:rPr>
                <w:rFonts w:ascii="Arial" w:hAnsi="Arial" w:cs="Arial"/>
                <w:sz w:val="20"/>
                <w:szCs w:val="20"/>
              </w:rPr>
              <w:t>Les conditions de la responsabilité pénale, les cas d’irresponsabilité pénale (légitime défense, état de nécessité, …)</w:t>
            </w:r>
          </w:p>
          <w:p w14:paraId="0E46596F" w14:textId="77777777" w:rsidR="00FE746A" w:rsidRPr="00334CFB" w:rsidRDefault="00FE746A" w:rsidP="00FE746A">
            <w:pPr>
              <w:rPr>
                <w:rFonts w:ascii="Arial" w:hAnsi="Arial" w:cs="Arial"/>
                <w:sz w:val="20"/>
                <w:szCs w:val="20"/>
              </w:rPr>
            </w:pPr>
            <w:r w:rsidRPr="00334CFB">
              <w:rPr>
                <w:rFonts w:ascii="Arial" w:hAnsi="Arial" w:cs="Arial"/>
                <w:sz w:val="20"/>
                <w:szCs w:val="20"/>
              </w:rPr>
              <w:t>Les infractions :</w:t>
            </w:r>
          </w:p>
          <w:p w14:paraId="3BE1A1A9" w14:textId="77777777" w:rsidR="00FE746A" w:rsidRDefault="00FE746A" w:rsidP="00FE746A">
            <w:pPr>
              <w:pStyle w:val="Paragraphedeliste"/>
              <w:numPr>
                <w:ilvl w:val="0"/>
                <w:numId w:val="15"/>
              </w:numPr>
              <w:ind w:left="176" w:hanging="142"/>
              <w:rPr>
                <w:rFonts w:ascii="Arial" w:hAnsi="Arial" w:cs="Arial"/>
                <w:sz w:val="20"/>
                <w:szCs w:val="20"/>
              </w:rPr>
            </w:pPr>
            <w:r w:rsidRPr="00C95963">
              <w:rPr>
                <w:rFonts w:ascii="Arial" w:hAnsi="Arial" w:cs="Arial"/>
                <w:sz w:val="20"/>
                <w:szCs w:val="20"/>
              </w:rPr>
              <w:t>les classes (les contraventions, les délits, les crimes)</w:t>
            </w:r>
          </w:p>
          <w:p w14:paraId="5A039BEC" w14:textId="77777777" w:rsidR="00FE746A" w:rsidRPr="004B53DB" w:rsidRDefault="00FE746A" w:rsidP="00FE746A">
            <w:pPr>
              <w:pStyle w:val="Paragraphedeliste"/>
              <w:numPr>
                <w:ilvl w:val="0"/>
                <w:numId w:val="15"/>
              </w:numPr>
              <w:ind w:left="176" w:hanging="142"/>
              <w:rPr>
                <w:rFonts w:ascii="Arial" w:hAnsi="Arial" w:cs="Arial"/>
                <w:sz w:val="20"/>
                <w:szCs w:val="20"/>
              </w:rPr>
            </w:pPr>
            <w:r w:rsidRPr="004B53DB">
              <w:rPr>
                <w:rFonts w:ascii="Arial" w:hAnsi="Arial" w:cs="Arial"/>
                <w:sz w:val="20"/>
                <w:szCs w:val="20"/>
              </w:rPr>
              <w:t>la qualification : les atteintes aux personnes, aux biens et à la Nation</w:t>
            </w:r>
          </w:p>
        </w:tc>
        <w:tc>
          <w:tcPr>
            <w:tcW w:w="4563" w:type="dxa"/>
            <w:vMerge/>
          </w:tcPr>
          <w:p w14:paraId="57818A2B" w14:textId="77777777" w:rsidR="00FE746A" w:rsidRPr="00334CFB" w:rsidRDefault="00FE746A" w:rsidP="00FE746A">
            <w:pPr>
              <w:rPr>
                <w:rFonts w:ascii="Arial" w:hAnsi="Arial" w:cs="Arial"/>
                <w:sz w:val="20"/>
                <w:szCs w:val="20"/>
              </w:rPr>
            </w:pPr>
          </w:p>
        </w:tc>
        <w:tc>
          <w:tcPr>
            <w:tcW w:w="4531" w:type="dxa"/>
            <w:vMerge/>
          </w:tcPr>
          <w:p w14:paraId="1F9E80DE" w14:textId="77777777" w:rsidR="00FE746A" w:rsidRPr="00334CFB" w:rsidRDefault="00FE746A" w:rsidP="00FE746A">
            <w:pPr>
              <w:rPr>
                <w:rFonts w:ascii="Arial" w:hAnsi="Arial" w:cs="Arial"/>
                <w:sz w:val="20"/>
                <w:szCs w:val="20"/>
              </w:rPr>
            </w:pPr>
          </w:p>
        </w:tc>
      </w:tr>
      <w:tr w:rsidR="00FE746A" w:rsidRPr="00334CFB" w14:paraId="6792852B" w14:textId="77777777" w:rsidTr="004B53DB">
        <w:trPr>
          <w:trHeight w:val="741"/>
        </w:trPr>
        <w:tc>
          <w:tcPr>
            <w:tcW w:w="1779" w:type="dxa"/>
            <w:vMerge/>
          </w:tcPr>
          <w:p w14:paraId="2A4FBE35" w14:textId="77777777" w:rsidR="00FE746A" w:rsidRPr="00334CFB" w:rsidRDefault="00FE746A" w:rsidP="00FE746A">
            <w:pPr>
              <w:rPr>
                <w:rFonts w:ascii="Arial" w:hAnsi="Arial" w:cs="Arial"/>
                <w:b/>
                <w:sz w:val="20"/>
                <w:szCs w:val="20"/>
              </w:rPr>
            </w:pPr>
          </w:p>
        </w:tc>
        <w:tc>
          <w:tcPr>
            <w:tcW w:w="1873" w:type="dxa"/>
            <w:gridSpan w:val="2"/>
          </w:tcPr>
          <w:p w14:paraId="5040B36C" w14:textId="77777777" w:rsidR="00FE746A" w:rsidRPr="00334CFB" w:rsidRDefault="00FE746A" w:rsidP="00FE746A">
            <w:pPr>
              <w:rPr>
                <w:rFonts w:ascii="Arial" w:hAnsi="Arial" w:cs="Arial"/>
                <w:b/>
                <w:sz w:val="20"/>
                <w:szCs w:val="20"/>
              </w:rPr>
            </w:pPr>
            <w:r w:rsidRPr="00334CFB">
              <w:rPr>
                <w:rFonts w:ascii="Arial" w:hAnsi="Arial" w:cs="Arial"/>
                <w:b/>
                <w:sz w:val="20"/>
                <w:szCs w:val="20"/>
              </w:rPr>
              <w:t>A4.2S6</w:t>
            </w:r>
            <w:r w:rsidRPr="00334CFB">
              <w:rPr>
                <w:rFonts w:ascii="Arial" w:hAnsi="Arial" w:cs="Arial"/>
                <w:sz w:val="20"/>
                <w:szCs w:val="20"/>
              </w:rPr>
              <w:t xml:space="preserve"> - Les outils d’analyse d’accident</w:t>
            </w:r>
          </w:p>
        </w:tc>
        <w:tc>
          <w:tcPr>
            <w:tcW w:w="2104" w:type="dxa"/>
          </w:tcPr>
          <w:p w14:paraId="5D300A9A" w14:textId="77777777" w:rsidR="00FE746A" w:rsidRPr="00334CFB" w:rsidRDefault="00FE746A" w:rsidP="00FE746A">
            <w:pPr>
              <w:rPr>
                <w:rFonts w:ascii="Arial" w:hAnsi="Arial" w:cs="Arial"/>
                <w:sz w:val="20"/>
                <w:szCs w:val="20"/>
              </w:rPr>
            </w:pPr>
            <w:r w:rsidRPr="00334CFB">
              <w:rPr>
                <w:rFonts w:ascii="Arial" w:hAnsi="Arial" w:cs="Arial"/>
                <w:sz w:val="20"/>
                <w:szCs w:val="20"/>
              </w:rPr>
              <w:t>Le processus d’apparition du dom</w:t>
            </w:r>
            <w:r>
              <w:rPr>
                <w:rFonts w:ascii="Arial" w:hAnsi="Arial" w:cs="Arial"/>
                <w:sz w:val="20"/>
                <w:szCs w:val="20"/>
              </w:rPr>
              <w:t>mage (PAD)</w:t>
            </w:r>
          </w:p>
        </w:tc>
        <w:tc>
          <w:tcPr>
            <w:tcW w:w="4563" w:type="dxa"/>
            <w:vMerge/>
          </w:tcPr>
          <w:p w14:paraId="1713A405" w14:textId="77777777" w:rsidR="00FE746A" w:rsidRPr="00334CFB" w:rsidRDefault="00FE746A" w:rsidP="00FE746A">
            <w:pPr>
              <w:rPr>
                <w:rFonts w:ascii="Arial" w:hAnsi="Arial" w:cs="Arial"/>
                <w:sz w:val="20"/>
                <w:szCs w:val="20"/>
              </w:rPr>
            </w:pPr>
          </w:p>
        </w:tc>
        <w:tc>
          <w:tcPr>
            <w:tcW w:w="4531" w:type="dxa"/>
            <w:vMerge/>
          </w:tcPr>
          <w:p w14:paraId="678800C5" w14:textId="77777777" w:rsidR="00FE746A" w:rsidRPr="00334CFB" w:rsidRDefault="00FE746A" w:rsidP="00FE746A">
            <w:pPr>
              <w:rPr>
                <w:rFonts w:ascii="Arial" w:hAnsi="Arial" w:cs="Arial"/>
                <w:sz w:val="20"/>
                <w:szCs w:val="20"/>
              </w:rPr>
            </w:pPr>
          </w:p>
        </w:tc>
      </w:tr>
      <w:tr w:rsidR="00FE746A" w:rsidRPr="00334CFB" w14:paraId="15C5DE01" w14:textId="77777777" w:rsidTr="00C95963">
        <w:trPr>
          <w:trHeight w:val="663"/>
        </w:trPr>
        <w:tc>
          <w:tcPr>
            <w:tcW w:w="1779" w:type="dxa"/>
            <w:vMerge/>
          </w:tcPr>
          <w:p w14:paraId="7B0BA945" w14:textId="77777777" w:rsidR="00FE746A" w:rsidRPr="00334CFB" w:rsidRDefault="00FE746A" w:rsidP="00FE746A">
            <w:pPr>
              <w:rPr>
                <w:rFonts w:ascii="Arial" w:hAnsi="Arial" w:cs="Arial"/>
                <w:b/>
                <w:sz w:val="20"/>
                <w:szCs w:val="20"/>
              </w:rPr>
            </w:pPr>
          </w:p>
        </w:tc>
        <w:tc>
          <w:tcPr>
            <w:tcW w:w="1873" w:type="dxa"/>
            <w:gridSpan w:val="2"/>
          </w:tcPr>
          <w:p w14:paraId="0969B66E" w14:textId="77777777" w:rsidR="00FE746A" w:rsidRPr="00334CFB" w:rsidRDefault="00FE746A" w:rsidP="00FE746A">
            <w:pPr>
              <w:rPr>
                <w:rFonts w:ascii="Arial" w:hAnsi="Arial" w:cs="Arial"/>
                <w:b/>
                <w:sz w:val="20"/>
                <w:szCs w:val="20"/>
              </w:rPr>
            </w:pPr>
            <w:r w:rsidRPr="00334CFB">
              <w:rPr>
                <w:rFonts w:ascii="Arial" w:hAnsi="Arial" w:cs="Arial"/>
                <w:b/>
                <w:sz w:val="20"/>
                <w:szCs w:val="20"/>
              </w:rPr>
              <w:t>A4.2S7</w:t>
            </w:r>
            <w:r w:rsidRPr="00334CFB">
              <w:rPr>
                <w:rFonts w:ascii="Arial" w:hAnsi="Arial" w:cs="Arial"/>
                <w:sz w:val="20"/>
                <w:szCs w:val="20"/>
              </w:rPr>
              <w:t xml:space="preserve"> - Les documents liés aux incidents, accidents, événements et crises</w:t>
            </w:r>
          </w:p>
        </w:tc>
        <w:tc>
          <w:tcPr>
            <w:tcW w:w="2104" w:type="dxa"/>
          </w:tcPr>
          <w:p w14:paraId="37883EE7" w14:textId="77777777" w:rsidR="00FE746A" w:rsidRPr="00334CFB" w:rsidRDefault="00FE746A" w:rsidP="00FE746A">
            <w:pPr>
              <w:rPr>
                <w:rFonts w:ascii="Arial" w:hAnsi="Arial" w:cs="Arial"/>
                <w:sz w:val="20"/>
                <w:szCs w:val="20"/>
              </w:rPr>
            </w:pPr>
            <w:r w:rsidRPr="00334CFB">
              <w:rPr>
                <w:rFonts w:ascii="Arial" w:hAnsi="Arial" w:cs="Arial"/>
                <w:sz w:val="20"/>
                <w:szCs w:val="20"/>
              </w:rPr>
              <w:t>La déclaration d’accident</w:t>
            </w:r>
          </w:p>
          <w:p w14:paraId="00E1EC74" w14:textId="77777777" w:rsidR="00FE746A" w:rsidRPr="00334CFB" w:rsidRDefault="00FE746A" w:rsidP="00FE746A">
            <w:pPr>
              <w:rPr>
                <w:rFonts w:ascii="Arial" w:hAnsi="Arial" w:cs="Arial"/>
                <w:sz w:val="20"/>
                <w:szCs w:val="20"/>
              </w:rPr>
            </w:pPr>
            <w:r w:rsidRPr="00334CFB">
              <w:rPr>
                <w:rFonts w:ascii="Arial" w:hAnsi="Arial" w:cs="Arial"/>
                <w:sz w:val="20"/>
                <w:szCs w:val="20"/>
              </w:rPr>
              <w:t>Le rapport d’incident</w:t>
            </w:r>
          </w:p>
          <w:p w14:paraId="7638CB05" w14:textId="77777777" w:rsidR="00FE746A" w:rsidRPr="00334CFB" w:rsidRDefault="00FE746A" w:rsidP="00FE746A">
            <w:pPr>
              <w:rPr>
                <w:rFonts w:ascii="Arial" w:hAnsi="Arial" w:cs="Arial"/>
                <w:sz w:val="20"/>
                <w:szCs w:val="20"/>
              </w:rPr>
            </w:pPr>
            <w:r w:rsidRPr="00334CFB">
              <w:rPr>
                <w:rFonts w:ascii="Arial" w:hAnsi="Arial" w:cs="Arial"/>
                <w:sz w:val="20"/>
                <w:szCs w:val="20"/>
              </w:rPr>
              <w:t>Le compte rendu d’intervention</w:t>
            </w:r>
          </w:p>
        </w:tc>
        <w:tc>
          <w:tcPr>
            <w:tcW w:w="4563" w:type="dxa"/>
            <w:vMerge/>
          </w:tcPr>
          <w:p w14:paraId="7BD17773" w14:textId="77777777" w:rsidR="00FE746A" w:rsidRPr="00334CFB" w:rsidRDefault="00FE746A" w:rsidP="00FE746A">
            <w:pPr>
              <w:rPr>
                <w:rFonts w:ascii="Arial" w:hAnsi="Arial" w:cs="Arial"/>
                <w:sz w:val="20"/>
                <w:szCs w:val="20"/>
              </w:rPr>
            </w:pPr>
          </w:p>
        </w:tc>
        <w:tc>
          <w:tcPr>
            <w:tcW w:w="4531" w:type="dxa"/>
            <w:vMerge/>
          </w:tcPr>
          <w:p w14:paraId="2DE06D17" w14:textId="77777777" w:rsidR="00FE746A" w:rsidRPr="00334CFB" w:rsidRDefault="00FE746A" w:rsidP="00FE746A">
            <w:pPr>
              <w:rPr>
                <w:rFonts w:ascii="Arial" w:hAnsi="Arial" w:cs="Arial"/>
                <w:sz w:val="20"/>
                <w:szCs w:val="20"/>
              </w:rPr>
            </w:pPr>
          </w:p>
        </w:tc>
      </w:tr>
      <w:tr w:rsidR="00FE746A" w:rsidRPr="00334CFB" w14:paraId="44A6E0DB" w14:textId="77777777" w:rsidTr="00C95963">
        <w:trPr>
          <w:trHeight w:val="501"/>
        </w:trPr>
        <w:tc>
          <w:tcPr>
            <w:tcW w:w="1779" w:type="dxa"/>
            <w:vMerge/>
          </w:tcPr>
          <w:p w14:paraId="62E28D40" w14:textId="77777777" w:rsidR="00FE746A" w:rsidRPr="00334CFB" w:rsidRDefault="00FE746A" w:rsidP="00FE746A">
            <w:pPr>
              <w:rPr>
                <w:rFonts w:ascii="Arial" w:hAnsi="Arial" w:cs="Arial"/>
                <w:b/>
                <w:sz w:val="20"/>
                <w:szCs w:val="20"/>
              </w:rPr>
            </w:pPr>
          </w:p>
        </w:tc>
        <w:tc>
          <w:tcPr>
            <w:tcW w:w="1873" w:type="dxa"/>
            <w:gridSpan w:val="2"/>
          </w:tcPr>
          <w:p w14:paraId="2851B5A1" w14:textId="77777777" w:rsidR="00FE746A" w:rsidRPr="00334CFB" w:rsidRDefault="00FE746A" w:rsidP="00FE746A">
            <w:pPr>
              <w:rPr>
                <w:rFonts w:ascii="Arial" w:hAnsi="Arial" w:cs="Arial"/>
                <w:b/>
                <w:sz w:val="20"/>
                <w:szCs w:val="20"/>
              </w:rPr>
            </w:pPr>
            <w:r w:rsidRPr="00334CFB">
              <w:rPr>
                <w:rFonts w:ascii="Arial" w:hAnsi="Arial" w:cs="Arial"/>
                <w:b/>
                <w:sz w:val="20"/>
                <w:szCs w:val="20"/>
              </w:rPr>
              <w:t>A4.2S8</w:t>
            </w:r>
            <w:r w:rsidRPr="00334CFB">
              <w:rPr>
                <w:rFonts w:ascii="Arial" w:hAnsi="Arial" w:cs="Arial"/>
                <w:sz w:val="20"/>
                <w:szCs w:val="20"/>
              </w:rPr>
              <w:t xml:space="preserve"> - L’indemnisation des dégâts matériels et humains</w:t>
            </w:r>
          </w:p>
        </w:tc>
        <w:tc>
          <w:tcPr>
            <w:tcW w:w="2104" w:type="dxa"/>
          </w:tcPr>
          <w:p w14:paraId="61B1B21C" w14:textId="77777777" w:rsidR="00FE746A" w:rsidRPr="00334CFB" w:rsidRDefault="00FE746A" w:rsidP="00FE746A">
            <w:pPr>
              <w:rPr>
                <w:rFonts w:ascii="Arial" w:hAnsi="Arial" w:cs="Arial"/>
                <w:sz w:val="20"/>
                <w:szCs w:val="20"/>
              </w:rPr>
            </w:pPr>
            <w:r w:rsidRPr="00334CFB">
              <w:rPr>
                <w:rFonts w:ascii="Arial" w:hAnsi="Arial" w:cs="Arial"/>
                <w:sz w:val="20"/>
                <w:szCs w:val="20"/>
              </w:rPr>
              <w:t>L’évaluation du préjudice</w:t>
            </w:r>
          </w:p>
          <w:p w14:paraId="790AC717" w14:textId="77777777" w:rsidR="00FE746A" w:rsidRPr="00334CFB" w:rsidRDefault="00FE746A" w:rsidP="00FE746A">
            <w:pPr>
              <w:rPr>
                <w:rFonts w:ascii="Arial" w:hAnsi="Arial" w:cs="Arial"/>
                <w:sz w:val="20"/>
                <w:szCs w:val="20"/>
              </w:rPr>
            </w:pPr>
            <w:r w:rsidRPr="00334CFB">
              <w:rPr>
                <w:rFonts w:ascii="Arial" w:hAnsi="Arial" w:cs="Arial"/>
                <w:sz w:val="20"/>
                <w:szCs w:val="20"/>
              </w:rPr>
              <w:t xml:space="preserve">L’assurance de biens </w:t>
            </w:r>
          </w:p>
          <w:p w14:paraId="2D84C547" w14:textId="77777777" w:rsidR="00FE746A" w:rsidRPr="00334CFB" w:rsidRDefault="00FE746A" w:rsidP="00FE746A">
            <w:pPr>
              <w:rPr>
                <w:rFonts w:ascii="Arial" w:hAnsi="Arial" w:cs="Arial"/>
                <w:sz w:val="20"/>
                <w:szCs w:val="20"/>
              </w:rPr>
            </w:pPr>
            <w:r w:rsidRPr="00334CFB">
              <w:rPr>
                <w:rFonts w:ascii="Arial" w:hAnsi="Arial" w:cs="Arial"/>
                <w:sz w:val="20"/>
                <w:szCs w:val="20"/>
              </w:rPr>
              <w:t>L’assurance de responsabilité civile</w:t>
            </w:r>
          </w:p>
          <w:p w14:paraId="5990FB73" w14:textId="77777777" w:rsidR="00FE746A" w:rsidRPr="00334CFB" w:rsidRDefault="00FE746A" w:rsidP="00FE746A">
            <w:pPr>
              <w:rPr>
                <w:rFonts w:ascii="Arial" w:hAnsi="Arial" w:cs="Arial"/>
                <w:sz w:val="20"/>
                <w:szCs w:val="20"/>
              </w:rPr>
            </w:pPr>
            <w:r w:rsidRPr="00334CFB">
              <w:rPr>
                <w:rFonts w:ascii="Arial" w:hAnsi="Arial" w:cs="Arial"/>
                <w:sz w:val="20"/>
                <w:szCs w:val="20"/>
              </w:rPr>
              <w:t>Les procédures d’indemnisation</w:t>
            </w:r>
          </w:p>
        </w:tc>
        <w:tc>
          <w:tcPr>
            <w:tcW w:w="4563" w:type="dxa"/>
            <w:vMerge/>
          </w:tcPr>
          <w:p w14:paraId="2A0B4FA2" w14:textId="77777777" w:rsidR="00FE746A" w:rsidRPr="00334CFB" w:rsidRDefault="00FE746A" w:rsidP="00FE746A">
            <w:pPr>
              <w:rPr>
                <w:rFonts w:ascii="Arial" w:hAnsi="Arial" w:cs="Arial"/>
                <w:sz w:val="20"/>
                <w:szCs w:val="20"/>
              </w:rPr>
            </w:pPr>
          </w:p>
        </w:tc>
        <w:tc>
          <w:tcPr>
            <w:tcW w:w="4531" w:type="dxa"/>
            <w:vMerge/>
          </w:tcPr>
          <w:p w14:paraId="0EFAC010" w14:textId="77777777" w:rsidR="00FE746A" w:rsidRPr="00334CFB" w:rsidRDefault="00FE746A" w:rsidP="00FE746A">
            <w:pPr>
              <w:rPr>
                <w:rFonts w:ascii="Arial" w:hAnsi="Arial" w:cs="Arial"/>
                <w:sz w:val="20"/>
                <w:szCs w:val="20"/>
              </w:rPr>
            </w:pPr>
          </w:p>
        </w:tc>
      </w:tr>
    </w:tbl>
    <w:p w14:paraId="510D107E" w14:textId="77777777" w:rsidR="00B940D6" w:rsidRDefault="00B940D6">
      <w:pPr>
        <w:rPr>
          <w:rFonts w:ascii="Arial" w:hAnsi="Arial" w:cs="Arial"/>
          <w:sz w:val="20"/>
          <w:szCs w:val="20"/>
        </w:rPr>
        <w:sectPr w:rsidR="00B940D6" w:rsidSect="003E10DC">
          <w:pgSz w:w="16838" w:h="11906" w:orient="landscape"/>
          <w:pgMar w:top="1417" w:right="1417" w:bottom="1417" w:left="1417" w:header="708" w:footer="708" w:gutter="0"/>
          <w:cols w:space="708"/>
          <w:docGrid w:linePitch="360"/>
        </w:sectPr>
      </w:pPr>
    </w:p>
    <w:p w14:paraId="7D3E90EE" w14:textId="77777777" w:rsidR="00B940D6" w:rsidRPr="00AB43EC" w:rsidRDefault="00B940D6" w:rsidP="00AB43EC">
      <w:pPr>
        <w:jc w:val="both"/>
        <w:rPr>
          <w:rFonts w:ascii="Arial" w:eastAsia="Arial" w:hAnsi="Arial" w:cs="Arial"/>
          <w:b/>
          <w:color w:val="4F81BD"/>
          <w:sz w:val="28"/>
          <w:szCs w:val="24"/>
        </w:rPr>
      </w:pPr>
      <w:r w:rsidRPr="00AB43EC">
        <w:rPr>
          <w:rFonts w:ascii="Arial" w:eastAsia="Arial" w:hAnsi="Arial" w:cs="Arial"/>
          <w:b/>
          <w:color w:val="4F81BD"/>
          <w:sz w:val="28"/>
          <w:szCs w:val="24"/>
        </w:rPr>
        <w:lastRenderedPageBreak/>
        <w:t xml:space="preserve">IV </w:t>
      </w:r>
      <w:r w:rsidR="0053740E" w:rsidRPr="00AB43EC">
        <w:rPr>
          <w:rFonts w:ascii="Arial" w:eastAsia="Arial" w:hAnsi="Arial" w:cs="Arial"/>
          <w:b/>
          <w:color w:val="4F81BD"/>
          <w:sz w:val="28"/>
          <w:szCs w:val="24"/>
        </w:rPr>
        <w:t xml:space="preserve">- </w:t>
      </w:r>
      <w:r w:rsidRPr="00AB43EC">
        <w:rPr>
          <w:rFonts w:ascii="Arial" w:eastAsia="Arial" w:hAnsi="Arial" w:cs="Arial"/>
          <w:b/>
          <w:color w:val="4F81BD"/>
          <w:sz w:val="28"/>
          <w:szCs w:val="24"/>
        </w:rPr>
        <w:t>LE GUIDE D’ÉQUIPEMENT</w:t>
      </w:r>
    </w:p>
    <w:p w14:paraId="172C4718" w14:textId="54CE272D" w:rsidR="004F19AB" w:rsidRPr="00AB43EC" w:rsidRDefault="004F19AB" w:rsidP="00AB43EC">
      <w:pPr>
        <w:tabs>
          <w:tab w:val="right" w:pos="9072"/>
        </w:tabs>
        <w:jc w:val="both"/>
        <w:rPr>
          <w:rFonts w:ascii="Arial" w:eastAsia="Arial" w:hAnsi="Arial" w:cs="Arial"/>
          <w:color w:val="000000"/>
          <w:szCs w:val="20"/>
        </w:rPr>
      </w:pPr>
      <w:r w:rsidRPr="00AB43EC">
        <w:rPr>
          <w:rFonts w:ascii="Arial" w:eastAsia="Arial" w:hAnsi="Arial" w:cs="Arial"/>
          <w:color w:val="000000"/>
          <w:szCs w:val="20"/>
        </w:rPr>
        <w:t>Afin de réaliser les activités pédagogiques préconisées pour les 4 blocs de compétences il convient de prévoir divers espaces</w:t>
      </w:r>
      <w:r w:rsidR="00074FED" w:rsidRPr="00AB43EC">
        <w:rPr>
          <w:rFonts w:ascii="Arial" w:eastAsia="Arial" w:hAnsi="Arial" w:cs="Arial"/>
          <w:color w:val="000000"/>
          <w:szCs w:val="20"/>
        </w:rPr>
        <w:t xml:space="preserve"> et divers équipements.</w:t>
      </w:r>
    </w:p>
    <w:p w14:paraId="3676AAD6" w14:textId="1EAC190E" w:rsidR="004F19AB" w:rsidRPr="00AB43EC" w:rsidRDefault="004F19AB" w:rsidP="00AB43EC">
      <w:pPr>
        <w:pStyle w:val="Paragraphedeliste"/>
        <w:numPr>
          <w:ilvl w:val="0"/>
          <w:numId w:val="40"/>
        </w:numPr>
        <w:tabs>
          <w:tab w:val="right" w:pos="9072"/>
        </w:tabs>
        <w:jc w:val="both"/>
        <w:rPr>
          <w:rFonts w:ascii="Arial" w:eastAsia="Arial" w:hAnsi="Arial" w:cs="Arial"/>
          <w:b/>
          <w:color w:val="000000"/>
          <w:szCs w:val="20"/>
        </w:rPr>
      </w:pPr>
      <w:r w:rsidRPr="00AB43EC">
        <w:rPr>
          <w:rFonts w:ascii="Arial" w:eastAsia="Arial" w:hAnsi="Arial" w:cs="Arial"/>
          <w:b/>
          <w:color w:val="000000"/>
          <w:szCs w:val="20"/>
        </w:rPr>
        <w:t xml:space="preserve">Un espace de travail dédié aux activités professionnelles de la section, </w:t>
      </w:r>
    </w:p>
    <w:p w14:paraId="59F2BF93" w14:textId="5D80588C" w:rsidR="004F19AB" w:rsidRPr="00AB43EC" w:rsidRDefault="004F19AB" w:rsidP="00AB43EC">
      <w:pPr>
        <w:tabs>
          <w:tab w:val="right" w:pos="9072"/>
        </w:tabs>
        <w:jc w:val="both"/>
        <w:rPr>
          <w:rFonts w:ascii="Arial" w:eastAsia="Arial" w:hAnsi="Arial" w:cs="Arial"/>
          <w:color w:val="000000"/>
          <w:szCs w:val="20"/>
        </w:rPr>
      </w:pPr>
      <w:r w:rsidRPr="00AB43EC">
        <w:rPr>
          <w:rFonts w:ascii="Arial" w:eastAsia="Arial" w:hAnsi="Arial" w:cs="Arial"/>
          <w:color w:val="000000"/>
          <w:szCs w:val="20"/>
        </w:rPr>
        <w:t>Cet espace sera équipé de matériel informatique connecté à internet et de périphériques type imprimantes, scanner</w:t>
      </w:r>
      <w:r w:rsidR="00453D0A">
        <w:rPr>
          <w:rFonts w:ascii="Arial" w:eastAsia="Arial" w:hAnsi="Arial" w:cs="Arial"/>
          <w:color w:val="000000"/>
          <w:szCs w:val="20"/>
        </w:rPr>
        <w:t>, éditeur de badges,</w:t>
      </w:r>
      <w:r w:rsidRPr="00AB43EC">
        <w:rPr>
          <w:rFonts w:ascii="Arial" w:eastAsia="Arial" w:hAnsi="Arial" w:cs="Arial"/>
          <w:color w:val="000000"/>
          <w:szCs w:val="20"/>
        </w:rPr>
        <w:t xml:space="preserve"> et d’outils de communication  (téléphone, webcam, micro casque) permettant de développer les compétences de communication distante et de maintenir un lien étroit avec les partenaires professionnel</w:t>
      </w:r>
      <w:r w:rsidR="00453D0A">
        <w:rPr>
          <w:rFonts w:ascii="Arial" w:eastAsia="Arial" w:hAnsi="Arial" w:cs="Arial"/>
          <w:color w:val="000000"/>
          <w:szCs w:val="20"/>
        </w:rPr>
        <w:t>s</w:t>
      </w:r>
      <w:r w:rsidRPr="00AB43EC">
        <w:rPr>
          <w:rFonts w:ascii="Arial" w:eastAsia="Arial" w:hAnsi="Arial" w:cs="Arial"/>
          <w:color w:val="000000"/>
          <w:szCs w:val="20"/>
        </w:rPr>
        <w:t>.</w:t>
      </w:r>
    </w:p>
    <w:p w14:paraId="7F6631C1" w14:textId="6E28E271" w:rsidR="004F19AB" w:rsidRPr="00AB43EC" w:rsidRDefault="004F19AB" w:rsidP="00AB43EC">
      <w:pPr>
        <w:tabs>
          <w:tab w:val="right" w:pos="9072"/>
        </w:tabs>
        <w:jc w:val="both"/>
        <w:rPr>
          <w:rFonts w:ascii="Arial" w:eastAsia="Arial" w:hAnsi="Arial" w:cs="Arial"/>
          <w:color w:val="000000"/>
          <w:szCs w:val="20"/>
        </w:rPr>
      </w:pPr>
      <w:r w:rsidRPr="00AB43EC">
        <w:rPr>
          <w:rFonts w:ascii="Arial" w:eastAsia="Arial" w:hAnsi="Arial" w:cs="Arial"/>
          <w:color w:val="000000"/>
          <w:szCs w:val="20"/>
        </w:rPr>
        <w:t>L’approche pédagogique basée sur des mises en situation</w:t>
      </w:r>
      <w:r w:rsidR="00453D0A">
        <w:rPr>
          <w:rFonts w:ascii="Arial" w:eastAsia="Arial" w:hAnsi="Arial" w:cs="Arial"/>
          <w:color w:val="000000"/>
          <w:szCs w:val="20"/>
        </w:rPr>
        <w:t xml:space="preserve"> implique que cet espace pourra</w:t>
      </w:r>
      <w:r w:rsidRPr="00AB43EC">
        <w:rPr>
          <w:rFonts w:ascii="Arial" w:eastAsia="Arial" w:hAnsi="Arial" w:cs="Arial"/>
          <w:color w:val="000000"/>
          <w:szCs w:val="20"/>
        </w:rPr>
        <w:t xml:space="preserve"> être de type « </w:t>
      </w:r>
      <w:r w:rsidR="00185F78">
        <w:rPr>
          <w:rFonts w:ascii="Arial" w:eastAsia="Arial" w:hAnsi="Arial" w:cs="Arial"/>
          <w:color w:val="000000"/>
          <w:szCs w:val="20"/>
        </w:rPr>
        <w:t>open-</w:t>
      </w:r>
      <w:r w:rsidRPr="00AB43EC">
        <w:rPr>
          <w:rFonts w:ascii="Arial" w:eastAsia="Arial" w:hAnsi="Arial" w:cs="Arial"/>
          <w:color w:val="000000"/>
          <w:szCs w:val="20"/>
        </w:rPr>
        <w:t>space » avec une grande table de réunion (susceptible de recevoir l’ensemble du groupe)</w:t>
      </w:r>
      <w:r w:rsidR="00453D0A">
        <w:rPr>
          <w:rFonts w:ascii="Arial" w:eastAsia="Arial" w:hAnsi="Arial" w:cs="Arial"/>
          <w:color w:val="000000"/>
          <w:szCs w:val="20"/>
        </w:rPr>
        <w:t>, doté d’</w:t>
      </w:r>
      <w:r w:rsidRPr="00AB43EC">
        <w:rPr>
          <w:rFonts w:ascii="Arial" w:eastAsia="Arial" w:hAnsi="Arial" w:cs="Arial"/>
          <w:color w:val="000000"/>
          <w:szCs w:val="20"/>
        </w:rPr>
        <w:t>un matériel de vidéo projection et</w:t>
      </w:r>
      <w:r w:rsidR="00453D0A">
        <w:rPr>
          <w:rFonts w:ascii="Arial" w:eastAsia="Arial" w:hAnsi="Arial" w:cs="Arial"/>
          <w:color w:val="000000"/>
          <w:szCs w:val="20"/>
        </w:rPr>
        <w:t xml:space="preserve"> d’</w:t>
      </w:r>
      <w:r w:rsidRPr="00AB43EC">
        <w:rPr>
          <w:rFonts w:ascii="Arial" w:eastAsia="Arial" w:hAnsi="Arial" w:cs="Arial"/>
          <w:color w:val="000000"/>
          <w:szCs w:val="20"/>
        </w:rPr>
        <w:t>espaces de travail en groupe restreint</w:t>
      </w:r>
      <w:r w:rsidR="00453D0A">
        <w:rPr>
          <w:rFonts w:ascii="Arial" w:eastAsia="Arial" w:hAnsi="Arial" w:cs="Arial"/>
          <w:color w:val="000000"/>
          <w:szCs w:val="20"/>
        </w:rPr>
        <w:t xml:space="preserve"> pouvant recevoir du</w:t>
      </w:r>
      <w:r w:rsidRPr="00AB43EC">
        <w:rPr>
          <w:rFonts w:ascii="Arial" w:eastAsia="Arial" w:hAnsi="Arial" w:cs="Arial"/>
          <w:color w:val="000000"/>
          <w:szCs w:val="20"/>
        </w:rPr>
        <w:t xml:space="preserve"> matériel informatique.</w:t>
      </w:r>
    </w:p>
    <w:p w14:paraId="3A9FCBEE" w14:textId="77777777" w:rsidR="004F19AB" w:rsidRPr="00AB43EC" w:rsidRDefault="004F19AB" w:rsidP="00AB43EC">
      <w:pPr>
        <w:tabs>
          <w:tab w:val="right" w:pos="9072"/>
        </w:tabs>
        <w:jc w:val="both"/>
        <w:rPr>
          <w:rFonts w:ascii="Arial" w:eastAsia="Arial" w:hAnsi="Arial" w:cs="Arial"/>
          <w:color w:val="000000"/>
          <w:szCs w:val="20"/>
        </w:rPr>
      </w:pPr>
      <w:r w:rsidRPr="00AB43EC">
        <w:rPr>
          <w:rFonts w:ascii="Arial" w:eastAsia="Arial" w:hAnsi="Arial" w:cs="Arial"/>
          <w:color w:val="000000"/>
          <w:szCs w:val="20"/>
        </w:rPr>
        <w:t>Cet espace de simulation pourra comprendre un espace de documentation et de classement de documents papiers.</w:t>
      </w:r>
    </w:p>
    <w:p w14:paraId="39694AFE" w14:textId="78B0C9CE" w:rsidR="004F19AB" w:rsidRPr="00AB43EC" w:rsidRDefault="004F19AB" w:rsidP="00AB43EC">
      <w:pPr>
        <w:pStyle w:val="Paragraphedeliste"/>
        <w:numPr>
          <w:ilvl w:val="0"/>
          <w:numId w:val="40"/>
        </w:numPr>
        <w:tabs>
          <w:tab w:val="right" w:pos="9072"/>
        </w:tabs>
        <w:jc w:val="both"/>
        <w:rPr>
          <w:rFonts w:ascii="Arial" w:eastAsia="Arial" w:hAnsi="Arial" w:cs="Arial"/>
          <w:b/>
          <w:color w:val="000000"/>
          <w:szCs w:val="20"/>
        </w:rPr>
      </w:pPr>
      <w:r w:rsidRPr="00AB43EC">
        <w:rPr>
          <w:rFonts w:ascii="Arial" w:eastAsia="Arial" w:hAnsi="Arial" w:cs="Arial"/>
          <w:b/>
          <w:color w:val="000000"/>
          <w:szCs w:val="20"/>
        </w:rPr>
        <w:t xml:space="preserve">Des postes informatiques équipés </w:t>
      </w:r>
    </w:p>
    <w:p w14:paraId="2332E354" w14:textId="67533023" w:rsidR="004F19AB" w:rsidRPr="00AB43EC" w:rsidRDefault="004F19AB" w:rsidP="00AB43EC">
      <w:pPr>
        <w:tabs>
          <w:tab w:val="right" w:pos="9072"/>
        </w:tabs>
        <w:jc w:val="both"/>
        <w:rPr>
          <w:rFonts w:ascii="Arial" w:eastAsia="Arial" w:hAnsi="Arial" w:cs="Arial"/>
          <w:color w:val="000000"/>
          <w:szCs w:val="20"/>
        </w:rPr>
      </w:pPr>
      <w:r w:rsidRPr="00AB43EC">
        <w:rPr>
          <w:rFonts w:ascii="Arial" w:eastAsia="Arial" w:hAnsi="Arial" w:cs="Arial"/>
          <w:color w:val="000000"/>
          <w:szCs w:val="20"/>
        </w:rPr>
        <w:t>Un nombre suffisant de postes informatiques doit être mis</w:t>
      </w:r>
      <w:r w:rsidR="00453D0A">
        <w:rPr>
          <w:rFonts w:ascii="Arial" w:eastAsia="Arial" w:hAnsi="Arial" w:cs="Arial"/>
          <w:color w:val="000000"/>
          <w:szCs w:val="20"/>
        </w:rPr>
        <w:t xml:space="preserve"> à la disposition des étudiants. Ces postes seront</w:t>
      </w:r>
      <w:r w:rsidRPr="00AB43EC">
        <w:rPr>
          <w:rFonts w:ascii="Arial" w:eastAsia="Arial" w:hAnsi="Arial" w:cs="Arial"/>
          <w:color w:val="000000"/>
          <w:szCs w:val="20"/>
        </w:rPr>
        <w:t xml:space="preserve"> équipés des outils les plus courants dans la profession :</w:t>
      </w:r>
    </w:p>
    <w:p w14:paraId="7247E16F" w14:textId="695D4951" w:rsidR="004F19AB" w:rsidRPr="00AB43EC" w:rsidRDefault="004F19AB" w:rsidP="00AB43EC">
      <w:pPr>
        <w:pStyle w:val="Paragraphedeliste"/>
        <w:numPr>
          <w:ilvl w:val="0"/>
          <w:numId w:val="32"/>
        </w:numPr>
        <w:tabs>
          <w:tab w:val="right" w:pos="9072"/>
        </w:tabs>
        <w:jc w:val="both"/>
        <w:rPr>
          <w:rFonts w:ascii="Arial" w:eastAsia="Arial" w:hAnsi="Arial" w:cs="Arial"/>
          <w:color w:val="000000"/>
          <w:szCs w:val="20"/>
        </w:rPr>
      </w:pPr>
      <w:r w:rsidRPr="00AB43EC">
        <w:rPr>
          <w:rFonts w:ascii="Arial" w:eastAsia="Arial" w:hAnsi="Arial" w:cs="Arial"/>
          <w:color w:val="000000"/>
          <w:szCs w:val="20"/>
        </w:rPr>
        <w:t xml:space="preserve">une suite bureautique </w:t>
      </w:r>
      <w:r w:rsidR="00074FED" w:rsidRPr="00AB43EC">
        <w:rPr>
          <w:rFonts w:ascii="Arial" w:eastAsia="Arial" w:hAnsi="Arial" w:cs="Arial"/>
          <w:color w:val="000000"/>
          <w:szCs w:val="20"/>
        </w:rPr>
        <w:t xml:space="preserve">classique </w:t>
      </w:r>
      <w:r w:rsidRPr="00AB43EC">
        <w:rPr>
          <w:rFonts w:ascii="Arial" w:eastAsia="Arial" w:hAnsi="Arial" w:cs="Arial"/>
          <w:color w:val="000000"/>
          <w:szCs w:val="20"/>
        </w:rPr>
        <w:t>avec un traitement de textes,</w:t>
      </w:r>
      <w:r w:rsidR="00074FED" w:rsidRPr="00AB43EC">
        <w:rPr>
          <w:rFonts w:ascii="Arial" w:eastAsia="Arial" w:hAnsi="Arial" w:cs="Arial"/>
          <w:color w:val="000000"/>
          <w:szCs w:val="20"/>
        </w:rPr>
        <w:t xml:space="preserve"> un</w:t>
      </w:r>
      <w:r w:rsidRPr="00AB43EC">
        <w:rPr>
          <w:rFonts w:ascii="Arial" w:eastAsia="Arial" w:hAnsi="Arial" w:cs="Arial"/>
          <w:color w:val="000000"/>
          <w:szCs w:val="20"/>
        </w:rPr>
        <w:t xml:space="preserve"> tableur, </w:t>
      </w:r>
      <w:r w:rsidR="00074FED" w:rsidRPr="00AB43EC">
        <w:rPr>
          <w:rFonts w:ascii="Arial" w:eastAsia="Arial" w:hAnsi="Arial" w:cs="Arial"/>
          <w:color w:val="000000"/>
          <w:szCs w:val="20"/>
        </w:rPr>
        <w:t xml:space="preserve">un logiciel de présentation, </w:t>
      </w:r>
      <w:r w:rsidRPr="00AB43EC">
        <w:rPr>
          <w:rFonts w:ascii="Arial" w:eastAsia="Arial" w:hAnsi="Arial" w:cs="Arial"/>
          <w:color w:val="000000"/>
          <w:szCs w:val="20"/>
        </w:rPr>
        <w:t>mais aussi des outils de gestion de</w:t>
      </w:r>
      <w:r w:rsidR="00074FED" w:rsidRPr="00AB43EC">
        <w:rPr>
          <w:rFonts w:ascii="Arial" w:eastAsia="Arial" w:hAnsi="Arial" w:cs="Arial"/>
          <w:color w:val="000000"/>
          <w:szCs w:val="20"/>
        </w:rPr>
        <w:t xml:space="preserve"> base de données, de gestion de</w:t>
      </w:r>
      <w:r w:rsidRPr="00AB43EC">
        <w:rPr>
          <w:rFonts w:ascii="Arial" w:eastAsia="Arial" w:hAnsi="Arial" w:cs="Arial"/>
          <w:color w:val="000000"/>
          <w:szCs w:val="20"/>
        </w:rPr>
        <w:t xml:space="preserve"> projet, de création de </w:t>
      </w:r>
      <w:r w:rsidR="00074FED" w:rsidRPr="00AB43EC">
        <w:rPr>
          <w:rFonts w:ascii="Arial" w:eastAsia="Arial" w:hAnsi="Arial" w:cs="Arial"/>
          <w:color w:val="000000"/>
          <w:szCs w:val="20"/>
        </w:rPr>
        <w:t>cartes heuristiques ;</w:t>
      </w:r>
    </w:p>
    <w:p w14:paraId="091AC4BA" w14:textId="507934A7" w:rsidR="00074FED" w:rsidRPr="00AB43EC" w:rsidRDefault="00074FED" w:rsidP="00AB43EC">
      <w:pPr>
        <w:pStyle w:val="Paragraphedeliste"/>
        <w:numPr>
          <w:ilvl w:val="0"/>
          <w:numId w:val="32"/>
        </w:numPr>
        <w:tabs>
          <w:tab w:val="right" w:pos="9072"/>
        </w:tabs>
        <w:jc w:val="both"/>
        <w:rPr>
          <w:rFonts w:ascii="Arial" w:eastAsia="Arial" w:hAnsi="Arial" w:cs="Arial"/>
          <w:color w:val="000000"/>
          <w:szCs w:val="20"/>
        </w:rPr>
      </w:pPr>
      <w:r w:rsidRPr="00AB43EC">
        <w:rPr>
          <w:rFonts w:ascii="Arial" w:eastAsia="Arial" w:hAnsi="Arial" w:cs="Arial"/>
          <w:color w:val="000000"/>
          <w:szCs w:val="20"/>
        </w:rPr>
        <w:t>des logiciels spécialisés assurant la gestion des mains courantes, des badges, des clés et des consignes</w:t>
      </w:r>
      <w:r w:rsidR="00DE598D">
        <w:rPr>
          <w:rFonts w:ascii="Arial" w:eastAsia="Arial" w:hAnsi="Arial" w:cs="Arial"/>
          <w:color w:val="000000"/>
          <w:szCs w:val="20"/>
        </w:rPr>
        <w:t>, logiciels</w:t>
      </w:r>
      <w:r w:rsidRPr="00AB43EC">
        <w:rPr>
          <w:rFonts w:ascii="Arial" w:eastAsia="Arial" w:hAnsi="Arial" w:cs="Arial"/>
          <w:color w:val="000000"/>
          <w:szCs w:val="20"/>
        </w:rPr>
        <w:t xml:space="preserve"> du type </w:t>
      </w:r>
      <w:r w:rsidRPr="00AB43EC">
        <w:rPr>
          <w:rFonts w:ascii="Arial" w:eastAsia="Arial" w:hAnsi="Arial" w:cs="Arial"/>
          <w:i/>
          <w:color w:val="000000"/>
          <w:szCs w:val="20"/>
        </w:rPr>
        <w:t>Track Force</w:t>
      </w:r>
      <w:r w:rsidRPr="00AB43EC">
        <w:rPr>
          <w:rFonts w:ascii="Arial" w:eastAsia="Arial" w:hAnsi="Arial" w:cs="Arial"/>
          <w:color w:val="000000"/>
          <w:szCs w:val="20"/>
        </w:rPr>
        <w:t> ;</w:t>
      </w:r>
    </w:p>
    <w:p w14:paraId="0241B50A" w14:textId="7BCECB48" w:rsidR="004F19AB" w:rsidRPr="00AB43EC" w:rsidRDefault="004F19AB" w:rsidP="00AB43EC">
      <w:pPr>
        <w:pStyle w:val="Paragraphedeliste"/>
        <w:numPr>
          <w:ilvl w:val="0"/>
          <w:numId w:val="32"/>
        </w:numPr>
        <w:tabs>
          <w:tab w:val="right" w:pos="9072"/>
        </w:tabs>
        <w:jc w:val="both"/>
        <w:rPr>
          <w:rFonts w:ascii="Arial" w:eastAsia="Arial" w:hAnsi="Arial" w:cs="Arial"/>
          <w:i/>
          <w:color w:val="000000"/>
          <w:szCs w:val="20"/>
        </w:rPr>
      </w:pPr>
      <w:r w:rsidRPr="00AB43EC">
        <w:rPr>
          <w:rFonts w:ascii="Arial" w:eastAsia="Arial" w:hAnsi="Arial" w:cs="Arial"/>
          <w:color w:val="000000"/>
          <w:szCs w:val="20"/>
        </w:rPr>
        <w:t>des logiciels permettant la gestion de planning, d</w:t>
      </w:r>
      <w:r w:rsidR="00074FED" w:rsidRPr="00AB43EC">
        <w:rPr>
          <w:rFonts w:ascii="Arial" w:eastAsia="Arial" w:hAnsi="Arial" w:cs="Arial"/>
          <w:color w:val="000000"/>
          <w:szCs w:val="20"/>
        </w:rPr>
        <w:t>e</w:t>
      </w:r>
      <w:r w:rsidRPr="00AB43EC">
        <w:rPr>
          <w:rFonts w:ascii="Arial" w:eastAsia="Arial" w:hAnsi="Arial" w:cs="Arial"/>
          <w:color w:val="000000"/>
          <w:szCs w:val="20"/>
        </w:rPr>
        <w:t xml:space="preserve"> prise de poste, de calcul d’heures de présence, d’élaboration de</w:t>
      </w:r>
      <w:r w:rsidR="00074FED" w:rsidRPr="00AB43EC">
        <w:rPr>
          <w:rFonts w:ascii="Arial" w:eastAsia="Arial" w:hAnsi="Arial" w:cs="Arial"/>
          <w:color w:val="000000"/>
          <w:szCs w:val="20"/>
        </w:rPr>
        <w:t xml:space="preserve"> fiches de</w:t>
      </w:r>
      <w:r w:rsidRPr="00AB43EC">
        <w:rPr>
          <w:rFonts w:ascii="Arial" w:eastAsia="Arial" w:hAnsi="Arial" w:cs="Arial"/>
          <w:color w:val="000000"/>
          <w:szCs w:val="20"/>
        </w:rPr>
        <w:t xml:space="preserve"> paie, de </w:t>
      </w:r>
      <w:r w:rsidR="00074FED" w:rsidRPr="00AB43EC">
        <w:rPr>
          <w:rFonts w:ascii="Arial" w:eastAsia="Arial" w:hAnsi="Arial" w:cs="Arial"/>
          <w:color w:val="000000"/>
          <w:szCs w:val="20"/>
        </w:rPr>
        <w:t xml:space="preserve">devis </w:t>
      </w:r>
      <w:r w:rsidRPr="00AB43EC">
        <w:rPr>
          <w:rFonts w:ascii="Arial" w:eastAsia="Arial" w:hAnsi="Arial" w:cs="Arial"/>
          <w:color w:val="000000"/>
          <w:szCs w:val="20"/>
        </w:rPr>
        <w:t xml:space="preserve">ou de </w:t>
      </w:r>
      <w:r w:rsidRPr="00AB43EC">
        <w:rPr>
          <w:rFonts w:ascii="Arial" w:eastAsia="Arial" w:hAnsi="Arial" w:cs="Arial"/>
          <w:i/>
          <w:color w:val="000000"/>
          <w:szCs w:val="20"/>
        </w:rPr>
        <w:t>facture</w:t>
      </w:r>
      <w:r w:rsidR="00074FED" w:rsidRPr="00AB43EC">
        <w:rPr>
          <w:rFonts w:ascii="Arial" w:eastAsia="Arial" w:hAnsi="Arial" w:cs="Arial"/>
          <w:i/>
          <w:color w:val="000000"/>
          <w:szCs w:val="20"/>
        </w:rPr>
        <w:t>s (</w:t>
      </w:r>
      <w:r w:rsidRPr="00AB43EC">
        <w:rPr>
          <w:rFonts w:ascii="Arial" w:eastAsia="Arial" w:hAnsi="Arial" w:cs="Arial"/>
          <w:i/>
          <w:color w:val="000000"/>
          <w:szCs w:val="20"/>
        </w:rPr>
        <w:t>Ex : BM soft, Comète</w:t>
      </w:r>
      <w:r w:rsidR="00074FED" w:rsidRPr="00AB43EC">
        <w:rPr>
          <w:rFonts w:ascii="Arial" w:eastAsia="Arial" w:hAnsi="Arial" w:cs="Arial"/>
          <w:i/>
          <w:color w:val="000000"/>
          <w:szCs w:val="20"/>
        </w:rPr>
        <w:t>)</w:t>
      </w:r>
    </w:p>
    <w:p w14:paraId="6DAE38BC" w14:textId="5E0C703A" w:rsidR="00074FED" w:rsidRPr="00AB43EC" w:rsidRDefault="00074FED" w:rsidP="00AB43EC">
      <w:pPr>
        <w:tabs>
          <w:tab w:val="right" w:pos="9072"/>
        </w:tabs>
        <w:jc w:val="both"/>
        <w:rPr>
          <w:rFonts w:ascii="Arial" w:eastAsia="Arial" w:hAnsi="Arial" w:cs="Arial"/>
          <w:color w:val="000000"/>
          <w:szCs w:val="20"/>
        </w:rPr>
      </w:pPr>
      <w:r w:rsidRPr="00AB43EC">
        <w:rPr>
          <w:rFonts w:ascii="Arial" w:eastAsia="Arial" w:hAnsi="Arial" w:cs="Arial"/>
          <w:color w:val="000000"/>
          <w:szCs w:val="20"/>
        </w:rPr>
        <w:t xml:space="preserve">Il existe </w:t>
      </w:r>
      <w:r w:rsidR="00AB43EC">
        <w:rPr>
          <w:rFonts w:ascii="Arial" w:eastAsia="Arial" w:hAnsi="Arial" w:cs="Arial"/>
          <w:color w:val="000000"/>
          <w:szCs w:val="20"/>
        </w:rPr>
        <w:t xml:space="preserve">aussi </w:t>
      </w:r>
      <w:r w:rsidRPr="00AB43EC">
        <w:rPr>
          <w:rFonts w:ascii="Arial" w:eastAsia="Arial" w:hAnsi="Arial" w:cs="Arial"/>
          <w:color w:val="000000"/>
          <w:szCs w:val="20"/>
        </w:rPr>
        <w:t>des logiciels  intégrés comportant l’ensemble des fonctionnalités nécessaires à la gestion d’un site, logiciels qui sont utilisés principalement sur les sites importants</w:t>
      </w:r>
      <w:r w:rsidR="0054274C">
        <w:rPr>
          <w:rFonts w:ascii="Arial" w:eastAsia="Arial" w:hAnsi="Arial" w:cs="Arial"/>
          <w:color w:val="000000"/>
          <w:szCs w:val="20"/>
        </w:rPr>
        <w:t xml:space="preserve"> </w:t>
      </w:r>
      <w:r w:rsidR="0054274C" w:rsidRPr="00AB43EC">
        <w:rPr>
          <w:rFonts w:ascii="Arial" w:eastAsia="Arial" w:hAnsi="Arial" w:cs="Arial"/>
          <w:i/>
          <w:color w:val="000000"/>
          <w:szCs w:val="20"/>
        </w:rPr>
        <w:t>(Ex</w:t>
      </w:r>
      <w:r w:rsidRPr="00AB43EC">
        <w:rPr>
          <w:rFonts w:ascii="Arial" w:eastAsia="Arial" w:hAnsi="Arial" w:cs="Arial"/>
          <w:i/>
          <w:color w:val="000000"/>
          <w:szCs w:val="20"/>
        </w:rPr>
        <w:t xml:space="preserve"> Cara, Sekur</w:t>
      </w:r>
      <w:r w:rsidR="0054274C" w:rsidRPr="00AB43EC">
        <w:rPr>
          <w:rFonts w:ascii="Arial" w:eastAsia="Arial" w:hAnsi="Arial" w:cs="Arial"/>
          <w:i/>
          <w:color w:val="000000"/>
          <w:szCs w:val="20"/>
        </w:rPr>
        <w:t>)</w:t>
      </w:r>
      <w:r w:rsidRPr="00AB43EC">
        <w:rPr>
          <w:rFonts w:ascii="Arial" w:eastAsia="Arial" w:hAnsi="Arial" w:cs="Arial"/>
          <w:color w:val="000000"/>
          <w:szCs w:val="20"/>
        </w:rPr>
        <w:t xml:space="preserve">. Il est bien entendu difficile pour un établissement de disposer d’un tel équipement, mais il est possible de signer des conventions pour en </w:t>
      </w:r>
      <w:r w:rsidR="00AB43EC">
        <w:rPr>
          <w:rFonts w:ascii="Arial" w:eastAsia="Arial" w:hAnsi="Arial" w:cs="Arial"/>
          <w:color w:val="000000"/>
          <w:szCs w:val="20"/>
        </w:rPr>
        <w:t>étudier</w:t>
      </w:r>
      <w:r w:rsidRPr="00AB43EC">
        <w:rPr>
          <w:rFonts w:ascii="Arial" w:eastAsia="Arial" w:hAnsi="Arial" w:cs="Arial"/>
          <w:color w:val="000000"/>
          <w:szCs w:val="20"/>
        </w:rPr>
        <w:t xml:space="preserve"> le fonctionnement sur des sites </w:t>
      </w:r>
      <w:r w:rsidR="0054274C">
        <w:rPr>
          <w:rFonts w:ascii="Arial" w:eastAsia="Arial" w:hAnsi="Arial" w:cs="Arial"/>
          <w:color w:val="000000"/>
          <w:szCs w:val="20"/>
        </w:rPr>
        <w:t xml:space="preserve">spécialement </w:t>
      </w:r>
      <w:r w:rsidRPr="00AB43EC">
        <w:rPr>
          <w:rFonts w:ascii="Arial" w:eastAsia="Arial" w:hAnsi="Arial" w:cs="Arial"/>
          <w:color w:val="000000"/>
          <w:szCs w:val="20"/>
        </w:rPr>
        <w:t xml:space="preserve">équipés. </w:t>
      </w:r>
    </w:p>
    <w:p w14:paraId="28C968C4" w14:textId="6E723243" w:rsidR="00074FED" w:rsidRPr="00AB43EC" w:rsidRDefault="00074FED" w:rsidP="00AB43EC">
      <w:pPr>
        <w:pStyle w:val="Paragraphedeliste"/>
        <w:numPr>
          <w:ilvl w:val="0"/>
          <w:numId w:val="40"/>
        </w:numPr>
        <w:tabs>
          <w:tab w:val="right" w:pos="9072"/>
        </w:tabs>
        <w:jc w:val="both"/>
        <w:rPr>
          <w:rFonts w:ascii="Arial" w:eastAsia="Arial" w:hAnsi="Arial" w:cs="Arial"/>
          <w:b/>
          <w:color w:val="000000"/>
          <w:szCs w:val="20"/>
        </w:rPr>
      </w:pPr>
      <w:r w:rsidRPr="00AB43EC">
        <w:rPr>
          <w:rFonts w:ascii="Arial" w:eastAsia="Arial" w:hAnsi="Arial" w:cs="Arial"/>
          <w:b/>
          <w:color w:val="000000"/>
          <w:szCs w:val="20"/>
        </w:rPr>
        <w:t>Une documentation conséquente</w:t>
      </w:r>
    </w:p>
    <w:p w14:paraId="5EA1C0BB" w14:textId="25D32510" w:rsidR="004F19AB" w:rsidRPr="00AB43EC" w:rsidRDefault="0054274C" w:rsidP="00AB43EC">
      <w:pPr>
        <w:tabs>
          <w:tab w:val="right" w:pos="9072"/>
        </w:tabs>
        <w:jc w:val="both"/>
        <w:rPr>
          <w:rFonts w:ascii="Arial" w:eastAsia="Arial" w:hAnsi="Arial" w:cs="Arial"/>
          <w:color w:val="000000"/>
          <w:szCs w:val="20"/>
        </w:rPr>
      </w:pPr>
      <w:r>
        <w:rPr>
          <w:rFonts w:ascii="Arial" w:eastAsia="Arial" w:hAnsi="Arial" w:cs="Arial"/>
          <w:color w:val="000000"/>
          <w:szCs w:val="20"/>
        </w:rPr>
        <w:t>Afin suivre et évaluer une</w:t>
      </w:r>
      <w:r w:rsidR="004F19AB" w:rsidRPr="00AB43EC">
        <w:rPr>
          <w:rFonts w:ascii="Arial" w:eastAsia="Arial" w:hAnsi="Arial" w:cs="Arial"/>
          <w:color w:val="000000"/>
          <w:szCs w:val="20"/>
        </w:rPr>
        <w:t xml:space="preserve"> prestation</w:t>
      </w:r>
      <w:r>
        <w:rPr>
          <w:rFonts w:ascii="Arial" w:eastAsia="Arial" w:hAnsi="Arial" w:cs="Arial"/>
          <w:color w:val="000000"/>
          <w:szCs w:val="20"/>
        </w:rPr>
        <w:t xml:space="preserve"> de sécurité</w:t>
      </w:r>
      <w:r w:rsidR="004F19AB" w:rsidRPr="00AB43EC">
        <w:rPr>
          <w:rFonts w:ascii="Arial" w:eastAsia="Arial" w:hAnsi="Arial" w:cs="Arial"/>
          <w:color w:val="000000"/>
          <w:szCs w:val="20"/>
        </w:rPr>
        <w:t xml:space="preserve"> et prévenir les risques sur un site, divers documents </w:t>
      </w:r>
      <w:r w:rsidR="00120C82">
        <w:rPr>
          <w:rFonts w:ascii="Arial" w:eastAsia="Arial" w:hAnsi="Arial" w:cs="Arial"/>
          <w:color w:val="000000"/>
          <w:szCs w:val="20"/>
        </w:rPr>
        <w:t xml:space="preserve">tirés de situations réelles </w:t>
      </w:r>
      <w:r w:rsidR="004F19AB" w:rsidRPr="00AB43EC">
        <w:rPr>
          <w:rFonts w:ascii="Arial" w:eastAsia="Arial" w:hAnsi="Arial" w:cs="Arial"/>
          <w:color w:val="000000"/>
          <w:szCs w:val="20"/>
        </w:rPr>
        <w:t>doivent pouvoir être présentées aux étudiants : registres, plans, consignes, mains courantes, rapports, sous forme papier ou bien sous forme numérique.</w:t>
      </w:r>
    </w:p>
    <w:p w14:paraId="1D7B6713" w14:textId="390EC30A" w:rsidR="004F19AB" w:rsidRPr="00AB43EC" w:rsidRDefault="004F19AB" w:rsidP="00AB43EC">
      <w:pPr>
        <w:tabs>
          <w:tab w:val="right" w:pos="9072"/>
        </w:tabs>
        <w:jc w:val="both"/>
        <w:rPr>
          <w:rFonts w:ascii="Arial" w:eastAsia="Arial" w:hAnsi="Arial" w:cs="Arial"/>
          <w:color w:val="000000"/>
          <w:szCs w:val="20"/>
        </w:rPr>
      </w:pPr>
      <w:r w:rsidRPr="00AB43EC">
        <w:rPr>
          <w:rFonts w:ascii="Arial" w:eastAsia="Arial" w:hAnsi="Arial" w:cs="Arial"/>
          <w:color w:val="000000"/>
          <w:szCs w:val="20"/>
        </w:rPr>
        <w:t>L’accès à une documentation informatisée doit être privilégié</w:t>
      </w:r>
      <w:r w:rsidR="0054274C">
        <w:rPr>
          <w:rFonts w:ascii="Arial" w:eastAsia="Arial" w:hAnsi="Arial" w:cs="Arial"/>
          <w:color w:val="000000"/>
          <w:szCs w:val="20"/>
        </w:rPr>
        <w:t xml:space="preserve"> pour des raisons de coût, de disponibilité et d’espace. À titre d’exemple on peut citer</w:t>
      </w:r>
      <w:r w:rsidRPr="00AB43EC">
        <w:rPr>
          <w:rFonts w:ascii="Arial" w:eastAsia="Arial" w:hAnsi="Arial" w:cs="Arial"/>
          <w:color w:val="000000"/>
          <w:szCs w:val="20"/>
        </w:rPr>
        <w:t>. :</w:t>
      </w:r>
    </w:p>
    <w:p w14:paraId="0179CD94" w14:textId="065D2936" w:rsidR="00074FED" w:rsidRPr="00AB43EC" w:rsidRDefault="00185F78" w:rsidP="00AB43EC">
      <w:pPr>
        <w:pStyle w:val="Paragraphedeliste"/>
        <w:numPr>
          <w:ilvl w:val="0"/>
          <w:numId w:val="32"/>
        </w:numPr>
        <w:tabs>
          <w:tab w:val="right" w:pos="9072"/>
        </w:tabs>
        <w:jc w:val="both"/>
        <w:rPr>
          <w:rFonts w:ascii="Arial" w:eastAsia="Arial" w:hAnsi="Arial" w:cs="Arial"/>
          <w:color w:val="000000"/>
          <w:szCs w:val="20"/>
        </w:rPr>
      </w:pPr>
      <w:r w:rsidRPr="00AB43EC">
        <w:rPr>
          <w:rFonts w:ascii="Arial" w:eastAsia="Arial" w:hAnsi="Arial" w:cs="Arial"/>
          <w:color w:val="000000"/>
          <w:szCs w:val="20"/>
        </w:rPr>
        <w:t>l</w:t>
      </w:r>
      <w:r w:rsidR="004F19AB" w:rsidRPr="00AB43EC">
        <w:rPr>
          <w:rFonts w:ascii="Arial" w:eastAsia="Arial" w:hAnsi="Arial" w:cs="Arial"/>
          <w:color w:val="000000"/>
          <w:szCs w:val="20"/>
        </w:rPr>
        <w:t>e site Légifrance permet</w:t>
      </w:r>
      <w:r w:rsidR="0054274C">
        <w:rPr>
          <w:rFonts w:ascii="Arial" w:eastAsia="Arial" w:hAnsi="Arial" w:cs="Arial"/>
          <w:color w:val="000000"/>
          <w:szCs w:val="20"/>
        </w:rPr>
        <w:t>tant</w:t>
      </w:r>
      <w:r w:rsidR="004F19AB" w:rsidRPr="00AB43EC">
        <w:rPr>
          <w:rFonts w:ascii="Arial" w:eastAsia="Arial" w:hAnsi="Arial" w:cs="Arial"/>
          <w:color w:val="000000"/>
          <w:szCs w:val="20"/>
        </w:rPr>
        <w:t xml:space="preserve"> d’accéder à l’ensemble d</w:t>
      </w:r>
      <w:r w:rsidR="00074FED" w:rsidRPr="00AB43EC">
        <w:rPr>
          <w:rFonts w:ascii="Arial" w:eastAsia="Arial" w:hAnsi="Arial" w:cs="Arial"/>
          <w:color w:val="000000"/>
          <w:szCs w:val="20"/>
        </w:rPr>
        <w:t>es textes règlementaires utiles</w:t>
      </w:r>
      <w:r w:rsidRPr="00AB43EC">
        <w:rPr>
          <w:rFonts w:ascii="Arial" w:eastAsia="Arial" w:hAnsi="Arial" w:cs="Arial"/>
          <w:color w:val="000000"/>
          <w:szCs w:val="20"/>
        </w:rPr>
        <w:t>,</w:t>
      </w:r>
    </w:p>
    <w:p w14:paraId="41878EC8" w14:textId="1B2F74C7" w:rsidR="004F19AB" w:rsidRDefault="00AB43EC" w:rsidP="00AB43EC">
      <w:pPr>
        <w:pStyle w:val="Paragraphedeliste"/>
        <w:numPr>
          <w:ilvl w:val="0"/>
          <w:numId w:val="32"/>
        </w:numPr>
        <w:tabs>
          <w:tab w:val="right" w:pos="9072"/>
        </w:tabs>
        <w:jc w:val="both"/>
        <w:rPr>
          <w:rFonts w:ascii="Arial" w:eastAsia="Arial" w:hAnsi="Arial" w:cs="Arial"/>
          <w:color w:val="000000"/>
          <w:szCs w:val="20"/>
        </w:rPr>
      </w:pPr>
      <w:r>
        <w:rPr>
          <w:rFonts w:ascii="Arial" w:eastAsia="Arial" w:hAnsi="Arial" w:cs="Arial"/>
          <w:color w:val="000000"/>
          <w:szCs w:val="20"/>
        </w:rPr>
        <w:lastRenderedPageBreak/>
        <w:t>c</w:t>
      </w:r>
      <w:r w:rsidR="004F19AB" w:rsidRPr="00AB43EC">
        <w:rPr>
          <w:rFonts w:ascii="Arial" w:eastAsia="Arial" w:hAnsi="Arial" w:cs="Arial"/>
          <w:color w:val="000000"/>
          <w:szCs w:val="20"/>
        </w:rPr>
        <w:t xml:space="preserve">ertains sites </w:t>
      </w:r>
      <w:r w:rsidR="00185F78">
        <w:rPr>
          <w:rFonts w:ascii="Arial" w:eastAsia="Arial" w:hAnsi="Arial" w:cs="Arial"/>
          <w:color w:val="000000"/>
          <w:szCs w:val="20"/>
        </w:rPr>
        <w:t xml:space="preserve">informatiques </w:t>
      </w:r>
      <w:r w:rsidR="004F19AB" w:rsidRPr="00AB43EC">
        <w:rPr>
          <w:rFonts w:ascii="Arial" w:eastAsia="Arial" w:hAnsi="Arial" w:cs="Arial"/>
          <w:color w:val="000000"/>
          <w:szCs w:val="20"/>
        </w:rPr>
        <w:t xml:space="preserve">(ex : sitesecurité.com) </w:t>
      </w:r>
      <w:r w:rsidR="0054274C">
        <w:rPr>
          <w:rFonts w:ascii="Arial" w:eastAsia="Arial" w:hAnsi="Arial" w:cs="Arial"/>
          <w:color w:val="000000"/>
          <w:szCs w:val="20"/>
        </w:rPr>
        <w:t>qui reprennent, agglomèrent et</w:t>
      </w:r>
      <w:r w:rsidR="004F19AB" w:rsidRPr="00AB43EC">
        <w:rPr>
          <w:rFonts w:ascii="Arial" w:eastAsia="Arial" w:hAnsi="Arial" w:cs="Arial"/>
          <w:color w:val="000000"/>
          <w:szCs w:val="20"/>
        </w:rPr>
        <w:t xml:space="preserve"> classifient ces textes à l’usage des acteurs de la sécurité. Ce</w:t>
      </w:r>
      <w:r w:rsidR="0054274C">
        <w:rPr>
          <w:rFonts w:ascii="Arial" w:eastAsia="Arial" w:hAnsi="Arial" w:cs="Arial"/>
          <w:color w:val="000000"/>
          <w:szCs w:val="20"/>
        </w:rPr>
        <w:t>s</w:t>
      </w:r>
      <w:r w:rsidR="004F19AB" w:rsidRPr="00AB43EC">
        <w:rPr>
          <w:rFonts w:ascii="Arial" w:eastAsia="Arial" w:hAnsi="Arial" w:cs="Arial"/>
          <w:color w:val="000000"/>
          <w:szCs w:val="20"/>
        </w:rPr>
        <w:t xml:space="preserve"> site</w:t>
      </w:r>
      <w:r w:rsidR="0054274C">
        <w:rPr>
          <w:rFonts w:ascii="Arial" w:eastAsia="Arial" w:hAnsi="Arial" w:cs="Arial"/>
          <w:color w:val="000000"/>
          <w:szCs w:val="20"/>
        </w:rPr>
        <w:t>s</w:t>
      </w:r>
      <w:r w:rsidR="004F19AB" w:rsidRPr="00AB43EC">
        <w:rPr>
          <w:rFonts w:ascii="Arial" w:eastAsia="Arial" w:hAnsi="Arial" w:cs="Arial"/>
          <w:color w:val="000000"/>
          <w:szCs w:val="20"/>
        </w:rPr>
        <w:t xml:space="preserve"> gère</w:t>
      </w:r>
      <w:r w:rsidR="0054274C">
        <w:rPr>
          <w:rFonts w:ascii="Arial" w:eastAsia="Arial" w:hAnsi="Arial" w:cs="Arial"/>
          <w:color w:val="000000"/>
          <w:szCs w:val="20"/>
        </w:rPr>
        <w:t>nt en général</w:t>
      </w:r>
      <w:r w:rsidR="004F19AB" w:rsidRPr="00AB43EC">
        <w:rPr>
          <w:rFonts w:ascii="Arial" w:eastAsia="Arial" w:hAnsi="Arial" w:cs="Arial"/>
          <w:color w:val="000000"/>
          <w:szCs w:val="20"/>
        </w:rPr>
        <w:t xml:space="preserve"> deux types d’accès</w:t>
      </w:r>
      <w:r w:rsidR="0054274C">
        <w:rPr>
          <w:rFonts w:ascii="Arial" w:eastAsia="Arial" w:hAnsi="Arial" w:cs="Arial"/>
          <w:color w:val="000000"/>
          <w:szCs w:val="20"/>
        </w:rPr>
        <w:t>,</w:t>
      </w:r>
      <w:r w:rsidR="004F19AB" w:rsidRPr="00AB43EC">
        <w:rPr>
          <w:rFonts w:ascii="Arial" w:eastAsia="Arial" w:hAnsi="Arial" w:cs="Arial"/>
          <w:color w:val="000000"/>
          <w:szCs w:val="20"/>
        </w:rPr>
        <w:t xml:space="preserve"> un ac</w:t>
      </w:r>
      <w:r w:rsidR="00185F78" w:rsidRPr="00AB43EC">
        <w:rPr>
          <w:rFonts w:ascii="Arial" w:eastAsia="Arial" w:hAnsi="Arial" w:cs="Arial"/>
          <w:color w:val="000000"/>
          <w:szCs w:val="20"/>
        </w:rPr>
        <w:t>cès gratuit et un accès « premium »</w:t>
      </w:r>
      <w:r w:rsidR="004F19AB" w:rsidRPr="00AB43EC">
        <w:rPr>
          <w:rFonts w:ascii="Arial" w:eastAsia="Arial" w:hAnsi="Arial" w:cs="Arial"/>
          <w:color w:val="000000"/>
          <w:szCs w:val="20"/>
        </w:rPr>
        <w:t xml:space="preserve"> sur abonnement permettant d’avoir accès aux textes commentés.</w:t>
      </w:r>
    </w:p>
    <w:p w14:paraId="11C4221A" w14:textId="77777777" w:rsidR="00AB68F2" w:rsidRPr="00AB43EC" w:rsidRDefault="00AB68F2" w:rsidP="00AB43EC">
      <w:pPr>
        <w:pStyle w:val="Paragraphedeliste"/>
        <w:tabs>
          <w:tab w:val="right" w:pos="9072"/>
        </w:tabs>
        <w:jc w:val="both"/>
        <w:rPr>
          <w:rFonts w:ascii="Arial" w:eastAsia="Arial" w:hAnsi="Arial" w:cs="Arial"/>
          <w:color w:val="000000"/>
          <w:szCs w:val="20"/>
        </w:rPr>
      </w:pPr>
    </w:p>
    <w:p w14:paraId="3F915169" w14:textId="341C6177" w:rsidR="0054274C" w:rsidRPr="00AB43EC" w:rsidRDefault="004F19AB" w:rsidP="00AB43EC">
      <w:pPr>
        <w:pStyle w:val="Paragraphedeliste"/>
        <w:numPr>
          <w:ilvl w:val="0"/>
          <w:numId w:val="40"/>
        </w:numPr>
        <w:tabs>
          <w:tab w:val="right" w:pos="9072"/>
        </w:tabs>
        <w:jc w:val="both"/>
        <w:rPr>
          <w:rFonts w:ascii="Arial" w:eastAsia="Arial" w:hAnsi="Arial" w:cs="Arial"/>
          <w:b/>
          <w:color w:val="000000"/>
          <w:szCs w:val="20"/>
        </w:rPr>
      </w:pPr>
      <w:r w:rsidRPr="00AB43EC">
        <w:rPr>
          <w:rFonts w:ascii="Arial" w:eastAsia="Arial" w:hAnsi="Arial" w:cs="Arial"/>
          <w:b/>
          <w:color w:val="000000"/>
          <w:szCs w:val="20"/>
        </w:rPr>
        <w:t>Un espace permet</w:t>
      </w:r>
      <w:r w:rsidR="0054274C" w:rsidRPr="00AB43EC">
        <w:rPr>
          <w:rFonts w:ascii="Arial" w:eastAsia="Arial" w:hAnsi="Arial" w:cs="Arial"/>
          <w:b/>
          <w:color w:val="000000"/>
          <w:szCs w:val="20"/>
        </w:rPr>
        <w:t>tant d’assurer l’enseignement les</w:t>
      </w:r>
      <w:r w:rsidRPr="00AB43EC">
        <w:rPr>
          <w:rFonts w:ascii="Arial" w:eastAsia="Arial" w:hAnsi="Arial" w:cs="Arial"/>
          <w:b/>
          <w:color w:val="000000"/>
          <w:szCs w:val="20"/>
        </w:rPr>
        <w:t xml:space="preserve"> module</w:t>
      </w:r>
      <w:r w:rsidR="0054274C" w:rsidRPr="00AB43EC">
        <w:rPr>
          <w:rFonts w:ascii="Arial" w:eastAsia="Arial" w:hAnsi="Arial" w:cs="Arial"/>
          <w:b/>
          <w:color w:val="000000"/>
          <w:szCs w:val="20"/>
        </w:rPr>
        <w:t>s</w:t>
      </w:r>
      <w:r w:rsidRPr="00AB43EC">
        <w:rPr>
          <w:rFonts w:ascii="Arial" w:eastAsia="Arial" w:hAnsi="Arial" w:cs="Arial"/>
          <w:b/>
          <w:color w:val="000000"/>
          <w:szCs w:val="20"/>
        </w:rPr>
        <w:t xml:space="preserve"> optionnel</w:t>
      </w:r>
      <w:r w:rsidR="0054274C" w:rsidRPr="00AB43EC">
        <w:rPr>
          <w:rFonts w:ascii="Arial" w:eastAsia="Arial" w:hAnsi="Arial" w:cs="Arial"/>
          <w:b/>
          <w:color w:val="000000"/>
          <w:szCs w:val="20"/>
        </w:rPr>
        <w:t>s</w:t>
      </w:r>
    </w:p>
    <w:p w14:paraId="2229A333" w14:textId="2C5D0BF3" w:rsidR="0054274C" w:rsidRPr="00AB43EC" w:rsidRDefault="00074FED" w:rsidP="0054274C">
      <w:pPr>
        <w:tabs>
          <w:tab w:val="right" w:pos="9072"/>
        </w:tabs>
        <w:jc w:val="both"/>
        <w:rPr>
          <w:rFonts w:ascii="Arial" w:eastAsia="Arial" w:hAnsi="Arial" w:cs="Arial"/>
          <w:color w:val="000000"/>
          <w:szCs w:val="20"/>
        </w:rPr>
      </w:pPr>
      <w:r w:rsidRPr="00AB43EC">
        <w:rPr>
          <w:rFonts w:ascii="Arial" w:eastAsia="Arial" w:hAnsi="Arial" w:cs="Arial"/>
          <w:color w:val="000000"/>
          <w:szCs w:val="20"/>
        </w:rPr>
        <w:t>Pour les établissements offrant la formation du baccalauréat professionnel « métiers de la sécurité » le même espace peut être utilisé</w:t>
      </w:r>
      <w:r w:rsidR="0054274C" w:rsidRPr="00AB68F2">
        <w:rPr>
          <w:rFonts w:ascii="Arial" w:eastAsia="Arial" w:hAnsi="Arial" w:cs="Arial"/>
          <w:color w:val="000000"/>
          <w:szCs w:val="20"/>
        </w:rPr>
        <w:t xml:space="preserve"> pour dispenser le module</w:t>
      </w:r>
      <w:r w:rsidR="0054274C" w:rsidRPr="00AB43EC">
        <w:rPr>
          <w:rFonts w:ascii="Arial" w:eastAsia="Arial" w:hAnsi="Arial" w:cs="Arial"/>
          <w:color w:val="000000"/>
          <w:szCs w:val="20"/>
        </w:rPr>
        <w:t xml:space="preserve"> « Surveillance et gardiennage »</w:t>
      </w:r>
      <w:r w:rsidR="00AB68F2">
        <w:rPr>
          <w:rFonts w:ascii="Arial" w:eastAsia="Arial" w:hAnsi="Arial" w:cs="Arial"/>
          <w:color w:val="000000"/>
          <w:szCs w:val="20"/>
        </w:rPr>
        <w:t xml:space="preserve"> (EF2)</w:t>
      </w:r>
      <w:r w:rsidR="0054274C" w:rsidRPr="00AB43EC">
        <w:rPr>
          <w:rFonts w:ascii="Arial" w:eastAsia="Arial" w:hAnsi="Arial" w:cs="Arial"/>
          <w:color w:val="000000"/>
          <w:szCs w:val="20"/>
        </w:rPr>
        <w:t>.</w:t>
      </w:r>
    </w:p>
    <w:p w14:paraId="5B246369" w14:textId="1CE898A1" w:rsidR="00185F78" w:rsidRDefault="004F19AB" w:rsidP="00AB43EC">
      <w:pPr>
        <w:tabs>
          <w:tab w:val="right" w:pos="9072"/>
        </w:tabs>
        <w:jc w:val="both"/>
        <w:rPr>
          <w:rFonts w:ascii="Arial" w:eastAsia="Arial" w:hAnsi="Arial" w:cs="Arial"/>
          <w:color w:val="000000"/>
          <w:szCs w:val="20"/>
        </w:rPr>
      </w:pPr>
      <w:r w:rsidRPr="00AB43EC">
        <w:rPr>
          <w:rFonts w:ascii="Arial" w:eastAsia="Arial" w:hAnsi="Arial" w:cs="Arial"/>
          <w:color w:val="000000"/>
          <w:szCs w:val="20"/>
        </w:rPr>
        <w:t>Pour les établissements de</w:t>
      </w:r>
      <w:r w:rsidR="0054274C">
        <w:rPr>
          <w:rFonts w:ascii="Arial" w:eastAsia="Arial" w:hAnsi="Arial" w:cs="Arial"/>
          <w:color w:val="000000"/>
          <w:szCs w:val="20"/>
        </w:rPr>
        <w:t xml:space="preserve"> formation ne proposant pas le b</w:t>
      </w:r>
      <w:r w:rsidRPr="00AB43EC">
        <w:rPr>
          <w:rFonts w:ascii="Arial" w:eastAsia="Arial" w:hAnsi="Arial" w:cs="Arial"/>
          <w:color w:val="000000"/>
          <w:szCs w:val="20"/>
        </w:rPr>
        <w:t>ac</w:t>
      </w:r>
      <w:r w:rsidR="0054274C">
        <w:rPr>
          <w:rFonts w:ascii="Arial" w:eastAsia="Arial" w:hAnsi="Arial" w:cs="Arial"/>
          <w:color w:val="000000"/>
          <w:szCs w:val="20"/>
        </w:rPr>
        <w:t>calauréat p</w:t>
      </w:r>
      <w:r w:rsidRPr="00AB43EC">
        <w:rPr>
          <w:rFonts w:ascii="Arial" w:eastAsia="Arial" w:hAnsi="Arial" w:cs="Arial"/>
          <w:color w:val="000000"/>
          <w:szCs w:val="20"/>
        </w:rPr>
        <w:t>ro</w:t>
      </w:r>
      <w:r w:rsidR="0054274C">
        <w:rPr>
          <w:rFonts w:ascii="Arial" w:eastAsia="Arial" w:hAnsi="Arial" w:cs="Arial"/>
          <w:color w:val="000000"/>
          <w:szCs w:val="20"/>
        </w:rPr>
        <w:t>fessionnel « m</w:t>
      </w:r>
      <w:r w:rsidRPr="00AB43EC">
        <w:rPr>
          <w:rFonts w:ascii="Arial" w:eastAsia="Arial" w:hAnsi="Arial" w:cs="Arial"/>
          <w:color w:val="000000"/>
          <w:szCs w:val="20"/>
        </w:rPr>
        <w:t xml:space="preserve">étiers de la </w:t>
      </w:r>
      <w:r w:rsidR="0054274C">
        <w:rPr>
          <w:rFonts w:ascii="Arial" w:eastAsia="Arial" w:hAnsi="Arial" w:cs="Arial"/>
          <w:color w:val="000000"/>
          <w:szCs w:val="20"/>
        </w:rPr>
        <w:t>s</w:t>
      </w:r>
      <w:r w:rsidRPr="00AB43EC">
        <w:rPr>
          <w:rFonts w:ascii="Arial" w:eastAsia="Arial" w:hAnsi="Arial" w:cs="Arial"/>
          <w:color w:val="000000"/>
          <w:szCs w:val="20"/>
        </w:rPr>
        <w:t>écurité</w:t>
      </w:r>
      <w:r w:rsidR="0054274C">
        <w:rPr>
          <w:rFonts w:ascii="Arial" w:eastAsia="Arial" w:hAnsi="Arial" w:cs="Arial"/>
          <w:color w:val="000000"/>
          <w:szCs w:val="20"/>
        </w:rPr>
        <w:t> »</w:t>
      </w:r>
      <w:r w:rsidRPr="00AB43EC">
        <w:rPr>
          <w:rFonts w:ascii="Arial" w:eastAsia="Arial" w:hAnsi="Arial" w:cs="Arial"/>
          <w:color w:val="000000"/>
          <w:szCs w:val="20"/>
        </w:rPr>
        <w:t>, l’équipement préconisé est celui du CQP APS (mis à jour régulièrement sur le site du dispositif de gestion des CQP)</w:t>
      </w:r>
      <w:r w:rsidR="00185F78">
        <w:rPr>
          <w:rFonts w:ascii="Arial" w:eastAsia="Arial" w:hAnsi="Arial" w:cs="Arial"/>
          <w:color w:val="000000"/>
          <w:szCs w:val="20"/>
        </w:rPr>
        <w:t> :</w:t>
      </w:r>
    </w:p>
    <w:p w14:paraId="087D6068" w14:textId="1E069980" w:rsidR="004F19AB" w:rsidRPr="00AB43EC" w:rsidRDefault="004F19AB" w:rsidP="00AB43EC">
      <w:pPr>
        <w:tabs>
          <w:tab w:val="right" w:pos="9072"/>
        </w:tabs>
        <w:jc w:val="both"/>
        <w:rPr>
          <w:rFonts w:ascii="Arial" w:eastAsia="Arial" w:hAnsi="Arial" w:cs="Arial"/>
          <w:color w:val="002060"/>
          <w:szCs w:val="20"/>
        </w:rPr>
      </w:pPr>
      <w:r w:rsidRPr="00AB43EC">
        <w:rPr>
          <w:rFonts w:ascii="Arial" w:eastAsia="Arial" w:hAnsi="Arial" w:cs="Arial"/>
          <w:color w:val="002060"/>
          <w:szCs w:val="20"/>
        </w:rPr>
        <w:t xml:space="preserve"> </w:t>
      </w:r>
      <w:hyperlink r:id="rId12" w:history="1">
        <w:r w:rsidRPr="00AB43EC">
          <w:rPr>
            <w:rFonts w:ascii="Arial" w:eastAsia="Arial" w:hAnsi="Arial" w:cs="Arial"/>
            <w:color w:val="002060"/>
            <w:szCs w:val="20"/>
          </w:rPr>
          <w:t>http://www.lapreventionsecurite.org/PUBLIC/ADEF/ListeDocsGeneraux.aspx</w:t>
        </w:r>
      </w:hyperlink>
    </w:p>
    <w:p w14:paraId="3EFF9ECA" w14:textId="72615313" w:rsidR="00074FED" w:rsidRDefault="00074FED" w:rsidP="00AB43EC">
      <w:pPr>
        <w:tabs>
          <w:tab w:val="right" w:pos="9072"/>
        </w:tabs>
        <w:jc w:val="both"/>
        <w:rPr>
          <w:rFonts w:ascii="Arial" w:eastAsia="Arial" w:hAnsi="Arial" w:cs="Arial"/>
          <w:color w:val="000000"/>
          <w:szCs w:val="20"/>
        </w:rPr>
      </w:pPr>
      <w:r w:rsidRPr="00AB43EC">
        <w:rPr>
          <w:rFonts w:ascii="Arial" w:eastAsia="Arial" w:hAnsi="Arial" w:cs="Arial"/>
          <w:color w:val="000000"/>
          <w:szCs w:val="20"/>
        </w:rPr>
        <w:t>Pour des raisons de coût, il est possible</w:t>
      </w:r>
      <w:r w:rsidR="0054274C">
        <w:rPr>
          <w:rFonts w:ascii="Arial" w:eastAsia="Arial" w:hAnsi="Arial" w:cs="Arial"/>
          <w:color w:val="000000"/>
          <w:szCs w:val="20"/>
        </w:rPr>
        <w:t xml:space="preserve"> aussi</w:t>
      </w:r>
      <w:r w:rsidRPr="00AB43EC">
        <w:rPr>
          <w:rFonts w:ascii="Arial" w:eastAsia="Arial" w:hAnsi="Arial" w:cs="Arial"/>
          <w:color w:val="000000"/>
          <w:szCs w:val="20"/>
        </w:rPr>
        <w:t xml:space="preserve"> de signer une convention avec un établissement </w:t>
      </w:r>
      <w:r w:rsidR="0054274C">
        <w:rPr>
          <w:rFonts w:ascii="Arial" w:eastAsia="Arial" w:hAnsi="Arial" w:cs="Arial"/>
          <w:color w:val="000000"/>
          <w:szCs w:val="20"/>
        </w:rPr>
        <w:t xml:space="preserve">proche </w:t>
      </w:r>
      <w:r w:rsidRPr="00AB43EC">
        <w:rPr>
          <w:rFonts w:ascii="Arial" w:eastAsia="Arial" w:hAnsi="Arial" w:cs="Arial"/>
          <w:color w:val="000000"/>
          <w:szCs w:val="20"/>
        </w:rPr>
        <w:t>disposant du plateau technique adéquat.</w:t>
      </w:r>
    </w:p>
    <w:p w14:paraId="4636C0CD" w14:textId="30419395" w:rsidR="0054274C" w:rsidRDefault="0054274C" w:rsidP="00AB43EC">
      <w:pPr>
        <w:tabs>
          <w:tab w:val="right" w:pos="9072"/>
        </w:tabs>
        <w:jc w:val="both"/>
        <w:rPr>
          <w:rFonts w:ascii="Arial" w:eastAsia="Arial" w:hAnsi="Arial" w:cs="Arial"/>
          <w:color w:val="000000"/>
          <w:szCs w:val="20"/>
        </w:rPr>
      </w:pPr>
      <w:r>
        <w:rPr>
          <w:rFonts w:ascii="Arial" w:eastAsia="Arial" w:hAnsi="Arial" w:cs="Arial"/>
          <w:color w:val="000000"/>
          <w:szCs w:val="20"/>
        </w:rPr>
        <w:t>Pour le module d’approfondissement sectoriel (EF3), l’équipement dépendra de l’orientation prise par l’établissement en fonction de</w:t>
      </w:r>
      <w:r w:rsidR="00120C82">
        <w:rPr>
          <w:rFonts w:ascii="Arial" w:eastAsia="Arial" w:hAnsi="Arial" w:cs="Arial"/>
          <w:color w:val="000000"/>
          <w:szCs w:val="20"/>
        </w:rPr>
        <w:t>s opportunités offertes par</w:t>
      </w:r>
      <w:r>
        <w:rPr>
          <w:rFonts w:ascii="Arial" w:eastAsia="Arial" w:hAnsi="Arial" w:cs="Arial"/>
          <w:color w:val="000000"/>
          <w:szCs w:val="20"/>
        </w:rPr>
        <w:t xml:space="preserve"> l’environnement économique. Il convient cependant pour certains secteurs spécifiques (cf. vidéo-surveillance ou surveillance aéroportuaire) de privilégier des partenariats avec des entreprises locales compte tenu du coût de ces équipements.</w:t>
      </w:r>
    </w:p>
    <w:p w14:paraId="31CFD268" w14:textId="77777777" w:rsidR="00B940D6" w:rsidRPr="00AB43EC" w:rsidRDefault="004E76ED" w:rsidP="00AB43EC">
      <w:pPr>
        <w:jc w:val="both"/>
        <w:rPr>
          <w:rFonts w:ascii="Arial" w:eastAsia="Arial" w:hAnsi="Arial" w:cs="Arial"/>
          <w:b/>
          <w:color w:val="4F81BD"/>
          <w:sz w:val="28"/>
          <w:szCs w:val="24"/>
        </w:rPr>
      </w:pPr>
      <w:r w:rsidRPr="00AB43EC">
        <w:rPr>
          <w:rFonts w:ascii="Arial" w:eastAsia="Arial" w:hAnsi="Arial" w:cs="Arial"/>
          <w:b/>
          <w:color w:val="4F81BD"/>
          <w:sz w:val="28"/>
          <w:szCs w:val="24"/>
        </w:rPr>
        <w:t xml:space="preserve">V  </w:t>
      </w:r>
      <w:r w:rsidR="00ED2132" w:rsidRPr="00AB43EC">
        <w:rPr>
          <w:rFonts w:ascii="Arial" w:eastAsia="Arial" w:hAnsi="Arial" w:cs="Arial"/>
          <w:b/>
          <w:color w:val="4F81BD"/>
          <w:sz w:val="28"/>
          <w:szCs w:val="24"/>
        </w:rPr>
        <w:t xml:space="preserve">- </w:t>
      </w:r>
      <w:r w:rsidRPr="00AB43EC">
        <w:rPr>
          <w:rFonts w:ascii="Arial" w:eastAsia="Arial" w:hAnsi="Arial" w:cs="Arial"/>
          <w:b/>
          <w:color w:val="4F81BD"/>
          <w:sz w:val="28"/>
          <w:szCs w:val="24"/>
        </w:rPr>
        <w:t>LES STAGES</w:t>
      </w:r>
    </w:p>
    <w:p w14:paraId="60C20D21" w14:textId="35B9E420" w:rsidR="00B940D6" w:rsidRPr="00AB43EC" w:rsidRDefault="004E76ED" w:rsidP="00AB43EC">
      <w:pPr>
        <w:tabs>
          <w:tab w:val="right" w:pos="9072"/>
        </w:tabs>
        <w:jc w:val="both"/>
        <w:rPr>
          <w:rFonts w:ascii="Arial" w:eastAsia="Arial" w:hAnsi="Arial" w:cs="Arial"/>
          <w:color w:val="000000"/>
          <w:szCs w:val="20"/>
        </w:rPr>
      </w:pPr>
      <w:r w:rsidRPr="00AB43EC">
        <w:rPr>
          <w:rFonts w:ascii="Arial" w:eastAsia="Arial" w:hAnsi="Arial" w:cs="Arial"/>
          <w:color w:val="000000"/>
          <w:szCs w:val="20"/>
        </w:rPr>
        <w:t xml:space="preserve">La formation en milieu professionnel est complémentaire </w:t>
      </w:r>
      <w:r w:rsidR="00ED2132" w:rsidRPr="00AB43EC">
        <w:rPr>
          <w:rFonts w:ascii="Arial" w:eastAsia="Arial" w:hAnsi="Arial" w:cs="Arial"/>
          <w:color w:val="000000"/>
          <w:szCs w:val="20"/>
        </w:rPr>
        <w:t xml:space="preserve">de </w:t>
      </w:r>
      <w:r w:rsidR="00D878E5" w:rsidRPr="00AB43EC">
        <w:rPr>
          <w:rFonts w:ascii="Arial" w:eastAsia="Arial" w:hAnsi="Arial" w:cs="Arial"/>
          <w:color w:val="000000"/>
          <w:szCs w:val="20"/>
        </w:rPr>
        <w:t>celle</w:t>
      </w:r>
      <w:r w:rsidRPr="00AB43EC">
        <w:rPr>
          <w:rFonts w:ascii="Arial" w:eastAsia="Arial" w:hAnsi="Arial" w:cs="Arial"/>
          <w:color w:val="000000"/>
          <w:szCs w:val="20"/>
        </w:rPr>
        <w:t xml:space="preserve"> en établissement de formation ; elle est garante de la formation et de son adaptation aux évolutions des métiers de la sécurité et de la sûreté et contribue à l’insertion professionnelle.</w:t>
      </w:r>
    </w:p>
    <w:p w14:paraId="0F7E8894" w14:textId="77777777" w:rsidR="004E76ED" w:rsidRPr="00AB43EC" w:rsidRDefault="004E76ED" w:rsidP="00AB43EC">
      <w:pPr>
        <w:tabs>
          <w:tab w:val="right" w:pos="9072"/>
        </w:tabs>
        <w:jc w:val="both"/>
        <w:rPr>
          <w:rFonts w:ascii="Arial" w:eastAsia="Arial" w:hAnsi="Arial" w:cs="Arial"/>
          <w:color w:val="000000"/>
          <w:szCs w:val="20"/>
        </w:rPr>
      </w:pPr>
      <w:r w:rsidRPr="00AB43EC">
        <w:rPr>
          <w:rFonts w:ascii="Arial" w:eastAsia="Arial" w:hAnsi="Arial" w:cs="Arial"/>
          <w:color w:val="000000"/>
          <w:szCs w:val="20"/>
        </w:rPr>
        <w:t xml:space="preserve">Ces stages, d’une durée de 14 semaines, sont répartis sur les deux années de formation, avec un minimum de 4 semaines consécutives pour chaque année scolaire. Ces périodes peuvent être prolongées sur les vacances scolaires sous réserve d’une période de quatre semaines consécutives </w:t>
      </w:r>
      <w:r w:rsidR="00ED2132" w:rsidRPr="00AB43EC">
        <w:rPr>
          <w:rFonts w:ascii="Arial" w:eastAsia="Arial" w:hAnsi="Arial" w:cs="Arial"/>
          <w:color w:val="000000"/>
          <w:szCs w:val="20"/>
        </w:rPr>
        <w:t xml:space="preserve">de repos </w:t>
      </w:r>
      <w:r w:rsidRPr="00AB43EC">
        <w:rPr>
          <w:rFonts w:ascii="Arial" w:eastAsia="Arial" w:hAnsi="Arial" w:cs="Arial"/>
          <w:color w:val="000000"/>
          <w:szCs w:val="20"/>
        </w:rPr>
        <w:t>pendant les vacances d’été.</w:t>
      </w:r>
    </w:p>
    <w:p w14:paraId="044A443A" w14:textId="74A8643D" w:rsidR="00F33F70" w:rsidRPr="00AB43EC" w:rsidRDefault="00F33F70" w:rsidP="00AB43EC">
      <w:pPr>
        <w:tabs>
          <w:tab w:val="right" w:pos="9072"/>
        </w:tabs>
        <w:jc w:val="both"/>
        <w:rPr>
          <w:rFonts w:ascii="Arial" w:eastAsia="Arial" w:hAnsi="Arial" w:cs="Arial"/>
          <w:color w:val="000000"/>
          <w:szCs w:val="20"/>
        </w:rPr>
      </w:pPr>
      <w:r w:rsidRPr="00AB43EC">
        <w:rPr>
          <w:rFonts w:ascii="Arial" w:eastAsia="Arial" w:hAnsi="Arial" w:cs="Arial"/>
          <w:color w:val="000000"/>
          <w:szCs w:val="20"/>
        </w:rPr>
        <w:t xml:space="preserve">Pour </w:t>
      </w:r>
      <w:r w:rsidR="00453D0A">
        <w:rPr>
          <w:rFonts w:ascii="Arial" w:eastAsia="Arial" w:hAnsi="Arial" w:cs="Arial"/>
          <w:color w:val="000000"/>
          <w:szCs w:val="20"/>
        </w:rPr>
        <w:t>bénéficier</w:t>
      </w:r>
      <w:r w:rsidRPr="00AB43EC">
        <w:rPr>
          <w:rFonts w:ascii="Arial" w:eastAsia="Arial" w:hAnsi="Arial" w:cs="Arial"/>
          <w:color w:val="000000"/>
          <w:szCs w:val="20"/>
        </w:rPr>
        <w:t xml:space="preserve"> </w:t>
      </w:r>
      <w:r w:rsidR="00453D0A">
        <w:rPr>
          <w:rFonts w:ascii="Arial" w:eastAsia="Arial" w:hAnsi="Arial" w:cs="Arial"/>
          <w:color w:val="000000"/>
          <w:szCs w:val="20"/>
        </w:rPr>
        <w:t>d’</w:t>
      </w:r>
      <w:r w:rsidRPr="00AB43EC">
        <w:rPr>
          <w:rFonts w:ascii="Arial" w:eastAsia="Arial" w:hAnsi="Arial" w:cs="Arial"/>
          <w:color w:val="000000"/>
          <w:szCs w:val="20"/>
        </w:rPr>
        <w:t>expériences</w:t>
      </w:r>
      <w:r w:rsidR="00453D0A">
        <w:rPr>
          <w:rFonts w:ascii="Arial" w:eastAsia="Arial" w:hAnsi="Arial" w:cs="Arial"/>
          <w:color w:val="000000"/>
          <w:szCs w:val="20"/>
        </w:rPr>
        <w:t xml:space="preserve"> professionnelles</w:t>
      </w:r>
      <w:r w:rsidRPr="00AB43EC">
        <w:rPr>
          <w:rFonts w:ascii="Arial" w:eastAsia="Arial" w:hAnsi="Arial" w:cs="Arial"/>
          <w:color w:val="000000"/>
          <w:szCs w:val="20"/>
        </w:rPr>
        <w:t xml:space="preserve"> en lien étroit avec la formation qu’il reçoit</w:t>
      </w:r>
      <w:r w:rsidR="00ED2132" w:rsidRPr="00AB43EC">
        <w:rPr>
          <w:rFonts w:ascii="Arial" w:eastAsia="Arial" w:hAnsi="Arial" w:cs="Arial"/>
          <w:color w:val="000000"/>
          <w:szCs w:val="20"/>
        </w:rPr>
        <w:t xml:space="preserve"> et afin de découvrir les diverses facettes des entreprises de la sécurité privée, </w:t>
      </w:r>
      <w:r w:rsidRPr="00AB43EC">
        <w:rPr>
          <w:rFonts w:ascii="Arial" w:eastAsia="Arial" w:hAnsi="Arial" w:cs="Arial"/>
          <w:color w:val="000000"/>
          <w:szCs w:val="20"/>
        </w:rPr>
        <w:t xml:space="preserve">il est nécessaire que l’étudiant fasse </w:t>
      </w:r>
      <w:r w:rsidR="00453D0A">
        <w:rPr>
          <w:rFonts w:ascii="Arial" w:eastAsia="Arial" w:hAnsi="Arial" w:cs="Arial"/>
          <w:color w:val="000000"/>
          <w:szCs w:val="20"/>
        </w:rPr>
        <w:t>ses</w:t>
      </w:r>
      <w:r w:rsidRPr="00AB43EC">
        <w:rPr>
          <w:rFonts w:ascii="Arial" w:eastAsia="Arial" w:hAnsi="Arial" w:cs="Arial"/>
          <w:color w:val="000000"/>
          <w:szCs w:val="20"/>
        </w:rPr>
        <w:t xml:space="preserve"> stage</w:t>
      </w:r>
      <w:r w:rsidR="00453D0A">
        <w:rPr>
          <w:rFonts w:ascii="Arial" w:eastAsia="Arial" w:hAnsi="Arial" w:cs="Arial"/>
          <w:color w:val="000000"/>
          <w:szCs w:val="20"/>
        </w:rPr>
        <w:t xml:space="preserve">s en position de manager opérationnel de sécurité </w:t>
      </w:r>
      <w:r w:rsidRPr="00AB43EC">
        <w:rPr>
          <w:rFonts w:ascii="Arial" w:eastAsia="Arial" w:hAnsi="Arial" w:cs="Arial"/>
          <w:color w:val="000000"/>
          <w:szCs w:val="20"/>
        </w:rPr>
        <w:t>:</w:t>
      </w:r>
    </w:p>
    <w:p w14:paraId="302809DD" w14:textId="3EDC3850" w:rsidR="00F33F70" w:rsidRPr="00AB43EC" w:rsidRDefault="00453D0A" w:rsidP="00AB43EC">
      <w:pPr>
        <w:pStyle w:val="Paragraphedeliste"/>
        <w:numPr>
          <w:ilvl w:val="0"/>
          <w:numId w:val="32"/>
        </w:numPr>
        <w:tabs>
          <w:tab w:val="right" w:pos="9072"/>
        </w:tabs>
        <w:jc w:val="both"/>
        <w:rPr>
          <w:rFonts w:ascii="Arial" w:eastAsia="Arial" w:hAnsi="Arial" w:cs="Arial"/>
          <w:color w:val="000000"/>
          <w:szCs w:val="20"/>
        </w:rPr>
      </w:pPr>
      <w:r>
        <w:rPr>
          <w:rFonts w:ascii="Arial" w:eastAsia="Arial" w:hAnsi="Arial" w:cs="Arial"/>
          <w:color w:val="000000"/>
          <w:szCs w:val="20"/>
        </w:rPr>
        <w:t xml:space="preserve">soit </w:t>
      </w:r>
      <w:r w:rsidR="00F33F70" w:rsidRPr="00AB43EC">
        <w:rPr>
          <w:rFonts w:ascii="Arial" w:eastAsia="Arial" w:hAnsi="Arial" w:cs="Arial"/>
          <w:color w:val="000000"/>
          <w:szCs w:val="20"/>
        </w:rPr>
        <w:t>dans une entreprise</w:t>
      </w:r>
      <w:r w:rsidR="00CF4569" w:rsidRPr="00AB43EC">
        <w:rPr>
          <w:rFonts w:ascii="Arial" w:eastAsia="Arial" w:hAnsi="Arial" w:cs="Arial"/>
          <w:color w:val="000000"/>
          <w:szCs w:val="20"/>
        </w:rPr>
        <w:t xml:space="preserve"> qui propose des prestations</w:t>
      </w:r>
      <w:r w:rsidR="00F33F70" w:rsidRPr="00AB43EC">
        <w:rPr>
          <w:rFonts w:ascii="Arial" w:eastAsia="Arial" w:hAnsi="Arial" w:cs="Arial"/>
          <w:color w:val="000000"/>
          <w:szCs w:val="20"/>
        </w:rPr>
        <w:t xml:space="preserve"> de sécurité privée</w:t>
      </w:r>
      <w:r>
        <w:rPr>
          <w:rFonts w:ascii="Arial" w:eastAsia="Arial" w:hAnsi="Arial" w:cs="Arial"/>
          <w:color w:val="000000"/>
          <w:szCs w:val="20"/>
        </w:rPr>
        <w:t>,</w:t>
      </w:r>
    </w:p>
    <w:p w14:paraId="56B05996" w14:textId="59B7F6EB" w:rsidR="00185F78" w:rsidRDefault="00453D0A" w:rsidP="00AB43EC">
      <w:pPr>
        <w:pStyle w:val="Paragraphedeliste"/>
        <w:numPr>
          <w:ilvl w:val="0"/>
          <w:numId w:val="32"/>
        </w:numPr>
        <w:tabs>
          <w:tab w:val="right" w:pos="9072"/>
        </w:tabs>
        <w:jc w:val="both"/>
        <w:rPr>
          <w:rFonts w:ascii="Arial" w:eastAsia="Arial" w:hAnsi="Arial" w:cs="Arial"/>
          <w:color w:val="000000"/>
          <w:szCs w:val="20"/>
        </w:rPr>
      </w:pPr>
      <w:r>
        <w:rPr>
          <w:rFonts w:ascii="Arial" w:eastAsia="Arial" w:hAnsi="Arial" w:cs="Arial"/>
          <w:color w:val="000000"/>
          <w:szCs w:val="20"/>
        </w:rPr>
        <w:t xml:space="preserve">soit </w:t>
      </w:r>
      <w:r w:rsidR="00F33F70" w:rsidRPr="00AB43EC">
        <w:rPr>
          <w:rFonts w:ascii="Arial" w:eastAsia="Arial" w:hAnsi="Arial" w:cs="Arial"/>
          <w:color w:val="000000"/>
          <w:szCs w:val="20"/>
        </w:rPr>
        <w:t xml:space="preserve">dans un service </w:t>
      </w:r>
      <w:r w:rsidR="00C525C7" w:rsidRPr="00AB43EC">
        <w:rPr>
          <w:rFonts w:ascii="Arial" w:eastAsia="Arial" w:hAnsi="Arial" w:cs="Arial"/>
          <w:color w:val="000000"/>
          <w:szCs w:val="20"/>
        </w:rPr>
        <w:t xml:space="preserve">interne </w:t>
      </w:r>
      <w:r w:rsidR="00F33F70" w:rsidRPr="00AB43EC">
        <w:rPr>
          <w:rFonts w:ascii="Arial" w:eastAsia="Arial" w:hAnsi="Arial" w:cs="Arial"/>
          <w:color w:val="000000"/>
          <w:szCs w:val="20"/>
        </w:rPr>
        <w:t>de sécurité d’une entreprise</w:t>
      </w:r>
      <w:r>
        <w:rPr>
          <w:rFonts w:ascii="Arial" w:eastAsia="Arial" w:hAnsi="Arial" w:cs="Arial"/>
          <w:color w:val="000000"/>
          <w:szCs w:val="20"/>
        </w:rPr>
        <w:t xml:space="preserve"> privée, une entreprise publique ou une administration.</w:t>
      </w:r>
      <w:r w:rsidR="00F33F70" w:rsidRPr="00AB43EC">
        <w:rPr>
          <w:rFonts w:ascii="Arial" w:eastAsia="Arial" w:hAnsi="Arial" w:cs="Arial"/>
          <w:color w:val="000000"/>
          <w:szCs w:val="20"/>
        </w:rPr>
        <w:t xml:space="preserve"> </w:t>
      </w:r>
    </w:p>
    <w:p w14:paraId="1D500E8C" w14:textId="64EA1E9D" w:rsidR="00453D0A" w:rsidRPr="00AB43EC" w:rsidRDefault="00453D0A" w:rsidP="00AB43EC">
      <w:pPr>
        <w:tabs>
          <w:tab w:val="right" w:pos="9072"/>
        </w:tabs>
        <w:jc w:val="both"/>
        <w:rPr>
          <w:rFonts w:ascii="Arial" w:eastAsia="Arial" w:hAnsi="Arial" w:cs="Arial"/>
          <w:color w:val="000000"/>
          <w:szCs w:val="20"/>
        </w:rPr>
      </w:pPr>
      <w:r>
        <w:rPr>
          <w:rFonts w:ascii="Arial" w:eastAsia="Arial" w:hAnsi="Arial" w:cs="Arial"/>
          <w:color w:val="000000"/>
          <w:szCs w:val="20"/>
        </w:rPr>
        <w:t xml:space="preserve">Cependant, dans ce dernier cas, il est nécessaire que le stagiaire puisse réaliser des activités de nature commerciale, soit au sein de ce service, soit de façon complémentaire dans une autre organisation. </w:t>
      </w:r>
    </w:p>
    <w:p w14:paraId="5DFA1C39" w14:textId="49C834C0" w:rsidR="00F33F70" w:rsidRPr="00AB43EC" w:rsidRDefault="00185F78" w:rsidP="00AB43EC">
      <w:pPr>
        <w:tabs>
          <w:tab w:val="right" w:pos="9072"/>
        </w:tabs>
        <w:jc w:val="both"/>
        <w:rPr>
          <w:rFonts w:ascii="Arial" w:eastAsia="Arial" w:hAnsi="Arial" w:cs="Arial"/>
          <w:color w:val="000000"/>
          <w:szCs w:val="20"/>
        </w:rPr>
      </w:pPr>
      <w:r w:rsidRPr="00AB43EC">
        <w:rPr>
          <w:rFonts w:ascii="Arial" w:eastAsia="Arial" w:hAnsi="Arial" w:cs="Arial"/>
          <w:color w:val="000000"/>
          <w:szCs w:val="20"/>
        </w:rPr>
        <w:t>D</w:t>
      </w:r>
      <w:r w:rsidR="00453D0A">
        <w:rPr>
          <w:rFonts w:ascii="Arial" w:eastAsia="Arial" w:hAnsi="Arial" w:cs="Arial"/>
          <w:color w:val="000000"/>
          <w:szCs w:val="20"/>
        </w:rPr>
        <w:t xml:space="preserve">es stages dans le cadre d’organismes publics de sécurité ne sont pas nécessaires. Cependant il est </w:t>
      </w:r>
      <w:r w:rsidR="00AB68F2">
        <w:rPr>
          <w:rFonts w:ascii="Arial" w:eastAsia="Arial" w:hAnsi="Arial" w:cs="Arial"/>
          <w:color w:val="000000"/>
          <w:szCs w:val="20"/>
        </w:rPr>
        <w:t>important</w:t>
      </w:r>
      <w:r w:rsidR="00453D0A">
        <w:rPr>
          <w:rFonts w:ascii="Arial" w:eastAsia="Arial" w:hAnsi="Arial" w:cs="Arial"/>
          <w:color w:val="000000"/>
          <w:szCs w:val="20"/>
        </w:rPr>
        <w:t xml:space="preserve"> que l’étudiant saisisse toutes</w:t>
      </w:r>
      <w:r w:rsidR="00AA1326" w:rsidRPr="00AB43EC">
        <w:rPr>
          <w:rFonts w:ascii="Arial" w:eastAsia="Arial" w:hAnsi="Arial" w:cs="Arial"/>
          <w:color w:val="000000"/>
          <w:szCs w:val="20"/>
        </w:rPr>
        <w:t xml:space="preserve"> les opportunités pour appréhender</w:t>
      </w:r>
      <w:r w:rsidR="00453D0A">
        <w:rPr>
          <w:rFonts w:ascii="Arial" w:eastAsia="Arial" w:hAnsi="Arial" w:cs="Arial"/>
          <w:color w:val="000000"/>
          <w:szCs w:val="20"/>
        </w:rPr>
        <w:t xml:space="preserve"> </w:t>
      </w:r>
      <w:r w:rsidR="00453D0A">
        <w:rPr>
          <w:rFonts w:ascii="Arial" w:eastAsia="Arial" w:hAnsi="Arial" w:cs="Arial"/>
          <w:color w:val="000000"/>
          <w:szCs w:val="20"/>
        </w:rPr>
        <w:lastRenderedPageBreak/>
        <w:t>la notion de</w:t>
      </w:r>
      <w:r w:rsidR="00AA1326" w:rsidRPr="00AB43EC">
        <w:rPr>
          <w:rFonts w:ascii="Arial" w:eastAsia="Arial" w:hAnsi="Arial" w:cs="Arial"/>
          <w:color w:val="000000"/>
          <w:szCs w:val="20"/>
        </w:rPr>
        <w:t xml:space="preserve"> </w:t>
      </w:r>
      <w:r w:rsidR="005E368B">
        <w:rPr>
          <w:rFonts w:ascii="Arial" w:eastAsia="Arial" w:hAnsi="Arial" w:cs="Arial"/>
          <w:color w:val="000000"/>
          <w:szCs w:val="20"/>
        </w:rPr>
        <w:t>« </w:t>
      </w:r>
      <w:r w:rsidR="00AA1326" w:rsidRPr="00AB43EC">
        <w:rPr>
          <w:rFonts w:ascii="Arial" w:eastAsia="Arial" w:hAnsi="Arial" w:cs="Arial"/>
          <w:color w:val="000000"/>
          <w:szCs w:val="20"/>
        </w:rPr>
        <w:t>continuum de sécurité</w:t>
      </w:r>
      <w:r w:rsidR="005E368B">
        <w:rPr>
          <w:rFonts w:ascii="Arial" w:eastAsia="Arial" w:hAnsi="Arial" w:cs="Arial"/>
          <w:color w:val="000000"/>
          <w:szCs w:val="20"/>
        </w:rPr>
        <w:t> »</w:t>
      </w:r>
      <w:r w:rsidR="00453D0A">
        <w:rPr>
          <w:rFonts w:ascii="Arial" w:eastAsia="Arial" w:hAnsi="Arial" w:cs="Arial"/>
          <w:color w:val="000000"/>
          <w:szCs w:val="20"/>
        </w:rPr>
        <w:t>, en particulier pour le suivi du bloc 4 sur la sécurité globale et la préparation de l’épreuve E6. Il pourra</w:t>
      </w:r>
      <w:r w:rsidR="00AA1326" w:rsidRPr="00AB43EC">
        <w:rPr>
          <w:rFonts w:ascii="Arial" w:eastAsia="Arial" w:hAnsi="Arial" w:cs="Arial"/>
          <w:color w:val="000000"/>
          <w:szCs w:val="20"/>
        </w:rPr>
        <w:t xml:space="preserve"> ainsi</w:t>
      </w:r>
      <w:r w:rsidR="00453D0A">
        <w:rPr>
          <w:rFonts w:ascii="Arial" w:eastAsia="Arial" w:hAnsi="Arial" w:cs="Arial"/>
          <w:color w:val="000000"/>
          <w:szCs w:val="20"/>
        </w:rPr>
        <w:t xml:space="preserve"> </w:t>
      </w:r>
      <w:r w:rsidR="00AB43EC">
        <w:rPr>
          <w:rFonts w:ascii="Arial" w:eastAsia="Arial" w:hAnsi="Arial" w:cs="Arial"/>
          <w:color w:val="000000"/>
          <w:szCs w:val="20"/>
        </w:rPr>
        <w:t xml:space="preserve">observer et même </w:t>
      </w:r>
      <w:r w:rsidR="00453D0A">
        <w:rPr>
          <w:rFonts w:ascii="Arial" w:eastAsia="Arial" w:hAnsi="Arial" w:cs="Arial"/>
          <w:color w:val="000000"/>
          <w:szCs w:val="20"/>
        </w:rPr>
        <w:t>nouer</w:t>
      </w:r>
      <w:r w:rsidR="00AA1326" w:rsidRPr="00AB43EC">
        <w:rPr>
          <w:rFonts w:ascii="Arial" w:eastAsia="Arial" w:hAnsi="Arial" w:cs="Arial"/>
          <w:color w:val="000000"/>
          <w:szCs w:val="20"/>
        </w:rPr>
        <w:t xml:space="preserve"> des relations avec la Police nationale, la Gendarmerie nationale, </w:t>
      </w:r>
      <w:r w:rsidR="00ED2132" w:rsidRPr="00AB43EC">
        <w:rPr>
          <w:rFonts w:ascii="Arial" w:eastAsia="Arial" w:hAnsi="Arial" w:cs="Arial"/>
          <w:color w:val="000000"/>
          <w:szCs w:val="20"/>
        </w:rPr>
        <w:t>la Police municipale,</w:t>
      </w:r>
      <w:r w:rsidR="00C525C7" w:rsidRPr="00AB43EC">
        <w:rPr>
          <w:rFonts w:ascii="Arial" w:eastAsia="Arial" w:hAnsi="Arial" w:cs="Arial"/>
          <w:color w:val="000000"/>
          <w:szCs w:val="20"/>
        </w:rPr>
        <w:t xml:space="preserve"> le service prévention du SDIS</w:t>
      </w:r>
      <w:r w:rsidR="00AA1326" w:rsidRPr="00AB43EC">
        <w:rPr>
          <w:rFonts w:ascii="Arial" w:eastAsia="Arial" w:hAnsi="Arial" w:cs="Arial"/>
          <w:color w:val="000000"/>
          <w:szCs w:val="20"/>
        </w:rPr>
        <w:t>, l’administration pénitentiaire,</w:t>
      </w:r>
      <w:r w:rsidR="00ED2132" w:rsidRPr="00AB43EC">
        <w:rPr>
          <w:rFonts w:ascii="Arial" w:eastAsia="Arial" w:hAnsi="Arial" w:cs="Arial"/>
          <w:color w:val="000000"/>
          <w:szCs w:val="20"/>
        </w:rPr>
        <w:t xml:space="preserve"> le service des douanes,</w:t>
      </w:r>
      <w:r w:rsidR="00AA1326" w:rsidRPr="00AB43EC">
        <w:rPr>
          <w:rFonts w:ascii="Arial" w:eastAsia="Arial" w:hAnsi="Arial" w:cs="Arial"/>
          <w:color w:val="000000"/>
          <w:szCs w:val="20"/>
        </w:rPr>
        <w:t xml:space="preserve"> le </w:t>
      </w:r>
      <w:r w:rsidR="00ED2132" w:rsidRPr="00AB43EC">
        <w:rPr>
          <w:rFonts w:ascii="Arial" w:eastAsia="Arial" w:hAnsi="Arial" w:cs="Arial"/>
          <w:color w:val="000000"/>
          <w:szCs w:val="20"/>
        </w:rPr>
        <w:t>Parquet</w:t>
      </w:r>
      <w:r w:rsidR="00AA1326" w:rsidRPr="00AB43EC">
        <w:rPr>
          <w:rFonts w:ascii="Arial" w:eastAsia="Arial" w:hAnsi="Arial" w:cs="Arial"/>
          <w:color w:val="000000"/>
          <w:szCs w:val="20"/>
        </w:rPr>
        <w:t xml:space="preserve">, l’inspection du travail, </w:t>
      </w:r>
      <w:r w:rsidR="00ED2132" w:rsidRPr="00AB43EC">
        <w:rPr>
          <w:rFonts w:ascii="Arial" w:eastAsia="Arial" w:hAnsi="Arial" w:cs="Arial"/>
          <w:color w:val="000000"/>
          <w:szCs w:val="20"/>
        </w:rPr>
        <w:t xml:space="preserve">la délégation aux coopérations de sécurité, </w:t>
      </w:r>
      <w:r w:rsidR="00AA1326" w:rsidRPr="00AB43EC">
        <w:rPr>
          <w:rFonts w:ascii="Arial" w:eastAsia="Arial" w:hAnsi="Arial" w:cs="Arial"/>
          <w:color w:val="000000"/>
          <w:szCs w:val="20"/>
        </w:rPr>
        <w:t>le CNAPS</w:t>
      </w:r>
      <w:r w:rsidR="00ED2132" w:rsidRPr="00AB43EC">
        <w:rPr>
          <w:rFonts w:ascii="Arial" w:eastAsia="Arial" w:hAnsi="Arial" w:cs="Arial"/>
          <w:color w:val="000000"/>
          <w:szCs w:val="20"/>
        </w:rPr>
        <w:t>, …</w:t>
      </w:r>
      <w:r w:rsidR="00AA1326" w:rsidRPr="00AB43EC">
        <w:rPr>
          <w:rFonts w:ascii="Arial" w:eastAsia="Arial" w:hAnsi="Arial" w:cs="Arial"/>
          <w:color w:val="000000"/>
          <w:szCs w:val="20"/>
        </w:rPr>
        <w:t xml:space="preserve"> ainsi qu</w:t>
      </w:r>
      <w:r w:rsidR="00AB68F2">
        <w:rPr>
          <w:rFonts w:ascii="Arial" w:eastAsia="Arial" w:hAnsi="Arial" w:cs="Arial"/>
          <w:color w:val="000000"/>
          <w:szCs w:val="20"/>
        </w:rPr>
        <w:t>’avec d</w:t>
      </w:r>
      <w:r w:rsidR="00AA1326" w:rsidRPr="00AB43EC">
        <w:rPr>
          <w:rFonts w:ascii="Arial" w:eastAsia="Arial" w:hAnsi="Arial" w:cs="Arial"/>
          <w:color w:val="000000"/>
          <w:szCs w:val="20"/>
        </w:rPr>
        <w:t>es associations reconnues d’utilité publique comme la Croix Rouge</w:t>
      </w:r>
      <w:r w:rsidR="00C525C7" w:rsidRPr="00AB43EC">
        <w:rPr>
          <w:rFonts w:ascii="Arial" w:eastAsia="Arial" w:hAnsi="Arial" w:cs="Arial"/>
          <w:color w:val="000000"/>
          <w:szCs w:val="20"/>
        </w:rPr>
        <w:t>,</w:t>
      </w:r>
      <w:r w:rsidR="00AA1326" w:rsidRPr="00AB43EC">
        <w:rPr>
          <w:rFonts w:ascii="Arial" w:eastAsia="Arial" w:hAnsi="Arial" w:cs="Arial"/>
          <w:color w:val="000000"/>
          <w:szCs w:val="20"/>
        </w:rPr>
        <w:t xml:space="preserve"> l’unité mobile de premiers secours (UMPS)</w:t>
      </w:r>
      <w:r w:rsidR="00C525C7" w:rsidRPr="00AB43EC">
        <w:rPr>
          <w:rFonts w:ascii="Arial" w:eastAsia="Arial" w:hAnsi="Arial" w:cs="Arial"/>
          <w:color w:val="000000"/>
          <w:szCs w:val="20"/>
        </w:rPr>
        <w:t xml:space="preserve"> ou la Protection Civile</w:t>
      </w:r>
      <w:r w:rsidR="00453D0A">
        <w:rPr>
          <w:rFonts w:ascii="Arial" w:eastAsia="Arial" w:hAnsi="Arial" w:cs="Arial"/>
          <w:color w:val="000000"/>
          <w:szCs w:val="20"/>
        </w:rPr>
        <w:t>.</w:t>
      </w:r>
    </w:p>
    <w:p w14:paraId="5F19AE97" w14:textId="55B01FE9" w:rsidR="00AA1326" w:rsidRPr="00AB43EC" w:rsidRDefault="003F1B53" w:rsidP="00AB43EC">
      <w:pPr>
        <w:tabs>
          <w:tab w:val="right" w:pos="9072"/>
        </w:tabs>
        <w:jc w:val="both"/>
        <w:rPr>
          <w:rFonts w:ascii="Arial" w:eastAsia="Arial" w:hAnsi="Arial" w:cs="Arial"/>
          <w:color w:val="000000"/>
          <w:szCs w:val="20"/>
        </w:rPr>
      </w:pPr>
      <w:r w:rsidRPr="00AB43EC">
        <w:rPr>
          <w:rFonts w:ascii="Arial" w:eastAsia="Arial" w:hAnsi="Arial" w:cs="Arial"/>
          <w:color w:val="000000"/>
          <w:szCs w:val="20"/>
        </w:rPr>
        <w:t>L</w:t>
      </w:r>
      <w:r w:rsidR="00AA1326" w:rsidRPr="00AB43EC">
        <w:rPr>
          <w:rFonts w:ascii="Arial" w:eastAsia="Arial" w:hAnsi="Arial" w:cs="Arial"/>
          <w:color w:val="000000"/>
          <w:szCs w:val="20"/>
        </w:rPr>
        <w:t>’</w:t>
      </w:r>
      <w:r w:rsidR="00A20CBB" w:rsidRPr="00AB43EC">
        <w:rPr>
          <w:rFonts w:ascii="Arial" w:eastAsia="Arial" w:hAnsi="Arial" w:cs="Arial"/>
          <w:color w:val="000000"/>
          <w:szCs w:val="20"/>
        </w:rPr>
        <w:t>étudiant non</w:t>
      </w:r>
      <w:r w:rsidR="00AA1326" w:rsidRPr="00AB43EC">
        <w:rPr>
          <w:rFonts w:ascii="Arial" w:eastAsia="Arial" w:hAnsi="Arial" w:cs="Arial"/>
          <w:color w:val="000000"/>
          <w:szCs w:val="20"/>
        </w:rPr>
        <w:t xml:space="preserve"> issu d’un baccalauréat professionnel </w:t>
      </w:r>
      <w:r w:rsidR="00D878E5" w:rsidRPr="00AB43EC">
        <w:rPr>
          <w:rFonts w:ascii="Arial" w:eastAsia="Arial" w:hAnsi="Arial" w:cs="Arial"/>
          <w:color w:val="000000"/>
          <w:szCs w:val="20"/>
        </w:rPr>
        <w:t xml:space="preserve">métiers </w:t>
      </w:r>
      <w:r w:rsidR="00AA1326" w:rsidRPr="00AB43EC">
        <w:rPr>
          <w:rFonts w:ascii="Arial" w:eastAsia="Arial" w:hAnsi="Arial" w:cs="Arial"/>
          <w:color w:val="000000"/>
          <w:szCs w:val="20"/>
        </w:rPr>
        <w:t xml:space="preserve">de la sécurité pourra, </w:t>
      </w:r>
      <w:r w:rsidR="00453D0A">
        <w:rPr>
          <w:rFonts w:ascii="Arial" w:eastAsia="Arial" w:hAnsi="Arial" w:cs="Arial"/>
          <w:color w:val="000000"/>
          <w:szCs w:val="20"/>
        </w:rPr>
        <w:t xml:space="preserve">s’il le souhaite, </w:t>
      </w:r>
      <w:r w:rsidR="00AA1326" w:rsidRPr="00AB43EC">
        <w:rPr>
          <w:rFonts w:ascii="Arial" w:eastAsia="Arial" w:hAnsi="Arial" w:cs="Arial"/>
          <w:color w:val="000000"/>
          <w:szCs w:val="20"/>
        </w:rPr>
        <w:t>dans le cadre du module optionnel « Surveillance et gardiennage » effectuer un stage dans une entreprise de sécurité privée pour découvrir les activités d’un agent de sécurité</w:t>
      </w:r>
      <w:r w:rsidRPr="00AB43EC">
        <w:rPr>
          <w:rFonts w:ascii="Arial" w:eastAsia="Arial" w:hAnsi="Arial" w:cs="Arial"/>
          <w:color w:val="000000"/>
          <w:szCs w:val="20"/>
        </w:rPr>
        <w:t>. Ce stage pourra s’effectue</w:t>
      </w:r>
      <w:r w:rsidR="00453D0A">
        <w:rPr>
          <w:rFonts w:ascii="Arial" w:eastAsia="Arial" w:hAnsi="Arial" w:cs="Arial"/>
          <w:color w:val="000000"/>
          <w:szCs w:val="20"/>
        </w:rPr>
        <w:t>r</w:t>
      </w:r>
      <w:r w:rsidRPr="00AB43EC">
        <w:rPr>
          <w:rFonts w:ascii="Arial" w:eastAsia="Arial" w:hAnsi="Arial" w:cs="Arial"/>
          <w:color w:val="000000"/>
          <w:szCs w:val="20"/>
        </w:rPr>
        <w:t xml:space="preserve"> pendant les vacances scolaires dans le prolongement du stage dévolu aux activités du manager de sécurité</w:t>
      </w:r>
      <w:r w:rsidR="00453D0A">
        <w:rPr>
          <w:rFonts w:ascii="Arial" w:eastAsia="Arial" w:hAnsi="Arial" w:cs="Arial"/>
          <w:color w:val="000000"/>
          <w:szCs w:val="20"/>
        </w:rPr>
        <w:t>,</w:t>
      </w:r>
      <w:r w:rsidRPr="00AB43EC">
        <w:rPr>
          <w:rFonts w:ascii="Arial" w:eastAsia="Arial" w:hAnsi="Arial" w:cs="Arial"/>
          <w:color w:val="000000"/>
          <w:szCs w:val="20"/>
        </w:rPr>
        <w:t xml:space="preserve"> en respectant bien sûr la période de quatre semaines consécutives </w:t>
      </w:r>
      <w:r w:rsidR="00B641DA" w:rsidRPr="00AB43EC">
        <w:rPr>
          <w:rFonts w:ascii="Arial" w:eastAsia="Arial" w:hAnsi="Arial" w:cs="Arial"/>
          <w:color w:val="000000"/>
          <w:szCs w:val="20"/>
        </w:rPr>
        <w:t xml:space="preserve">de repos </w:t>
      </w:r>
      <w:r w:rsidRPr="00AB43EC">
        <w:rPr>
          <w:rFonts w:ascii="Arial" w:eastAsia="Arial" w:hAnsi="Arial" w:cs="Arial"/>
          <w:color w:val="000000"/>
          <w:szCs w:val="20"/>
        </w:rPr>
        <w:t>pendant les vacances d’été.</w:t>
      </w:r>
      <w:r w:rsidR="00AA1326" w:rsidRPr="00AB43EC">
        <w:rPr>
          <w:rFonts w:ascii="Arial" w:eastAsia="Arial" w:hAnsi="Arial" w:cs="Arial"/>
          <w:color w:val="000000"/>
          <w:szCs w:val="20"/>
        </w:rPr>
        <w:t xml:space="preserve"> </w:t>
      </w:r>
    </w:p>
    <w:p w14:paraId="432B03F4" w14:textId="77777777" w:rsidR="00B940D6" w:rsidRPr="00334CFB" w:rsidRDefault="00B940D6">
      <w:pPr>
        <w:rPr>
          <w:rFonts w:ascii="Arial" w:hAnsi="Arial" w:cs="Arial"/>
          <w:sz w:val="20"/>
          <w:szCs w:val="20"/>
        </w:rPr>
      </w:pPr>
    </w:p>
    <w:sectPr w:rsidR="00B940D6" w:rsidRPr="00334CFB" w:rsidSect="00B940D6">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A41491F" w14:textId="77777777" w:rsidR="00A10494" w:rsidRDefault="00A10494" w:rsidP="00A17F10">
      <w:pPr>
        <w:spacing w:after="0" w:line="240" w:lineRule="auto"/>
      </w:pPr>
      <w:r>
        <w:separator/>
      </w:r>
    </w:p>
  </w:endnote>
  <w:endnote w:type="continuationSeparator" w:id="0">
    <w:p w14:paraId="3C1D5CC7" w14:textId="77777777" w:rsidR="00A10494" w:rsidRDefault="00A10494" w:rsidP="00A17F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Noto Sans Symbols">
    <w:altName w:val="Times New Roman"/>
    <w:charset w:val="00"/>
    <w:family w:val="auto"/>
    <w:pitch w:val="default"/>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13166513"/>
      <w:docPartObj>
        <w:docPartGallery w:val="Page Numbers (Bottom of Page)"/>
        <w:docPartUnique/>
      </w:docPartObj>
    </w:sdtPr>
    <w:sdtContent>
      <w:p w14:paraId="6938E573" w14:textId="61B262C8" w:rsidR="00E9440A" w:rsidRDefault="00E9440A">
        <w:pPr>
          <w:pStyle w:val="Pieddepage"/>
          <w:jc w:val="center"/>
        </w:pPr>
        <w:r>
          <w:fldChar w:fldCharType="begin"/>
        </w:r>
        <w:r>
          <w:instrText>PAGE   \* MERGEFORMAT</w:instrText>
        </w:r>
        <w:r>
          <w:fldChar w:fldCharType="separate"/>
        </w:r>
        <w:r w:rsidR="007272B5">
          <w:rPr>
            <w:noProof/>
          </w:rPr>
          <w:t>39</w:t>
        </w:r>
        <w:r>
          <w:rPr>
            <w:noProof/>
          </w:rPr>
          <w:fldChar w:fldCharType="end"/>
        </w:r>
      </w:p>
    </w:sdtContent>
  </w:sdt>
  <w:p w14:paraId="46C74A70" w14:textId="77777777" w:rsidR="00E9440A" w:rsidRDefault="00E9440A">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876CEF4" w14:textId="77777777" w:rsidR="00A10494" w:rsidRDefault="00A10494" w:rsidP="00A17F10">
      <w:pPr>
        <w:spacing w:after="0" w:line="240" w:lineRule="auto"/>
      </w:pPr>
      <w:r>
        <w:separator/>
      </w:r>
    </w:p>
  </w:footnote>
  <w:footnote w:type="continuationSeparator" w:id="0">
    <w:p w14:paraId="32E3F58D" w14:textId="77777777" w:rsidR="00A10494" w:rsidRDefault="00A10494" w:rsidP="00A17F10">
      <w:pPr>
        <w:spacing w:after="0" w:line="240" w:lineRule="auto"/>
      </w:pPr>
      <w:r>
        <w:continuationSeparator/>
      </w:r>
    </w:p>
  </w:footnote>
  <w:footnote w:id="1">
    <w:p w14:paraId="4154209C" w14:textId="3F3E467D" w:rsidR="00E9440A" w:rsidRDefault="00E9440A">
      <w:pPr>
        <w:pStyle w:val="Notedebasdepage"/>
      </w:pPr>
      <w:r>
        <w:rPr>
          <w:rStyle w:val="Appelnotedebasdep"/>
        </w:rPr>
        <w:footnoteRef/>
      </w:r>
      <w:r>
        <w:t xml:space="preserve"> La direction des libertés publiques et de l’action judiciaire, dépendant du ministère de l’intérieur.</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14B63"/>
    <w:multiLevelType w:val="hybridMultilevel"/>
    <w:tmpl w:val="E42C1CF0"/>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5A36C32"/>
    <w:multiLevelType w:val="hybridMultilevel"/>
    <w:tmpl w:val="21B4535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6174FFF"/>
    <w:multiLevelType w:val="hybridMultilevel"/>
    <w:tmpl w:val="74567F5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F490E46"/>
    <w:multiLevelType w:val="hybridMultilevel"/>
    <w:tmpl w:val="24AAD5F6"/>
    <w:lvl w:ilvl="0" w:tplc="2F7E65A0">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111D4BE8"/>
    <w:multiLevelType w:val="hybridMultilevel"/>
    <w:tmpl w:val="066243F2"/>
    <w:lvl w:ilvl="0" w:tplc="8A288BEA">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12020762"/>
    <w:multiLevelType w:val="hybridMultilevel"/>
    <w:tmpl w:val="F762FA8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12A9091A"/>
    <w:multiLevelType w:val="hybridMultilevel"/>
    <w:tmpl w:val="9948007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1A503268"/>
    <w:multiLevelType w:val="hybridMultilevel"/>
    <w:tmpl w:val="74FC4976"/>
    <w:lvl w:ilvl="0" w:tplc="903A8658">
      <w:numFmt w:val="bullet"/>
      <w:lvlText w:val="-"/>
      <w:lvlJc w:val="left"/>
      <w:pPr>
        <w:ind w:left="720" w:hanging="360"/>
      </w:pPr>
      <w:rPr>
        <w:rFonts w:ascii="Arial" w:eastAsia="Arial"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1CF1100A"/>
    <w:multiLevelType w:val="multilevel"/>
    <w:tmpl w:val="E9ECA8A4"/>
    <w:lvl w:ilvl="0">
      <w:start w:val="1"/>
      <w:numFmt w:val="bullet"/>
      <w:lvlText w:val="-"/>
      <w:lvlJc w:val="left"/>
      <w:pPr>
        <w:ind w:left="720" w:hanging="360"/>
      </w:pPr>
      <w:rPr>
        <w:rFonts w:ascii="Times New Roman" w:eastAsia="Times New Roman" w:hAnsi="Times New Roman" w:cs="Times New Roman"/>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9">
    <w:nsid w:val="28353A3C"/>
    <w:multiLevelType w:val="hybridMultilevel"/>
    <w:tmpl w:val="D9BC9610"/>
    <w:lvl w:ilvl="0" w:tplc="C6DC8E12">
      <w:start w:val="2"/>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288A6AE1"/>
    <w:multiLevelType w:val="hybridMultilevel"/>
    <w:tmpl w:val="2C3E9F3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2A6103AF"/>
    <w:multiLevelType w:val="hybridMultilevel"/>
    <w:tmpl w:val="19A29BE8"/>
    <w:lvl w:ilvl="0" w:tplc="8B1AEE44">
      <w:start w:val="1"/>
      <w:numFmt w:val="bullet"/>
      <w:lvlText w:val="o"/>
      <w:lvlJc w:val="left"/>
      <w:pPr>
        <w:tabs>
          <w:tab w:val="num" w:pos="720"/>
        </w:tabs>
        <w:ind w:left="720" w:hanging="360"/>
      </w:pPr>
      <w:rPr>
        <w:rFonts w:ascii="Courier New" w:hAnsi="Courier New" w:hint="default"/>
      </w:rPr>
    </w:lvl>
    <w:lvl w:ilvl="1" w:tplc="5BEA851A">
      <w:start w:val="1"/>
      <w:numFmt w:val="bullet"/>
      <w:lvlText w:val="o"/>
      <w:lvlJc w:val="left"/>
      <w:pPr>
        <w:tabs>
          <w:tab w:val="num" w:pos="1440"/>
        </w:tabs>
        <w:ind w:left="1440" w:hanging="360"/>
      </w:pPr>
      <w:rPr>
        <w:rFonts w:ascii="Courier New" w:hAnsi="Courier New" w:hint="default"/>
      </w:rPr>
    </w:lvl>
    <w:lvl w:ilvl="2" w:tplc="D50A9556" w:tentative="1">
      <w:start w:val="1"/>
      <w:numFmt w:val="bullet"/>
      <w:lvlText w:val="o"/>
      <w:lvlJc w:val="left"/>
      <w:pPr>
        <w:tabs>
          <w:tab w:val="num" w:pos="2160"/>
        </w:tabs>
        <w:ind w:left="2160" w:hanging="360"/>
      </w:pPr>
      <w:rPr>
        <w:rFonts w:ascii="Courier New" w:hAnsi="Courier New" w:hint="default"/>
      </w:rPr>
    </w:lvl>
    <w:lvl w:ilvl="3" w:tplc="A9C4620A" w:tentative="1">
      <w:start w:val="1"/>
      <w:numFmt w:val="bullet"/>
      <w:lvlText w:val="o"/>
      <w:lvlJc w:val="left"/>
      <w:pPr>
        <w:tabs>
          <w:tab w:val="num" w:pos="2880"/>
        </w:tabs>
        <w:ind w:left="2880" w:hanging="360"/>
      </w:pPr>
      <w:rPr>
        <w:rFonts w:ascii="Courier New" w:hAnsi="Courier New" w:hint="default"/>
      </w:rPr>
    </w:lvl>
    <w:lvl w:ilvl="4" w:tplc="89F63B36" w:tentative="1">
      <w:start w:val="1"/>
      <w:numFmt w:val="bullet"/>
      <w:lvlText w:val="o"/>
      <w:lvlJc w:val="left"/>
      <w:pPr>
        <w:tabs>
          <w:tab w:val="num" w:pos="3600"/>
        </w:tabs>
        <w:ind w:left="3600" w:hanging="360"/>
      </w:pPr>
      <w:rPr>
        <w:rFonts w:ascii="Courier New" w:hAnsi="Courier New" w:hint="default"/>
      </w:rPr>
    </w:lvl>
    <w:lvl w:ilvl="5" w:tplc="03901462" w:tentative="1">
      <w:start w:val="1"/>
      <w:numFmt w:val="bullet"/>
      <w:lvlText w:val="o"/>
      <w:lvlJc w:val="left"/>
      <w:pPr>
        <w:tabs>
          <w:tab w:val="num" w:pos="4320"/>
        </w:tabs>
        <w:ind w:left="4320" w:hanging="360"/>
      </w:pPr>
      <w:rPr>
        <w:rFonts w:ascii="Courier New" w:hAnsi="Courier New" w:hint="default"/>
      </w:rPr>
    </w:lvl>
    <w:lvl w:ilvl="6" w:tplc="3E1655A4" w:tentative="1">
      <w:start w:val="1"/>
      <w:numFmt w:val="bullet"/>
      <w:lvlText w:val="o"/>
      <w:lvlJc w:val="left"/>
      <w:pPr>
        <w:tabs>
          <w:tab w:val="num" w:pos="5040"/>
        </w:tabs>
        <w:ind w:left="5040" w:hanging="360"/>
      </w:pPr>
      <w:rPr>
        <w:rFonts w:ascii="Courier New" w:hAnsi="Courier New" w:hint="default"/>
      </w:rPr>
    </w:lvl>
    <w:lvl w:ilvl="7" w:tplc="E140F762" w:tentative="1">
      <w:start w:val="1"/>
      <w:numFmt w:val="bullet"/>
      <w:lvlText w:val="o"/>
      <w:lvlJc w:val="left"/>
      <w:pPr>
        <w:tabs>
          <w:tab w:val="num" w:pos="5760"/>
        </w:tabs>
        <w:ind w:left="5760" w:hanging="360"/>
      </w:pPr>
      <w:rPr>
        <w:rFonts w:ascii="Courier New" w:hAnsi="Courier New" w:hint="default"/>
      </w:rPr>
    </w:lvl>
    <w:lvl w:ilvl="8" w:tplc="28829006" w:tentative="1">
      <w:start w:val="1"/>
      <w:numFmt w:val="bullet"/>
      <w:lvlText w:val="o"/>
      <w:lvlJc w:val="left"/>
      <w:pPr>
        <w:tabs>
          <w:tab w:val="num" w:pos="6480"/>
        </w:tabs>
        <w:ind w:left="6480" w:hanging="360"/>
      </w:pPr>
      <w:rPr>
        <w:rFonts w:ascii="Courier New" w:hAnsi="Courier New" w:hint="default"/>
      </w:rPr>
    </w:lvl>
  </w:abstractNum>
  <w:abstractNum w:abstractNumId="12">
    <w:nsid w:val="2B907684"/>
    <w:multiLevelType w:val="hybridMultilevel"/>
    <w:tmpl w:val="E40AE21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2B965686"/>
    <w:multiLevelType w:val="multilevel"/>
    <w:tmpl w:val="467EADE8"/>
    <w:lvl w:ilvl="0">
      <w:numFmt w:val="bullet"/>
      <w:lvlText w:val="–"/>
      <w:lvlJc w:val="left"/>
      <w:pPr>
        <w:ind w:left="720" w:hanging="360"/>
      </w:pPr>
      <w:rPr>
        <w:rFonts w:ascii="Arial" w:eastAsia="Arial" w:hAnsi="Arial" w:cs="Arial"/>
        <w:color w:val="000000"/>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14">
    <w:nsid w:val="33CE1F0D"/>
    <w:multiLevelType w:val="hybridMultilevel"/>
    <w:tmpl w:val="AEFEEFDA"/>
    <w:lvl w:ilvl="0" w:tplc="01C8BCF6">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38A0116A"/>
    <w:multiLevelType w:val="hybridMultilevel"/>
    <w:tmpl w:val="82F0BEEA"/>
    <w:lvl w:ilvl="0" w:tplc="040C0001">
      <w:start w:val="1"/>
      <w:numFmt w:val="bullet"/>
      <w:lvlText w:val=""/>
      <w:lvlJc w:val="left"/>
      <w:pPr>
        <w:ind w:left="918" w:hanging="360"/>
      </w:pPr>
      <w:rPr>
        <w:rFonts w:ascii="Symbol" w:hAnsi="Symbol" w:hint="default"/>
      </w:rPr>
    </w:lvl>
    <w:lvl w:ilvl="1" w:tplc="040C0003" w:tentative="1">
      <w:start w:val="1"/>
      <w:numFmt w:val="bullet"/>
      <w:lvlText w:val="o"/>
      <w:lvlJc w:val="left"/>
      <w:pPr>
        <w:ind w:left="1638" w:hanging="360"/>
      </w:pPr>
      <w:rPr>
        <w:rFonts w:ascii="Courier New" w:hAnsi="Courier New" w:cs="Courier New" w:hint="default"/>
      </w:rPr>
    </w:lvl>
    <w:lvl w:ilvl="2" w:tplc="040C0005" w:tentative="1">
      <w:start w:val="1"/>
      <w:numFmt w:val="bullet"/>
      <w:lvlText w:val=""/>
      <w:lvlJc w:val="left"/>
      <w:pPr>
        <w:ind w:left="2358" w:hanging="360"/>
      </w:pPr>
      <w:rPr>
        <w:rFonts w:ascii="Wingdings" w:hAnsi="Wingdings" w:hint="default"/>
      </w:rPr>
    </w:lvl>
    <w:lvl w:ilvl="3" w:tplc="040C0001" w:tentative="1">
      <w:start w:val="1"/>
      <w:numFmt w:val="bullet"/>
      <w:lvlText w:val=""/>
      <w:lvlJc w:val="left"/>
      <w:pPr>
        <w:ind w:left="3078" w:hanging="360"/>
      </w:pPr>
      <w:rPr>
        <w:rFonts w:ascii="Symbol" w:hAnsi="Symbol" w:hint="default"/>
      </w:rPr>
    </w:lvl>
    <w:lvl w:ilvl="4" w:tplc="040C0003" w:tentative="1">
      <w:start w:val="1"/>
      <w:numFmt w:val="bullet"/>
      <w:lvlText w:val="o"/>
      <w:lvlJc w:val="left"/>
      <w:pPr>
        <w:ind w:left="3798" w:hanging="360"/>
      </w:pPr>
      <w:rPr>
        <w:rFonts w:ascii="Courier New" w:hAnsi="Courier New" w:cs="Courier New" w:hint="default"/>
      </w:rPr>
    </w:lvl>
    <w:lvl w:ilvl="5" w:tplc="040C0005" w:tentative="1">
      <w:start w:val="1"/>
      <w:numFmt w:val="bullet"/>
      <w:lvlText w:val=""/>
      <w:lvlJc w:val="left"/>
      <w:pPr>
        <w:ind w:left="4518" w:hanging="360"/>
      </w:pPr>
      <w:rPr>
        <w:rFonts w:ascii="Wingdings" w:hAnsi="Wingdings" w:hint="default"/>
      </w:rPr>
    </w:lvl>
    <w:lvl w:ilvl="6" w:tplc="040C0001" w:tentative="1">
      <w:start w:val="1"/>
      <w:numFmt w:val="bullet"/>
      <w:lvlText w:val=""/>
      <w:lvlJc w:val="left"/>
      <w:pPr>
        <w:ind w:left="5238" w:hanging="360"/>
      </w:pPr>
      <w:rPr>
        <w:rFonts w:ascii="Symbol" w:hAnsi="Symbol" w:hint="default"/>
      </w:rPr>
    </w:lvl>
    <w:lvl w:ilvl="7" w:tplc="040C0003" w:tentative="1">
      <w:start w:val="1"/>
      <w:numFmt w:val="bullet"/>
      <w:lvlText w:val="o"/>
      <w:lvlJc w:val="left"/>
      <w:pPr>
        <w:ind w:left="5958" w:hanging="360"/>
      </w:pPr>
      <w:rPr>
        <w:rFonts w:ascii="Courier New" w:hAnsi="Courier New" w:cs="Courier New" w:hint="default"/>
      </w:rPr>
    </w:lvl>
    <w:lvl w:ilvl="8" w:tplc="040C0005" w:tentative="1">
      <w:start w:val="1"/>
      <w:numFmt w:val="bullet"/>
      <w:lvlText w:val=""/>
      <w:lvlJc w:val="left"/>
      <w:pPr>
        <w:ind w:left="6678" w:hanging="360"/>
      </w:pPr>
      <w:rPr>
        <w:rFonts w:ascii="Wingdings" w:hAnsi="Wingdings" w:hint="default"/>
      </w:rPr>
    </w:lvl>
  </w:abstractNum>
  <w:abstractNum w:abstractNumId="16">
    <w:nsid w:val="3B141B17"/>
    <w:multiLevelType w:val="hybridMultilevel"/>
    <w:tmpl w:val="0266806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3BEF10A0"/>
    <w:multiLevelType w:val="hybridMultilevel"/>
    <w:tmpl w:val="65D2C36E"/>
    <w:lvl w:ilvl="0" w:tplc="5226EC3C">
      <w:numFmt w:val="bullet"/>
      <w:lvlText w:val="–"/>
      <w:lvlJc w:val="left"/>
      <w:pPr>
        <w:ind w:left="720" w:hanging="360"/>
      </w:pPr>
      <w:rPr>
        <w:rFonts w:ascii="Arial" w:eastAsia="Arial"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40147BC4"/>
    <w:multiLevelType w:val="hybridMultilevel"/>
    <w:tmpl w:val="C7A8F386"/>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41103315"/>
    <w:multiLevelType w:val="hybridMultilevel"/>
    <w:tmpl w:val="F404C93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41E705C8"/>
    <w:multiLevelType w:val="hybridMultilevel"/>
    <w:tmpl w:val="4B2430C2"/>
    <w:lvl w:ilvl="0" w:tplc="443ABE76">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44FC36B4"/>
    <w:multiLevelType w:val="hybridMultilevel"/>
    <w:tmpl w:val="CCC65FE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4AEA2C82"/>
    <w:multiLevelType w:val="hybridMultilevel"/>
    <w:tmpl w:val="48E85522"/>
    <w:lvl w:ilvl="0" w:tplc="7F3C7D72">
      <w:start w:val="1"/>
      <w:numFmt w:val="bullet"/>
      <w:lvlText w:val="•"/>
      <w:lvlJc w:val="left"/>
      <w:pPr>
        <w:tabs>
          <w:tab w:val="num" w:pos="720"/>
        </w:tabs>
        <w:ind w:left="720" w:hanging="360"/>
      </w:pPr>
      <w:rPr>
        <w:rFonts w:ascii="Arial" w:hAnsi="Arial" w:hint="default"/>
      </w:rPr>
    </w:lvl>
    <w:lvl w:ilvl="1" w:tplc="14E8822A">
      <w:start w:val="990"/>
      <w:numFmt w:val="bullet"/>
      <w:lvlText w:val="o"/>
      <w:lvlJc w:val="left"/>
      <w:pPr>
        <w:tabs>
          <w:tab w:val="num" w:pos="1440"/>
        </w:tabs>
        <w:ind w:left="1440" w:hanging="360"/>
      </w:pPr>
      <w:rPr>
        <w:rFonts w:ascii="Courier New" w:hAnsi="Courier New" w:hint="default"/>
      </w:rPr>
    </w:lvl>
    <w:lvl w:ilvl="2" w:tplc="FF14536C" w:tentative="1">
      <w:start w:val="1"/>
      <w:numFmt w:val="bullet"/>
      <w:lvlText w:val="•"/>
      <w:lvlJc w:val="left"/>
      <w:pPr>
        <w:tabs>
          <w:tab w:val="num" w:pos="2160"/>
        </w:tabs>
        <w:ind w:left="2160" w:hanging="360"/>
      </w:pPr>
      <w:rPr>
        <w:rFonts w:ascii="Arial" w:hAnsi="Arial" w:hint="default"/>
      </w:rPr>
    </w:lvl>
    <w:lvl w:ilvl="3" w:tplc="C91CC12C" w:tentative="1">
      <w:start w:val="1"/>
      <w:numFmt w:val="bullet"/>
      <w:lvlText w:val="•"/>
      <w:lvlJc w:val="left"/>
      <w:pPr>
        <w:tabs>
          <w:tab w:val="num" w:pos="2880"/>
        </w:tabs>
        <w:ind w:left="2880" w:hanging="360"/>
      </w:pPr>
      <w:rPr>
        <w:rFonts w:ascii="Arial" w:hAnsi="Arial" w:hint="default"/>
      </w:rPr>
    </w:lvl>
    <w:lvl w:ilvl="4" w:tplc="6E1A7756" w:tentative="1">
      <w:start w:val="1"/>
      <w:numFmt w:val="bullet"/>
      <w:lvlText w:val="•"/>
      <w:lvlJc w:val="left"/>
      <w:pPr>
        <w:tabs>
          <w:tab w:val="num" w:pos="3600"/>
        </w:tabs>
        <w:ind w:left="3600" w:hanging="360"/>
      </w:pPr>
      <w:rPr>
        <w:rFonts w:ascii="Arial" w:hAnsi="Arial" w:hint="default"/>
      </w:rPr>
    </w:lvl>
    <w:lvl w:ilvl="5" w:tplc="84CADB44" w:tentative="1">
      <w:start w:val="1"/>
      <w:numFmt w:val="bullet"/>
      <w:lvlText w:val="•"/>
      <w:lvlJc w:val="left"/>
      <w:pPr>
        <w:tabs>
          <w:tab w:val="num" w:pos="4320"/>
        </w:tabs>
        <w:ind w:left="4320" w:hanging="360"/>
      </w:pPr>
      <w:rPr>
        <w:rFonts w:ascii="Arial" w:hAnsi="Arial" w:hint="default"/>
      </w:rPr>
    </w:lvl>
    <w:lvl w:ilvl="6" w:tplc="58DC8066" w:tentative="1">
      <w:start w:val="1"/>
      <w:numFmt w:val="bullet"/>
      <w:lvlText w:val="•"/>
      <w:lvlJc w:val="left"/>
      <w:pPr>
        <w:tabs>
          <w:tab w:val="num" w:pos="5040"/>
        </w:tabs>
        <w:ind w:left="5040" w:hanging="360"/>
      </w:pPr>
      <w:rPr>
        <w:rFonts w:ascii="Arial" w:hAnsi="Arial" w:hint="default"/>
      </w:rPr>
    </w:lvl>
    <w:lvl w:ilvl="7" w:tplc="6D469EC2" w:tentative="1">
      <w:start w:val="1"/>
      <w:numFmt w:val="bullet"/>
      <w:lvlText w:val="•"/>
      <w:lvlJc w:val="left"/>
      <w:pPr>
        <w:tabs>
          <w:tab w:val="num" w:pos="5760"/>
        </w:tabs>
        <w:ind w:left="5760" w:hanging="360"/>
      </w:pPr>
      <w:rPr>
        <w:rFonts w:ascii="Arial" w:hAnsi="Arial" w:hint="default"/>
      </w:rPr>
    </w:lvl>
    <w:lvl w:ilvl="8" w:tplc="E6E44E76" w:tentative="1">
      <w:start w:val="1"/>
      <w:numFmt w:val="bullet"/>
      <w:lvlText w:val="•"/>
      <w:lvlJc w:val="left"/>
      <w:pPr>
        <w:tabs>
          <w:tab w:val="num" w:pos="6480"/>
        </w:tabs>
        <w:ind w:left="6480" w:hanging="360"/>
      </w:pPr>
      <w:rPr>
        <w:rFonts w:ascii="Arial" w:hAnsi="Arial" w:hint="default"/>
      </w:rPr>
    </w:lvl>
  </w:abstractNum>
  <w:abstractNum w:abstractNumId="23">
    <w:nsid w:val="4B496D94"/>
    <w:multiLevelType w:val="hybridMultilevel"/>
    <w:tmpl w:val="2E865762"/>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516B483F"/>
    <w:multiLevelType w:val="hybridMultilevel"/>
    <w:tmpl w:val="D8B07206"/>
    <w:lvl w:ilvl="0" w:tplc="DBE807E0">
      <w:start w:val="1"/>
      <w:numFmt w:val="bullet"/>
      <w:lvlText w:val="-"/>
      <w:lvlJc w:val="left"/>
      <w:pPr>
        <w:tabs>
          <w:tab w:val="num" w:pos="720"/>
        </w:tabs>
        <w:ind w:left="720" w:hanging="360"/>
      </w:pPr>
      <w:rPr>
        <w:rFonts w:ascii="Times New Roman" w:hAnsi="Times New Roman" w:hint="default"/>
      </w:rPr>
    </w:lvl>
    <w:lvl w:ilvl="1" w:tplc="812AC5B8" w:tentative="1">
      <w:start w:val="1"/>
      <w:numFmt w:val="bullet"/>
      <w:lvlText w:val="-"/>
      <w:lvlJc w:val="left"/>
      <w:pPr>
        <w:tabs>
          <w:tab w:val="num" w:pos="1440"/>
        </w:tabs>
        <w:ind w:left="1440" w:hanging="360"/>
      </w:pPr>
      <w:rPr>
        <w:rFonts w:ascii="Times New Roman" w:hAnsi="Times New Roman" w:hint="default"/>
      </w:rPr>
    </w:lvl>
    <w:lvl w:ilvl="2" w:tplc="B90A6BA8" w:tentative="1">
      <w:start w:val="1"/>
      <w:numFmt w:val="bullet"/>
      <w:lvlText w:val="-"/>
      <w:lvlJc w:val="left"/>
      <w:pPr>
        <w:tabs>
          <w:tab w:val="num" w:pos="2160"/>
        </w:tabs>
        <w:ind w:left="2160" w:hanging="360"/>
      </w:pPr>
      <w:rPr>
        <w:rFonts w:ascii="Times New Roman" w:hAnsi="Times New Roman" w:hint="default"/>
      </w:rPr>
    </w:lvl>
    <w:lvl w:ilvl="3" w:tplc="9A2C16FA" w:tentative="1">
      <w:start w:val="1"/>
      <w:numFmt w:val="bullet"/>
      <w:lvlText w:val="-"/>
      <w:lvlJc w:val="left"/>
      <w:pPr>
        <w:tabs>
          <w:tab w:val="num" w:pos="2880"/>
        </w:tabs>
        <w:ind w:left="2880" w:hanging="360"/>
      </w:pPr>
      <w:rPr>
        <w:rFonts w:ascii="Times New Roman" w:hAnsi="Times New Roman" w:hint="default"/>
      </w:rPr>
    </w:lvl>
    <w:lvl w:ilvl="4" w:tplc="CAE8A8F8" w:tentative="1">
      <w:start w:val="1"/>
      <w:numFmt w:val="bullet"/>
      <w:lvlText w:val="-"/>
      <w:lvlJc w:val="left"/>
      <w:pPr>
        <w:tabs>
          <w:tab w:val="num" w:pos="3600"/>
        </w:tabs>
        <w:ind w:left="3600" w:hanging="360"/>
      </w:pPr>
      <w:rPr>
        <w:rFonts w:ascii="Times New Roman" w:hAnsi="Times New Roman" w:hint="default"/>
      </w:rPr>
    </w:lvl>
    <w:lvl w:ilvl="5" w:tplc="D4C07BA6" w:tentative="1">
      <w:start w:val="1"/>
      <w:numFmt w:val="bullet"/>
      <w:lvlText w:val="-"/>
      <w:lvlJc w:val="left"/>
      <w:pPr>
        <w:tabs>
          <w:tab w:val="num" w:pos="4320"/>
        </w:tabs>
        <w:ind w:left="4320" w:hanging="360"/>
      </w:pPr>
      <w:rPr>
        <w:rFonts w:ascii="Times New Roman" w:hAnsi="Times New Roman" w:hint="default"/>
      </w:rPr>
    </w:lvl>
    <w:lvl w:ilvl="6" w:tplc="F5322B7C" w:tentative="1">
      <w:start w:val="1"/>
      <w:numFmt w:val="bullet"/>
      <w:lvlText w:val="-"/>
      <w:lvlJc w:val="left"/>
      <w:pPr>
        <w:tabs>
          <w:tab w:val="num" w:pos="5040"/>
        </w:tabs>
        <w:ind w:left="5040" w:hanging="360"/>
      </w:pPr>
      <w:rPr>
        <w:rFonts w:ascii="Times New Roman" w:hAnsi="Times New Roman" w:hint="default"/>
      </w:rPr>
    </w:lvl>
    <w:lvl w:ilvl="7" w:tplc="80665D38" w:tentative="1">
      <w:start w:val="1"/>
      <w:numFmt w:val="bullet"/>
      <w:lvlText w:val="-"/>
      <w:lvlJc w:val="left"/>
      <w:pPr>
        <w:tabs>
          <w:tab w:val="num" w:pos="5760"/>
        </w:tabs>
        <w:ind w:left="5760" w:hanging="360"/>
      </w:pPr>
      <w:rPr>
        <w:rFonts w:ascii="Times New Roman" w:hAnsi="Times New Roman" w:hint="default"/>
      </w:rPr>
    </w:lvl>
    <w:lvl w:ilvl="8" w:tplc="A596DC60" w:tentative="1">
      <w:start w:val="1"/>
      <w:numFmt w:val="bullet"/>
      <w:lvlText w:val="-"/>
      <w:lvlJc w:val="left"/>
      <w:pPr>
        <w:tabs>
          <w:tab w:val="num" w:pos="6480"/>
        </w:tabs>
        <w:ind w:left="6480" w:hanging="360"/>
      </w:pPr>
      <w:rPr>
        <w:rFonts w:ascii="Times New Roman" w:hAnsi="Times New Roman" w:hint="default"/>
      </w:rPr>
    </w:lvl>
  </w:abstractNum>
  <w:abstractNum w:abstractNumId="25">
    <w:nsid w:val="52815489"/>
    <w:multiLevelType w:val="hybridMultilevel"/>
    <w:tmpl w:val="D4705848"/>
    <w:lvl w:ilvl="0" w:tplc="6B1A3D80">
      <w:numFmt w:val="bullet"/>
      <w:lvlText w:val="-"/>
      <w:lvlJc w:val="left"/>
      <w:pPr>
        <w:ind w:left="1068" w:hanging="360"/>
      </w:pPr>
      <w:rPr>
        <w:rFonts w:ascii="Times New Roman" w:eastAsiaTheme="minorHAnsi" w:hAnsi="Times New Roman" w:cs="Times New Roman"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26">
    <w:nsid w:val="538F52F1"/>
    <w:multiLevelType w:val="hybridMultilevel"/>
    <w:tmpl w:val="D076C49E"/>
    <w:lvl w:ilvl="0" w:tplc="3A8A11B0">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54102E37"/>
    <w:multiLevelType w:val="hybridMultilevel"/>
    <w:tmpl w:val="809A3CDA"/>
    <w:lvl w:ilvl="0" w:tplc="5038F1CA">
      <w:start w:val="4"/>
      <w:numFmt w:val="bullet"/>
      <w:lvlText w:val="-"/>
      <w:lvlJc w:val="left"/>
      <w:pPr>
        <w:ind w:left="1080" w:hanging="360"/>
      </w:pPr>
      <w:rPr>
        <w:rFonts w:ascii="Arial" w:eastAsiaTheme="minorEastAsia" w:hAnsi="Arial" w:cs="Aria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8">
    <w:nsid w:val="59F97DAA"/>
    <w:multiLevelType w:val="hybridMultilevel"/>
    <w:tmpl w:val="B89A8386"/>
    <w:lvl w:ilvl="0" w:tplc="DBE693CE">
      <w:numFmt w:val="bullet"/>
      <w:lvlText w:val="-"/>
      <w:lvlJc w:val="left"/>
      <w:pPr>
        <w:ind w:left="720" w:hanging="360"/>
      </w:pPr>
      <w:rPr>
        <w:rFonts w:ascii="Arial" w:eastAsia="Cambr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5D4206F5"/>
    <w:multiLevelType w:val="hybridMultilevel"/>
    <w:tmpl w:val="0B505E5E"/>
    <w:lvl w:ilvl="0" w:tplc="CBB46E88">
      <w:start w:val="1"/>
      <w:numFmt w:val="bullet"/>
      <w:lvlText w:val="•"/>
      <w:lvlJc w:val="left"/>
      <w:pPr>
        <w:tabs>
          <w:tab w:val="num" w:pos="720"/>
        </w:tabs>
        <w:ind w:left="720" w:hanging="360"/>
      </w:pPr>
      <w:rPr>
        <w:rFonts w:ascii="Arial" w:hAnsi="Arial" w:hint="default"/>
      </w:rPr>
    </w:lvl>
    <w:lvl w:ilvl="1" w:tplc="B0E24F5E" w:tentative="1">
      <w:start w:val="1"/>
      <w:numFmt w:val="bullet"/>
      <w:lvlText w:val="•"/>
      <w:lvlJc w:val="left"/>
      <w:pPr>
        <w:tabs>
          <w:tab w:val="num" w:pos="1440"/>
        </w:tabs>
        <w:ind w:left="1440" w:hanging="360"/>
      </w:pPr>
      <w:rPr>
        <w:rFonts w:ascii="Arial" w:hAnsi="Arial" w:hint="default"/>
      </w:rPr>
    </w:lvl>
    <w:lvl w:ilvl="2" w:tplc="3808FD30" w:tentative="1">
      <w:start w:val="1"/>
      <w:numFmt w:val="bullet"/>
      <w:lvlText w:val="•"/>
      <w:lvlJc w:val="left"/>
      <w:pPr>
        <w:tabs>
          <w:tab w:val="num" w:pos="2160"/>
        </w:tabs>
        <w:ind w:left="2160" w:hanging="360"/>
      </w:pPr>
      <w:rPr>
        <w:rFonts w:ascii="Arial" w:hAnsi="Arial" w:hint="default"/>
      </w:rPr>
    </w:lvl>
    <w:lvl w:ilvl="3" w:tplc="CB483314" w:tentative="1">
      <w:start w:val="1"/>
      <w:numFmt w:val="bullet"/>
      <w:lvlText w:val="•"/>
      <w:lvlJc w:val="left"/>
      <w:pPr>
        <w:tabs>
          <w:tab w:val="num" w:pos="2880"/>
        </w:tabs>
        <w:ind w:left="2880" w:hanging="360"/>
      </w:pPr>
      <w:rPr>
        <w:rFonts w:ascii="Arial" w:hAnsi="Arial" w:hint="default"/>
      </w:rPr>
    </w:lvl>
    <w:lvl w:ilvl="4" w:tplc="E44CD40C" w:tentative="1">
      <w:start w:val="1"/>
      <w:numFmt w:val="bullet"/>
      <w:lvlText w:val="•"/>
      <w:lvlJc w:val="left"/>
      <w:pPr>
        <w:tabs>
          <w:tab w:val="num" w:pos="3600"/>
        </w:tabs>
        <w:ind w:left="3600" w:hanging="360"/>
      </w:pPr>
      <w:rPr>
        <w:rFonts w:ascii="Arial" w:hAnsi="Arial" w:hint="default"/>
      </w:rPr>
    </w:lvl>
    <w:lvl w:ilvl="5" w:tplc="497C79C8" w:tentative="1">
      <w:start w:val="1"/>
      <w:numFmt w:val="bullet"/>
      <w:lvlText w:val="•"/>
      <w:lvlJc w:val="left"/>
      <w:pPr>
        <w:tabs>
          <w:tab w:val="num" w:pos="4320"/>
        </w:tabs>
        <w:ind w:left="4320" w:hanging="360"/>
      </w:pPr>
      <w:rPr>
        <w:rFonts w:ascii="Arial" w:hAnsi="Arial" w:hint="default"/>
      </w:rPr>
    </w:lvl>
    <w:lvl w:ilvl="6" w:tplc="791822E0" w:tentative="1">
      <w:start w:val="1"/>
      <w:numFmt w:val="bullet"/>
      <w:lvlText w:val="•"/>
      <w:lvlJc w:val="left"/>
      <w:pPr>
        <w:tabs>
          <w:tab w:val="num" w:pos="5040"/>
        </w:tabs>
        <w:ind w:left="5040" w:hanging="360"/>
      </w:pPr>
      <w:rPr>
        <w:rFonts w:ascii="Arial" w:hAnsi="Arial" w:hint="default"/>
      </w:rPr>
    </w:lvl>
    <w:lvl w:ilvl="7" w:tplc="68A4DAB4" w:tentative="1">
      <w:start w:val="1"/>
      <w:numFmt w:val="bullet"/>
      <w:lvlText w:val="•"/>
      <w:lvlJc w:val="left"/>
      <w:pPr>
        <w:tabs>
          <w:tab w:val="num" w:pos="5760"/>
        </w:tabs>
        <w:ind w:left="5760" w:hanging="360"/>
      </w:pPr>
      <w:rPr>
        <w:rFonts w:ascii="Arial" w:hAnsi="Arial" w:hint="default"/>
      </w:rPr>
    </w:lvl>
    <w:lvl w:ilvl="8" w:tplc="B8148CD8" w:tentative="1">
      <w:start w:val="1"/>
      <w:numFmt w:val="bullet"/>
      <w:lvlText w:val="•"/>
      <w:lvlJc w:val="left"/>
      <w:pPr>
        <w:tabs>
          <w:tab w:val="num" w:pos="6480"/>
        </w:tabs>
        <w:ind w:left="6480" w:hanging="360"/>
      </w:pPr>
      <w:rPr>
        <w:rFonts w:ascii="Arial" w:hAnsi="Arial" w:hint="default"/>
      </w:rPr>
    </w:lvl>
  </w:abstractNum>
  <w:abstractNum w:abstractNumId="30">
    <w:nsid w:val="5F29010E"/>
    <w:multiLevelType w:val="hybridMultilevel"/>
    <w:tmpl w:val="59324E9E"/>
    <w:lvl w:ilvl="0" w:tplc="0E041BA8">
      <w:numFmt w:val="bullet"/>
      <w:lvlText w:val=""/>
      <w:lvlJc w:val="left"/>
      <w:pPr>
        <w:ind w:left="720" w:hanging="360"/>
      </w:pPr>
      <w:rPr>
        <w:rFonts w:ascii="Wingdings" w:eastAsiaTheme="minorHAnsi" w:hAnsi="Wingdings"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699A0FF3"/>
    <w:multiLevelType w:val="hybridMultilevel"/>
    <w:tmpl w:val="1BCE05C6"/>
    <w:lvl w:ilvl="0" w:tplc="E72881CA">
      <w:start w:val="1"/>
      <w:numFmt w:val="bullet"/>
      <w:lvlText w:val="•"/>
      <w:lvlJc w:val="left"/>
      <w:pPr>
        <w:tabs>
          <w:tab w:val="num" w:pos="720"/>
        </w:tabs>
        <w:ind w:left="720" w:hanging="360"/>
      </w:pPr>
      <w:rPr>
        <w:rFonts w:ascii="Arial" w:hAnsi="Arial" w:hint="default"/>
      </w:rPr>
    </w:lvl>
    <w:lvl w:ilvl="1" w:tplc="96EE997C" w:tentative="1">
      <w:start w:val="1"/>
      <w:numFmt w:val="bullet"/>
      <w:lvlText w:val="•"/>
      <w:lvlJc w:val="left"/>
      <w:pPr>
        <w:tabs>
          <w:tab w:val="num" w:pos="1440"/>
        </w:tabs>
        <w:ind w:left="1440" w:hanging="360"/>
      </w:pPr>
      <w:rPr>
        <w:rFonts w:ascii="Arial" w:hAnsi="Arial" w:hint="default"/>
      </w:rPr>
    </w:lvl>
    <w:lvl w:ilvl="2" w:tplc="A5B6A42A" w:tentative="1">
      <w:start w:val="1"/>
      <w:numFmt w:val="bullet"/>
      <w:lvlText w:val="•"/>
      <w:lvlJc w:val="left"/>
      <w:pPr>
        <w:tabs>
          <w:tab w:val="num" w:pos="2160"/>
        </w:tabs>
        <w:ind w:left="2160" w:hanging="360"/>
      </w:pPr>
      <w:rPr>
        <w:rFonts w:ascii="Arial" w:hAnsi="Arial" w:hint="default"/>
      </w:rPr>
    </w:lvl>
    <w:lvl w:ilvl="3" w:tplc="7E088BB0" w:tentative="1">
      <w:start w:val="1"/>
      <w:numFmt w:val="bullet"/>
      <w:lvlText w:val="•"/>
      <w:lvlJc w:val="left"/>
      <w:pPr>
        <w:tabs>
          <w:tab w:val="num" w:pos="2880"/>
        </w:tabs>
        <w:ind w:left="2880" w:hanging="360"/>
      </w:pPr>
      <w:rPr>
        <w:rFonts w:ascii="Arial" w:hAnsi="Arial" w:hint="default"/>
      </w:rPr>
    </w:lvl>
    <w:lvl w:ilvl="4" w:tplc="465805A6" w:tentative="1">
      <w:start w:val="1"/>
      <w:numFmt w:val="bullet"/>
      <w:lvlText w:val="•"/>
      <w:lvlJc w:val="left"/>
      <w:pPr>
        <w:tabs>
          <w:tab w:val="num" w:pos="3600"/>
        </w:tabs>
        <w:ind w:left="3600" w:hanging="360"/>
      </w:pPr>
      <w:rPr>
        <w:rFonts w:ascii="Arial" w:hAnsi="Arial" w:hint="default"/>
      </w:rPr>
    </w:lvl>
    <w:lvl w:ilvl="5" w:tplc="0D143918" w:tentative="1">
      <w:start w:val="1"/>
      <w:numFmt w:val="bullet"/>
      <w:lvlText w:val="•"/>
      <w:lvlJc w:val="left"/>
      <w:pPr>
        <w:tabs>
          <w:tab w:val="num" w:pos="4320"/>
        </w:tabs>
        <w:ind w:left="4320" w:hanging="360"/>
      </w:pPr>
      <w:rPr>
        <w:rFonts w:ascii="Arial" w:hAnsi="Arial" w:hint="default"/>
      </w:rPr>
    </w:lvl>
    <w:lvl w:ilvl="6" w:tplc="B82ACCCE" w:tentative="1">
      <w:start w:val="1"/>
      <w:numFmt w:val="bullet"/>
      <w:lvlText w:val="•"/>
      <w:lvlJc w:val="left"/>
      <w:pPr>
        <w:tabs>
          <w:tab w:val="num" w:pos="5040"/>
        </w:tabs>
        <w:ind w:left="5040" w:hanging="360"/>
      </w:pPr>
      <w:rPr>
        <w:rFonts w:ascii="Arial" w:hAnsi="Arial" w:hint="default"/>
      </w:rPr>
    </w:lvl>
    <w:lvl w:ilvl="7" w:tplc="997CB98E" w:tentative="1">
      <w:start w:val="1"/>
      <w:numFmt w:val="bullet"/>
      <w:lvlText w:val="•"/>
      <w:lvlJc w:val="left"/>
      <w:pPr>
        <w:tabs>
          <w:tab w:val="num" w:pos="5760"/>
        </w:tabs>
        <w:ind w:left="5760" w:hanging="360"/>
      </w:pPr>
      <w:rPr>
        <w:rFonts w:ascii="Arial" w:hAnsi="Arial" w:hint="default"/>
      </w:rPr>
    </w:lvl>
    <w:lvl w:ilvl="8" w:tplc="35A8E758" w:tentative="1">
      <w:start w:val="1"/>
      <w:numFmt w:val="bullet"/>
      <w:lvlText w:val="•"/>
      <w:lvlJc w:val="left"/>
      <w:pPr>
        <w:tabs>
          <w:tab w:val="num" w:pos="6480"/>
        </w:tabs>
        <w:ind w:left="6480" w:hanging="360"/>
      </w:pPr>
      <w:rPr>
        <w:rFonts w:ascii="Arial" w:hAnsi="Arial" w:hint="default"/>
      </w:rPr>
    </w:lvl>
  </w:abstractNum>
  <w:abstractNum w:abstractNumId="32">
    <w:nsid w:val="6B463C21"/>
    <w:multiLevelType w:val="hybridMultilevel"/>
    <w:tmpl w:val="E55CBBF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6B810354"/>
    <w:multiLevelType w:val="hybridMultilevel"/>
    <w:tmpl w:val="850EF3CC"/>
    <w:lvl w:ilvl="0" w:tplc="2C8C5244">
      <w:numFmt w:val="bullet"/>
      <w:lvlText w:val=""/>
      <w:lvlJc w:val="left"/>
      <w:pPr>
        <w:ind w:left="720" w:hanging="360"/>
      </w:pPr>
      <w:rPr>
        <w:rFonts w:ascii="Wingdings" w:eastAsiaTheme="minorHAnsi" w:hAnsi="Wingdings"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6D163B66"/>
    <w:multiLevelType w:val="hybridMultilevel"/>
    <w:tmpl w:val="DF9CFF4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6DDC50F0"/>
    <w:multiLevelType w:val="hybridMultilevel"/>
    <w:tmpl w:val="00C629C8"/>
    <w:lvl w:ilvl="0" w:tplc="B576F9BA">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nsid w:val="732C1CCD"/>
    <w:multiLevelType w:val="hybridMultilevel"/>
    <w:tmpl w:val="364C7BB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nsid w:val="75E931F3"/>
    <w:multiLevelType w:val="hybridMultilevel"/>
    <w:tmpl w:val="E158AD4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nsid w:val="7B41422B"/>
    <w:multiLevelType w:val="hybridMultilevel"/>
    <w:tmpl w:val="71869B1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nsid w:val="7F1D55FE"/>
    <w:multiLevelType w:val="hybridMultilevel"/>
    <w:tmpl w:val="5590F90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2"/>
  </w:num>
  <w:num w:numId="2">
    <w:abstractNumId w:val="21"/>
  </w:num>
  <w:num w:numId="3">
    <w:abstractNumId w:val="36"/>
  </w:num>
  <w:num w:numId="4">
    <w:abstractNumId w:val="32"/>
  </w:num>
  <w:num w:numId="5">
    <w:abstractNumId w:val="5"/>
  </w:num>
  <w:num w:numId="6">
    <w:abstractNumId w:val="16"/>
  </w:num>
  <w:num w:numId="7">
    <w:abstractNumId w:val="34"/>
  </w:num>
  <w:num w:numId="8">
    <w:abstractNumId w:val="35"/>
  </w:num>
  <w:num w:numId="9">
    <w:abstractNumId w:val="3"/>
  </w:num>
  <w:num w:numId="10">
    <w:abstractNumId w:val="4"/>
  </w:num>
  <w:num w:numId="11">
    <w:abstractNumId w:val="26"/>
  </w:num>
  <w:num w:numId="12">
    <w:abstractNumId w:val="33"/>
  </w:num>
  <w:num w:numId="13">
    <w:abstractNumId w:val="30"/>
  </w:num>
  <w:num w:numId="14">
    <w:abstractNumId w:val="6"/>
  </w:num>
  <w:num w:numId="15">
    <w:abstractNumId w:val="2"/>
  </w:num>
  <w:num w:numId="16">
    <w:abstractNumId w:val="27"/>
  </w:num>
  <w:num w:numId="17">
    <w:abstractNumId w:val="14"/>
  </w:num>
  <w:num w:numId="18">
    <w:abstractNumId w:val="38"/>
  </w:num>
  <w:num w:numId="19">
    <w:abstractNumId w:val="18"/>
  </w:num>
  <w:num w:numId="20">
    <w:abstractNumId w:val="0"/>
  </w:num>
  <w:num w:numId="21">
    <w:abstractNumId w:val="20"/>
  </w:num>
  <w:num w:numId="22">
    <w:abstractNumId w:val="19"/>
  </w:num>
  <w:num w:numId="23">
    <w:abstractNumId w:val="15"/>
  </w:num>
  <w:num w:numId="24">
    <w:abstractNumId w:val="10"/>
  </w:num>
  <w:num w:numId="25">
    <w:abstractNumId w:val="9"/>
  </w:num>
  <w:num w:numId="26">
    <w:abstractNumId w:val="37"/>
  </w:num>
  <w:num w:numId="27">
    <w:abstractNumId w:val="8"/>
  </w:num>
  <w:num w:numId="28">
    <w:abstractNumId w:val="13"/>
  </w:num>
  <w:num w:numId="29">
    <w:abstractNumId w:val="7"/>
  </w:num>
  <w:num w:numId="30">
    <w:abstractNumId w:val="29"/>
  </w:num>
  <w:num w:numId="31">
    <w:abstractNumId w:val="11"/>
  </w:num>
  <w:num w:numId="32">
    <w:abstractNumId w:val="17"/>
  </w:num>
  <w:num w:numId="33">
    <w:abstractNumId w:val="31"/>
  </w:num>
  <w:num w:numId="34">
    <w:abstractNumId w:val="24"/>
  </w:num>
  <w:num w:numId="35">
    <w:abstractNumId w:val="22"/>
  </w:num>
  <w:num w:numId="36">
    <w:abstractNumId w:val="28"/>
  </w:num>
  <w:num w:numId="37">
    <w:abstractNumId w:val="25"/>
  </w:num>
  <w:num w:numId="38">
    <w:abstractNumId w:val="39"/>
  </w:num>
  <w:num w:numId="39">
    <w:abstractNumId w:val="1"/>
  </w:num>
  <w:num w:numId="40">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E10DC"/>
    <w:rsid w:val="00001C3E"/>
    <w:rsid w:val="00007457"/>
    <w:rsid w:val="000118DF"/>
    <w:rsid w:val="000170E2"/>
    <w:rsid w:val="00031207"/>
    <w:rsid w:val="0003721B"/>
    <w:rsid w:val="00037478"/>
    <w:rsid w:val="000414AD"/>
    <w:rsid w:val="000427F3"/>
    <w:rsid w:val="000552E5"/>
    <w:rsid w:val="00067974"/>
    <w:rsid w:val="00074FED"/>
    <w:rsid w:val="000770C9"/>
    <w:rsid w:val="0008053A"/>
    <w:rsid w:val="00081F45"/>
    <w:rsid w:val="000858DB"/>
    <w:rsid w:val="000869E6"/>
    <w:rsid w:val="00086AA6"/>
    <w:rsid w:val="00086BAF"/>
    <w:rsid w:val="000A122B"/>
    <w:rsid w:val="000A5421"/>
    <w:rsid w:val="000A7529"/>
    <w:rsid w:val="000B41CD"/>
    <w:rsid w:val="000B5431"/>
    <w:rsid w:val="000C212B"/>
    <w:rsid w:val="000C289D"/>
    <w:rsid w:val="000C2A23"/>
    <w:rsid w:val="000D6725"/>
    <w:rsid w:val="000E22C1"/>
    <w:rsid w:val="000E2C15"/>
    <w:rsid w:val="000F7A67"/>
    <w:rsid w:val="00100C74"/>
    <w:rsid w:val="00113108"/>
    <w:rsid w:val="00120C82"/>
    <w:rsid w:val="00130979"/>
    <w:rsid w:val="00146669"/>
    <w:rsid w:val="00173679"/>
    <w:rsid w:val="00181FCE"/>
    <w:rsid w:val="0018320D"/>
    <w:rsid w:val="00185D18"/>
    <w:rsid w:val="00185F78"/>
    <w:rsid w:val="001A6A08"/>
    <w:rsid w:val="001B21C4"/>
    <w:rsid w:val="001D4228"/>
    <w:rsid w:val="001D4877"/>
    <w:rsid w:val="001E31D0"/>
    <w:rsid w:val="001E624A"/>
    <w:rsid w:val="001E6E16"/>
    <w:rsid w:val="001F49C2"/>
    <w:rsid w:val="00215BC6"/>
    <w:rsid w:val="00220CE4"/>
    <w:rsid w:val="0023181F"/>
    <w:rsid w:val="002447F3"/>
    <w:rsid w:val="00246955"/>
    <w:rsid w:val="002600B1"/>
    <w:rsid w:val="00263D12"/>
    <w:rsid w:val="00266397"/>
    <w:rsid w:val="00270256"/>
    <w:rsid w:val="0027259F"/>
    <w:rsid w:val="002751A6"/>
    <w:rsid w:val="0028280B"/>
    <w:rsid w:val="002839FD"/>
    <w:rsid w:val="00283BFD"/>
    <w:rsid w:val="002A416B"/>
    <w:rsid w:val="002C4BAB"/>
    <w:rsid w:val="002D1175"/>
    <w:rsid w:val="002D1308"/>
    <w:rsid w:val="002D2EB0"/>
    <w:rsid w:val="002D482D"/>
    <w:rsid w:val="002F353F"/>
    <w:rsid w:val="00312704"/>
    <w:rsid w:val="00315F3E"/>
    <w:rsid w:val="00324228"/>
    <w:rsid w:val="0033220D"/>
    <w:rsid w:val="00333663"/>
    <w:rsid w:val="00334CFB"/>
    <w:rsid w:val="00340267"/>
    <w:rsid w:val="00341DE1"/>
    <w:rsid w:val="00353571"/>
    <w:rsid w:val="003601DF"/>
    <w:rsid w:val="0036333A"/>
    <w:rsid w:val="00365292"/>
    <w:rsid w:val="00365609"/>
    <w:rsid w:val="00370E6A"/>
    <w:rsid w:val="00373943"/>
    <w:rsid w:val="003762D4"/>
    <w:rsid w:val="00382BD2"/>
    <w:rsid w:val="00383A3E"/>
    <w:rsid w:val="003A6442"/>
    <w:rsid w:val="003B6871"/>
    <w:rsid w:val="003C6446"/>
    <w:rsid w:val="003E10DC"/>
    <w:rsid w:val="003E5A88"/>
    <w:rsid w:val="003F0421"/>
    <w:rsid w:val="003F1B53"/>
    <w:rsid w:val="003F1BE9"/>
    <w:rsid w:val="003F444D"/>
    <w:rsid w:val="0041231C"/>
    <w:rsid w:val="00413EF0"/>
    <w:rsid w:val="00420FBE"/>
    <w:rsid w:val="00424F5C"/>
    <w:rsid w:val="00426A75"/>
    <w:rsid w:val="0043294D"/>
    <w:rsid w:val="00435BAD"/>
    <w:rsid w:val="004410C2"/>
    <w:rsid w:val="0045067D"/>
    <w:rsid w:val="00451526"/>
    <w:rsid w:val="00453D0A"/>
    <w:rsid w:val="00473472"/>
    <w:rsid w:val="00482373"/>
    <w:rsid w:val="00496ABA"/>
    <w:rsid w:val="004A68C7"/>
    <w:rsid w:val="004B30B1"/>
    <w:rsid w:val="004B53DB"/>
    <w:rsid w:val="004B7914"/>
    <w:rsid w:val="004D07A0"/>
    <w:rsid w:val="004E1ABF"/>
    <w:rsid w:val="004E570F"/>
    <w:rsid w:val="004E76ED"/>
    <w:rsid w:val="004F19AB"/>
    <w:rsid w:val="004F56C7"/>
    <w:rsid w:val="005101A6"/>
    <w:rsid w:val="005134AA"/>
    <w:rsid w:val="0052188F"/>
    <w:rsid w:val="0052307C"/>
    <w:rsid w:val="00533933"/>
    <w:rsid w:val="00536A51"/>
    <w:rsid w:val="0053740E"/>
    <w:rsid w:val="00537659"/>
    <w:rsid w:val="0054274C"/>
    <w:rsid w:val="00543231"/>
    <w:rsid w:val="00551417"/>
    <w:rsid w:val="00556656"/>
    <w:rsid w:val="00560B22"/>
    <w:rsid w:val="0057073D"/>
    <w:rsid w:val="00572DF4"/>
    <w:rsid w:val="0057601B"/>
    <w:rsid w:val="005778AA"/>
    <w:rsid w:val="00585D4A"/>
    <w:rsid w:val="005920FF"/>
    <w:rsid w:val="005A4B03"/>
    <w:rsid w:val="005B2461"/>
    <w:rsid w:val="005C039C"/>
    <w:rsid w:val="005C2220"/>
    <w:rsid w:val="005D1304"/>
    <w:rsid w:val="005D4667"/>
    <w:rsid w:val="005D76C2"/>
    <w:rsid w:val="005E368B"/>
    <w:rsid w:val="005E6848"/>
    <w:rsid w:val="005F43B4"/>
    <w:rsid w:val="005F668E"/>
    <w:rsid w:val="005F6817"/>
    <w:rsid w:val="00600C50"/>
    <w:rsid w:val="00622457"/>
    <w:rsid w:val="006264E3"/>
    <w:rsid w:val="00632F6D"/>
    <w:rsid w:val="00646749"/>
    <w:rsid w:val="00651836"/>
    <w:rsid w:val="00655BF1"/>
    <w:rsid w:val="00670C82"/>
    <w:rsid w:val="006738DC"/>
    <w:rsid w:val="00676986"/>
    <w:rsid w:val="00677B3D"/>
    <w:rsid w:val="00681E72"/>
    <w:rsid w:val="00685BC7"/>
    <w:rsid w:val="00696B31"/>
    <w:rsid w:val="00697DD9"/>
    <w:rsid w:val="006A1F99"/>
    <w:rsid w:val="006A2423"/>
    <w:rsid w:val="006A2DFF"/>
    <w:rsid w:val="006B0EAC"/>
    <w:rsid w:val="006B60CB"/>
    <w:rsid w:val="006E7C9A"/>
    <w:rsid w:val="006F2C1B"/>
    <w:rsid w:val="006F67BB"/>
    <w:rsid w:val="006F7C28"/>
    <w:rsid w:val="007238E6"/>
    <w:rsid w:val="007244AC"/>
    <w:rsid w:val="007272B5"/>
    <w:rsid w:val="00727C34"/>
    <w:rsid w:val="00741298"/>
    <w:rsid w:val="00741D84"/>
    <w:rsid w:val="0074763B"/>
    <w:rsid w:val="007772F7"/>
    <w:rsid w:val="00782691"/>
    <w:rsid w:val="007925BF"/>
    <w:rsid w:val="007B17C1"/>
    <w:rsid w:val="007B581D"/>
    <w:rsid w:val="007B7DB0"/>
    <w:rsid w:val="007C0CAF"/>
    <w:rsid w:val="007C2DF5"/>
    <w:rsid w:val="007C7656"/>
    <w:rsid w:val="007D0BFB"/>
    <w:rsid w:val="00803090"/>
    <w:rsid w:val="00812AF5"/>
    <w:rsid w:val="00814C48"/>
    <w:rsid w:val="00816043"/>
    <w:rsid w:val="008219D0"/>
    <w:rsid w:val="00823E91"/>
    <w:rsid w:val="00827985"/>
    <w:rsid w:val="008309C0"/>
    <w:rsid w:val="00835077"/>
    <w:rsid w:val="00850FAB"/>
    <w:rsid w:val="008762DA"/>
    <w:rsid w:val="00883D58"/>
    <w:rsid w:val="00894D00"/>
    <w:rsid w:val="008A4FF8"/>
    <w:rsid w:val="008B0298"/>
    <w:rsid w:val="008B597D"/>
    <w:rsid w:val="008B6490"/>
    <w:rsid w:val="008C228D"/>
    <w:rsid w:val="008C3DAE"/>
    <w:rsid w:val="008C5448"/>
    <w:rsid w:val="008D4CB4"/>
    <w:rsid w:val="008D696A"/>
    <w:rsid w:val="008E2CC5"/>
    <w:rsid w:val="008E443F"/>
    <w:rsid w:val="008E47C4"/>
    <w:rsid w:val="008F326A"/>
    <w:rsid w:val="00902846"/>
    <w:rsid w:val="00903759"/>
    <w:rsid w:val="009120FA"/>
    <w:rsid w:val="0091461B"/>
    <w:rsid w:val="00914DD4"/>
    <w:rsid w:val="0091547D"/>
    <w:rsid w:val="00917854"/>
    <w:rsid w:val="00931E29"/>
    <w:rsid w:val="0097279D"/>
    <w:rsid w:val="00972D26"/>
    <w:rsid w:val="009852B9"/>
    <w:rsid w:val="009A44F7"/>
    <w:rsid w:val="009B12F1"/>
    <w:rsid w:val="009C6C2A"/>
    <w:rsid w:val="009D1A24"/>
    <w:rsid w:val="009D6180"/>
    <w:rsid w:val="009E4FD9"/>
    <w:rsid w:val="00A042DF"/>
    <w:rsid w:val="00A10494"/>
    <w:rsid w:val="00A17F10"/>
    <w:rsid w:val="00A20CBB"/>
    <w:rsid w:val="00A309C5"/>
    <w:rsid w:val="00A34DCD"/>
    <w:rsid w:val="00A352E8"/>
    <w:rsid w:val="00A54CEB"/>
    <w:rsid w:val="00A55961"/>
    <w:rsid w:val="00A646B9"/>
    <w:rsid w:val="00A729E2"/>
    <w:rsid w:val="00A7544A"/>
    <w:rsid w:val="00A75521"/>
    <w:rsid w:val="00A8368C"/>
    <w:rsid w:val="00AA1326"/>
    <w:rsid w:val="00AA746A"/>
    <w:rsid w:val="00AB0F51"/>
    <w:rsid w:val="00AB43EC"/>
    <w:rsid w:val="00AB492D"/>
    <w:rsid w:val="00AB68F2"/>
    <w:rsid w:val="00AC111B"/>
    <w:rsid w:val="00AC59DA"/>
    <w:rsid w:val="00AD172F"/>
    <w:rsid w:val="00AD4D5D"/>
    <w:rsid w:val="00AF1E52"/>
    <w:rsid w:val="00B1370A"/>
    <w:rsid w:val="00B166EE"/>
    <w:rsid w:val="00B30BCC"/>
    <w:rsid w:val="00B411B7"/>
    <w:rsid w:val="00B52EB5"/>
    <w:rsid w:val="00B641DA"/>
    <w:rsid w:val="00B72658"/>
    <w:rsid w:val="00B73455"/>
    <w:rsid w:val="00B73E80"/>
    <w:rsid w:val="00B84AB1"/>
    <w:rsid w:val="00B86BFF"/>
    <w:rsid w:val="00B940D6"/>
    <w:rsid w:val="00BA747E"/>
    <w:rsid w:val="00BC1C78"/>
    <w:rsid w:val="00BD7350"/>
    <w:rsid w:val="00BE33F1"/>
    <w:rsid w:val="00BE55C9"/>
    <w:rsid w:val="00BF075E"/>
    <w:rsid w:val="00BF4B48"/>
    <w:rsid w:val="00BF5174"/>
    <w:rsid w:val="00BF5C58"/>
    <w:rsid w:val="00BF62AE"/>
    <w:rsid w:val="00C00D25"/>
    <w:rsid w:val="00C16FE6"/>
    <w:rsid w:val="00C30C8A"/>
    <w:rsid w:val="00C360B6"/>
    <w:rsid w:val="00C41B4A"/>
    <w:rsid w:val="00C43B2C"/>
    <w:rsid w:val="00C525C7"/>
    <w:rsid w:val="00C65563"/>
    <w:rsid w:val="00C65E59"/>
    <w:rsid w:val="00C77988"/>
    <w:rsid w:val="00C80E26"/>
    <w:rsid w:val="00C87828"/>
    <w:rsid w:val="00C95963"/>
    <w:rsid w:val="00C96BDE"/>
    <w:rsid w:val="00CA2038"/>
    <w:rsid w:val="00CA6D12"/>
    <w:rsid w:val="00CC55F8"/>
    <w:rsid w:val="00CD54B8"/>
    <w:rsid w:val="00CD743A"/>
    <w:rsid w:val="00CE450A"/>
    <w:rsid w:val="00CE6A93"/>
    <w:rsid w:val="00CF4569"/>
    <w:rsid w:val="00D33266"/>
    <w:rsid w:val="00D35472"/>
    <w:rsid w:val="00D35B84"/>
    <w:rsid w:val="00D4038D"/>
    <w:rsid w:val="00D4272C"/>
    <w:rsid w:val="00D4618F"/>
    <w:rsid w:val="00D47A6A"/>
    <w:rsid w:val="00D5058F"/>
    <w:rsid w:val="00D64EF1"/>
    <w:rsid w:val="00D66D85"/>
    <w:rsid w:val="00D810E1"/>
    <w:rsid w:val="00D8227F"/>
    <w:rsid w:val="00D8434A"/>
    <w:rsid w:val="00D878E5"/>
    <w:rsid w:val="00DA6CA8"/>
    <w:rsid w:val="00DA76F8"/>
    <w:rsid w:val="00DB630A"/>
    <w:rsid w:val="00DC0B05"/>
    <w:rsid w:val="00DD032B"/>
    <w:rsid w:val="00DD3AA8"/>
    <w:rsid w:val="00DD4362"/>
    <w:rsid w:val="00DD7B93"/>
    <w:rsid w:val="00DE598D"/>
    <w:rsid w:val="00E04C3F"/>
    <w:rsid w:val="00E06512"/>
    <w:rsid w:val="00E162BF"/>
    <w:rsid w:val="00E22771"/>
    <w:rsid w:val="00E2495F"/>
    <w:rsid w:val="00E24E73"/>
    <w:rsid w:val="00E31B46"/>
    <w:rsid w:val="00E649D5"/>
    <w:rsid w:val="00E678CC"/>
    <w:rsid w:val="00E8010A"/>
    <w:rsid w:val="00E907FF"/>
    <w:rsid w:val="00E943BD"/>
    <w:rsid w:val="00E9440A"/>
    <w:rsid w:val="00EA6F0E"/>
    <w:rsid w:val="00EC14B0"/>
    <w:rsid w:val="00EC1AF4"/>
    <w:rsid w:val="00EC38AE"/>
    <w:rsid w:val="00EC6BAF"/>
    <w:rsid w:val="00EC749D"/>
    <w:rsid w:val="00EC74C0"/>
    <w:rsid w:val="00EC7CCD"/>
    <w:rsid w:val="00EC7D55"/>
    <w:rsid w:val="00ED0406"/>
    <w:rsid w:val="00ED2132"/>
    <w:rsid w:val="00ED3334"/>
    <w:rsid w:val="00ED59BF"/>
    <w:rsid w:val="00ED7B59"/>
    <w:rsid w:val="00EE5F8B"/>
    <w:rsid w:val="00EF3F8F"/>
    <w:rsid w:val="00EF484E"/>
    <w:rsid w:val="00F005A5"/>
    <w:rsid w:val="00F06872"/>
    <w:rsid w:val="00F1131C"/>
    <w:rsid w:val="00F11406"/>
    <w:rsid w:val="00F126C2"/>
    <w:rsid w:val="00F23C3F"/>
    <w:rsid w:val="00F25D19"/>
    <w:rsid w:val="00F27013"/>
    <w:rsid w:val="00F31D97"/>
    <w:rsid w:val="00F33F70"/>
    <w:rsid w:val="00F41F38"/>
    <w:rsid w:val="00F44C6B"/>
    <w:rsid w:val="00F65C90"/>
    <w:rsid w:val="00F74047"/>
    <w:rsid w:val="00F7439C"/>
    <w:rsid w:val="00F7518F"/>
    <w:rsid w:val="00F84BE7"/>
    <w:rsid w:val="00F92647"/>
    <w:rsid w:val="00F955D6"/>
    <w:rsid w:val="00FA4744"/>
    <w:rsid w:val="00FA5DA7"/>
    <w:rsid w:val="00FA7202"/>
    <w:rsid w:val="00FC6B09"/>
    <w:rsid w:val="00FD02CC"/>
    <w:rsid w:val="00FD0A56"/>
    <w:rsid w:val="00FE2B72"/>
    <w:rsid w:val="00FE6226"/>
    <w:rsid w:val="00FE746A"/>
    <w:rsid w:val="00FF1917"/>
    <w:rsid w:val="00FF424D"/>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E6345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5521"/>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59"/>
    <w:rsid w:val="003E10D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arquedecommentaire">
    <w:name w:val="annotation reference"/>
    <w:basedOn w:val="Policepardfaut"/>
    <w:uiPriority w:val="99"/>
    <w:semiHidden/>
    <w:unhideWhenUsed/>
    <w:rsid w:val="003E10DC"/>
    <w:rPr>
      <w:sz w:val="16"/>
      <w:szCs w:val="16"/>
    </w:rPr>
  </w:style>
  <w:style w:type="paragraph" w:styleId="Commentaire">
    <w:name w:val="annotation text"/>
    <w:basedOn w:val="Normal"/>
    <w:link w:val="CommentaireCar"/>
    <w:uiPriority w:val="99"/>
    <w:semiHidden/>
    <w:unhideWhenUsed/>
    <w:rsid w:val="003E10DC"/>
    <w:pPr>
      <w:spacing w:line="240" w:lineRule="auto"/>
    </w:pPr>
    <w:rPr>
      <w:rFonts w:eastAsiaTheme="minorEastAsia"/>
      <w:sz w:val="20"/>
      <w:szCs w:val="20"/>
      <w:lang w:eastAsia="fr-FR"/>
    </w:rPr>
  </w:style>
  <w:style w:type="character" w:customStyle="1" w:styleId="CommentaireCar">
    <w:name w:val="Commentaire Car"/>
    <w:basedOn w:val="Policepardfaut"/>
    <w:link w:val="Commentaire"/>
    <w:uiPriority w:val="99"/>
    <w:semiHidden/>
    <w:rsid w:val="003E10DC"/>
    <w:rPr>
      <w:rFonts w:eastAsiaTheme="minorEastAsia"/>
      <w:sz w:val="20"/>
      <w:szCs w:val="20"/>
      <w:lang w:eastAsia="fr-FR"/>
    </w:rPr>
  </w:style>
  <w:style w:type="paragraph" w:styleId="Textedebulles">
    <w:name w:val="Balloon Text"/>
    <w:basedOn w:val="Normal"/>
    <w:link w:val="TextedebullesCar"/>
    <w:uiPriority w:val="99"/>
    <w:semiHidden/>
    <w:unhideWhenUsed/>
    <w:rsid w:val="003E10DC"/>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3E10DC"/>
    <w:rPr>
      <w:rFonts w:ascii="Tahoma" w:hAnsi="Tahoma" w:cs="Tahoma"/>
      <w:sz w:val="16"/>
      <w:szCs w:val="16"/>
    </w:rPr>
  </w:style>
  <w:style w:type="paragraph" w:styleId="Paragraphedeliste">
    <w:name w:val="List Paragraph"/>
    <w:basedOn w:val="Normal"/>
    <w:uiPriority w:val="34"/>
    <w:qFormat/>
    <w:rsid w:val="00E8010A"/>
    <w:pPr>
      <w:ind w:left="720"/>
      <w:contextualSpacing/>
    </w:pPr>
    <w:rPr>
      <w:rFonts w:eastAsiaTheme="minorEastAsia"/>
      <w:lang w:eastAsia="fr-FR"/>
    </w:rPr>
  </w:style>
  <w:style w:type="character" w:styleId="Lienhypertexte">
    <w:name w:val="Hyperlink"/>
    <w:basedOn w:val="Policepardfaut"/>
    <w:uiPriority w:val="99"/>
    <w:unhideWhenUsed/>
    <w:rsid w:val="003601DF"/>
    <w:rPr>
      <w:color w:val="0000FF" w:themeColor="hyperlink"/>
      <w:u w:val="single"/>
    </w:rPr>
  </w:style>
  <w:style w:type="paragraph" w:styleId="Objetducommentaire">
    <w:name w:val="annotation subject"/>
    <w:basedOn w:val="Commentaire"/>
    <w:next w:val="Commentaire"/>
    <w:link w:val="ObjetducommentaireCar"/>
    <w:uiPriority w:val="99"/>
    <w:semiHidden/>
    <w:unhideWhenUsed/>
    <w:rsid w:val="0091547D"/>
    <w:rPr>
      <w:rFonts w:eastAsiaTheme="minorHAnsi"/>
      <w:b/>
      <w:bCs/>
      <w:lang w:eastAsia="en-US"/>
    </w:rPr>
  </w:style>
  <w:style w:type="character" w:customStyle="1" w:styleId="ObjetducommentaireCar">
    <w:name w:val="Objet du commentaire Car"/>
    <w:basedOn w:val="CommentaireCar"/>
    <w:link w:val="Objetducommentaire"/>
    <w:uiPriority w:val="99"/>
    <w:semiHidden/>
    <w:rsid w:val="0091547D"/>
    <w:rPr>
      <w:rFonts w:eastAsiaTheme="minorEastAsia"/>
      <w:b/>
      <w:bCs/>
      <w:sz w:val="20"/>
      <w:szCs w:val="20"/>
      <w:lang w:eastAsia="fr-FR"/>
    </w:rPr>
  </w:style>
  <w:style w:type="paragraph" w:styleId="En-tte">
    <w:name w:val="header"/>
    <w:basedOn w:val="Normal"/>
    <w:link w:val="En-tteCar"/>
    <w:uiPriority w:val="99"/>
    <w:unhideWhenUsed/>
    <w:rsid w:val="00A17F10"/>
    <w:pPr>
      <w:tabs>
        <w:tab w:val="center" w:pos="4536"/>
        <w:tab w:val="right" w:pos="9072"/>
      </w:tabs>
      <w:spacing w:after="0" w:line="240" w:lineRule="auto"/>
    </w:pPr>
  </w:style>
  <w:style w:type="character" w:customStyle="1" w:styleId="En-tteCar">
    <w:name w:val="En-tête Car"/>
    <w:basedOn w:val="Policepardfaut"/>
    <w:link w:val="En-tte"/>
    <w:uiPriority w:val="99"/>
    <w:rsid w:val="00A17F10"/>
  </w:style>
  <w:style w:type="paragraph" w:styleId="Pieddepage">
    <w:name w:val="footer"/>
    <w:basedOn w:val="Normal"/>
    <w:link w:val="PieddepageCar"/>
    <w:uiPriority w:val="99"/>
    <w:unhideWhenUsed/>
    <w:rsid w:val="00A17F10"/>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A17F10"/>
  </w:style>
  <w:style w:type="paragraph" w:styleId="Sansinterligne">
    <w:name w:val="No Spacing"/>
    <w:link w:val="SansinterligneCar"/>
    <w:uiPriority w:val="1"/>
    <w:qFormat/>
    <w:rsid w:val="00086AA6"/>
    <w:pPr>
      <w:spacing w:after="0" w:line="240" w:lineRule="auto"/>
    </w:pPr>
    <w:rPr>
      <w:rFonts w:eastAsiaTheme="minorEastAsia"/>
      <w:lang w:eastAsia="fr-FR"/>
    </w:rPr>
  </w:style>
  <w:style w:type="character" w:customStyle="1" w:styleId="SansinterligneCar">
    <w:name w:val="Sans interligne Car"/>
    <w:basedOn w:val="Policepardfaut"/>
    <w:link w:val="Sansinterligne"/>
    <w:uiPriority w:val="1"/>
    <w:rsid w:val="00086AA6"/>
    <w:rPr>
      <w:rFonts w:eastAsiaTheme="minorEastAsia"/>
      <w:lang w:eastAsia="fr-FR"/>
    </w:rPr>
  </w:style>
  <w:style w:type="paragraph" w:styleId="NormalWeb">
    <w:name w:val="Normal (Web)"/>
    <w:basedOn w:val="Normal"/>
    <w:uiPriority w:val="99"/>
    <w:semiHidden/>
    <w:unhideWhenUsed/>
    <w:rsid w:val="00F92647"/>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Rvision">
    <w:name w:val="Revision"/>
    <w:hidden/>
    <w:uiPriority w:val="99"/>
    <w:semiHidden/>
    <w:rsid w:val="00F955D6"/>
    <w:pPr>
      <w:spacing w:after="0" w:line="240" w:lineRule="auto"/>
    </w:pPr>
  </w:style>
  <w:style w:type="paragraph" w:styleId="Notedebasdepage">
    <w:name w:val="footnote text"/>
    <w:basedOn w:val="Normal"/>
    <w:link w:val="NotedebasdepageCar"/>
    <w:uiPriority w:val="99"/>
    <w:semiHidden/>
    <w:unhideWhenUsed/>
    <w:rsid w:val="00E9440A"/>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E9440A"/>
    <w:rPr>
      <w:sz w:val="20"/>
      <w:szCs w:val="20"/>
    </w:rPr>
  </w:style>
  <w:style w:type="character" w:styleId="Appelnotedebasdep">
    <w:name w:val="footnote reference"/>
    <w:basedOn w:val="Policepardfaut"/>
    <w:uiPriority w:val="99"/>
    <w:semiHidden/>
    <w:unhideWhenUsed/>
    <w:rsid w:val="00E9440A"/>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5521"/>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59"/>
    <w:rsid w:val="003E10D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arquedecommentaire">
    <w:name w:val="annotation reference"/>
    <w:basedOn w:val="Policepardfaut"/>
    <w:uiPriority w:val="99"/>
    <w:semiHidden/>
    <w:unhideWhenUsed/>
    <w:rsid w:val="003E10DC"/>
    <w:rPr>
      <w:sz w:val="16"/>
      <w:szCs w:val="16"/>
    </w:rPr>
  </w:style>
  <w:style w:type="paragraph" w:styleId="Commentaire">
    <w:name w:val="annotation text"/>
    <w:basedOn w:val="Normal"/>
    <w:link w:val="CommentaireCar"/>
    <w:uiPriority w:val="99"/>
    <w:semiHidden/>
    <w:unhideWhenUsed/>
    <w:rsid w:val="003E10DC"/>
    <w:pPr>
      <w:spacing w:line="240" w:lineRule="auto"/>
    </w:pPr>
    <w:rPr>
      <w:rFonts w:eastAsiaTheme="minorEastAsia"/>
      <w:sz w:val="20"/>
      <w:szCs w:val="20"/>
      <w:lang w:eastAsia="fr-FR"/>
    </w:rPr>
  </w:style>
  <w:style w:type="character" w:customStyle="1" w:styleId="CommentaireCar">
    <w:name w:val="Commentaire Car"/>
    <w:basedOn w:val="Policepardfaut"/>
    <w:link w:val="Commentaire"/>
    <w:uiPriority w:val="99"/>
    <w:semiHidden/>
    <w:rsid w:val="003E10DC"/>
    <w:rPr>
      <w:rFonts w:eastAsiaTheme="minorEastAsia"/>
      <w:sz w:val="20"/>
      <w:szCs w:val="20"/>
      <w:lang w:eastAsia="fr-FR"/>
    </w:rPr>
  </w:style>
  <w:style w:type="paragraph" w:styleId="Textedebulles">
    <w:name w:val="Balloon Text"/>
    <w:basedOn w:val="Normal"/>
    <w:link w:val="TextedebullesCar"/>
    <w:uiPriority w:val="99"/>
    <w:semiHidden/>
    <w:unhideWhenUsed/>
    <w:rsid w:val="003E10DC"/>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3E10DC"/>
    <w:rPr>
      <w:rFonts w:ascii="Tahoma" w:hAnsi="Tahoma" w:cs="Tahoma"/>
      <w:sz w:val="16"/>
      <w:szCs w:val="16"/>
    </w:rPr>
  </w:style>
  <w:style w:type="paragraph" w:styleId="Paragraphedeliste">
    <w:name w:val="List Paragraph"/>
    <w:basedOn w:val="Normal"/>
    <w:uiPriority w:val="34"/>
    <w:qFormat/>
    <w:rsid w:val="00E8010A"/>
    <w:pPr>
      <w:ind w:left="720"/>
      <w:contextualSpacing/>
    </w:pPr>
    <w:rPr>
      <w:rFonts w:eastAsiaTheme="minorEastAsia"/>
      <w:lang w:eastAsia="fr-FR"/>
    </w:rPr>
  </w:style>
  <w:style w:type="character" w:styleId="Lienhypertexte">
    <w:name w:val="Hyperlink"/>
    <w:basedOn w:val="Policepardfaut"/>
    <w:uiPriority w:val="99"/>
    <w:unhideWhenUsed/>
    <w:rsid w:val="003601DF"/>
    <w:rPr>
      <w:color w:val="0000FF" w:themeColor="hyperlink"/>
      <w:u w:val="single"/>
    </w:rPr>
  </w:style>
  <w:style w:type="paragraph" w:styleId="Objetducommentaire">
    <w:name w:val="annotation subject"/>
    <w:basedOn w:val="Commentaire"/>
    <w:next w:val="Commentaire"/>
    <w:link w:val="ObjetducommentaireCar"/>
    <w:uiPriority w:val="99"/>
    <w:semiHidden/>
    <w:unhideWhenUsed/>
    <w:rsid w:val="0091547D"/>
    <w:rPr>
      <w:rFonts w:eastAsiaTheme="minorHAnsi"/>
      <w:b/>
      <w:bCs/>
      <w:lang w:eastAsia="en-US"/>
    </w:rPr>
  </w:style>
  <w:style w:type="character" w:customStyle="1" w:styleId="ObjetducommentaireCar">
    <w:name w:val="Objet du commentaire Car"/>
    <w:basedOn w:val="CommentaireCar"/>
    <w:link w:val="Objetducommentaire"/>
    <w:uiPriority w:val="99"/>
    <w:semiHidden/>
    <w:rsid w:val="0091547D"/>
    <w:rPr>
      <w:rFonts w:eastAsiaTheme="minorEastAsia"/>
      <w:b/>
      <w:bCs/>
      <w:sz w:val="20"/>
      <w:szCs w:val="20"/>
      <w:lang w:eastAsia="fr-FR"/>
    </w:rPr>
  </w:style>
  <w:style w:type="paragraph" w:styleId="En-tte">
    <w:name w:val="header"/>
    <w:basedOn w:val="Normal"/>
    <w:link w:val="En-tteCar"/>
    <w:uiPriority w:val="99"/>
    <w:unhideWhenUsed/>
    <w:rsid w:val="00A17F10"/>
    <w:pPr>
      <w:tabs>
        <w:tab w:val="center" w:pos="4536"/>
        <w:tab w:val="right" w:pos="9072"/>
      </w:tabs>
      <w:spacing w:after="0" w:line="240" w:lineRule="auto"/>
    </w:pPr>
  </w:style>
  <w:style w:type="character" w:customStyle="1" w:styleId="En-tteCar">
    <w:name w:val="En-tête Car"/>
    <w:basedOn w:val="Policepardfaut"/>
    <w:link w:val="En-tte"/>
    <w:uiPriority w:val="99"/>
    <w:rsid w:val="00A17F10"/>
  </w:style>
  <w:style w:type="paragraph" w:styleId="Pieddepage">
    <w:name w:val="footer"/>
    <w:basedOn w:val="Normal"/>
    <w:link w:val="PieddepageCar"/>
    <w:uiPriority w:val="99"/>
    <w:unhideWhenUsed/>
    <w:rsid w:val="00A17F10"/>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A17F10"/>
  </w:style>
  <w:style w:type="paragraph" w:styleId="Sansinterligne">
    <w:name w:val="No Spacing"/>
    <w:link w:val="SansinterligneCar"/>
    <w:uiPriority w:val="1"/>
    <w:qFormat/>
    <w:rsid w:val="00086AA6"/>
    <w:pPr>
      <w:spacing w:after="0" w:line="240" w:lineRule="auto"/>
    </w:pPr>
    <w:rPr>
      <w:rFonts w:eastAsiaTheme="minorEastAsia"/>
      <w:lang w:eastAsia="fr-FR"/>
    </w:rPr>
  </w:style>
  <w:style w:type="character" w:customStyle="1" w:styleId="SansinterligneCar">
    <w:name w:val="Sans interligne Car"/>
    <w:basedOn w:val="Policepardfaut"/>
    <w:link w:val="Sansinterligne"/>
    <w:uiPriority w:val="1"/>
    <w:rsid w:val="00086AA6"/>
    <w:rPr>
      <w:rFonts w:eastAsiaTheme="minorEastAsia"/>
      <w:lang w:eastAsia="fr-FR"/>
    </w:rPr>
  </w:style>
  <w:style w:type="paragraph" w:styleId="NormalWeb">
    <w:name w:val="Normal (Web)"/>
    <w:basedOn w:val="Normal"/>
    <w:uiPriority w:val="99"/>
    <w:semiHidden/>
    <w:unhideWhenUsed/>
    <w:rsid w:val="00F92647"/>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Rvision">
    <w:name w:val="Revision"/>
    <w:hidden/>
    <w:uiPriority w:val="99"/>
    <w:semiHidden/>
    <w:rsid w:val="00F955D6"/>
    <w:pPr>
      <w:spacing w:after="0" w:line="240" w:lineRule="auto"/>
    </w:pPr>
  </w:style>
  <w:style w:type="paragraph" w:styleId="Notedebasdepage">
    <w:name w:val="footnote text"/>
    <w:basedOn w:val="Normal"/>
    <w:link w:val="NotedebasdepageCar"/>
    <w:uiPriority w:val="99"/>
    <w:semiHidden/>
    <w:unhideWhenUsed/>
    <w:rsid w:val="00E9440A"/>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E9440A"/>
    <w:rPr>
      <w:sz w:val="20"/>
      <w:szCs w:val="20"/>
    </w:rPr>
  </w:style>
  <w:style w:type="character" w:styleId="Appelnotedebasdep">
    <w:name w:val="footnote reference"/>
    <w:basedOn w:val="Policepardfaut"/>
    <w:uiPriority w:val="99"/>
    <w:semiHidden/>
    <w:unhideWhenUsed/>
    <w:rsid w:val="00E9440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633849">
      <w:bodyDiv w:val="1"/>
      <w:marLeft w:val="0"/>
      <w:marRight w:val="0"/>
      <w:marTop w:val="0"/>
      <w:marBottom w:val="0"/>
      <w:divBdr>
        <w:top w:val="none" w:sz="0" w:space="0" w:color="auto"/>
        <w:left w:val="none" w:sz="0" w:space="0" w:color="auto"/>
        <w:bottom w:val="none" w:sz="0" w:space="0" w:color="auto"/>
        <w:right w:val="none" w:sz="0" w:space="0" w:color="auto"/>
      </w:divBdr>
      <w:divsChild>
        <w:div w:id="1203635467">
          <w:marLeft w:val="547"/>
          <w:marRight w:val="0"/>
          <w:marTop w:val="106"/>
          <w:marBottom w:val="0"/>
          <w:divBdr>
            <w:top w:val="none" w:sz="0" w:space="0" w:color="auto"/>
            <w:left w:val="none" w:sz="0" w:space="0" w:color="auto"/>
            <w:bottom w:val="none" w:sz="0" w:space="0" w:color="auto"/>
            <w:right w:val="none" w:sz="0" w:space="0" w:color="auto"/>
          </w:divBdr>
        </w:div>
        <w:div w:id="1552616818">
          <w:marLeft w:val="547"/>
          <w:marRight w:val="0"/>
          <w:marTop w:val="106"/>
          <w:marBottom w:val="0"/>
          <w:divBdr>
            <w:top w:val="none" w:sz="0" w:space="0" w:color="auto"/>
            <w:left w:val="none" w:sz="0" w:space="0" w:color="auto"/>
            <w:bottom w:val="none" w:sz="0" w:space="0" w:color="auto"/>
            <w:right w:val="none" w:sz="0" w:space="0" w:color="auto"/>
          </w:divBdr>
        </w:div>
        <w:div w:id="2016616897">
          <w:marLeft w:val="547"/>
          <w:marRight w:val="0"/>
          <w:marTop w:val="106"/>
          <w:marBottom w:val="0"/>
          <w:divBdr>
            <w:top w:val="none" w:sz="0" w:space="0" w:color="auto"/>
            <w:left w:val="none" w:sz="0" w:space="0" w:color="auto"/>
            <w:bottom w:val="none" w:sz="0" w:space="0" w:color="auto"/>
            <w:right w:val="none" w:sz="0" w:space="0" w:color="auto"/>
          </w:divBdr>
        </w:div>
        <w:div w:id="2053340883">
          <w:marLeft w:val="547"/>
          <w:marRight w:val="0"/>
          <w:marTop w:val="106"/>
          <w:marBottom w:val="0"/>
          <w:divBdr>
            <w:top w:val="none" w:sz="0" w:space="0" w:color="auto"/>
            <w:left w:val="none" w:sz="0" w:space="0" w:color="auto"/>
            <w:bottom w:val="none" w:sz="0" w:space="0" w:color="auto"/>
            <w:right w:val="none" w:sz="0" w:space="0" w:color="auto"/>
          </w:divBdr>
        </w:div>
        <w:div w:id="2113552369">
          <w:marLeft w:val="547"/>
          <w:marRight w:val="0"/>
          <w:marTop w:val="106"/>
          <w:marBottom w:val="0"/>
          <w:divBdr>
            <w:top w:val="none" w:sz="0" w:space="0" w:color="auto"/>
            <w:left w:val="none" w:sz="0" w:space="0" w:color="auto"/>
            <w:bottom w:val="none" w:sz="0" w:space="0" w:color="auto"/>
            <w:right w:val="none" w:sz="0" w:space="0" w:color="auto"/>
          </w:divBdr>
        </w:div>
        <w:div w:id="1636791918">
          <w:marLeft w:val="547"/>
          <w:marRight w:val="0"/>
          <w:marTop w:val="106"/>
          <w:marBottom w:val="0"/>
          <w:divBdr>
            <w:top w:val="none" w:sz="0" w:space="0" w:color="auto"/>
            <w:left w:val="none" w:sz="0" w:space="0" w:color="auto"/>
            <w:bottom w:val="none" w:sz="0" w:space="0" w:color="auto"/>
            <w:right w:val="none" w:sz="0" w:space="0" w:color="auto"/>
          </w:divBdr>
        </w:div>
      </w:divsChild>
    </w:div>
    <w:div w:id="239947485">
      <w:bodyDiv w:val="1"/>
      <w:marLeft w:val="0"/>
      <w:marRight w:val="0"/>
      <w:marTop w:val="0"/>
      <w:marBottom w:val="0"/>
      <w:divBdr>
        <w:top w:val="none" w:sz="0" w:space="0" w:color="auto"/>
        <w:left w:val="none" w:sz="0" w:space="0" w:color="auto"/>
        <w:bottom w:val="none" w:sz="0" w:space="0" w:color="auto"/>
        <w:right w:val="none" w:sz="0" w:space="0" w:color="auto"/>
      </w:divBdr>
      <w:divsChild>
        <w:div w:id="1431469627">
          <w:marLeft w:val="547"/>
          <w:marRight w:val="0"/>
          <w:marTop w:val="96"/>
          <w:marBottom w:val="0"/>
          <w:divBdr>
            <w:top w:val="none" w:sz="0" w:space="0" w:color="auto"/>
            <w:left w:val="none" w:sz="0" w:space="0" w:color="auto"/>
            <w:bottom w:val="none" w:sz="0" w:space="0" w:color="auto"/>
            <w:right w:val="none" w:sz="0" w:space="0" w:color="auto"/>
          </w:divBdr>
        </w:div>
        <w:div w:id="841509221">
          <w:marLeft w:val="547"/>
          <w:marRight w:val="0"/>
          <w:marTop w:val="96"/>
          <w:marBottom w:val="0"/>
          <w:divBdr>
            <w:top w:val="none" w:sz="0" w:space="0" w:color="auto"/>
            <w:left w:val="none" w:sz="0" w:space="0" w:color="auto"/>
            <w:bottom w:val="none" w:sz="0" w:space="0" w:color="auto"/>
            <w:right w:val="none" w:sz="0" w:space="0" w:color="auto"/>
          </w:divBdr>
        </w:div>
        <w:div w:id="1571885915">
          <w:marLeft w:val="547"/>
          <w:marRight w:val="0"/>
          <w:marTop w:val="96"/>
          <w:marBottom w:val="0"/>
          <w:divBdr>
            <w:top w:val="none" w:sz="0" w:space="0" w:color="auto"/>
            <w:left w:val="none" w:sz="0" w:space="0" w:color="auto"/>
            <w:bottom w:val="none" w:sz="0" w:space="0" w:color="auto"/>
            <w:right w:val="none" w:sz="0" w:space="0" w:color="auto"/>
          </w:divBdr>
        </w:div>
        <w:div w:id="352852404">
          <w:marLeft w:val="547"/>
          <w:marRight w:val="0"/>
          <w:marTop w:val="96"/>
          <w:marBottom w:val="0"/>
          <w:divBdr>
            <w:top w:val="none" w:sz="0" w:space="0" w:color="auto"/>
            <w:left w:val="none" w:sz="0" w:space="0" w:color="auto"/>
            <w:bottom w:val="none" w:sz="0" w:space="0" w:color="auto"/>
            <w:right w:val="none" w:sz="0" w:space="0" w:color="auto"/>
          </w:divBdr>
        </w:div>
      </w:divsChild>
    </w:div>
    <w:div w:id="637033964">
      <w:bodyDiv w:val="1"/>
      <w:marLeft w:val="0"/>
      <w:marRight w:val="0"/>
      <w:marTop w:val="0"/>
      <w:marBottom w:val="0"/>
      <w:divBdr>
        <w:top w:val="none" w:sz="0" w:space="0" w:color="auto"/>
        <w:left w:val="none" w:sz="0" w:space="0" w:color="auto"/>
        <w:bottom w:val="none" w:sz="0" w:space="0" w:color="auto"/>
        <w:right w:val="none" w:sz="0" w:space="0" w:color="auto"/>
      </w:divBdr>
    </w:div>
    <w:div w:id="849835496">
      <w:bodyDiv w:val="1"/>
      <w:marLeft w:val="0"/>
      <w:marRight w:val="0"/>
      <w:marTop w:val="0"/>
      <w:marBottom w:val="0"/>
      <w:divBdr>
        <w:top w:val="none" w:sz="0" w:space="0" w:color="auto"/>
        <w:left w:val="none" w:sz="0" w:space="0" w:color="auto"/>
        <w:bottom w:val="none" w:sz="0" w:space="0" w:color="auto"/>
        <w:right w:val="none" w:sz="0" w:space="0" w:color="auto"/>
      </w:divBdr>
    </w:div>
    <w:div w:id="1192766678">
      <w:bodyDiv w:val="1"/>
      <w:marLeft w:val="0"/>
      <w:marRight w:val="0"/>
      <w:marTop w:val="0"/>
      <w:marBottom w:val="0"/>
      <w:divBdr>
        <w:top w:val="none" w:sz="0" w:space="0" w:color="auto"/>
        <w:left w:val="none" w:sz="0" w:space="0" w:color="auto"/>
        <w:bottom w:val="none" w:sz="0" w:space="0" w:color="auto"/>
        <w:right w:val="none" w:sz="0" w:space="0" w:color="auto"/>
      </w:divBdr>
      <w:divsChild>
        <w:div w:id="405033657">
          <w:marLeft w:val="1166"/>
          <w:marRight w:val="0"/>
          <w:marTop w:val="115"/>
          <w:marBottom w:val="0"/>
          <w:divBdr>
            <w:top w:val="none" w:sz="0" w:space="0" w:color="auto"/>
            <w:left w:val="none" w:sz="0" w:space="0" w:color="auto"/>
            <w:bottom w:val="none" w:sz="0" w:space="0" w:color="auto"/>
            <w:right w:val="none" w:sz="0" w:space="0" w:color="auto"/>
          </w:divBdr>
        </w:div>
        <w:div w:id="352417567">
          <w:marLeft w:val="1166"/>
          <w:marRight w:val="0"/>
          <w:marTop w:val="115"/>
          <w:marBottom w:val="0"/>
          <w:divBdr>
            <w:top w:val="none" w:sz="0" w:space="0" w:color="auto"/>
            <w:left w:val="none" w:sz="0" w:space="0" w:color="auto"/>
            <w:bottom w:val="none" w:sz="0" w:space="0" w:color="auto"/>
            <w:right w:val="none" w:sz="0" w:space="0" w:color="auto"/>
          </w:divBdr>
        </w:div>
        <w:div w:id="478115235">
          <w:marLeft w:val="1166"/>
          <w:marRight w:val="0"/>
          <w:marTop w:val="115"/>
          <w:marBottom w:val="0"/>
          <w:divBdr>
            <w:top w:val="none" w:sz="0" w:space="0" w:color="auto"/>
            <w:left w:val="none" w:sz="0" w:space="0" w:color="auto"/>
            <w:bottom w:val="none" w:sz="0" w:space="0" w:color="auto"/>
            <w:right w:val="none" w:sz="0" w:space="0" w:color="auto"/>
          </w:divBdr>
        </w:div>
        <w:div w:id="906260418">
          <w:marLeft w:val="1166"/>
          <w:marRight w:val="0"/>
          <w:marTop w:val="115"/>
          <w:marBottom w:val="0"/>
          <w:divBdr>
            <w:top w:val="none" w:sz="0" w:space="0" w:color="auto"/>
            <w:left w:val="none" w:sz="0" w:space="0" w:color="auto"/>
            <w:bottom w:val="none" w:sz="0" w:space="0" w:color="auto"/>
            <w:right w:val="none" w:sz="0" w:space="0" w:color="auto"/>
          </w:divBdr>
        </w:div>
        <w:div w:id="361590717">
          <w:marLeft w:val="1166"/>
          <w:marRight w:val="0"/>
          <w:marTop w:val="115"/>
          <w:marBottom w:val="0"/>
          <w:divBdr>
            <w:top w:val="none" w:sz="0" w:space="0" w:color="auto"/>
            <w:left w:val="none" w:sz="0" w:space="0" w:color="auto"/>
            <w:bottom w:val="none" w:sz="0" w:space="0" w:color="auto"/>
            <w:right w:val="none" w:sz="0" w:space="0" w:color="auto"/>
          </w:divBdr>
        </w:div>
        <w:div w:id="292447574">
          <w:marLeft w:val="1166"/>
          <w:marRight w:val="0"/>
          <w:marTop w:val="115"/>
          <w:marBottom w:val="0"/>
          <w:divBdr>
            <w:top w:val="none" w:sz="0" w:space="0" w:color="auto"/>
            <w:left w:val="none" w:sz="0" w:space="0" w:color="auto"/>
            <w:bottom w:val="none" w:sz="0" w:space="0" w:color="auto"/>
            <w:right w:val="none" w:sz="0" w:space="0" w:color="auto"/>
          </w:divBdr>
        </w:div>
      </w:divsChild>
    </w:div>
    <w:div w:id="1412657920">
      <w:bodyDiv w:val="1"/>
      <w:marLeft w:val="0"/>
      <w:marRight w:val="0"/>
      <w:marTop w:val="0"/>
      <w:marBottom w:val="0"/>
      <w:divBdr>
        <w:top w:val="none" w:sz="0" w:space="0" w:color="auto"/>
        <w:left w:val="none" w:sz="0" w:space="0" w:color="auto"/>
        <w:bottom w:val="none" w:sz="0" w:space="0" w:color="auto"/>
        <w:right w:val="none" w:sz="0" w:space="0" w:color="auto"/>
      </w:divBdr>
      <w:divsChild>
        <w:div w:id="1297569115">
          <w:marLeft w:val="1166"/>
          <w:marRight w:val="0"/>
          <w:marTop w:val="86"/>
          <w:marBottom w:val="0"/>
          <w:divBdr>
            <w:top w:val="none" w:sz="0" w:space="0" w:color="auto"/>
            <w:left w:val="none" w:sz="0" w:space="0" w:color="auto"/>
            <w:bottom w:val="none" w:sz="0" w:space="0" w:color="auto"/>
            <w:right w:val="none" w:sz="0" w:space="0" w:color="auto"/>
          </w:divBdr>
        </w:div>
        <w:div w:id="900212784">
          <w:marLeft w:val="1166"/>
          <w:marRight w:val="0"/>
          <w:marTop w:val="86"/>
          <w:marBottom w:val="0"/>
          <w:divBdr>
            <w:top w:val="none" w:sz="0" w:space="0" w:color="auto"/>
            <w:left w:val="none" w:sz="0" w:space="0" w:color="auto"/>
            <w:bottom w:val="none" w:sz="0" w:space="0" w:color="auto"/>
            <w:right w:val="none" w:sz="0" w:space="0" w:color="auto"/>
          </w:divBdr>
        </w:div>
        <w:div w:id="746734760">
          <w:marLeft w:val="1166"/>
          <w:marRight w:val="0"/>
          <w:marTop w:val="86"/>
          <w:marBottom w:val="0"/>
          <w:divBdr>
            <w:top w:val="none" w:sz="0" w:space="0" w:color="auto"/>
            <w:left w:val="none" w:sz="0" w:space="0" w:color="auto"/>
            <w:bottom w:val="none" w:sz="0" w:space="0" w:color="auto"/>
            <w:right w:val="none" w:sz="0" w:space="0" w:color="auto"/>
          </w:divBdr>
        </w:div>
        <w:div w:id="1276712420">
          <w:marLeft w:val="1166"/>
          <w:marRight w:val="0"/>
          <w:marTop w:val="86"/>
          <w:marBottom w:val="0"/>
          <w:divBdr>
            <w:top w:val="none" w:sz="0" w:space="0" w:color="auto"/>
            <w:left w:val="none" w:sz="0" w:space="0" w:color="auto"/>
            <w:bottom w:val="none" w:sz="0" w:space="0" w:color="auto"/>
            <w:right w:val="none" w:sz="0" w:space="0" w:color="auto"/>
          </w:divBdr>
        </w:div>
      </w:divsChild>
    </w:div>
    <w:div w:id="1704405992">
      <w:bodyDiv w:val="1"/>
      <w:marLeft w:val="0"/>
      <w:marRight w:val="0"/>
      <w:marTop w:val="0"/>
      <w:marBottom w:val="0"/>
      <w:divBdr>
        <w:top w:val="none" w:sz="0" w:space="0" w:color="auto"/>
        <w:left w:val="none" w:sz="0" w:space="0" w:color="auto"/>
        <w:bottom w:val="none" w:sz="0" w:space="0" w:color="auto"/>
        <w:right w:val="none" w:sz="0" w:space="0" w:color="auto"/>
      </w:divBdr>
      <w:divsChild>
        <w:div w:id="914751896">
          <w:marLeft w:val="547"/>
          <w:marRight w:val="0"/>
          <w:marTop w:val="115"/>
          <w:marBottom w:val="0"/>
          <w:divBdr>
            <w:top w:val="none" w:sz="0" w:space="0" w:color="auto"/>
            <w:left w:val="none" w:sz="0" w:space="0" w:color="auto"/>
            <w:bottom w:val="none" w:sz="0" w:space="0" w:color="auto"/>
            <w:right w:val="none" w:sz="0" w:space="0" w:color="auto"/>
          </w:divBdr>
        </w:div>
        <w:div w:id="279075692">
          <w:marLeft w:val="1166"/>
          <w:marRight w:val="0"/>
          <w:marTop w:val="77"/>
          <w:marBottom w:val="0"/>
          <w:divBdr>
            <w:top w:val="none" w:sz="0" w:space="0" w:color="auto"/>
            <w:left w:val="none" w:sz="0" w:space="0" w:color="auto"/>
            <w:bottom w:val="none" w:sz="0" w:space="0" w:color="auto"/>
            <w:right w:val="none" w:sz="0" w:space="0" w:color="auto"/>
          </w:divBdr>
        </w:div>
        <w:div w:id="1128624109">
          <w:marLeft w:val="1166"/>
          <w:marRight w:val="0"/>
          <w:marTop w:val="77"/>
          <w:marBottom w:val="0"/>
          <w:divBdr>
            <w:top w:val="none" w:sz="0" w:space="0" w:color="auto"/>
            <w:left w:val="none" w:sz="0" w:space="0" w:color="auto"/>
            <w:bottom w:val="none" w:sz="0" w:space="0" w:color="auto"/>
            <w:right w:val="none" w:sz="0" w:space="0" w:color="auto"/>
          </w:divBdr>
        </w:div>
        <w:div w:id="786241468">
          <w:marLeft w:val="1166"/>
          <w:marRight w:val="0"/>
          <w:marTop w:val="77"/>
          <w:marBottom w:val="0"/>
          <w:divBdr>
            <w:top w:val="none" w:sz="0" w:space="0" w:color="auto"/>
            <w:left w:val="none" w:sz="0" w:space="0" w:color="auto"/>
            <w:bottom w:val="none" w:sz="0" w:space="0" w:color="auto"/>
            <w:right w:val="none" w:sz="0" w:space="0" w:color="auto"/>
          </w:divBdr>
        </w:div>
        <w:div w:id="1387409035">
          <w:marLeft w:val="547"/>
          <w:marRight w:val="0"/>
          <w:marTop w:val="115"/>
          <w:marBottom w:val="0"/>
          <w:divBdr>
            <w:top w:val="none" w:sz="0" w:space="0" w:color="auto"/>
            <w:left w:val="none" w:sz="0" w:space="0" w:color="auto"/>
            <w:bottom w:val="none" w:sz="0" w:space="0" w:color="auto"/>
            <w:right w:val="none" w:sz="0" w:space="0" w:color="auto"/>
          </w:divBdr>
        </w:div>
        <w:div w:id="135802092">
          <w:marLeft w:val="1166"/>
          <w:marRight w:val="0"/>
          <w:marTop w:val="77"/>
          <w:marBottom w:val="0"/>
          <w:divBdr>
            <w:top w:val="none" w:sz="0" w:space="0" w:color="auto"/>
            <w:left w:val="none" w:sz="0" w:space="0" w:color="auto"/>
            <w:bottom w:val="none" w:sz="0" w:space="0" w:color="auto"/>
            <w:right w:val="none" w:sz="0" w:space="0" w:color="auto"/>
          </w:divBdr>
        </w:div>
        <w:div w:id="351221573">
          <w:marLeft w:val="1166"/>
          <w:marRight w:val="0"/>
          <w:marTop w:val="77"/>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lapreventionsecurite.org/PUBLIC/ADEF/ListeDocsGeneraux.aspx"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F2B9F6-D435-4FBF-8077-FE643BDDF0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39</Pages>
  <Words>13442</Words>
  <Characters>73932</Characters>
  <Application>Microsoft Office Word</Application>
  <DocSecurity>0</DocSecurity>
  <Lines>616</Lines>
  <Paragraphs>174</Paragraphs>
  <ScaleCrop>false</ScaleCrop>
  <HeadingPairs>
    <vt:vector size="2" baseType="variant">
      <vt:variant>
        <vt:lpstr>Titre</vt:lpstr>
      </vt:variant>
      <vt:variant>
        <vt:i4>1</vt:i4>
      </vt:variant>
    </vt:vector>
  </HeadingPairs>
  <TitlesOfParts>
    <vt:vector size="1" baseType="lpstr">
      <vt:lpstr/>
    </vt:vector>
  </TitlesOfParts>
  <Company>Microsoft</Company>
  <LinksUpToDate>false</LinksUpToDate>
  <CharactersWithSpaces>87200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sylvette rodrigues</dc:creator>
  <cp:lastModifiedBy>MEN</cp:lastModifiedBy>
  <cp:revision>3</cp:revision>
  <cp:lastPrinted>2020-07-02T11:57:00Z</cp:lastPrinted>
  <dcterms:created xsi:type="dcterms:W3CDTF">2020-07-02T11:56:00Z</dcterms:created>
  <dcterms:modified xsi:type="dcterms:W3CDTF">2020-07-02T11:58:00Z</dcterms:modified>
</cp:coreProperties>
</file>